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8508D2B" w14:textId="77777777" w:rsidR="00382C38" w:rsidRDefault="00382C38" w:rsidP="002A0CC8">
      <w:pPr>
        <w:jc w:val="right"/>
        <w:rPr>
          <w:rFonts w:ascii="Montserrat Medium" w:hAnsi="Montserrat Medium" w:cs="Calibri"/>
          <w:sz w:val="21"/>
          <w:szCs w:val="21"/>
          <w:lang w:val="es-MX"/>
        </w:rPr>
      </w:pPr>
    </w:p>
    <w:p w14:paraId="354466CA" w14:textId="256E5729" w:rsidR="00382C38" w:rsidRPr="00E5054E" w:rsidRDefault="00E5054E" w:rsidP="00E5054E">
      <w:pPr>
        <w:autoSpaceDE w:val="0"/>
        <w:autoSpaceDN w:val="0"/>
        <w:adjustRightInd w:val="0"/>
        <w:jc w:val="center"/>
        <w:rPr>
          <w:rFonts w:ascii="Montserrat" w:eastAsia="Times New Roman" w:hAnsi="Montserrat" w:cs="Arial"/>
          <w:b/>
          <w:sz w:val="22"/>
          <w:szCs w:val="21"/>
          <w:lang w:eastAsia="es-MX"/>
        </w:rPr>
      </w:pPr>
      <w:r w:rsidRPr="00E5054E">
        <w:rPr>
          <w:rFonts w:ascii="Montserrat" w:eastAsia="Times New Roman" w:hAnsi="Montserrat" w:cs="Arial"/>
          <w:b/>
          <w:sz w:val="22"/>
          <w:szCs w:val="21"/>
          <w:lang w:eastAsia="es-MX"/>
        </w:rPr>
        <w:t>ANEXO TECNICO</w:t>
      </w:r>
    </w:p>
    <w:p w14:paraId="67A5BFEA" w14:textId="77777777" w:rsidR="00C115D3" w:rsidRPr="00382C38" w:rsidRDefault="00C115D3" w:rsidP="00C115D3">
      <w:pPr>
        <w:autoSpaceDE w:val="0"/>
        <w:autoSpaceDN w:val="0"/>
        <w:adjustRightInd w:val="0"/>
        <w:jc w:val="both"/>
        <w:rPr>
          <w:rFonts w:ascii="Montserrat" w:eastAsia="Times New Roman" w:hAnsi="Montserrat" w:cs="Arial"/>
          <w:b/>
          <w:color w:val="000000"/>
          <w:sz w:val="22"/>
          <w:szCs w:val="21"/>
          <w:lang w:eastAsia="es-MX"/>
        </w:rPr>
      </w:pPr>
      <w:r w:rsidRPr="00382C38">
        <w:rPr>
          <w:rFonts w:ascii="Montserrat" w:eastAsia="Times New Roman" w:hAnsi="Montserrat" w:cs="Arial"/>
          <w:b/>
          <w:color w:val="000000"/>
          <w:sz w:val="22"/>
          <w:szCs w:val="21"/>
          <w:lang w:eastAsia="es-MX"/>
        </w:rPr>
        <w:t xml:space="preserve">Objetivo </w:t>
      </w:r>
    </w:p>
    <w:p w14:paraId="7DF51900" w14:textId="77777777" w:rsidR="00D7534B" w:rsidRDefault="00D7534B" w:rsidP="00C115D3">
      <w:pPr>
        <w:autoSpaceDE w:val="0"/>
        <w:autoSpaceDN w:val="0"/>
        <w:adjustRightInd w:val="0"/>
        <w:jc w:val="both"/>
        <w:rPr>
          <w:rFonts w:ascii="Montserrat" w:eastAsia="Times New Roman" w:hAnsi="Montserrat" w:cs="Arial"/>
          <w:color w:val="000000"/>
          <w:sz w:val="22"/>
          <w:szCs w:val="21"/>
          <w:lang w:eastAsia="es-MX"/>
        </w:rPr>
      </w:pPr>
    </w:p>
    <w:p w14:paraId="5CC069A5" w14:textId="77777777" w:rsidR="00C115D3" w:rsidRPr="00382C38" w:rsidRDefault="00C115D3" w:rsidP="00C115D3">
      <w:pPr>
        <w:autoSpaceDE w:val="0"/>
        <w:autoSpaceDN w:val="0"/>
        <w:adjustRightInd w:val="0"/>
        <w:jc w:val="both"/>
        <w:rPr>
          <w:rFonts w:ascii="Montserrat" w:eastAsia="Times New Roman" w:hAnsi="Montserrat" w:cs="Arial"/>
          <w:color w:val="000000"/>
          <w:sz w:val="22"/>
          <w:szCs w:val="21"/>
          <w:lang w:eastAsia="es-MX"/>
        </w:rPr>
      </w:pPr>
      <w:r w:rsidRPr="00382C38">
        <w:rPr>
          <w:rFonts w:ascii="Montserrat" w:eastAsia="Times New Roman" w:hAnsi="Montserrat" w:cs="Arial"/>
          <w:color w:val="000000"/>
          <w:sz w:val="22"/>
          <w:szCs w:val="21"/>
          <w:lang w:eastAsia="es-MX"/>
        </w:rPr>
        <w:t>Proporcionar con oportunidad a los enfermos en estado crítico el traslado seguro y oportuno de hospitales con menor infraestructura a hospitales con mayor resolución, con el fin de evitar retraso en la atención; para salvaguardar la vida y bienestar de los pacientes.</w:t>
      </w:r>
    </w:p>
    <w:p w14:paraId="1C2827C1" w14:textId="77777777" w:rsidR="00382C38" w:rsidRPr="00382C38" w:rsidRDefault="00382C38" w:rsidP="00C115D3">
      <w:pPr>
        <w:autoSpaceDE w:val="0"/>
        <w:autoSpaceDN w:val="0"/>
        <w:adjustRightInd w:val="0"/>
        <w:jc w:val="both"/>
        <w:rPr>
          <w:rFonts w:ascii="Montserrat" w:eastAsia="Times New Roman" w:hAnsi="Montserrat" w:cs="Arial"/>
          <w:b/>
          <w:color w:val="000000"/>
          <w:sz w:val="21"/>
          <w:szCs w:val="21"/>
          <w:lang w:eastAsia="es-MX"/>
        </w:rPr>
      </w:pPr>
    </w:p>
    <w:p w14:paraId="5CA1BF86" w14:textId="78BFE285" w:rsidR="00C115D3" w:rsidRPr="00382C38" w:rsidRDefault="00C115D3" w:rsidP="00C115D3">
      <w:pPr>
        <w:autoSpaceDE w:val="0"/>
        <w:autoSpaceDN w:val="0"/>
        <w:adjustRightInd w:val="0"/>
        <w:jc w:val="both"/>
        <w:rPr>
          <w:rFonts w:ascii="Montserrat" w:eastAsia="Times New Roman" w:hAnsi="Montserrat" w:cs="Arial"/>
          <w:b/>
          <w:color w:val="000000"/>
          <w:sz w:val="21"/>
          <w:szCs w:val="21"/>
          <w:lang w:eastAsia="es-MX"/>
        </w:rPr>
      </w:pPr>
      <w:r w:rsidRPr="00382C38">
        <w:rPr>
          <w:rFonts w:ascii="Montserrat" w:eastAsia="Times New Roman" w:hAnsi="Montserrat" w:cs="Arial"/>
          <w:b/>
          <w:color w:val="000000"/>
          <w:sz w:val="22"/>
          <w:szCs w:val="21"/>
          <w:lang w:eastAsia="es-MX"/>
        </w:rPr>
        <w:t>Justificación</w:t>
      </w:r>
      <w:r w:rsidRPr="00382C38">
        <w:rPr>
          <w:rFonts w:ascii="Montserrat" w:eastAsia="Times New Roman" w:hAnsi="Montserrat" w:cs="Arial"/>
          <w:b/>
          <w:color w:val="000000"/>
          <w:sz w:val="21"/>
          <w:szCs w:val="21"/>
          <w:lang w:eastAsia="es-MX"/>
        </w:rPr>
        <w:t xml:space="preserve"> </w:t>
      </w:r>
    </w:p>
    <w:p w14:paraId="3735E9F2" w14:textId="77777777" w:rsidR="00DF39CE" w:rsidRPr="00382C38" w:rsidRDefault="00DF39CE" w:rsidP="00C115D3">
      <w:pPr>
        <w:autoSpaceDE w:val="0"/>
        <w:autoSpaceDN w:val="0"/>
        <w:adjustRightInd w:val="0"/>
        <w:jc w:val="both"/>
        <w:rPr>
          <w:rFonts w:ascii="Montserrat" w:eastAsia="Times New Roman" w:hAnsi="Montserrat" w:cs="Arial"/>
          <w:color w:val="000000"/>
          <w:sz w:val="21"/>
          <w:szCs w:val="21"/>
          <w:lang w:eastAsia="es-MX"/>
        </w:rPr>
      </w:pPr>
    </w:p>
    <w:p w14:paraId="443D56B0" w14:textId="77777777" w:rsidR="00C115D3" w:rsidRPr="00382C38" w:rsidRDefault="00C115D3" w:rsidP="00C115D3">
      <w:pPr>
        <w:autoSpaceDE w:val="0"/>
        <w:autoSpaceDN w:val="0"/>
        <w:adjustRightInd w:val="0"/>
        <w:jc w:val="both"/>
        <w:rPr>
          <w:rFonts w:ascii="Montserrat" w:eastAsia="Times New Roman" w:hAnsi="Montserrat" w:cs="Arial"/>
          <w:color w:val="000000"/>
          <w:sz w:val="22"/>
          <w:szCs w:val="21"/>
          <w:lang w:eastAsia="es-MX"/>
        </w:rPr>
      </w:pPr>
      <w:r w:rsidRPr="00382C38">
        <w:rPr>
          <w:rFonts w:ascii="Montserrat" w:eastAsia="Times New Roman" w:hAnsi="Montserrat" w:cs="Arial"/>
          <w:color w:val="000000"/>
          <w:sz w:val="22"/>
          <w:szCs w:val="21"/>
          <w:lang w:eastAsia="es-MX"/>
        </w:rPr>
        <w:t xml:space="preserve">Garantizar una atención óptima a los derechohabientes del Órgano Operativo de administración desconcentrada estatal en Jalisco, con apego a la NOM-034-SSA3-2013 la   cual menciona que, </w:t>
      </w:r>
      <w:r w:rsidRPr="00382C38">
        <w:rPr>
          <w:rFonts w:ascii="Montserrat" w:hAnsi="Montserrat"/>
          <w:sz w:val="22"/>
          <w:szCs w:val="21"/>
        </w:rPr>
        <w:t>para disminuir los índices de morbilidad y mortalidad en aquellas personas lesionadas o enfermas, que requieren ser atendidas, tratadas con oportunidad y eficacia a fin de limitar el daño y tener mayores probabilidades de sobrevivir con las menores secuelas posibles. Se deberá ofrecer con carácter profesional, que garantice y asegure el mejor tratamiento en aquellas personas lesionadas o enfermas, debiendo ser oportuna, eficaz y eficiente.</w:t>
      </w:r>
    </w:p>
    <w:p w14:paraId="116471E4" w14:textId="77777777" w:rsidR="00EF29E7" w:rsidRPr="00382C38" w:rsidRDefault="00EF29E7" w:rsidP="00C115D3">
      <w:pPr>
        <w:autoSpaceDE w:val="0"/>
        <w:autoSpaceDN w:val="0"/>
        <w:adjustRightInd w:val="0"/>
        <w:jc w:val="both"/>
        <w:rPr>
          <w:rFonts w:ascii="Montserrat" w:eastAsia="Times New Roman" w:hAnsi="Montserrat" w:cs="Arial"/>
          <w:color w:val="000000"/>
          <w:sz w:val="22"/>
          <w:szCs w:val="21"/>
          <w:lang w:eastAsia="es-MX"/>
        </w:rPr>
      </w:pPr>
    </w:p>
    <w:p w14:paraId="00338412" w14:textId="6EF3933D" w:rsidR="00C115D3" w:rsidRPr="00382C38" w:rsidRDefault="00C115D3" w:rsidP="00C115D3">
      <w:pPr>
        <w:autoSpaceDE w:val="0"/>
        <w:autoSpaceDN w:val="0"/>
        <w:adjustRightInd w:val="0"/>
        <w:jc w:val="both"/>
        <w:rPr>
          <w:rFonts w:ascii="Montserrat" w:eastAsia="Times New Roman" w:hAnsi="Montserrat" w:cs="Arial"/>
          <w:color w:val="000000"/>
          <w:sz w:val="22"/>
          <w:szCs w:val="21"/>
          <w:lang w:eastAsia="es-MX"/>
        </w:rPr>
      </w:pPr>
      <w:r w:rsidRPr="00382C38">
        <w:rPr>
          <w:rFonts w:ascii="Montserrat" w:eastAsia="Times New Roman" w:hAnsi="Montserrat" w:cs="Arial"/>
          <w:color w:val="000000"/>
          <w:sz w:val="22"/>
          <w:szCs w:val="21"/>
          <w:lang w:eastAsia="es-MX"/>
        </w:rPr>
        <w:t xml:space="preserve">Se requiere establecer coordinación entre el hospital emisor y el hospital receptor, estandarizando en una forma rigurosa y pormenorizada, los criterios de traslado, así como las actuaciones médicas y administrativas, relacionadas con el mismo.  </w:t>
      </w:r>
    </w:p>
    <w:p w14:paraId="2DAC318D" w14:textId="77777777" w:rsidR="00EF29E7" w:rsidRPr="00382C38" w:rsidRDefault="00EF29E7" w:rsidP="00C115D3">
      <w:pPr>
        <w:autoSpaceDE w:val="0"/>
        <w:autoSpaceDN w:val="0"/>
        <w:adjustRightInd w:val="0"/>
        <w:jc w:val="both"/>
        <w:rPr>
          <w:rFonts w:ascii="Montserrat" w:eastAsia="Times New Roman" w:hAnsi="Montserrat" w:cs="Arial"/>
          <w:color w:val="000000"/>
          <w:sz w:val="22"/>
          <w:szCs w:val="21"/>
          <w:lang w:eastAsia="es-MX"/>
        </w:rPr>
      </w:pPr>
    </w:p>
    <w:p w14:paraId="535E49C1" w14:textId="41F5BBD9" w:rsidR="00C115D3" w:rsidRPr="00382C38" w:rsidRDefault="00C115D3" w:rsidP="00C115D3">
      <w:pPr>
        <w:autoSpaceDE w:val="0"/>
        <w:autoSpaceDN w:val="0"/>
        <w:adjustRightInd w:val="0"/>
        <w:jc w:val="both"/>
        <w:rPr>
          <w:rFonts w:ascii="Montserrat" w:eastAsia="Times New Roman" w:hAnsi="Montserrat" w:cs="Arial"/>
          <w:color w:val="000000"/>
          <w:sz w:val="22"/>
          <w:szCs w:val="21"/>
          <w:lang w:eastAsia="es-MX"/>
        </w:rPr>
      </w:pPr>
      <w:r w:rsidRPr="00382C38">
        <w:rPr>
          <w:rFonts w:ascii="Montserrat" w:eastAsia="Times New Roman" w:hAnsi="Montserrat" w:cs="Arial"/>
          <w:color w:val="000000"/>
          <w:sz w:val="22"/>
          <w:szCs w:val="21"/>
          <w:lang w:eastAsia="es-MX"/>
        </w:rPr>
        <w:t xml:space="preserve">De no contar con el recurso para el traslado de enfermos críticos entre unidades, derivará en retraso para la atención médica y consecuentemente en incremento de la morbilidad y mortalidad de nuestros pacientes, mismos que dependiendo de la patología o enfermedad, los riesgos serán de proporción variable entre unos y otros. </w:t>
      </w:r>
    </w:p>
    <w:p w14:paraId="13638DAE" w14:textId="77777777" w:rsidR="00382C38" w:rsidRDefault="00382C38" w:rsidP="00C115D3">
      <w:pPr>
        <w:autoSpaceDE w:val="0"/>
        <w:autoSpaceDN w:val="0"/>
        <w:adjustRightInd w:val="0"/>
        <w:jc w:val="both"/>
        <w:rPr>
          <w:rFonts w:ascii="Montserrat" w:eastAsia="Times New Roman" w:hAnsi="Montserrat" w:cs="Arial"/>
          <w:color w:val="000000"/>
          <w:sz w:val="22"/>
          <w:szCs w:val="21"/>
          <w:lang w:eastAsia="es-MX"/>
        </w:rPr>
      </w:pPr>
    </w:p>
    <w:p w14:paraId="63405930" w14:textId="0097815F" w:rsidR="00C115D3" w:rsidRPr="00382C38" w:rsidRDefault="00C115D3" w:rsidP="00C115D3">
      <w:pPr>
        <w:autoSpaceDE w:val="0"/>
        <w:autoSpaceDN w:val="0"/>
        <w:adjustRightInd w:val="0"/>
        <w:jc w:val="both"/>
        <w:rPr>
          <w:rFonts w:ascii="Montserrat" w:eastAsia="Times New Roman" w:hAnsi="Montserrat" w:cs="Arial"/>
          <w:color w:val="000000"/>
          <w:sz w:val="22"/>
          <w:szCs w:val="21"/>
          <w:lang w:eastAsia="es-MX"/>
        </w:rPr>
      </w:pPr>
      <w:r w:rsidRPr="00382C38">
        <w:rPr>
          <w:rFonts w:ascii="Montserrat" w:eastAsia="Times New Roman" w:hAnsi="Montserrat" w:cs="Arial"/>
          <w:color w:val="000000"/>
          <w:sz w:val="22"/>
          <w:szCs w:val="21"/>
          <w:lang w:eastAsia="es-MX"/>
        </w:rPr>
        <w:t xml:space="preserve">El número de pacientes a trasladar variará </w:t>
      </w:r>
      <w:r w:rsidR="00EF29E7" w:rsidRPr="00382C38">
        <w:rPr>
          <w:rFonts w:ascii="Montserrat" w:eastAsia="Times New Roman" w:hAnsi="Montserrat" w:cs="Arial"/>
          <w:color w:val="000000"/>
          <w:sz w:val="22"/>
          <w:szCs w:val="21"/>
          <w:lang w:eastAsia="es-MX"/>
        </w:rPr>
        <w:t>de acuerdo con</w:t>
      </w:r>
      <w:r w:rsidRPr="00382C38">
        <w:rPr>
          <w:rFonts w:ascii="Montserrat" w:eastAsia="Times New Roman" w:hAnsi="Montserrat" w:cs="Arial"/>
          <w:color w:val="000000"/>
          <w:sz w:val="22"/>
          <w:szCs w:val="21"/>
          <w:lang w:eastAsia="es-MX"/>
        </w:rPr>
        <w:t xml:space="preserve"> la cartera de servicio de cada unidad y a la complejidad de las patologías con que se presenta el derechohabiente, situación que no puede predecirse, la carencia del recurso puede redundar en déficit de atención e incremento en </w:t>
      </w:r>
      <w:r w:rsidR="00EF29E7" w:rsidRPr="00382C38">
        <w:rPr>
          <w:rFonts w:ascii="Montserrat" w:eastAsia="Times New Roman" w:hAnsi="Montserrat" w:cs="Arial"/>
          <w:color w:val="000000"/>
          <w:sz w:val="22"/>
          <w:szCs w:val="21"/>
          <w:lang w:eastAsia="es-MX"/>
        </w:rPr>
        <w:t>el riesgo</w:t>
      </w:r>
      <w:r w:rsidRPr="00382C38">
        <w:rPr>
          <w:rFonts w:ascii="Montserrat" w:eastAsia="Times New Roman" w:hAnsi="Montserrat" w:cs="Arial"/>
          <w:color w:val="000000"/>
          <w:sz w:val="22"/>
          <w:szCs w:val="21"/>
          <w:lang w:eastAsia="es-MX"/>
        </w:rPr>
        <w:t xml:space="preserve"> de demandas por mal trato y pacientes complicados.</w:t>
      </w:r>
    </w:p>
    <w:p w14:paraId="36AA7A21" w14:textId="77777777" w:rsidR="00C115D3" w:rsidRPr="00382C38" w:rsidRDefault="00C115D3" w:rsidP="00C115D3">
      <w:pPr>
        <w:autoSpaceDE w:val="0"/>
        <w:autoSpaceDN w:val="0"/>
        <w:adjustRightInd w:val="0"/>
        <w:jc w:val="both"/>
        <w:rPr>
          <w:rFonts w:ascii="Montserrat" w:eastAsia="Times New Roman" w:hAnsi="Montserrat" w:cs="Arial"/>
          <w:color w:val="000000"/>
          <w:sz w:val="22"/>
          <w:szCs w:val="21"/>
          <w:lang w:eastAsia="es-MX"/>
        </w:rPr>
      </w:pPr>
    </w:p>
    <w:p w14:paraId="451C08D9" w14:textId="7CD5A3D3" w:rsidR="00C115D3" w:rsidRPr="00382C38" w:rsidRDefault="00C115D3" w:rsidP="00C115D3">
      <w:pPr>
        <w:autoSpaceDE w:val="0"/>
        <w:autoSpaceDN w:val="0"/>
        <w:adjustRightInd w:val="0"/>
        <w:jc w:val="both"/>
        <w:rPr>
          <w:rFonts w:ascii="Montserrat" w:eastAsia="Times New Roman" w:hAnsi="Montserrat" w:cs="Arial"/>
          <w:color w:val="000000"/>
          <w:sz w:val="22"/>
          <w:szCs w:val="21"/>
          <w:lang w:eastAsia="es-MX"/>
        </w:rPr>
      </w:pPr>
      <w:r w:rsidRPr="00382C38">
        <w:rPr>
          <w:rFonts w:ascii="Montserrat" w:eastAsia="Times New Roman" w:hAnsi="Montserrat" w:cs="Arial"/>
          <w:color w:val="000000"/>
          <w:sz w:val="22"/>
          <w:szCs w:val="21"/>
          <w:lang w:eastAsia="es-MX"/>
        </w:rPr>
        <w:t>El programa de condigo infarto es uno de los diagnósticos por los que más se utiliza ambulancia de alta tecnología teniendo como</w:t>
      </w:r>
      <w:r w:rsidR="004B507E" w:rsidRPr="00382C38">
        <w:rPr>
          <w:rFonts w:ascii="Montserrat" w:eastAsia="Times New Roman" w:hAnsi="Montserrat" w:cs="Arial"/>
          <w:color w:val="000000"/>
          <w:sz w:val="22"/>
          <w:szCs w:val="21"/>
          <w:lang w:eastAsia="es-MX"/>
        </w:rPr>
        <w:t xml:space="preserve"> objetivo traslado no mayor a 30</w:t>
      </w:r>
      <w:r w:rsidRPr="00382C38">
        <w:rPr>
          <w:rFonts w:ascii="Montserrat" w:eastAsia="Times New Roman" w:hAnsi="Montserrat" w:cs="Arial"/>
          <w:color w:val="000000"/>
          <w:sz w:val="22"/>
          <w:szCs w:val="21"/>
          <w:lang w:eastAsia="es-MX"/>
        </w:rPr>
        <w:t xml:space="preserve"> minutos después del ingreso de un paciente con infarto agudo al miocardio</w:t>
      </w:r>
      <w:r w:rsidR="004B507E" w:rsidRPr="00382C38">
        <w:rPr>
          <w:rFonts w:ascii="Montserrat" w:eastAsia="Times New Roman" w:hAnsi="Montserrat" w:cs="Arial"/>
          <w:color w:val="000000"/>
          <w:sz w:val="22"/>
          <w:szCs w:val="21"/>
          <w:lang w:eastAsia="es-MX"/>
        </w:rPr>
        <w:t xml:space="preserve"> a un hospital que no cuente con</w:t>
      </w:r>
      <w:r w:rsidRPr="00382C38">
        <w:rPr>
          <w:rFonts w:ascii="Montserrat" w:eastAsia="Times New Roman" w:hAnsi="Montserrat" w:cs="Arial"/>
          <w:color w:val="000000"/>
          <w:sz w:val="22"/>
          <w:szCs w:val="21"/>
          <w:lang w:eastAsia="es-MX"/>
        </w:rPr>
        <w:t xml:space="preserve"> angioplastia</w:t>
      </w:r>
      <w:r w:rsidR="004B507E" w:rsidRPr="00382C38">
        <w:rPr>
          <w:rFonts w:ascii="Montserrat" w:eastAsia="Times New Roman" w:hAnsi="Montserrat" w:cs="Arial"/>
          <w:color w:val="000000"/>
          <w:sz w:val="22"/>
          <w:szCs w:val="21"/>
          <w:lang w:eastAsia="es-MX"/>
        </w:rPr>
        <w:t xml:space="preserve"> primaria</w:t>
      </w:r>
      <w:r w:rsidRPr="00382C38">
        <w:rPr>
          <w:rFonts w:ascii="Montserrat" w:eastAsia="Times New Roman" w:hAnsi="Montserrat" w:cs="Arial"/>
          <w:color w:val="000000"/>
          <w:sz w:val="22"/>
          <w:szCs w:val="21"/>
          <w:lang w:eastAsia="es-MX"/>
        </w:rPr>
        <w:t xml:space="preserve"> </w:t>
      </w:r>
      <w:r w:rsidR="004B507E" w:rsidRPr="00382C38">
        <w:rPr>
          <w:rFonts w:ascii="Montserrat" w:eastAsia="Times New Roman" w:hAnsi="Montserrat" w:cs="Arial"/>
          <w:color w:val="000000"/>
          <w:sz w:val="22"/>
          <w:szCs w:val="21"/>
          <w:lang w:eastAsia="es-MX"/>
        </w:rPr>
        <w:t xml:space="preserve">y este deba ser trasladado a </w:t>
      </w:r>
      <w:r w:rsidRPr="00382C38">
        <w:rPr>
          <w:rFonts w:ascii="Montserrat" w:eastAsia="Times New Roman" w:hAnsi="Montserrat" w:cs="Arial"/>
          <w:color w:val="000000"/>
          <w:sz w:val="22"/>
          <w:szCs w:val="21"/>
          <w:lang w:eastAsia="es-MX"/>
        </w:rPr>
        <w:t xml:space="preserve">la UMAE HE, lo que le permitirá recuperar a más de 70% el funcionamiento cardiaco muscular. </w:t>
      </w:r>
    </w:p>
    <w:p w14:paraId="02CF4149" w14:textId="77777777" w:rsidR="00EF29E7" w:rsidRPr="00382C38" w:rsidRDefault="00EF29E7" w:rsidP="00C115D3">
      <w:pPr>
        <w:autoSpaceDE w:val="0"/>
        <w:autoSpaceDN w:val="0"/>
        <w:adjustRightInd w:val="0"/>
        <w:jc w:val="both"/>
        <w:rPr>
          <w:rFonts w:ascii="Montserrat" w:eastAsia="Times New Roman" w:hAnsi="Montserrat" w:cs="Arial"/>
          <w:color w:val="000000"/>
          <w:sz w:val="22"/>
          <w:szCs w:val="21"/>
          <w:lang w:eastAsia="es-MX"/>
        </w:rPr>
      </w:pPr>
    </w:p>
    <w:p w14:paraId="5F8C43E6" w14:textId="4F4AC75E" w:rsidR="00C115D3" w:rsidRPr="00382C38" w:rsidRDefault="00C115D3" w:rsidP="00C115D3">
      <w:pPr>
        <w:autoSpaceDE w:val="0"/>
        <w:autoSpaceDN w:val="0"/>
        <w:adjustRightInd w:val="0"/>
        <w:jc w:val="both"/>
        <w:rPr>
          <w:rFonts w:ascii="Montserrat" w:eastAsia="Times New Roman" w:hAnsi="Montserrat" w:cs="Arial"/>
          <w:color w:val="000000"/>
          <w:sz w:val="22"/>
          <w:szCs w:val="21"/>
          <w:lang w:eastAsia="es-MX"/>
        </w:rPr>
      </w:pPr>
      <w:r w:rsidRPr="00382C38">
        <w:rPr>
          <w:rFonts w:ascii="Montserrat" w:eastAsia="Times New Roman" w:hAnsi="Montserrat" w:cs="Arial"/>
          <w:color w:val="000000"/>
          <w:sz w:val="22"/>
          <w:szCs w:val="21"/>
          <w:lang w:eastAsia="es-MX"/>
        </w:rPr>
        <w:t>Sin lugar a dudas una explicación más a este tipo de contratación lo respalda la deficiencia en la eficiencia, oportunidad y efectividad de las ambulancias propias del instituto y al personal que no está capacitado para acompañar a un enfermo en estado crítico, esto nos permite buscar el logro del objetivo  de una de las líneas estratégicas del Plan Nacional de Desarrollo como es, disminuir la mortalidad materna, siendo las complicaciones obstétricas de sangrados y enfermedades hipertensivas del embarazo, aquellas que ponen en riesgo la vida de las pacientes y quienes más requieren el apoyo de una unidad para traslado de pacientes críticos, con el fin de salvaguardar la vida del binomio.</w:t>
      </w:r>
    </w:p>
    <w:p w14:paraId="2FDF92DD" w14:textId="77777777" w:rsidR="00EF29E7" w:rsidRPr="00382C38" w:rsidRDefault="00EF29E7" w:rsidP="00C115D3">
      <w:pPr>
        <w:autoSpaceDE w:val="0"/>
        <w:autoSpaceDN w:val="0"/>
        <w:adjustRightInd w:val="0"/>
        <w:jc w:val="both"/>
        <w:rPr>
          <w:rFonts w:ascii="Montserrat" w:eastAsia="Times New Roman" w:hAnsi="Montserrat" w:cs="Arial"/>
          <w:color w:val="000000"/>
          <w:sz w:val="22"/>
          <w:szCs w:val="21"/>
          <w:lang w:eastAsia="es-MX"/>
        </w:rPr>
      </w:pPr>
    </w:p>
    <w:p w14:paraId="0189212A" w14:textId="2372F0EB" w:rsidR="00EF29E7" w:rsidRPr="00382C38" w:rsidRDefault="00C115D3" w:rsidP="00C115D3">
      <w:pPr>
        <w:autoSpaceDE w:val="0"/>
        <w:autoSpaceDN w:val="0"/>
        <w:adjustRightInd w:val="0"/>
        <w:jc w:val="both"/>
        <w:rPr>
          <w:rFonts w:ascii="Montserrat" w:eastAsia="Times New Roman" w:hAnsi="Montserrat" w:cs="Arial"/>
          <w:color w:val="000000"/>
          <w:sz w:val="22"/>
          <w:szCs w:val="21"/>
          <w:lang w:eastAsia="es-MX"/>
        </w:rPr>
      </w:pPr>
      <w:r w:rsidRPr="00382C38">
        <w:rPr>
          <w:rFonts w:ascii="Montserrat" w:eastAsia="Times New Roman" w:hAnsi="Montserrat" w:cs="Arial"/>
          <w:color w:val="000000"/>
          <w:sz w:val="22"/>
          <w:szCs w:val="21"/>
          <w:lang w:eastAsia="es-MX"/>
        </w:rPr>
        <w:t xml:space="preserve">Más del 70% de los traslados son debidos a padecimientos cardiovasculares y hemorragias vasculares cerebrales, como consecuencia del alto índice de enfermedades crónicas degenerativas descontroladas y la </w:t>
      </w:r>
      <w:r w:rsidRPr="00382C38">
        <w:rPr>
          <w:rFonts w:ascii="Montserrat" w:eastAsia="Times New Roman" w:hAnsi="Montserrat" w:cs="Arial"/>
          <w:color w:val="000000"/>
          <w:sz w:val="22"/>
          <w:szCs w:val="21"/>
          <w:lang w:eastAsia="es-MX"/>
        </w:rPr>
        <w:lastRenderedPageBreak/>
        <w:t xml:space="preserve">obesidad que impera en nuestro país y en nuestro estado.  En segundo </w:t>
      </w:r>
      <w:r w:rsidR="00EF29E7" w:rsidRPr="00382C38">
        <w:rPr>
          <w:rFonts w:ascii="Montserrat" w:eastAsia="Times New Roman" w:hAnsi="Montserrat" w:cs="Arial"/>
          <w:color w:val="000000"/>
          <w:sz w:val="22"/>
          <w:szCs w:val="21"/>
          <w:lang w:eastAsia="es-MX"/>
        </w:rPr>
        <w:t>término,</w:t>
      </w:r>
      <w:r w:rsidRPr="00382C38">
        <w:rPr>
          <w:rFonts w:ascii="Montserrat" w:eastAsia="Times New Roman" w:hAnsi="Montserrat" w:cs="Arial"/>
          <w:color w:val="000000"/>
          <w:sz w:val="22"/>
          <w:szCs w:val="21"/>
          <w:lang w:eastAsia="es-MX"/>
        </w:rPr>
        <w:t xml:space="preserve"> el 15% de traslados derivan de mujeres embarazadas con una emergencia obstétrica, quienes marcan una prioridad de mucha relevancia derivado de que se pone en riesgo la vida de madre e hijo, siendo la Preeclampsia severa y la hemorragia obstétrica las dos principales causas de muerte materna.  En un 5% se trasladan productos de la gestación </w:t>
      </w:r>
      <w:r w:rsidR="00EF29E7" w:rsidRPr="00382C38">
        <w:rPr>
          <w:rFonts w:ascii="Montserrat" w:eastAsia="Times New Roman" w:hAnsi="Montserrat" w:cs="Arial"/>
          <w:color w:val="000000"/>
          <w:sz w:val="22"/>
          <w:szCs w:val="21"/>
          <w:lang w:eastAsia="es-MX"/>
        </w:rPr>
        <w:t>prematuros quienes</w:t>
      </w:r>
      <w:r w:rsidRPr="00382C38">
        <w:rPr>
          <w:rFonts w:ascii="Montserrat" w:eastAsia="Times New Roman" w:hAnsi="Montserrat" w:cs="Arial"/>
          <w:color w:val="000000"/>
          <w:sz w:val="22"/>
          <w:szCs w:val="21"/>
          <w:lang w:eastAsia="es-MX"/>
        </w:rPr>
        <w:t xml:space="preserve"> estando en UCIN requieren de valoración oftalmológica en CMNO Hosp</w:t>
      </w:r>
      <w:r w:rsidR="00EF29E7" w:rsidRPr="00382C38">
        <w:rPr>
          <w:rFonts w:ascii="Montserrat" w:eastAsia="Times New Roman" w:hAnsi="Montserrat" w:cs="Arial"/>
          <w:color w:val="000000"/>
          <w:sz w:val="22"/>
          <w:szCs w:val="21"/>
          <w:lang w:eastAsia="es-MX"/>
        </w:rPr>
        <w:t>ital</w:t>
      </w:r>
      <w:r w:rsidRPr="00382C38">
        <w:rPr>
          <w:rFonts w:ascii="Montserrat" w:eastAsia="Times New Roman" w:hAnsi="Montserrat" w:cs="Arial"/>
          <w:color w:val="000000"/>
          <w:sz w:val="22"/>
          <w:szCs w:val="21"/>
          <w:lang w:eastAsia="es-MX"/>
        </w:rPr>
        <w:t xml:space="preserve">. De pediatría, en su mayoría conectados a diferentes catéteres, y el 10% restante; corresponde a patologías traumáticas entre ellos los accidentes en motocicleta, automovilísticos y cirugías agudas de alta complejidad complicadas, entre otras; que requieren manejo en UMAE o en HGR de la Delegación; el apego a criterios de </w:t>
      </w:r>
      <w:r w:rsidR="00EF29E7" w:rsidRPr="00382C38">
        <w:rPr>
          <w:rFonts w:ascii="Montserrat" w:eastAsia="Times New Roman" w:hAnsi="Montserrat" w:cs="Arial"/>
          <w:color w:val="000000"/>
          <w:sz w:val="22"/>
          <w:szCs w:val="21"/>
          <w:lang w:eastAsia="es-MX"/>
        </w:rPr>
        <w:t>referencia</w:t>
      </w:r>
      <w:r w:rsidR="004B507E" w:rsidRPr="00382C38">
        <w:rPr>
          <w:rFonts w:ascii="Montserrat" w:eastAsia="Times New Roman" w:hAnsi="Montserrat" w:cs="Arial"/>
          <w:color w:val="000000"/>
          <w:sz w:val="22"/>
          <w:szCs w:val="21"/>
          <w:lang w:eastAsia="es-MX"/>
        </w:rPr>
        <w:t xml:space="preserve"> se observa en un 98%.</w:t>
      </w:r>
    </w:p>
    <w:p w14:paraId="42214960" w14:textId="77777777" w:rsidR="00DF39CE" w:rsidRPr="00382C38" w:rsidRDefault="00DF39CE" w:rsidP="00C115D3">
      <w:pPr>
        <w:autoSpaceDE w:val="0"/>
        <w:autoSpaceDN w:val="0"/>
        <w:adjustRightInd w:val="0"/>
        <w:jc w:val="both"/>
        <w:rPr>
          <w:rFonts w:ascii="Montserrat" w:eastAsia="Times New Roman" w:hAnsi="Montserrat" w:cs="Arial"/>
          <w:color w:val="000000"/>
          <w:sz w:val="22"/>
          <w:szCs w:val="21"/>
          <w:lang w:eastAsia="es-MX"/>
        </w:rPr>
      </w:pPr>
    </w:p>
    <w:p w14:paraId="080DAAC9" w14:textId="240B8192" w:rsidR="00C115D3" w:rsidRPr="00382C38" w:rsidRDefault="00424D44" w:rsidP="00C115D3">
      <w:pPr>
        <w:autoSpaceDE w:val="0"/>
        <w:autoSpaceDN w:val="0"/>
        <w:adjustRightInd w:val="0"/>
        <w:jc w:val="both"/>
        <w:rPr>
          <w:rFonts w:ascii="Montserrat" w:eastAsia="Times New Roman" w:hAnsi="Montserrat" w:cs="Arial"/>
          <w:bCs/>
          <w:sz w:val="22"/>
          <w:szCs w:val="21"/>
          <w:lang w:eastAsia="es-MX"/>
        </w:rPr>
      </w:pPr>
      <w:r w:rsidRPr="00382C38">
        <w:rPr>
          <w:rFonts w:ascii="Montserrat" w:eastAsia="Times New Roman" w:hAnsi="Montserrat" w:cs="Arial"/>
          <w:bCs/>
          <w:sz w:val="22"/>
          <w:szCs w:val="21"/>
          <w:lang w:eastAsia="es-MX"/>
        </w:rPr>
        <w:t xml:space="preserve">El número de traslados </w:t>
      </w:r>
      <w:r w:rsidR="00C115D3" w:rsidRPr="00382C38">
        <w:rPr>
          <w:rFonts w:ascii="Montserrat" w:eastAsia="Times New Roman" w:hAnsi="Montserrat" w:cs="Arial"/>
          <w:bCs/>
          <w:sz w:val="22"/>
          <w:szCs w:val="21"/>
          <w:lang w:eastAsia="es-MX"/>
        </w:rPr>
        <w:t xml:space="preserve">realizados </w:t>
      </w:r>
      <w:r w:rsidRPr="00382C38">
        <w:rPr>
          <w:rFonts w:ascii="Montserrat" w:eastAsia="Times New Roman" w:hAnsi="Montserrat" w:cs="Arial"/>
          <w:bCs/>
          <w:sz w:val="22"/>
          <w:szCs w:val="21"/>
          <w:lang w:eastAsia="es-MX"/>
        </w:rPr>
        <w:t xml:space="preserve">durante el ejercicio </w:t>
      </w:r>
      <w:r w:rsidR="00C115D3" w:rsidRPr="00382C38">
        <w:rPr>
          <w:rFonts w:ascii="Montserrat" w:eastAsia="Times New Roman" w:hAnsi="Montserrat" w:cs="Arial"/>
          <w:bCs/>
          <w:sz w:val="22"/>
          <w:szCs w:val="21"/>
          <w:lang w:eastAsia="es-MX"/>
        </w:rPr>
        <w:t>202</w:t>
      </w:r>
      <w:r w:rsidR="00D279C1" w:rsidRPr="00382C38">
        <w:rPr>
          <w:rFonts w:ascii="Montserrat" w:eastAsia="Times New Roman" w:hAnsi="Montserrat" w:cs="Arial"/>
          <w:bCs/>
          <w:sz w:val="22"/>
          <w:szCs w:val="21"/>
          <w:lang w:eastAsia="es-MX"/>
        </w:rPr>
        <w:t>3</w:t>
      </w:r>
      <w:r w:rsidR="00C115D3" w:rsidRPr="00382C38">
        <w:rPr>
          <w:rFonts w:ascii="Montserrat" w:eastAsia="Times New Roman" w:hAnsi="Montserrat" w:cs="Arial"/>
          <w:bCs/>
          <w:sz w:val="22"/>
          <w:szCs w:val="21"/>
          <w:lang w:eastAsia="es-MX"/>
        </w:rPr>
        <w:t xml:space="preserve"> </w:t>
      </w:r>
      <w:r w:rsidRPr="00382C38">
        <w:rPr>
          <w:rFonts w:ascii="Montserrat" w:eastAsia="Times New Roman" w:hAnsi="Montserrat" w:cs="Arial"/>
          <w:bCs/>
          <w:sz w:val="22"/>
          <w:szCs w:val="21"/>
          <w:lang w:eastAsia="es-MX"/>
        </w:rPr>
        <w:t xml:space="preserve">en las Zonas de </w:t>
      </w:r>
      <w:r w:rsidR="006837FA" w:rsidRPr="006837FA">
        <w:rPr>
          <w:rFonts w:ascii="Montserrat" w:eastAsia="Times New Roman" w:hAnsi="Montserrat" w:cs="Arial"/>
          <w:bCs/>
          <w:sz w:val="22"/>
          <w:szCs w:val="21"/>
          <w:lang w:eastAsia="es-MX"/>
        </w:rPr>
        <w:t>Ocotlán, Tepatitlán, Lagos de Moreno y Arandas</w:t>
      </w:r>
      <w:r w:rsidRPr="00382C38">
        <w:rPr>
          <w:rFonts w:ascii="Montserrat" w:eastAsia="Times New Roman" w:hAnsi="Montserrat" w:cs="Arial"/>
          <w:bCs/>
          <w:sz w:val="22"/>
          <w:szCs w:val="21"/>
          <w:lang w:eastAsia="es-MX"/>
        </w:rPr>
        <w:t xml:space="preserve"> </w:t>
      </w:r>
      <w:r w:rsidR="00C115D3" w:rsidRPr="00382C38">
        <w:rPr>
          <w:rFonts w:ascii="Montserrat" w:eastAsia="Times New Roman" w:hAnsi="Montserrat" w:cs="Arial"/>
          <w:bCs/>
          <w:sz w:val="22"/>
          <w:szCs w:val="21"/>
          <w:lang w:eastAsia="es-MX"/>
        </w:rPr>
        <w:t xml:space="preserve">es </w:t>
      </w:r>
      <w:r w:rsidRPr="00382C38">
        <w:rPr>
          <w:rFonts w:ascii="Montserrat" w:eastAsia="Times New Roman" w:hAnsi="Montserrat" w:cs="Arial"/>
          <w:bCs/>
          <w:sz w:val="22"/>
          <w:szCs w:val="21"/>
          <w:lang w:eastAsia="es-MX"/>
        </w:rPr>
        <w:t xml:space="preserve">un total </w:t>
      </w:r>
      <w:r w:rsidR="00C115D3" w:rsidRPr="00382C38">
        <w:rPr>
          <w:rFonts w:ascii="Montserrat" w:eastAsia="Times New Roman" w:hAnsi="Montserrat" w:cs="Arial"/>
          <w:bCs/>
          <w:sz w:val="22"/>
          <w:szCs w:val="21"/>
          <w:lang w:eastAsia="es-MX"/>
        </w:rPr>
        <w:t xml:space="preserve">de </w:t>
      </w:r>
      <w:r w:rsidR="006837FA">
        <w:rPr>
          <w:rFonts w:ascii="Montserrat" w:eastAsia="Times New Roman" w:hAnsi="Montserrat" w:cs="Arial"/>
          <w:bCs/>
          <w:sz w:val="22"/>
          <w:szCs w:val="21"/>
          <w:lang w:eastAsia="es-MX"/>
        </w:rPr>
        <w:t>589</w:t>
      </w:r>
      <w:r w:rsidR="00C115D3" w:rsidRPr="00382C38">
        <w:rPr>
          <w:rFonts w:ascii="Montserrat" w:eastAsia="Times New Roman" w:hAnsi="Montserrat" w:cs="Arial"/>
          <w:bCs/>
          <w:sz w:val="22"/>
          <w:szCs w:val="21"/>
          <w:lang w:eastAsia="es-MX"/>
        </w:rPr>
        <w:t>, con un proyectado a</w:t>
      </w:r>
      <w:r w:rsidRPr="00382C38">
        <w:rPr>
          <w:rFonts w:ascii="Montserrat" w:eastAsia="Times New Roman" w:hAnsi="Montserrat" w:cs="Arial"/>
          <w:bCs/>
          <w:sz w:val="22"/>
          <w:szCs w:val="21"/>
          <w:lang w:eastAsia="es-MX"/>
        </w:rPr>
        <w:t>l</w:t>
      </w:r>
      <w:r w:rsidR="00C115D3" w:rsidRPr="00382C38">
        <w:rPr>
          <w:rFonts w:ascii="Montserrat" w:eastAsia="Times New Roman" w:hAnsi="Montserrat" w:cs="Arial"/>
          <w:bCs/>
          <w:sz w:val="22"/>
          <w:szCs w:val="21"/>
          <w:lang w:eastAsia="es-MX"/>
        </w:rPr>
        <w:t xml:space="preserve"> cierre anual de </w:t>
      </w:r>
      <w:r w:rsidR="006837FA">
        <w:rPr>
          <w:rFonts w:ascii="Montserrat" w:eastAsia="Times New Roman" w:hAnsi="Montserrat" w:cs="Arial"/>
          <w:bCs/>
          <w:sz w:val="22"/>
          <w:szCs w:val="21"/>
          <w:lang w:eastAsia="es-MX"/>
        </w:rPr>
        <w:t>714</w:t>
      </w:r>
      <w:r w:rsidRPr="00382C38">
        <w:rPr>
          <w:rFonts w:ascii="Montserrat" w:eastAsia="Times New Roman" w:hAnsi="Montserrat" w:cs="Arial"/>
          <w:bCs/>
          <w:sz w:val="22"/>
          <w:szCs w:val="21"/>
          <w:lang w:eastAsia="es-MX"/>
        </w:rPr>
        <w:t xml:space="preserve"> traslados en esta modalidad para las zonas en cuestión por lo que es necesario realizar una nueva contratación para el resto del año</w:t>
      </w:r>
      <w:r w:rsidR="00C115D3" w:rsidRPr="00382C38">
        <w:rPr>
          <w:rFonts w:ascii="Montserrat" w:eastAsia="Times New Roman" w:hAnsi="Montserrat" w:cs="Arial"/>
          <w:bCs/>
          <w:sz w:val="22"/>
          <w:szCs w:val="21"/>
          <w:lang w:eastAsia="es-MX"/>
        </w:rPr>
        <w:t>.</w:t>
      </w:r>
    </w:p>
    <w:p w14:paraId="5D641399" w14:textId="77777777" w:rsidR="00DF39CE" w:rsidRPr="00382C38" w:rsidRDefault="00DF39CE" w:rsidP="00C115D3">
      <w:pPr>
        <w:autoSpaceDE w:val="0"/>
        <w:autoSpaceDN w:val="0"/>
        <w:adjustRightInd w:val="0"/>
        <w:jc w:val="both"/>
        <w:rPr>
          <w:rFonts w:ascii="Montserrat" w:eastAsia="Times New Roman" w:hAnsi="Montserrat" w:cs="Arial"/>
          <w:bCs/>
          <w:color w:val="FF0000"/>
          <w:sz w:val="22"/>
          <w:szCs w:val="21"/>
          <w:lang w:eastAsia="es-MX"/>
        </w:rPr>
      </w:pPr>
    </w:p>
    <w:p w14:paraId="0F5DA4C2" w14:textId="5F624756" w:rsidR="00C115D3" w:rsidRPr="00382C38" w:rsidRDefault="00C115D3" w:rsidP="00C115D3">
      <w:pPr>
        <w:autoSpaceDE w:val="0"/>
        <w:autoSpaceDN w:val="0"/>
        <w:adjustRightInd w:val="0"/>
        <w:jc w:val="both"/>
        <w:rPr>
          <w:rFonts w:ascii="Montserrat" w:eastAsia="Times New Roman" w:hAnsi="Montserrat" w:cs="Arial"/>
          <w:b/>
          <w:color w:val="000000"/>
          <w:sz w:val="22"/>
          <w:szCs w:val="21"/>
          <w:lang w:eastAsia="es-MX"/>
        </w:rPr>
      </w:pPr>
      <w:r w:rsidRPr="00382C38">
        <w:rPr>
          <w:rFonts w:ascii="Montserrat" w:eastAsia="Times New Roman" w:hAnsi="Montserrat" w:cs="Arial"/>
          <w:b/>
          <w:color w:val="000000"/>
          <w:sz w:val="22"/>
          <w:szCs w:val="21"/>
          <w:lang w:eastAsia="es-MX"/>
        </w:rPr>
        <w:t>Condiciones del servicio</w:t>
      </w:r>
    </w:p>
    <w:p w14:paraId="1208B248" w14:textId="77777777" w:rsidR="00DF39CE" w:rsidRPr="00382C38" w:rsidRDefault="00DF39CE" w:rsidP="00C115D3">
      <w:pPr>
        <w:autoSpaceDE w:val="0"/>
        <w:autoSpaceDN w:val="0"/>
        <w:adjustRightInd w:val="0"/>
        <w:jc w:val="both"/>
        <w:rPr>
          <w:rFonts w:ascii="Montserrat" w:eastAsia="Times New Roman" w:hAnsi="Montserrat" w:cs="Arial"/>
          <w:b/>
          <w:color w:val="000000"/>
          <w:sz w:val="22"/>
          <w:szCs w:val="21"/>
          <w:lang w:eastAsia="es-MX"/>
        </w:rPr>
      </w:pPr>
    </w:p>
    <w:p w14:paraId="3C60A9DD" w14:textId="6EEA1A04" w:rsidR="00C115D3" w:rsidRPr="00382C38" w:rsidRDefault="00C115D3" w:rsidP="00C115D3">
      <w:pPr>
        <w:autoSpaceDE w:val="0"/>
        <w:autoSpaceDN w:val="0"/>
        <w:adjustRightInd w:val="0"/>
        <w:jc w:val="both"/>
        <w:rPr>
          <w:rFonts w:ascii="Montserrat" w:eastAsia="Times New Roman" w:hAnsi="Montserrat" w:cs="Arial"/>
          <w:color w:val="000000"/>
          <w:sz w:val="22"/>
          <w:szCs w:val="21"/>
          <w:lang w:eastAsia="es-MX"/>
        </w:rPr>
      </w:pPr>
      <w:r w:rsidRPr="00382C38">
        <w:rPr>
          <w:rFonts w:ascii="Montserrat" w:eastAsia="Times New Roman" w:hAnsi="Montserrat" w:cs="Arial"/>
          <w:color w:val="000000"/>
          <w:sz w:val="22"/>
          <w:szCs w:val="21"/>
          <w:lang w:eastAsia="es-MX"/>
        </w:rPr>
        <w:t>Para la prestación del servicio,</w:t>
      </w:r>
      <w:r w:rsidR="004043BC" w:rsidRPr="00382C38">
        <w:rPr>
          <w:rFonts w:ascii="Montserrat" w:eastAsia="Times New Roman" w:hAnsi="Montserrat" w:cs="Arial"/>
          <w:color w:val="000000"/>
          <w:sz w:val="22"/>
          <w:szCs w:val="21"/>
          <w:lang w:eastAsia="es-MX"/>
        </w:rPr>
        <w:t xml:space="preserve"> p</w:t>
      </w:r>
      <w:r w:rsidRPr="00382C38">
        <w:rPr>
          <w:rFonts w:ascii="Montserrat" w:eastAsia="Times New Roman" w:hAnsi="Montserrat" w:cs="Arial"/>
          <w:color w:val="000000"/>
          <w:sz w:val="22"/>
          <w:szCs w:val="21"/>
          <w:lang w:eastAsia="es-MX"/>
        </w:rPr>
        <w:t>ara las zona</w:t>
      </w:r>
      <w:r w:rsidR="005A4AEB" w:rsidRPr="00382C38">
        <w:rPr>
          <w:rFonts w:ascii="Montserrat" w:eastAsia="Times New Roman" w:hAnsi="Montserrat" w:cs="Arial"/>
          <w:color w:val="000000"/>
          <w:sz w:val="22"/>
          <w:szCs w:val="21"/>
          <w:lang w:eastAsia="es-MX"/>
        </w:rPr>
        <w:t>s</w:t>
      </w:r>
      <w:r w:rsidRPr="00382C38">
        <w:rPr>
          <w:rFonts w:ascii="Montserrat" w:eastAsia="Times New Roman" w:hAnsi="Montserrat" w:cs="Arial"/>
          <w:color w:val="000000"/>
          <w:sz w:val="22"/>
          <w:szCs w:val="21"/>
          <w:lang w:eastAsia="es-MX"/>
        </w:rPr>
        <w:t xml:space="preserve"> foránea</w:t>
      </w:r>
      <w:r w:rsidR="006837FA">
        <w:rPr>
          <w:rFonts w:ascii="Montserrat" w:eastAsia="Times New Roman" w:hAnsi="Montserrat" w:cs="Arial"/>
          <w:color w:val="000000"/>
          <w:sz w:val="22"/>
          <w:szCs w:val="21"/>
          <w:lang w:eastAsia="es-MX"/>
        </w:rPr>
        <w:t>s</w:t>
      </w:r>
      <w:r w:rsidRPr="00382C38">
        <w:rPr>
          <w:rFonts w:ascii="Montserrat" w:eastAsia="Times New Roman" w:hAnsi="Montserrat" w:cs="Arial"/>
          <w:color w:val="000000"/>
          <w:sz w:val="22"/>
          <w:szCs w:val="21"/>
          <w:lang w:eastAsia="es-MX"/>
        </w:rPr>
        <w:t xml:space="preserve"> </w:t>
      </w:r>
      <w:r w:rsidR="006837FA" w:rsidRPr="006837FA">
        <w:rPr>
          <w:rFonts w:ascii="Montserrat" w:eastAsia="Times New Roman" w:hAnsi="Montserrat" w:cs="Arial"/>
          <w:color w:val="000000"/>
          <w:sz w:val="22"/>
          <w:szCs w:val="21"/>
          <w:lang w:eastAsia="es-MX"/>
        </w:rPr>
        <w:t xml:space="preserve">Ocotlán, Tepatitlán, Lagos de Moreno y Arandas </w:t>
      </w:r>
      <w:r w:rsidRPr="00382C38">
        <w:rPr>
          <w:rFonts w:ascii="Montserrat" w:eastAsia="Times New Roman" w:hAnsi="Montserrat" w:cs="Arial"/>
          <w:color w:val="000000"/>
          <w:sz w:val="22"/>
          <w:szCs w:val="21"/>
          <w:lang w:eastAsia="es-MX"/>
        </w:rPr>
        <w:t>Jal</w:t>
      </w:r>
      <w:r w:rsidR="006837FA">
        <w:rPr>
          <w:rFonts w:ascii="Montserrat" w:eastAsia="Times New Roman" w:hAnsi="Montserrat" w:cs="Arial"/>
          <w:color w:val="000000"/>
          <w:sz w:val="22"/>
          <w:szCs w:val="21"/>
          <w:lang w:eastAsia="es-MX"/>
        </w:rPr>
        <w:t>isco</w:t>
      </w:r>
      <w:r w:rsidRPr="00382C38">
        <w:rPr>
          <w:rFonts w:ascii="Montserrat" w:eastAsia="Times New Roman" w:hAnsi="Montserrat" w:cs="Arial"/>
          <w:color w:val="000000"/>
          <w:sz w:val="22"/>
          <w:szCs w:val="21"/>
          <w:lang w:eastAsia="es-MX"/>
        </w:rPr>
        <w:t xml:space="preserve">, deberá contar con un establecimiento y mínimo con 2 ambulancias dentro de las zonas donde prestará el servicio. </w:t>
      </w:r>
    </w:p>
    <w:p w14:paraId="7724FB40" w14:textId="77777777" w:rsidR="00D279C1" w:rsidRPr="00382C38" w:rsidRDefault="00D279C1" w:rsidP="00C115D3">
      <w:pPr>
        <w:rPr>
          <w:rFonts w:ascii="Montserrat" w:hAnsi="Montserrat" w:cs="Arial"/>
          <w:sz w:val="22"/>
          <w:szCs w:val="21"/>
        </w:rPr>
      </w:pPr>
    </w:p>
    <w:p w14:paraId="63615614" w14:textId="56B722F0" w:rsidR="00C115D3" w:rsidRPr="00382C38" w:rsidRDefault="00C115D3" w:rsidP="00C115D3">
      <w:pPr>
        <w:rPr>
          <w:rFonts w:ascii="Montserrat" w:hAnsi="Montserrat" w:cs="Arial"/>
          <w:sz w:val="22"/>
          <w:szCs w:val="21"/>
        </w:rPr>
      </w:pPr>
      <w:r w:rsidRPr="00382C38">
        <w:rPr>
          <w:rFonts w:ascii="Montserrat" w:hAnsi="Montserrat" w:cs="Arial"/>
          <w:sz w:val="22"/>
          <w:szCs w:val="21"/>
        </w:rPr>
        <w:t>Así mismo deberán presentar:</w:t>
      </w:r>
    </w:p>
    <w:p w14:paraId="4AC4306C" w14:textId="77777777" w:rsidR="009E4381" w:rsidRPr="00382C38" w:rsidRDefault="009E4381" w:rsidP="00C115D3">
      <w:pPr>
        <w:rPr>
          <w:rFonts w:ascii="Montserrat" w:hAnsi="Montserrat" w:cs="Arial"/>
          <w:sz w:val="22"/>
          <w:szCs w:val="21"/>
        </w:rPr>
      </w:pPr>
    </w:p>
    <w:p w14:paraId="28303275" w14:textId="77777777" w:rsidR="00C115D3" w:rsidRPr="00382C38" w:rsidRDefault="00C115D3" w:rsidP="009E4381">
      <w:pPr>
        <w:pStyle w:val="Prrafodelista"/>
        <w:numPr>
          <w:ilvl w:val="0"/>
          <w:numId w:val="6"/>
        </w:numPr>
        <w:spacing w:after="200" w:line="276" w:lineRule="auto"/>
        <w:jc w:val="both"/>
        <w:rPr>
          <w:rFonts w:ascii="Montserrat" w:hAnsi="Montserrat"/>
          <w:szCs w:val="21"/>
        </w:rPr>
      </w:pPr>
      <w:r w:rsidRPr="00382C38">
        <w:rPr>
          <w:rFonts w:ascii="Montserrat" w:hAnsi="Montserrat"/>
          <w:szCs w:val="21"/>
        </w:rPr>
        <w:t xml:space="preserve">Copia de la Licencia Municipal, autorización y Aviso de Funcionamiento las cuales deberán estar vigentes del lugar en donde se encuentren sus instalaciones u oficinas, expedidas, por la autoridad competente, Federal, Estatal o Municipal. </w:t>
      </w:r>
    </w:p>
    <w:p w14:paraId="5C0C6946" w14:textId="77777777" w:rsidR="00C115D3" w:rsidRPr="00382C38" w:rsidRDefault="00C115D3" w:rsidP="009E4381">
      <w:pPr>
        <w:pStyle w:val="Prrafodelista"/>
        <w:jc w:val="both"/>
        <w:rPr>
          <w:rFonts w:ascii="Montserrat" w:hAnsi="Montserrat"/>
          <w:szCs w:val="21"/>
        </w:rPr>
      </w:pPr>
    </w:p>
    <w:p w14:paraId="632F9A2A" w14:textId="77777777" w:rsidR="00C115D3" w:rsidRPr="00382C38" w:rsidRDefault="00C115D3" w:rsidP="009E4381">
      <w:pPr>
        <w:pStyle w:val="Prrafodelista"/>
        <w:numPr>
          <w:ilvl w:val="0"/>
          <w:numId w:val="6"/>
        </w:numPr>
        <w:spacing w:after="200" w:line="276" w:lineRule="auto"/>
        <w:jc w:val="both"/>
        <w:rPr>
          <w:rFonts w:ascii="Montserrat" w:hAnsi="Montserrat"/>
          <w:szCs w:val="21"/>
        </w:rPr>
      </w:pPr>
      <w:r w:rsidRPr="00382C38">
        <w:rPr>
          <w:rFonts w:ascii="Montserrat" w:hAnsi="Montserrat"/>
          <w:szCs w:val="21"/>
        </w:rPr>
        <w:t>Para las unidades móviles tipo Ambulancia de Atención Médica, deberán de presentar Aviso de Funcionamiento y de responsable ante la autoridad Sanitaria en cada entidad Federativa y en caso de que realicen operaciones en carreteras de jurisdicción federal, transporte interestatal o internacional.</w:t>
      </w:r>
    </w:p>
    <w:p w14:paraId="343A2123" w14:textId="77777777" w:rsidR="00C115D3" w:rsidRPr="00382C38" w:rsidRDefault="00C115D3" w:rsidP="009E4381">
      <w:pPr>
        <w:pStyle w:val="Prrafodelista"/>
        <w:jc w:val="both"/>
        <w:rPr>
          <w:rFonts w:ascii="Montserrat" w:hAnsi="Montserrat"/>
          <w:szCs w:val="21"/>
        </w:rPr>
      </w:pPr>
    </w:p>
    <w:p w14:paraId="35161A6D" w14:textId="77777777" w:rsidR="00C115D3" w:rsidRPr="00382C38" w:rsidRDefault="00C115D3" w:rsidP="009E4381">
      <w:pPr>
        <w:pStyle w:val="Prrafodelista"/>
        <w:numPr>
          <w:ilvl w:val="0"/>
          <w:numId w:val="6"/>
        </w:numPr>
        <w:spacing w:after="200" w:line="276" w:lineRule="auto"/>
        <w:jc w:val="both"/>
        <w:rPr>
          <w:rFonts w:ascii="Montserrat" w:hAnsi="Montserrat"/>
          <w:szCs w:val="21"/>
        </w:rPr>
      </w:pPr>
      <w:r w:rsidRPr="00382C38">
        <w:rPr>
          <w:rFonts w:ascii="Montserrat" w:hAnsi="Montserrat"/>
          <w:szCs w:val="21"/>
        </w:rPr>
        <w:t xml:space="preserve"> Una licencia de chofer y/o licencia de conductor de vehículos de emergencia por cada uno de los vehículos propuestos, las cuales deberá estar vigente. </w:t>
      </w:r>
    </w:p>
    <w:p w14:paraId="2C0091DA" w14:textId="77777777" w:rsidR="00C115D3" w:rsidRPr="00382C38" w:rsidRDefault="00C115D3" w:rsidP="00C115D3">
      <w:pPr>
        <w:pStyle w:val="Prrafodelista"/>
        <w:rPr>
          <w:rFonts w:ascii="Montserrat" w:hAnsi="Montserrat"/>
          <w:szCs w:val="21"/>
        </w:rPr>
      </w:pPr>
    </w:p>
    <w:p w14:paraId="2CE83243" w14:textId="638273E7" w:rsidR="00C115D3" w:rsidRPr="00382C38" w:rsidRDefault="00C115D3" w:rsidP="009E4381">
      <w:pPr>
        <w:pStyle w:val="Prrafodelista"/>
        <w:numPr>
          <w:ilvl w:val="0"/>
          <w:numId w:val="6"/>
        </w:numPr>
        <w:spacing w:after="200" w:line="276" w:lineRule="auto"/>
        <w:jc w:val="both"/>
        <w:rPr>
          <w:rFonts w:ascii="Montserrat" w:hAnsi="Montserrat"/>
          <w:szCs w:val="21"/>
        </w:rPr>
      </w:pPr>
      <w:r w:rsidRPr="00382C38">
        <w:rPr>
          <w:rFonts w:ascii="Montserrat" w:hAnsi="Montserrat"/>
          <w:szCs w:val="21"/>
        </w:rPr>
        <w:t>Deberá enviar copia de las tarjetas de circulación de cada uno de los vehículos que proponga, vigente a nombre del titular del vehículo.</w:t>
      </w:r>
    </w:p>
    <w:p w14:paraId="62DCF48D" w14:textId="77777777" w:rsidR="00C115D3" w:rsidRPr="00382C38" w:rsidRDefault="00C115D3" w:rsidP="009E4381">
      <w:pPr>
        <w:pStyle w:val="Prrafodelista"/>
        <w:jc w:val="both"/>
        <w:rPr>
          <w:rFonts w:ascii="Montserrat" w:hAnsi="Montserrat"/>
          <w:szCs w:val="21"/>
        </w:rPr>
      </w:pPr>
    </w:p>
    <w:p w14:paraId="519EB89D" w14:textId="249CF4D8" w:rsidR="00C115D3" w:rsidRPr="00382C38" w:rsidRDefault="00C115D3" w:rsidP="009E4381">
      <w:pPr>
        <w:pStyle w:val="Prrafodelista"/>
        <w:numPr>
          <w:ilvl w:val="0"/>
          <w:numId w:val="6"/>
        </w:numPr>
        <w:spacing w:after="200" w:line="276" w:lineRule="auto"/>
        <w:jc w:val="both"/>
        <w:rPr>
          <w:rFonts w:ascii="Montserrat" w:hAnsi="Montserrat"/>
          <w:szCs w:val="21"/>
        </w:rPr>
      </w:pPr>
      <w:r w:rsidRPr="00382C38">
        <w:rPr>
          <w:rFonts w:ascii="Montserrat" w:hAnsi="Montserrat"/>
          <w:szCs w:val="21"/>
        </w:rPr>
        <w:t xml:space="preserve">Deberá enviar verificación </w:t>
      </w:r>
      <w:r w:rsidR="00EF29E7" w:rsidRPr="00382C38">
        <w:rPr>
          <w:rFonts w:ascii="Montserrat" w:hAnsi="Montserrat"/>
          <w:szCs w:val="21"/>
        </w:rPr>
        <w:t>físico-mecánica</w:t>
      </w:r>
      <w:r w:rsidRPr="00382C38">
        <w:rPr>
          <w:rFonts w:ascii="Montserrat" w:hAnsi="Montserrat"/>
          <w:szCs w:val="21"/>
        </w:rPr>
        <w:t xml:space="preserve"> de un taller mecánico, con una vigencia no mayor de seis meses, de los vehículos propuestos.</w:t>
      </w:r>
    </w:p>
    <w:p w14:paraId="511D2E62" w14:textId="77777777" w:rsidR="00C115D3" w:rsidRPr="00382C38" w:rsidRDefault="00C115D3" w:rsidP="009E4381">
      <w:pPr>
        <w:pStyle w:val="Prrafodelista"/>
        <w:jc w:val="both"/>
        <w:rPr>
          <w:rFonts w:ascii="Montserrat" w:hAnsi="Montserrat"/>
          <w:szCs w:val="21"/>
        </w:rPr>
      </w:pPr>
    </w:p>
    <w:p w14:paraId="67894D26" w14:textId="77777777" w:rsidR="00C115D3" w:rsidRPr="00382C38" w:rsidRDefault="00C115D3" w:rsidP="009E4381">
      <w:pPr>
        <w:pStyle w:val="Prrafodelista"/>
        <w:numPr>
          <w:ilvl w:val="0"/>
          <w:numId w:val="6"/>
        </w:numPr>
        <w:spacing w:after="200" w:line="276" w:lineRule="auto"/>
        <w:jc w:val="both"/>
        <w:rPr>
          <w:rFonts w:ascii="Montserrat" w:hAnsi="Montserrat"/>
          <w:szCs w:val="21"/>
        </w:rPr>
      </w:pPr>
      <w:r w:rsidRPr="00382C38">
        <w:rPr>
          <w:rFonts w:ascii="Montserrat" w:hAnsi="Montserrat"/>
          <w:szCs w:val="21"/>
        </w:rPr>
        <w:t>Deberá enviar póliza de seguro vigente a favor de la empresa licitante, la cual cubra la responsabilidad civil por accidente a los viajeros para todos y cada uno de los vehículos que utilice en la prestación del servicio y mantenerla actualizada durante todo el tiempo que permanezca la contratación.</w:t>
      </w:r>
    </w:p>
    <w:p w14:paraId="1961AC0F" w14:textId="014029FC" w:rsidR="00C115D3" w:rsidRPr="00465CA6" w:rsidRDefault="004B507E" w:rsidP="00C115D3">
      <w:pPr>
        <w:autoSpaceDE w:val="0"/>
        <w:autoSpaceDN w:val="0"/>
        <w:adjustRightInd w:val="0"/>
        <w:jc w:val="both"/>
        <w:rPr>
          <w:rFonts w:ascii="Montserrat" w:eastAsia="Times New Roman" w:hAnsi="Montserrat" w:cs="Arial"/>
          <w:color w:val="000000"/>
          <w:sz w:val="22"/>
          <w:szCs w:val="21"/>
          <w:lang w:eastAsia="es-MX"/>
        </w:rPr>
      </w:pPr>
      <w:r w:rsidRPr="00465CA6">
        <w:rPr>
          <w:rFonts w:ascii="Montserrat" w:eastAsia="Times New Roman" w:hAnsi="Montserrat" w:cs="Arial"/>
          <w:color w:val="000000"/>
          <w:sz w:val="22"/>
          <w:szCs w:val="21"/>
          <w:lang w:eastAsia="es-MX"/>
        </w:rPr>
        <w:lastRenderedPageBreak/>
        <w:t xml:space="preserve">No será motivo para desechar </w:t>
      </w:r>
      <w:r w:rsidR="00C115D3" w:rsidRPr="00465CA6">
        <w:rPr>
          <w:rFonts w:ascii="Montserrat" w:eastAsia="Times New Roman" w:hAnsi="Montserrat" w:cs="Arial"/>
          <w:color w:val="000000"/>
          <w:sz w:val="22"/>
          <w:szCs w:val="21"/>
          <w:lang w:eastAsia="es-MX"/>
        </w:rPr>
        <w:t>si el licitante participa únicamente en una de las zonas mencionadas a continuación:</w:t>
      </w:r>
    </w:p>
    <w:p w14:paraId="45DB1956" w14:textId="77777777" w:rsidR="009E4381" w:rsidRPr="00465CA6" w:rsidRDefault="009E4381" w:rsidP="00C115D3">
      <w:pPr>
        <w:autoSpaceDE w:val="0"/>
        <w:autoSpaceDN w:val="0"/>
        <w:adjustRightInd w:val="0"/>
        <w:jc w:val="both"/>
        <w:rPr>
          <w:rFonts w:ascii="Montserrat" w:eastAsia="Times New Roman" w:hAnsi="Montserrat" w:cs="Arial"/>
          <w:color w:val="000000"/>
          <w:sz w:val="22"/>
          <w:szCs w:val="21"/>
          <w:lang w:eastAsia="es-MX"/>
        </w:rPr>
      </w:pPr>
    </w:p>
    <w:p w14:paraId="7F72BB80" w14:textId="1A909AC3" w:rsidR="006837FA" w:rsidRDefault="00C115D3" w:rsidP="006837FA">
      <w:pPr>
        <w:pStyle w:val="Prrafodelista"/>
        <w:numPr>
          <w:ilvl w:val="0"/>
          <w:numId w:val="26"/>
        </w:numPr>
        <w:autoSpaceDE w:val="0"/>
        <w:autoSpaceDN w:val="0"/>
        <w:adjustRightInd w:val="0"/>
        <w:jc w:val="both"/>
        <w:rPr>
          <w:rFonts w:ascii="Montserrat" w:eastAsia="Times New Roman" w:hAnsi="Montserrat" w:cs="Arial"/>
          <w:color w:val="000000"/>
          <w:szCs w:val="21"/>
          <w:lang w:eastAsia="es-MX"/>
        </w:rPr>
      </w:pPr>
      <w:r w:rsidRPr="00465CA6">
        <w:rPr>
          <w:rFonts w:ascii="Montserrat" w:eastAsia="Times New Roman" w:hAnsi="Montserrat" w:cs="Arial"/>
          <w:color w:val="000000"/>
          <w:szCs w:val="21"/>
          <w:lang w:eastAsia="es-MX"/>
        </w:rPr>
        <w:t xml:space="preserve">Zona </w:t>
      </w:r>
      <w:r w:rsidR="006837FA" w:rsidRPr="006837FA">
        <w:rPr>
          <w:rFonts w:ascii="Montserrat" w:eastAsia="Times New Roman" w:hAnsi="Montserrat" w:cs="Arial"/>
          <w:color w:val="000000"/>
          <w:szCs w:val="21"/>
          <w:lang w:eastAsia="es-MX"/>
        </w:rPr>
        <w:t>Ocotlán</w:t>
      </w:r>
      <w:r w:rsidR="006837FA">
        <w:rPr>
          <w:rFonts w:ascii="Montserrat" w:eastAsia="Times New Roman" w:hAnsi="Montserrat" w:cs="Arial"/>
          <w:color w:val="000000"/>
          <w:szCs w:val="21"/>
          <w:lang w:eastAsia="es-MX"/>
        </w:rPr>
        <w:t>. (</w:t>
      </w:r>
      <w:r w:rsidR="009641EB">
        <w:rPr>
          <w:rFonts w:ascii="Montserrat" w:eastAsia="Times New Roman" w:hAnsi="Montserrat" w:cs="Arial"/>
          <w:color w:val="000000"/>
          <w:szCs w:val="21"/>
          <w:lang w:eastAsia="es-MX"/>
        </w:rPr>
        <w:t>Foránea</w:t>
      </w:r>
      <w:r w:rsidR="006837FA">
        <w:rPr>
          <w:rFonts w:ascii="Montserrat" w:eastAsia="Times New Roman" w:hAnsi="Montserrat" w:cs="Arial"/>
          <w:color w:val="000000"/>
          <w:szCs w:val="21"/>
          <w:lang w:eastAsia="es-MX"/>
        </w:rPr>
        <w:t>)</w:t>
      </w:r>
    </w:p>
    <w:p w14:paraId="125E31B2" w14:textId="3F35C59C" w:rsidR="006837FA" w:rsidRDefault="006837FA" w:rsidP="006837FA">
      <w:pPr>
        <w:pStyle w:val="Prrafodelista"/>
        <w:numPr>
          <w:ilvl w:val="0"/>
          <w:numId w:val="26"/>
        </w:numPr>
        <w:autoSpaceDE w:val="0"/>
        <w:autoSpaceDN w:val="0"/>
        <w:adjustRightInd w:val="0"/>
        <w:jc w:val="both"/>
        <w:rPr>
          <w:rFonts w:ascii="Montserrat" w:eastAsia="Times New Roman" w:hAnsi="Montserrat" w:cs="Arial"/>
          <w:color w:val="000000"/>
          <w:szCs w:val="21"/>
          <w:lang w:eastAsia="es-MX"/>
        </w:rPr>
      </w:pPr>
      <w:r w:rsidRPr="006837FA">
        <w:rPr>
          <w:rFonts w:ascii="Montserrat" w:eastAsia="Times New Roman" w:hAnsi="Montserrat" w:cs="Arial"/>
          <w:color w:val="000000"/>
          <w:szCs w:val="21"/>
          <w:lang w:eastAsia="es-MX"/>
        </w:rPr>
        <w:t>Zona Tepatitlán</w:t>
      </w:r>
      <w:r>
        <w:rPr>
          <w:rFonts w:ascii="Montserrat" w:eastAsia="Times New Roman" w:hAnsi="Montserrat" w:cs="Arial"/>
          <w:color w:val="000000"/>
          <w:szCs w:val="21"/>
          <w:lang w:eastAsia="es-MX"/>
        </w:rPr>
        <w:t xml:space="preserve">. </w:t>
      </w:r>
      <w:r w:rsidRPr="006837FA">
        <w:rPr>
          <w:rFonts w:ascii="Montserrat" w:eastAsia="Times New Roman" w:hAnsi="Montserrat" w:cs="Arial"/>
          <w:color w:val="000000"/>
          <w:szCs w:val="21"/>
          <w:lang w:eastAsia="es-MX"/>
        </w:rPr>
        <w:t>(Foránea)</w:t>
      </w:r>
    </w:p>
    <w:p w14:paraId="545F4ABA" w14:textId="27A225D9" w:rsidR="006837FA" w:rsidRDefault="006837FA" w:rsidP="006837FA">
      <w:pPr>
        <w:pStyle w:val="Prrafodelista"/>
        <w:numPr>
          <w:ilvl w:val="0"/>
          <w:numId w:val="26"/>
        </w:numPr>
        <w:autoSpaceDE w:val="0"/>
        <w:autoSpaceDN w:val="0"/>
        <w:adjustRightInd w:val="0"/>
        <w:jc w:val="both"/>
        <w:rPr>
          <w:rFonts w:ascii="Montserrat" w:eastAsia="Times New Roman" w:hAnsi="Montserrat" w:cs="Arial"/>
          <w:color w:val="000000"/>
          <w:szCs w:val="21"/>
          <w:lang w:eastAsia="es-MX"/>
        </w:rPr>
      </w:pPr>
      <w:r w:rsidRPr="006837FA">
        <w:rPr>
          <w:rFonts w:ascii="Montserrat" w:eastAsia="Times New Roman" w:hAnsi="Montserrat" w:cs="Arial"/>
          <w:color w:val="000000"/>
          <w:szCs w:val="21"/>
          <w:lang w:eastAsia="es-MX"/>
        </w:rPr>
        <w:t>Zona Lagos de Moreno</w:t>
      </w:r>
      <w:r>
        <w:rPr>
          <w:rFonts w:ascii="Montserrat" w:eastAsia="Times New Roman" w:hAnsi="Montserrat" w:cs="Arial"/>
          <w:color w:val="000000"/>
          <w:szCs w:val="21"/>
          <w:lang w:eastAsia="es-MX"/>
        </w:rPr>
        <w:t xml:space="preserve">. </w:t>
      </w:r>
      <w:r w:rsidRPr="006837FA">
        <w:rPr>
          <w:rFonts w:ascii="Montserrat" w:eastAsia="Times New Roman" w:hAnsi="Montserrat" w:cs="Arial"/>
          <w:color w:val="000000"/>
          <w:szCs w:val="21"/>
          <w:lang w:eastAsia="es-MX"/>
        </w:rPr>
        <w:t>(Foránea)</w:t>
      </w:r>
    </w:p>
    <w:p w14:paraId="17043E36" w14:textId="2DE66C51" w:rsidR="00C115D3" w:rsidRPr="006837FA" w:rsidRDefault="006837FA" w:rsidP="00AF037F">
      <w:pPr>
        <w:pStyle w:val="Prrafodelista"/>
        <w:numPr>
          <w:ilvl w:val="0"/>
          <w:numId w:val="26"/>
        </w:numPr>
        <w:autoSpaceDE w:val="0"/>
        <w:autoSpaceDN w:val="0"/>
        <w:adjustRightInd w:val="0"/>
        <w:jc w:val="both"/>
        <w:rPr>
          <w:rFonts w:ascii="Montserrat" w:eastAsia="Times New Roman" w:hAnsi="Montserrat" w:cs="Arial"/>
          <w:color w:val="000000"/>
          <w:szCs w:val="21"/>
          <w:lang w:eastAsia="es-MX"/>
        </w:rPr>
      </w:pPr>
      <w:r w:rsidRPr="006837FA">
        <w:rPr>
          <w:rFonts w:ascii="Montserrat" w:eastAsia="Times New Roman" w:hAnsi="Montserrat" w:cs="Arial"/>
          <w:color w:val="000000"/>
          <w:szCs w:val="21"/>
          <w:lang w:eastAsia="es-MX"/>
        </w:rPr>
        <w:t xml:space="preserve">Zona </w:t>
      </w:r>
      <w:proofErr w:type="spellStart"/>
      <w:r w:rsidRPr="006837FA">
        <w:rPr>
          <w:rFonts w:ascii="Montserrat" w:eastAsia="Times New Roman" w:hAnsi="Montserrat" w:cs="Arial"/>
          <w:color w:val="000000"/>
          <w:szCs w:val="21"/>
          <w:lang w:eastAsia="es-MX"/>
        </w:rPr>
        <w:t>Arandas</w:t>
      </w:r>
      <w:proofErr w:type="spellEnd"/>
      <w:r w:rsidR="00C115D3" w:rsidRPr="006837FA">
        <w:rPr>
          <w:rFonts w:ascii="Montserrat" w:eastAsia="Times New Roman" w:hAnsi="Montserrat" w:cs="Arial"/>
          <w:color w:val="000000"/>
          <w:szCs w:val="21"/>
          <w:lang w:eastAsia="es-MX"/>
        </w:rPr>
        <w:t>. (Foránea)</w:t>
      </w:r>
    </w:p>
    <w:p w14:paraId="18D34F4C" w14:textId="738C9ED0" w:rsidR="00C115D3" w:rsidRPr="00382C38" w:rsidRDefault="00C115D3" w:rsidP="00C115D3">
      <w:pPr>
        <w:autoSpaceDE w:val="0"/>
        <w:autoSpaceDN w:val="0"/>
        <w:adjustRightInd w:val="0"/>
        <w:jc w:val="both"/>
        <w:rPr>
          <w:rFonts w:ascii="Montserrat" w:eastAsia="Times New Roman" w:hAnsi="Montserrat" w:cs="Arial"/>
          <w:color w:val="000000"/>
          <w:sz w:val="22"/>
          <w:szCs w:val="21"/>
          <w:lang w:eastAsia="es-MX"/>
        </w:rPr>
      </w:pPr>
      <w:r w:rsidRPr="00382C38">
        <w:rPr>
          <w:rFonts w:ascii="Montserrat" w:eastAsia="Times New Roman" w:hAnsi="Montserrat" w:cs="Arial"/>
          <w:color w:val="000000"/>
          <w:sz w:val="22"/>
          <w:szCs w:val="21"/>
          <w:lang w:eastAsia="es-MX"/>
        </w:rPr>
        <w:t>El servicio deberá ser prestado durante las 24 horas, d</w:t>
      </w:r>
      <w:r w:rsidR="00AF037F" w:rsidRPr="00382C38">
        <w:rPr>
          <w:rFonts w:ascii="Montserrat" w:eastAsia="Times New Roman" w:hAnsi="Montserrat" w:cs="Arial"/>
          <w:color w:val="000000"/>
          <w:sz w:val="22"/>
          <w:szCs w:val="21"/>
          <w:lang w:eastAsia="es-MX"/>
        </w:rPr>
        <w:t>urante la</w:t>
      </w:r>
      <w:r w:rsidRPr="00382C38">
        <w:rPr>
          <w:rFonts w:ascii="Montserrat" w:eastAsia="Times New Roman" w:hAnsi="Montserrat" w:cs="Arial"/>
          <w:color w:val="000000"/>
          <w:sz w:val="22"/>
          <w:szCs w:val="21"/>
          <w:lang w:eastAsia="es-MX"/>
        </w:rPr>
        <w:t xml:space="preserve"> vigencia del contrato.</w:t>
      </w:r>
    </w:p>
    <w:p w14:paraId="1A249E6F" w14:textId="77777777" w:rsidR="009E4381" w:rsidRPr="00382C38" w:rsidRDefault="009E4381" w:rsidP="00C115D3">
      <w:pPr>
        <w:autoSpaceDE w:val="0"/>
        <w:autoSpaceDN w:val="0"/>
        <w:adjustRightInd w:val="0"/>
        <w:jc w:val="both"/>
        <w:rPr>
          <w:rFonts w:ascii="Montserrat" w:eastAsia="Times New Roman" w:hAnsi="Montserrat" w:cs="Arial"/>
          <w:color w:val="000000"/>
          <w:sz w:val="22"/>
          <w:szCs w:val="21"/>
          <w:lang w:eastAsia="es-MX"/>
        </w:rPr>
      </w:pPr>
    </w:p>
    <w:p w14:paraId="7D95DA7E" w14:textId="316DFED8" w:rsidR="00C115D3" w:rsidRPr="00382C38" w:rsidRDefault="00C115D3" w:rsidP="00C115D3">
      <w:pPr>
        <w:autoSpaceDE w:val="0"/>
        <w:autoSpaceDN w:val="0"/>
        <w:adjustRightInd w:val="0"/>
        <w:jc w:val="both"/>
        <w:rPr>
          <w:rFonts w:ascii="Montserrat" w:eastAsia="Times New Roman" w:hAnsi="Montserrat" w:cs="Arial"/>
          <w:color w:val="000000"/>
          <w:sz w:val="22"/>
          <w:szCs w:val="21"/>
          <w:lang w:eastAsia="es-MX"/>
        </w:rPr>
      </w:pPr>
      <w:r w:rsidRPr="00382C38">
        <w:rPr>
          <w:rFonts w:ascii="Montserrat" w:eastAsia="Times New Roman" w:hAnsi="Montserrat" w:cs="Arial"/>
          <w:color w:val="000000"/>
          <w:sz w:val="22"/>
          <w:szCs w:val="21"/>
          <w:lang w:eastAsia="es-MX"/>
        </w:rPr>
        <w:t xml:space="preserve">Al ser solicitado el servicio, el proveedor tendrá un </w:t>
      </w:r>
      <w:r w:rsidRPr="00382C38">
        <w:rPr>
          <w:rFonts w:ascii="Montserrat" w:eastAsia="Times New Roman" w:hAnsi="Montserrat" w:cs="Arial"/>
          <w:sz w:val="22"/>
          <w:szCs w:val="21"/>
          <w:lang w:eastAsia="es-MX"/>
        </w:rPr>
        <w:t>lapso no mayor a 60 (sesenta) minutos</w:t>
      </w:r>
      <w:r w:rsidRPr="00382C38">
        <w:rPr>
          <w:rFonts w:ascii="Montserrat" w:eastAsia="Times New Roman" w:hAnsi="Montserrat" w:cs="Arial"/>
          <w:color w:val="FF0000"/>
          <w:sz w:val="22"/>
          <w:szCs w:val="21"/>
          <w:lang w:eastAsia="es-MX"/>
        </w:rPr>
        <w:t xml:space="preserve"> </w:t>
      </w:r>
      <w:r w:rsidRPr="00382C38">
        <w:rPr>
          <w:rFonts w:ascii="Montserrat" w:eastAsia="Times New Roman" w:hAnsi="Montserrat" w:cs="Arial"/>
          <w:color w:val="000000"/>
          <w:sz w:val="22"/>
          <w:szCs w:val="21"/>
          <w:lang w:eastAsia="es-MX"/>
        </w:rPr>
        <w:t xml:space="preserve">posteriores de haber recibido la solicitud del servicio en caso de tratarse de los </w:t>
      </w:r>
      <w:r w:rsidR="00AF037F" w:rsidRPr="00382C38">
        <w:rPr>
          <w:rFonts w:ascii="Montserrat" w:eastAsia="Times New Roman" w:hAnsi="Montserrat" w:cs="Arial"/>
          <w:color w:val="000000"/>
          <w:sz w:val="22"/>
          <w:szCs w:val="21"/>
          <w:lang w:eastAsia="es-MX"/>
        </w:rPr>
        <w:t xml:space="preserve">hospitales </w:t>
      </w:r>
      <w:r w:rsidRPr="00382C38">
        <w:rPr>
          <w:rFonts w:ascii="Montserrat" w:eastAsia="Times New Roman" w:hAnsi="Montserrat" w:cs="Arial"/>
          <w:color w:val="000000"/>
          <w:sz w:val="22"/>
          <w:szCs w:val="21"/>
          <w:lang w:eastAsia="es-MX"/>
        </w:rPr>
        <w:t xml:space="preserve">foráneos </w:t>
      </w:r>
      <w:r w:rsidR="00AF037F" w:rsidRPr="00382C38">
        <w:rPr>
          <w:rFonts w:ascii="Montserrat" w:eastAsia="Times New Roman" w:hAnsi="Montserrat" w:cs="Arial"/>
          <w:color w:val="000000"/>
          <w:sz w:val="22"/>
          <w:szCs w:val="21"/>
          <w:lang w:eastAsia="es-MX"/>
        </w:rPr>
        <w:t xml:space="preserve">HGZ </w:t>
      </w:r>
      <w:r w:rsidR="006837FA">
        <w:rPr>
          <w:rFonts w:ascii="Montserrat" w:eastAsia="Times New Roman" w:hAnsi="Montserrat" w:cs="Arial"/>
          <w:color w:val="000000"/>
          <w:sz w:val="22"/>
          <w:szCs w:val="21"/>
          <w:lang w:eastAsia="es-MX"/>
        </w:rPr>
        <w:t>06, HGZ 07, HGZ 21</w:t>
      </w:r>
      <w:r w:rsidR="00AF037F" w:rsidRPr="00382C38">
        <w:rPr>
          <w:rFonts w:ascii="Montserrat" w:eastAsia="Times New Roman" w:hAnsi="Montserrat" w:cs="Arial"/>
          <w:color w:val="000000"/>
          <w:sz w:val="22"/>
          <w:szCs w:val="21"/>
          <w:lang w:eastAsia="es-MX"/>
        </w:rPr>
        <w:t xml:space="preserve"> y HG</w:t>
      </w:r>
      <w:r w:rsidR="006837FA">
        <w:rPr>
          <w:rFonts w:ascii="Montserrat" w:eastAsia="Times New Roman" w:hAnsi="Montserrat" w:cs="Arial"/>
          <w:color w:val="000000"/>
          <w:sz w:val="22"/>
          <w:szCs w:val="21"/>
          <w:lang w:eastAsia="es-MX"/>
        </w:rPr>
        <w:t>S</w:t>
      </w:r>
      <w:r w:rsidR="00AF037F" w:rsidRPr="00382C38">
        <w:rPr>
          <w:rFonts w:ascii="Montserrat" w:eastAsia="Times New Roman" w:hAnsi="Montserrat" w:cs="Arial"/>
          <w:color w:val="000000"/>
          <w:sz w:val="22"/>
          <w:szCs w:val="21"/>
          <w:lang w:eastAsia="es-MX"/>
        </w:rPr>
        <w:t xml:space="preserve">Z </w:t>
      </w:r>
      <w:r w:rsidR="006837FA">
        <w:rPr>
          <w:rFonts w:ascii="Montserrat" w:eastAsia="Times New Roman" w:hAnsi="Montserrat" w:cs="Arial"/>
          <w:color w:val="000000"/>
          <w:sz w:val="22"/>
          <w:szCs w:val="21"/>
          <w:lang w:eastAsia="es-MX"/>
        </w:rPr>
        <w:t>185</w:t>
      </w:r>
      <w:r w:rsidRPr="00382C38">
        <w:rPr>
          <w:rFonts w:ascii="Montserrat" w:eastAsia="Times New Roman" w:hAnsi="Montserrat" w:cs="Arial"/>
          <w:color w:val="000000"/>
          <w:sz w:val="22"/>
          <w:szCs w:val="21"/>
          <w:lang w:eastAsia="es-MX"/>
        </w:rPr>
        <w:t>,  (en caso de que el proveedor incumpla en tiempo mencionado en párrafo anterior para arribar a los hospitales, que no conteste la llamada telefónica o dé negativa de atención, se levantaran las penas convencionales o deducciones que correspondan, pudiendo hacerse acreedor a rescisión del contrato si ponen en riesgo la vida o la seguridad del paciente.</w:t>
      </w:r>
    </w:p>
    <w:p w14:paraId="444CD150" w14:textId="77777777" w:rsidR="009E4381" w:rsidRPr="00382C38" w:rsidRDefault="009E4381" w:rsidP="00C115D3">
      <w:pPr>
        <w:autoSpaceDE w:val="0"/>
        <w:autoSpaceDN w:val="0"/>
        <w:adjustRightInd w:val="0"/>
        <w:jc w:val="both"/>
        <w:rPr>
          <w:rFonts w:ascii="Montserrat" w:eastAsia="Times New Roman" w:hAnsi="Montserrat" w:cs="Arial"/>
          <w:color w:val="000000"/>
          <w:sz w:val="22"/>
          <w:szCs w:val="21"/>
          <w:lang w:eastAsia="es-MX"/>
        </w:rPr>
      </w:pPr>
    </w:p>
    <w:p w14:paraId="78EC0357" w14:textId="5E5E39B6" w:rsidR="00C115D3" w:rsidRPr="00382C38" w:rsidRDefault="00C115D3" w:rsidP="00C115D3">
      <w:pPr>
        <w:autoSpaceDE w:val="0"/>
        <w:autoSpaceDN w:val="0"/>
        <w:adjustRightInd w:val="0"/>
        <w:jc w:val="both"/>
        <w:rPr>
          <w:rFonts w:ascii="Montserrat" w:eastAsia="Times New Roman" w:hAnsi="Montserrat" w:cs="Arial"/>
          <w:color w:val="000000"/>
          <w:sz w:val="22"/>
          <w:szCs w:val="21"/>
          <w:lang w:eastAsia="es-MX"/>
        </w:rPr>
      </w:pPr>
      <w:r w:rsidRPr="00382C38">
        <w:rPr>
          <w:rFonts w:ascii="Montserrat" w:eastAsia="Times New Roman" w:hAnsi="Montserrat" w:cs="Arial"/>
          <w:color w:val="000000"/>
          <w:sz w:val="22"/>
          <w:szCs w:val="21"/>
          <w:lang w:eastAsia="es-MX"/>
        </w:rPr>
        <w:t xml:space="preserve">En caso de que el licitante no arribe al hospital que solicita el servicio en los tiempos estipulados </w:t>
      </w:r>
      <w:r w:rsidR="009E4381" w:rsidRPr="00382C38">
        <w:rPr>
          <w:rFonts w:ascii="Montserrat" w:eastAsia="Times New Roman" w:hAnsi="Montserrat" w:cs="Arial"/>
          <w:color w:val="000000"/>
          <w:sz w:val="22"/>
          <w:szCs w:val="21"/>
          <w:lang w:eastAsia="es-MX"/>
        </w:rPr>
        <w:t>60 (</w:t>
      </w:r>
      <w:r w:rsidRPr="00382C38">
        <w:rPr>
          <w:rFonts w:ascii="Montserrat" w:eastAsia="Times New Roman" w:hAnsi="Montserrat" w:cs="Arial"/>
          <w:color w:val="000000"/>
          <w:sz w:val="22"/>
          <w:szCs w:val="21"/>
          <w:lang w:eastAsia="es-MX"/>
        </w:rPr>
        <w:t xml:space="preserve">sesenta minutos), el hospital solicitante podrá contratar servicio privado con las mismas características solicitadas en la licitación, al costo que se oferte por la prioridad del caso y el cobro de la misma correrá a cargo del proveedor adjudicado, sin que esto genere ninguna responsabilidad ni costo para el Instituto. </w:t>
      </w:r>
    </w:p>
    <w:p w14:paraId="7E9D5214" w14:textId="77777777" w:rsidR="009E4381" w:rsidRPr="00382C38" w:rsidRDefault="009E4381" w:rsidP="00C115D3">
      <w:pPr>
        <w:autoSpaceDE w:val="0"/>
        <w:autoSpaceDN w:val="0"/>
        <w:adjustRightInd w:val="0"/>
        <w:jc w:val="both"/>
        <w:rPr>
          <w:rFonts w:ascii="Montserrat" w:eastAsia="Times New Roman" w:hAnsi="Montserrat" w:cs="Arial"/>
          <w:color w:val="000000"/>
          <w:sz w:val="22"/>
          <w:szCs w:val="21"/>
          <w:lang w:eastAsia="es-MX"/>
        </w:rPr>
      </w:pPr>
    </w:p>
    <w:p w14:paraId="11490C48" w14:textId="7462C246" w:rsidR="00C115D3" w:rsidRPr="00382C38" w:rsidRDefault="00C115D3" w:rsidP="00C115D3">
      <w:pPr>
        <w:autoSpaceDE w:val="0"/>
        <w:autoSpaceDN w:val="0"/>
        <w:adjustRightInd w:val="0"/>
        <w:jc w:val="both"/>
        <w:rPr>
          <w:rFonts w:ascii="Montserrat" w:eastAsia="Times New Roman" w:hAnsi="Montserrat" w:cs="Arial"/>
          <w:color w:val="000000"/>
          <w:sz w:val="22"/>
          <w:szCs w:val="21"/>
          <w:lang w:eastAsia="es-MX"/>
        </w:rPr>
      </w:pPr>
      <w:r w:rsidRPr="00382C38">
        <w:rPr>
          <w:rFonts w:ascii="Montserrat" w:eastAsia="Times New Roman" w:hAnsi="Montserrat" w:cs="Arial"/>
          <w:color w:val="000000"/>
          <w:sz w:val="22"/>
          <w:szCs w:val="21"/>
          <w:lang w:eastAsia="es-MX"/>
        </w:rPr>
        <w:t>La negativa de atención al servicio solicitado o la tardanza, para fines de aplicación de la pena convencional, deductiva o cobro total de un servicio, se podrá comprobar por la unidad médica mediante nota medica del paciente a trasladar, con fecha, hora, diagnóstico e indicación del envío urgente, correo electrónico enviado al proveedor y/o mediante el registro que guardan los teléfonos celulares o teléfonos locales de la institución.</w:t>
      </w:r>
    </w:p>
    <w:p w14:paraId="0BC3DEC2" w14:textId="77777777" w:rsidR="009E4381" w:rsidRPr="00382C38" w:rsidRDefault="009E4381" w:rsidP="00C115D3">
      <w:pPr>
        <w:autoSpaceDE w:val="0"/>
        <w:autoSpaceDN w:val="0"/>
        <w:adjustRightInd w:val="0"/>
        <w:jc w:val="both"/>
        <w:rPr>
          <w:rFonts w:ascii="Montserrat" w:eastAsia="Times New Roman" w:hAnsi="Montserrat" w:cs="Arial"/>
          <w:color w:val="000000"/>
          <w:sz w:val="22"/>
          <w:szCs w:val="21"/>
          <w:lang w:eastAsia="es-MX"/>
        </w:rPr>
      </w:pPr>
    </w:p>
    <w:p w14:paraId="3A68DA62" w14:textId="74457E88" w:rsidR="00C115D3" w:rsidRPr="00382C38" w:rsidRDefault="00C115D3" w:rsidP="00C115D3">
      <w:pPr>
        <w:autoSpaceDE w:val="0"/>
        <w:autoSpaceDN w:val="0"/>
        <w:adjustRightInd w:val="0"/>
        <w:jc w:val="both"/>
        <w:rPr>
          <w:rFonts w:ascii="Montserrat" w:eastAsia="Times New Roman" w:hAnsi="Montserrat" w:cs="Arial"/>
          <w:color w:val="000000"/>
          <w:sz w:val="22"/>
          <w:szCs w:val="21"/>
          <w:lang w:eastAsia="es-MX"/>
        </w:rPr>
      </w:pPr>
      <w:r w:rsidRPr="00382C38">
        <w:rPr>
          <w:rFonts w:ascii="Montserrat" w:eastAsia="Times New Roman" w:hAnsi="Montserrat" w:cs="Arial"/>
          <w:color w:val="000000"/>
          <w:sz w:val="22"/>
          <w:szCs w:val="21"/>
          <w:lang w:eastAsia="es-MX"/>
        </w:rPr>
        <w:t>El formato de subrogación del servicio deberá contener firma del médico adscrito y del coordinador clínico de turno o personal directivo presente durante la solicitud del traslado, mismos que se adjuntarán a la factura entregada por el servicio subrogado solicitado.</w:t>
      </w:r>
    </w:p>
    <w:p w14:paraId="2914213E" w14:textId="77777777" w:rsidR="009E4381" w:rsidRPr="00382C38" w:rsidRDefault="009E4381" w:rsidP="00C115D3">
      <w:pPr>
        <w:autoSpaceDE w:val="0"/>
        <w:autoSpaceDN w:val="0"/>
        <w:adjustRightInd w:val="0"/>
        <w:jc w:val="both"/>
        <w:rPr>
          <w:rFonts w:ascii="Montserrat" w:eastAsia="Times New Roman" w:hAnsi="Montserrat" w:cs="Arial"/>
          <w:color w:val="000000"/>
          <w:sz w:val="22"/>
          <w:szCs w:val="21"/>
          <w:lang w:eastAsia="es-MX"/>
        </w:rPr>
      </w:pPr>
    </w:p>
    <w:p w14:paraId="638EAC3A" w14:textId="77777777" w:rsidR="00C115D3" w:rsidRPr="00382C38" w:rsidRDefault="00C115D3" w:rsidP="00C115D3">
      <w:pPr>
        <w:autoSpaceDE w:val="0"/>
        <w:autoSpaceDN w:val="0"/>
        <w:adjustRightInd w:val="0"/>
        <w:jc w:val="both"/>
        <w:rPr>
          <w:rFonts w:ascii="Montserrat" w:eastAsia="Times New Roman" w:hAnsi="Montserrat" w:cs="Arial"/>
          <w:color w:val="000000"/>
          <w:sz w:val="22"/>
          <w:szCs w:val="21"/>
          <w:lang w:eastAsia="es-MX"/>
        </w:rPr>
      </w:pPr>
      <w:r w:rsidRPr="00382C38">
        <w:rPr>
          <w:rFonts w:ascii="Montserrat" w:eastAsia="Times New Roman" w:hAnsi="Montserrat" w:cs="Arial"/>
          <w:color w:val="000000"/>
          <w:sz w:val="22"/>
          <w:szCs w:val="21"/>
          <w:lang w:eastAsia="es-MX"/>
        </w:rPr>
        <w:t>En caso de que no se encontrara presente ningún directivo en el hospital, podrán firmar dos médicos operativos, el médico tratante y otro como testigo, aunque el segundo médico que funge como testigo no pertenezca al servicio solicitante.</w:t>
      </w:r>
    </w:p>
    <w:p w14:paraId="09BD2ACE" w14:textId="77777777" w:rsidR="004B507E" w:rsidRPr="00382C38" w:rsidRDefault="004B507E" w:rsidP="00C115D3">
      <w:pPr>
        <w:autoSpaceDE w:val="0"/>
        <w:autoSpaceDN w:val="0"/>
        <w:adjustRightInd w:val="0"/>
        <w:jc w:val="both"/>
        <w:rPr>
          <w:rFonts w:ascii="Montserrat" w:eastAsia="Times New Roman" w:hAnsi="Montserrat" w:cs="Arial"/>
          <w:color w:val="000000"/>
          <w:sz w:val="22"/>
          <w:szCs w:val="21"/>
          <w:lang w:eastAsia="es-MX"/>
        </w:rPr>
      </w:pPr>
    </w:p>
    <w:p w14:paraId="737229F9" w14:textId="044C087E" w:rsidR="00C115D3" w:rsidRPr="00382C38" w:rsidRDefault="00C115D3" w:rsidP="00C115D3">
      <w:pPr>
        <w:autoSpaceDE w:val="0"/>
        <w:autoSpaceDN w:val="0"/>
        <w:adjustRightInd w:val="0"/>
        <w:jc w:val="both"/>
        <w:rPr>
          <w:rFonts w:ascii="Montserrat" w:eastAsia="Times New Roman" w:hAnsi="Montserrat" w:cs="Arial"/>
          <w:color w:val="000000"/>
          <w:sz w:val="22"/>
          <w:szCs w:val="21"/>
          <w:lang w:eastAsia="es-MX"/>
        </w:rPr>
      </w:pPr>
      <w:r w:rsidRPr="00382C38">
        <w:rPr>
          <w:rFonts w:ascii="Montserrat" w:eastAsia="Times New Roman" w:hAnsi="Montserrat" w:cs="Arial"/>
          <w:color w:val="000000"/>
          <w:sz w:val="22"/>
          <w:szCs w:val="21"/>
          <w:lang w:eastAsia="es-MX"/>
        </w:rPr>
        <w:t xml:space="preserve">El licitante que participe, en caso de que se le adjudicara el servicio, queda obligado a informar al Instituto de cualquier situación o eventualidad que le impida cumplir con las bases de licitación. </w:t>
      </w:r>
    </w:p>
    <w:p w14:paraId="73EE6964" w14:textId="77777777" w:rsidR="009E4381" w:rsidRPr="00382C38" w:rsidRDefault="009E4381" w:rsidP="00C115D3">
      <w:pPr>
        <w:autoSpaceDE w:val="0"/>
        <w:autoSpaceDN w:val="0"/>
        <w:adjustRightInd w:val="0"/>
        <w:jc w:val="both"/>
        <w:rPr>
          <w:rFonts w:ascii="Montserrat" w:eastAsia="Times New Roman" w:hAnsi="Montserrat" w:cs="Arial"/>
          <w:color w:val="000000"/>
          <w:sz w:val="22"/>
          <w:szCs w:val="21"/>
          <w:lang w:eastAsia="es-MX"/>
        </w:rPr>
      </w:pPr>
    </w:p>
    <w:p w14:paraId="76D23C5C" w14:textId="723B53DA" w:rsidR="00D279C1" w:rsidRPr="00382C38" w:rsidRDefault="00D279C1" w:rsidP="00D279C1">
      <w:pPr>
        <w:pStyle w:val="Prrafodelista"/>
        <w:autoSpaceDE w:val="0"/>
        <w:autoSpaceDN w:val="0"/>
        <w:adjustRightInd w:val="0"/>
        <w:ind w:left="0"/>
        <w:jc w:val="both"/>
        <w:rPr>
          <w:rFonts w:ascii="Montserrat" w:eastAsia="Times New Roman" w:hAnsi="Montserrat" w:cs="Arial"/>
          <w:color w:val="000000"/>
          <w:szCs w:val="21"/>
          <w:lang w:val="es-ES_tradnl" w:eastAsia="es-MX"/>
        </w:rPr>
      </w:pPr>
      <w:r w:rsidRPr="00382C38">
        <w:rPr>
          <w:rFonts w:ascii="Montserrat" w:eastAsia="Times New Roman" w:hAnsi="Montserrat" w:cs="Arial"/>
          <w:color w:val="000000"/>
          <w:szCs w:val="21"/>
          <w:lang w:val="es-ES_tradnl" w:eastAsia="es-MX"/>
        </w:rPr>
        <w:t>El proveedor, independientemente de los trámites administrativos y presentación de facturas,</w:t>
      </w:r>
      <w:r w:rsidR="005A4AEB" w:rsidRPr="00382C38">
        <w:rPr>
          <w:rFonts w:ascii="Montserrat" w:eastAsia="Times New Roman" w:hAnsi="Montserrat" w:cs="Arial"/>
          <w:color w:val="000000"/>
          <w:szCs w:val="21"/>
          <w:lang w:val="es-ES_tradnl" w:eastAsia="es-MX"/>
        </w:rPr>
        <w:t xml:space="preserve"> </w:t>
      </w:r>
      <w:r w:rsidRPr="00382C38">
        <w:rPr>
          <w:rFonts w:ascii="Montserrat" w:eastAsia="Times New Roman" w:hAnsi="Montserrat" w:cs="Arial"/>
          <w:color w:val="000000"/>
          <w:szCs w:val="21"/>
          <w:lang w:val="es-ES_tradnl" w:eastAsia="es-MX"/>
        </w:rPr>
        <w:t>deberá enviar a la Coordinación Auxiliar Operativa Administrativa, a los correos electrónicos:</w:t>
      </w:r>
      <w:r w:rsidR="005A4AEB" w:rsidRPr="00382C38">
        <w:rPr>
          <w:rFonts w:ascii="Montserrat" w:eastAsia="Times New Roman" w:hAnsi="Montserrat" w:cs="Arial"/>
          <w:color w:val="000000"/>
          <w:szCs w:val="21"/>
          <w:lang w:val="es-ES_tradnl" w:eastAsia="es-MX"/>
        </w:rPr>
        <w:t xml:space="preserve"> </w:t>
      </w:r>
      <w:hyperlink r:id="rId12" w:history="1">
        <w:r w:rsidRPr="00382C38">
          <w:rPr>
            <w:rStyle w:val="Hipervnculo"/>
            <w:rFonts w:ascii="Montserrat" w:eastAsia="Times New Roman" w:hAnsi="Montserrat" w:cs="Arial"/>
            <w:szCs w:val="21"/>
            <w:lang w:val="es-ES_tradnl" w:eastAsia="es-MX"/>
          </w:rPr>
          <w:t>sandra.vazquezav@imss.gob.mx</w:t>
        </w:r>
      </w:hyperlink>
      <w:r w:rsidRPr="00382C38">
        <w:rPr>
          <w:rFonts w:ascii="Montserrat" w:eastAsia="Times New Roman" w:hAnsi="Montserrat" w:cs="Arial"/>
          <w:color w:val="000000"/>
          <w:szCs w:val="21"/>
          <w:lang w:val="es-ES_tradnl" w:eastAsia="es-MX"/>
        </w:rPr>
        <w:t>,</w:t>
      </w:r>
      <w:r w:rsidR="005A4AEB" w:rsidRPr="00382C38">
        <w:rPr>
          <w:rFonts w:ascii="Montserrat" w:eastAsia="Times New Roman" w:hAnsi="Montserrat" w:cs="Arial"/>
          <w:color w:val="000000"/>
          <w:szCs w:val="21"/>
          <w:lang w:val="es-ES_tradnl" w:eastAsia="es-MX"/>
        </w:rPr>
        <w:t xml:space="preserve"> </w:t>
      </w:r>
      <w:hyperlink r:id="rId13" w:history="1">
        <w:r w:rsidR="005A4AEB" w:rsidRPr="00382C38">
          <w:rPr>
            <w:rStyle w:val="Hipervnculo"/>
            <w:rFonts w:ascii="Montserrat" w:eastAsia="Times New Roman" w:hAnsi="Montserrat" w:cs="Arial"/>
            <w:szCs w:val="21"/>
            <w:lang w:val="es-ES_tradnl" w:eastAsia="es-MX"/>
          </w:rPr>
          <w:t>rodrigo.alvarado@imss.gob.mx</w:t>
        </w:r>
      </w:hyperlink>
      <w:r w:rsidRPr="00382C38">
        <w:rPr>
          <w:rFonts w:ascii="Montserrat" w:eastAsia="Times New Roman" w:hAnsi="Montserrat" w:cs="Arial"/>
          <w:color w:val="000000"/>
          <w:szCs w:val="21"/>
          <w:lang w:val="es-ES_tradnl" w:eastAsia="es-MX"/>
        </w:rPr>
        <w:t>,</w:t>
      </w:r>
      <w:r w:rsidR="005A4AEB" w:rsidRPr="00382C38">
        <w:rPr>
          <w:rFonts w:ascii="Montserrat" w:eastAsia="Times New Roman" w:hAnsi="Montserrat" w:cs="Arial"/>
          <w:color w:val="000000"/>
          <w:szCs w:val="21"/>
          <w:lang w:val="es-ES_tradnl" w:eastAsia="es-MX"/>
        </w:rPr>
        <w:t xml:space="preserve"> </w:t>
      </w:r>
      <w:r w:rsidRPr="00382C38">
        <w:rPr>
          <w:rFonts w:ascii="Montserrat" w:eastAsia="Times New Roman" w:hAnsi="Montserrat" w:cs="Arial"/>
          <w:color w:val="000000"/>
          <w:szCs w:val="21"/>
          <w:lang w:val="es-ES_tradnl" w:eastAsia="es-MX"/>
        </w:rPr>
        <w:t>y</w:t>
      </w:r>
      <w:r w:rsidR="005A4AEB" w:rsidRPr="00382C38">
        <w:rPr>
          <w:rFonts w:ascii="Montserrat" w:eastAsia="Times New Roman" w:hAnsi="Montserrat" w:cs="Arial"/>
          <w:color w:val="000000"/>
          <w:szCs w:val="21"/>
          <w:lang w:val="es-ES_tradnl" w:eastAsia="es-MX"/>
        </w:rPr>
        <w:t xml:space="preserve"> </w:t>
      </w:r>
      <w:hyperlink r:id="rId14" w:history="1">
        <w:r w:rsidRPr="00382C38">
          <w:rPr>
            <w:rStyle w:val="Hipervnculo"/>
            <w:rFonts w:ascii="Montserrat" w:eastAsia="Times New Roman" w:hAnsi="Montserrat" w:cs="Arial"/>
            <w:szCs w:val="21"/>
            <w:lang w:val="es-ES_tradnl" w:eastAsia="es-MX"/>
          </w:rPr>
          <w:t>ramón.barajas@imss.gob.mx</w:t>
        </w:r>
      </w:hyperlink>
      <w:r w:rsidRPr="00382C38">
        <w:rPr>
          <w:rFonts w:ascii="Montserrat" w:eastAsia="Times New Roman" w:hAnsi="Montserrat" w:cs="Arial"/>
          <w:color w:val="000000"/>
          <w:szCs w:val="21"/>
          <w:lang w:val="es-ES_tradnl" w:eastAsia="es-MX"/>
        </w:rPr>
        <w:t>,</w:t>
      </w:r>
      <w:r w:rsidR="005A4AEB" w:rsidRPr="00382C38">
        <w:rPr>
          <w:rFonts w:ascii="Montserrat" w:eastAsia="Times New Roman" w:hAnsi="Montserrat" w:cs="Arial"/>
          <w:color w:val="000000"/>
          <w:szCs w:val="21"/>
          <w:lang w:val="es-ES_tradnl" w:eastAsia="es-MX"/>
        </w:rPr>
        <w:t xml:space="preserve"> </w:t>
      </w:r>
      <w:r w:rsidRPr="00382C38">
        <w:rPr>
          <w:rFonts w:ascii="Montserrat" w:eastAsia="Times New Roman" w:hAnsi="Montserrat" w:cs="Arial"/>
          <w:color w:val="000000"/>
          <w:szCs w:val="21"/>
          <w:lang w:val="es-ES_tradnl" w:eastAsia="es-MX"/>
        </w:rPr>
        <w:t>un informe mensual por unidad médica y Delegacional, en los</w:t>
      </w:r>
      <w:r w:rsidR="005A4AEB" w:rsidRPr="00382C38">
        <w:rPr>
          <w:rFonts w:ascii="Montserrat" w:eastAsia="Times New Roman" w:hAnsi="Montserrat" w:cs="Arial"/>
          <w:color w:val="000000"/>
          <w:szCs w:val="21"/>
          <w:lang w:val="es-ES_tradnl" w:eastAsia="es-MX"/>
        </w:rPr>
        <w:t xml:space="preserve"> </w:t>
      </w:r>
      <w:r w:rsidRPr="00382C38">
        <w:rPr>
          <w:rFonts w:ascii="Montserrat" w:eastAsia="Times New Roman" w:hAnsi="Montserrat" w:cs="Arial"/>
          <w:color w:val="000000"/>
          <w:szCs w:val="21"/>
          <w:lang w:val="es-ES_tradnl" w:eastAsia="es-MX"/>
        </w:rPr>
        <w:t>primeros 5 días hábiles de cada mes posterior al informado, durante todo el ejercicio del</w:t>
      </w:r>
      <w:r w:rsidR="005A4AEB" w:rsidRPr="00382C38">
        <w:rPr>
          <w:rFonts w:ascii="Montserrat" w:eastAsia="Times New Roman" w:hAnsi="Montserrat" w:cs="Arial"/>
          <w:color w:val="000000"/>
          <w:szCs w:val="21"/>
          <w:lang w:val="es-ES_tradnl" w:eastAsia="es-MX"/>
        </w:rPr>
        <w:t xml:space="preserve"> </w:t>
      </w:r>
      <w:r w:rsidRPr="00382C38">
        <w:rPr>
          <w:rFonts w:ascii="Montserrat" w:eastAsia="Times New Roman" w:hAnsi="Montserrat" w:cs="Arial"/>
          <w:color w:val="000000"/>
          <w:szCs w:val="21"/>
          <w:lang w:val="es-ES_tradnl" w:eastAsia="es-MX"/>
        </w:rPr>
        <w:t>contrato,</w:t>
      </w:r>
      <w:r w:rsidR="005A4AEB" w:rsidRPr="00382C38">
        <w:rPr>
          <w:rFonts w:ascii="Montserrat" w:eastAsia="Times New Roman" w:hAnsi="Montserrat" w:cs="Arial"/>
          <w:color w:val="000000"/>
          <w:szCs w:val="21"/>
          <w:lang w:val="es-ES_tradnl" w:eastAsia="es-MX"/>
        </w:rPr>
        <w:t xml:space="preserve"> </w:t>
      </w:r>
      <w:r w:rsidRPr="00382C38">
        <w:rPr>
          <w:rFonts w:ascii="Montserrat" w:eastAsia="Times New Roman" w:hAnsi="Montserrat" w:cs="Arial"/>
          <w:color w:val="000000"/>
          <w:szCs w:val="21"/>
          <w:lang w:val="es-ES_tradnl" w:eastAsia="es-MX"/>
        </w:rPr>
        <w:t>que deberá contener una tabla en Excel con los siguientes datos:</w:t>
      </w:r>
    </w:p>
    <w:p w14:paraId="7A629B2A" w14:textId="77777777" w:rsidR="00D279C1" w:rsidRPr="00382C38" w:rsidRDefault="00D279C1" w:rsidP="00D279C1">
      <w:pPr>
        <w:pStyle w:val="Prrafodelista"/>
        <w:autoSpaceDE w:val="0"/>
        <w:autoSpaceDN w:val="0"/>
        <w:adjustRightInd w:val="0"/>
        <w:jc w:val="both"/>
        <w:rPr>
          <w:rFonts w:ascii="Montserrat" w:eastAsia="Times New Roman" w:hAnsi="Montserrat" w:cs="Arial"/>
          <w:color w:val="000000"/>
          <w:szCs w:val="21"/>
          <w:lang w:val="es-ES_tradnl" w:eastAsia="es-MX"/>
        </w:rPr>
      </w:pPr>
    </w:p>
    <w:p w14:paraId="33E7A34D" w14:textId="77777777" w:rsidR="00D279C1" w:rsidRPr="00382C38" w:rsidRDefault="00D279C1" w:rsidP="00D279C1">
      <w:pPr>
        <w:pStyle w:val="Prrafodelista"/>
        <w:autoSpaceDE w:val="0"/>
        <w:autoSpaceDN w:val="0"/>
        <w:adjustRightInd w:val="0"/>
        <w:jc w:val="both"/>
        <w:rPr>
          <w:rFonts w:ascii="Montserrat" w:eastAsia="Times New Roman" w:hAnsi="Montserrat" w:cs="Arial"/>
          <w:color w:val="000000"/>
          <w:szCs w:val="21"/>
          <w:lang w:val="es-ES_tradnl" w:eastAsia="es-MX"/>
        </w:rPr>
      </w:pPr>
      <w:r w:rsidRPr="00382C38">
        <w:rPr>
          <w:rFonts w:ascii="Montserrat" w:eastAsia="Times New Roman" w:hAnsi="Montserrat" w:cs="Arial"/>
          <w:color w:val="000000"/>
          <w:szCs w:val="21"/>
          <w:lang w:val="es-ES_tradnl" w:eastAsia="es-MX"/>
        </w:rPr>
        <w:lastRenderedPageBreak/>
        <w:t>1.- Nombre del paciente.</w:t>
      </w:r>
    </w:p>
    <w:p w14:paraId="5870A35A" w14:textId="77777777" w:rsidR="00D279C1" w:rsidRPr="00382C38" w:rsidRDefault="00D279C1" w:rsidP="00D279C1">
      <w:pPr>
        <w:pStyle w:val="Prrafodelista"/>
        <w:autoSpaceDE w:val="0"/>
        <w:autoSpaceDN w:val="0"/>
        <w:adjustRightInd w:val="0"/>
        <w:jc w:val="both"/>
        <w:rPr>
          <w:rFonts w:ascii="Montserrat" w:eastAsia="Times New Roman" w:hAnsi="Montserrat" w:cs="Arial"/>
          <w:color w:val="000000"/>
          <w:szCs w:val="21"/>
          <w:lang w:val="es-ES_tradnl" w:eastAsia="es-MX"/>
        </w:rPr>
      </w:pPr>
      <w:r w:rsidRPr="00382C38">
        <w:rPr>
          <w:rFonts w:ascii="Montserrat" w:eastAsia="Times New Roman" w:hAnsi="Montserrat" w:cs="Arial"/>
          <w:color w:val="000000"/>
          <w:szCs w:val="21"/>
          <w:lang w:val="es-ES_tradnl" w:eastAsia="es-MX"/>
        </w:rPr>
        <w:t>2.- Número de Seguridad Social del paciente trasladado.</w:t>
      </w:r>
    </w:p>
    <w:p w14:paraId="7437A07D" w14:textId="77777777" w:rsidR="00D279C1" w:rsidRPr="00382C38" w:rsidRDefault="00D279C1" w:rsidP="00D279C1">
      <w:pPr>
        <w:pStyle w:val="Prrafodelista"/>
        <w:autoSpaceDE w:val="0"/>
        <w:autoSpaceDN w:val="0"/>
        <w:adjustRightInd w:val="0"/>
        <w:jc w:val="both"/>
        <w:rPr>
          <w:rFonts w:ascii="Montserrat" w:eastAsia="Times New Roman" w:hAnsi="Montserrat" w:cs="Arial"/>
          <w:color w:val="000000"/>
          <w:szCs w:val="21"/>
          <w:lang w:val="es-ES_tradnl" w:eastAsia="es-MX"/>
        </w:rPr>
      </w:pPr>
      <w:r w:rsidRPr="00382C38">
        <w:rPr>
          <w:rFonts w:ascii="Montserrat" w:eastAsia="Times New Roman" w:hAnsi="Montserrat" w:cs="Arial"/>
          <w:color w:val="000000"/>
          <w:szCs w:val="21"/>
          <w:lang w:val="es-ES_tradnl" w:eastAsia="es-MX"/>
        </w:rPr>
        <w:t>3.- Diagnóstico</w:t>
      </w:r>
    </w:p>
    <w:p w14:paraId="1514D1BA" w14:textId="77777777" w:rsidR="00D279C1" w:rsidRPr="00382C38" w:rsidRDefault="00D279C1" w:rsidP="00D279C1">
      <w:pPr>
        <w:pStyle w:val="Prrafodelista"/>
        <w:autoSpaceDE w:val="0"/>
        <w:autoSpaceDN w:val="0"/>
        <w:adjustRightInd w:val="0"/>
        <w:jc w:val="both"/>
        <w:rPr>
          <w:rFonts w:ascii="Montserrat" w:eastAsia="Times New Roman" w:hAnsi="Montserrat" w:cs="Arial"/>
          <w:color w:val="000000"/>
          <w:szCs w:val="21"/>
          <w:lang w:val="es-ES_tradnl" w:eastAsia="es-MX"/>
        </w:rPr>
      </w:pPr>
      <w:r w:rsidRPr="00382C38">
        <w:rPr>
          <w:rFonts w:ascii="Montserrat" w:eastAsia="Times New Roman" w:hAnsi="Montserrat" w:cs="Arial"/>
          <w:color w:val="000000"/>
          <w:szCs w:val="21"/>
          <w:lang w:val="es-ES_tradnl" w:eastAsia="es-MX"/>
        </w:rPr>
        <w:t>4.-Unidad hospitalaria o Unidad médica que envía, fecha y hora de recepción de llamada así como fecha y hora de arribo de la ambulancia a la unidad hospitalaria.</w:t>
      </w:r>
    </w:p>
    <w:p w14:paraId="5ABE78DA" w14:textId="77777777" w:rsidR="00D279C1" w:rsidRPr="00382C38" w:rsidRDefault="00D279C1" w:rsidP="00D279C1">
      <w:pPr>
        <w:pStyle w:val="Prrafodelista"/>
        <w:autoSpaceDE w:val="0"/>
        <w:autoSpaceDN w:val="0"/>
        <w:adjustRightInd w:val="0"/>
        <w:jc w:val="both"/>
        <w:rPr>
          <w:rFonts w:ascii="Montserrat" w:eastAsia="Times New Roman" w:hAnsi="Montserrat" w:cs="Arial"/>
          <w:color w:val="000000"/>
          <w:szCs w:val="21"/>
          <w:lang w:val="es-ES_tradnl" w:eastAsia="es-MX"/>
        </w:rPr>
      </w:pPr>
      <w:r w:rsidRPr="00382C38">
        <w:rPr>
          <w:rFonts w:ascii="Montserrat" w:eastAsia="Times New Roman" w:hAnsi="Montserrat" w:cs="Arial"/>
          <w:color w:val="000000"/>
          <w:szCs w:val="21"/>
          <w:lang w:val="es-ES_tradnl" w:eastAsia="es-MX"/>
        </w:rPr>
        <w:t>5.- Unidad hospitalaria que recibe el paciente poner fecha y hora en que es entregado el paciente al hospital, así como su estado de salud</w:t>
      </w:r>
    </w:p>
    <w:p w14:paraId="582F2A72" w14:textId="77777777" w:rsidR="00D279C1" w:rsidRPr="00382C38" w:rsidRDefault="00D279C1" w:rsidP="00D279C1">
      <w:pPr>
        <w:pStyle w:val="Prrafodelista"/>
        <w:autoSpaceDE w:val="0"/>
        <w:autoSpaceDN w:val="0"/>
        <w:adjustRightInd w:val="0"/>
        <w:jc w:val="both"/>
        <w:rPr>
          <w:rFonts w:ascii="Montserrat" w:eastAsia="Times New Roman" w:hAnsi="Montserrat" w:cs="Arial"/>
          <w:color w:val="000000"/>
          <w:szCs w:val="21"/>
          <w:lang w:val="es-ES_tradnl" w:eastAsia="es-MX"/>
        </w:rPr>
      </w:pPr>
      <w:r w:rsidRPr="00382C38">
        <w:rPr>
          <w:rFonts w:ascii="Montserrat" w:eastAsia="Times New Roman" w:hAnsi="Montserrat" w:cs="Arial"/>
          <w:color w:val="000000"/>
          <w:szCs w:val="21"/>
          <w:lang w:val="es-ES_tradnl" w:eastAsia="es-MX"/>
        </w:rPr>
        <w:t>6.- Costo unitario sin IVA incluido.</w:t>
      </w:r>
    </w:p>
    <w:p w14:paraId="2B9B68EE" w14:textId="247C3CCB" w:rsidR="00C115D3" w:rsidRPr="00382C38" w:rsidRDefault="00D279C1" w:rsidP="00D279C1">
      <w:pPr>
        <w:pStyle w:val="Prrafodelista"/>
        <w:autoSpaceDE w:val="0"/>
        <w:autoSpaceDN w:val="0"/>
        <w:adjustRightInd w:val="0"/>
        <w:jc w:val="both"/>
        <w:rPr>
          <w:rFonts w:ascii="Montserrat" w:eastAsia="Times New Roman" w:hAnsi="Montserrat"/>
          <w:szCs w:val="21"/>
          <w:lang w:eastAsia="es-MX"/>
        </w:rPr>
      </w:pPr>
      <w:r w:rsidRPr="00382C38">
        <w:rPr>
          <w:rFonts w:ascii="Montserrat" w:eastAsia="Times New Roman" w:hAnsi="Montserrat" w:cs="Arial"/>
          <w:color w:val="000000"/>
          <w:szCs w:val="21"/>
          <w:lang w:val="es-ES_tradnl" w:eastAsia="es-MX"/>
        </w:rPr>
        <w:t>7.- Costo IVA incluido.</w:t>
      </w:r>
    </w:p>
    <w:p w14:paraId="3D0C3AF3" w14:textId="5B646EA3" w:rsidR="00C115D3" w:rsidRPr="00382C38" w:rsidRDefault="00C115D3" w:rsidP="00C115D3">
      <w:pPr>
        <w:autoSpaceDE w:val="0"/>
        <w:autoSpaceDN w:val="0"/>
        <w:adjustRightInd w:val="0"/>
        <w:jc w:val="both"/>
        <w:rPr>
          <w:rFonts w:ascii="Montserrat" w:eastAsia="Times New Roman" w:hAnsi="Montserrat" w:cs="Arial"/>
          <w:color w:val="000000"/>
          <w:sz w:val="22"/>
          <w:szCs w:val="21"/>
          <w:lang w:eastAsia="es-MX"/>
        </w:rPr>
      </w:pPr>
      <w:r w:rsidRPr="00465CA6">
        <w:rPr>
          <w:rFonts w:ascii="Montserrat" w:eastAsia="Times New Roman" w:hAnsi="Montserrat" w:cs="Arial"/>
          <w:color w:val="000000"/>
          <w:sz w:val="22"/>
          <w:szCs w:val="21"/>
          <w:lang w:eastAsia="es-MX"/>
        </w:rPr>
        <w:t xml:space="preserve">Deberá de contar por cada vehículo, con un operador de ambulancia que demuestre documentalmente haber acreditado cursos de atención </w:t>
      </w:r>
      <w:r w:rsidR="00EF29E7" w:rsidRPr="00465CA6">
        <w:rPr>
          <w:rFonts w:ascii="Montserrat" w:eastAsia="Times New Roman" w:hAnsi="Montserrat" w:cs="Arial"/>
          <w:color w:val="000000"/>
          <w:sz w:val="22"/>
          <w:szCs w:val="21"/>
          <w:lang w:eastAsia="es-MX"/>
        </w:rPr>
        <w:t>prehospitalaria</w:t>
      </w:r>
      <w:r w:rsidRPr="00465CA6">
        <w:rPr>
          <w:rFonts w:ascii="Montserrat" w:eastAsia="Times New Roman" w:hAnsi="Montserrat" w:cs="Arial"/>
          <w:color w:val="000000"/>
          <w:sz w:val="22"/>
          <w:szCs w:val="21"/>
          <w:lang w:eastAsia="es-MX"/>
        </w:rPr>
        <w:t xml:space="preserve">, un recurso de enfermería o un técnico en urgencias médicas (paramédico), que demuestren documentalmente haber acreditado cursos de atención </w:t>
      </w:r>
      <w:r w:rsidR="00EF29E7" w:rsidRPr="00465CA6">
        <w:rPr>
          <w:rFonts w:ascii="Montserrat" w:eastAsia="Times New Roman" w:hAnsi="Montserrat" w:cs="Arial"/>
          <w:color w:val="000000"/>
          <w:sz w:val="22"/>
          <w:szCs w:val="21"/>
          <w:lang w:eastAsia="es-MX"/>
        </w:rPr>
        <w:t>prehospitalaria</w:t>
      </w:r>
      <w:r w:rsidRPr="00465CA6">
        <w:rPr>
          <w:rFonts w:ascii="Montserrat" w:eastAsia="Times New Roman" w:hAnsi="Montserrat" w:cs="Arial"/>
          <w:color w:val="000000"/>
          <w:sz w:val="22"/>
          <w:szCs w:val="21"/>
          <w:lang w:eastAsia="es-MX"/>
        </w:rPr>
        <w:t>, manejo de pacientes en estado crítico y curso básico de RCP avalados por Instituciones reconocidas. Así como contar con un Médico Especialista con capacitación en atención</w:t>
      </w:r>
      <w:r w:rsidR="00D279C1" w:rsidRPr="00465CA6">
        <w:rPr>
          <w:rFonts w:ascii="Montserrat" w:eastAsia="Times New Roman" w:hAnsi="Montserrat" w:cs="Arial"/>
          <w:color w:val="000000"/>
          <w:sz w:val="22"/>
          <w:szCs w:val="21"/>
          <w:lang w:eastAsia="es-MX"/>
        </w:rPr>
        <w:t xml:space="preserve"> </w:t>
      </w:r>
      <w:r w:rsidR="00EF29E7" w:rsidRPr="00465CA6">
        <w:rPr>
          <w:rFonts w:ascii="Montserrat" w:eastAsia="Times New Roman" w:hAnsi="Montserrat" w:cs="Arial"/>
          <w:color w:val="000000"/>
          <w:sz w:val="22"/>
          <w:szCs w:val="21"/>
          <w:lang w:eastAsia="es-MX"/>
        </w:rPr>
        <w:t>prehospitalaria</w:t>
      </w:r>
      <w:r w:rsidRPr="00465CA6">
        <w:rPr>
          <w:rFonts w:ascii="Montserrat" w:eastAsia="Times New Roman" w:hAnsi="Montserrat" w:cs="Arial"/>
          <w:color w:val="000000"/>
          <w:sz w:val="22"/>
          <w:szCs w:val="21"/>
          <w:lang w:eastAsia="es-MX"/>
        </w:rPr>
        <w:t xml:space="preserve">, manejo de pacientes en estado </w:t>
      </w:r>
      <w:r w:rsidR="00EE6F62" w:rsidRPr="00465CA6">
        <w:rPr>
          <w:rFonts w:ascii="Montserrat" w:eastAsia="Times New Roman" w:hAnsi="Montserrat" w:cs="Arial"/>
          <w:color w:val="000000"/>
          <w:sz w:val="22"/>
          <w:szCs w:val="21"/>
          <w:lang w:eastAsia="es-MX"/>
        </w:rPr>
        <w:t>crítico adultos, pediátricos y neonatales.</w:t>
      </w:r>
      <w:r w:rsidR="00EE6F62" w:rsidRPr="00382C38">
        <w:rPr>
          <w:rFonts w:ascii="Montserrat" w:eastAsia="Times New Roman" w:hAnsi="Montserrat" w:cs="Arial"/>
          <w:color w:val="000000"/>
          <w:sz w:val="22"/>
          <w:szCs w:val="21"/>
          <w:lang w:eastAsia="es-MX"/>
        </w:rPr>
        <w:t xml:space="preserve"> </w:t>
      </w:r>
    </w:p>
    <w:p w14:paraId="1EE06968" w14:textId="77777777" w:rsidR="009E4381" w:rsidRPr="00382C38" w:rsidRDefault="009E4381" w:rsidP="00C115D3">
      <w:pPr>
        <w:autoSpaceDE w:val="0"/>
        <w:autoSpaceDN w:val="0"/>
        <w:adjustRightInd w:val="0"/>
        <w:jc w:val="both"/>
        <w:rPr>
          <w:rFonts w:ascii="Montserrat" w:eastAsia="Times New Roman" w:hAnsi="Montserrat" w:cs="Arial"/>
          <w:color w:val="000000"/>
          <w:sz w:val="22"/>
          <w:szCs w:val="21"/>
          <w:lang w:eastAsia="es-MX"/>
        </w:rPr>
      </w:pPr>
    </w:p>
    <w:p w14:paraId="193E622F" w14:textId="22387FDE" w:rsidR="00C115D3" w:rsidRPr="00382C38" w:rsidRDefault="00C115D3" w:rsidP="00C115D3">
      <w:pPr>
        <w:autoSpaceDE w:val="0"/>
        <w:autoSpaceDN w:val="0"/>
        <w:adjustRightInd w:val="0"/>
        <w:jc w:val="both"/>
        <w:rPr>
          <w:rFonts w:ascii="Montserrat" w:eastAsia="Times New Roman" w:hAnsi="Montserrat" w:cs="Arial"/>
          <w:color w:val="000000"/>
          <w:sz w:val="22"/>
          <w:szCs w:val="21"/>
          <w:lang w:eastAsia="es-MX"/>
        </w:rPr>
      </w:pPr>
      <w:r w:rsidRPr="00382C38">
        <w:rPr>
          <w:rFonts w:ascii="Montserrat" w:eastAsia="Times New Roman" w:hAnsi="Montserrat" w:cs="Arial"/>
          <w:color w:val="000000"/>
          <w:sz w:val="22"/>
          <w:szCs w:val="21"/>
          <w:lang w:eastAsia="es-MX"/>
        </w:rPr>
        <w:t>Los servicios consisten, en el traslado de pacientes en estado crítico de Hospitales de menor resolución a hospitales con mayor resolución e infraestructura, con el fin de garantizar la vida y la recuperación de la salud del paciente.</w:t>
      </w:r>
    </w:p>
    <w:p w14:paraId="6C8E2D41" w14:textId="77777777" w:rsidR="009E4381" w:rsidRPr="00382C38" w:rsidRDefault="009E4381" w:rsidP="00C115D3">
      <w:pPr>
        <w:autoSpaceDE w:val="0"/>
        <w:autoSpaceDN w:val="0"/>
        <w:adjustRightInd w:val="0"/>
        <w:jc w:val="both"/>
        <w:rPr>
          <w:rFonts w:ascii="Montserrat" w:eastAsia="Times New Roman" w:hAnsi="Montserrat" w:cs="Arial"/>
          <w:color w:val="000000"/>
          <w:sz w:val="22"/>
          <w:szCs w:val="21"/>
          <w:lang w:eastAsia="es-MX"/>
        </w:rPr>
      </w:pPr>
    </w:p>
    <w:p w14:paraId="094959C1" w14:textId="256B0D00" w:rsidR="00C115D3" w:rsidRPr="00382C38" w:rsidRDefault="00C115D3" w:rsidP="00C115D3">
      <w:pPr>
        <w:autoSpaceDE w:val="0"/>
        <w:autoSpaceDN w:val="0"/>
        <w:adjustRightInd w:val="0"/>
        <w:jc w:val="both"/>
        <w:rPr>
          <w:rFonts w:ascii="Montserrat" w:eastAsia="Times New Roman" w:hAnsi="Montserrat" w:cs="Arial"/>
          <w:color w:val="000000"/>
          <w:sz w:val="22"/>
          <w:szCs w:val="21"/>
          <w:lang w:eastAsia="es-MX"/>
        </w:rPr>
      </w:pPr>
      <w:r w:rsidRPr="00382C38">
        <w:rPr>
          <w:rFonts w:ascii="Montserrat" w:eastAsia="Times New Roman" w:hAnsi="Montserrat" w:cs="Arial"/>
          <w:color w:val="000000"/>
          <w:sz w:val="22"/>
          <w:szCs w:val="21"/>
          <w:lang w:eastAsia="es-MX"/>
        </w:rPr>
        <w:t>Por lo que el servicio podría consistir en traslados de Unidades de Medicina Familiar (UMF) a Hospitales Generales de Zona (HGZ) u Hospitales Generales Regionales (HGR), o Unidades Médicas de Alta Especialidad (UMAE), entre la zona metropolitana y/o de zona foránea a metropolitana, entre hospitales y de hospitales a Unidades Médicas de Alta Especialidad, todos correspondientes a la Delegación Jalisco.</w:t>
      </w:r>
    </w:p>
    <w:p w14:paraId="16DE928B" w14:textId="77777777" w:rsidR="009E4381" w:rsidRPr="00382C38" w:rsidRDefault="009E4381" w:rsidP="00C115D3">
      <w:pPr>
        <w:autoSpaceDE w:val="0"/>
        <w:autoSpaceDN w:val="0"/>
        <w:adjustRightInd w:val="0"/>
        <w:jc w:val="both"/>
        <w:rPr>
          <w:rFonts w:ascii="Montserrat" w:eastAsia="Times New Roman" w:hAnsi="Montserrat" w:cs="Arial"/>
          <w:color w:val="000000"/>
          <w:sz w:val="22"/>
          <w:szCs w:val="21"/>
          <w:lang w:eastAsia="es-MX"/>
        </w:rPr>
      </w:pPr>
    </w:p>
    <w:p w14:paraId="15966CDD" w14:textId="77777777" w:rsidR="001132FD" w:rsidRPr="00382C38" w:rsidRDefault="00C115D3" w:rsidP="00C115D3">
      <w:pPr>
        <w:autoSpaceDE w:val="0"/>
        <w:autoSpaceDN w:val="0"/>
        <w:adjustRightInd w:val="0"/>
        <w:jc w:val="both"/>
        <w:rPr>
          <w:rFonts w:ascii="Montserrat" w:eastAsia="Times New Roman" w:hAnsi="Montserrat" w:cs="Arial"/>
          <w:color w:val="000000"/>
          <w:sz w:val="22"/>
          <w:szCs w:val="21"/>
          <w:lang w:eastAsia="es-MX"/>
        </w:rPr>
      </w:pPr>
      <w:r w:rsidRPr="00382C38">
        <w:rPr>
          <w:rFonts w:ascii="Montserrat" w:eastAsia="Times New Roman" w:hAnsi="Montserrat" w:cs="Arial"/>
          <w:color w:val="000000"/>
          <w:sz w:val="22"/>
          <w:szCs w:val="21"/>
          <w:lang w:eastAsia="es-MX"/>
        </w:rPr>
        <w:t xml:space="preserve">Las unidades de transporte que se utilicen en la prestación del servicio, así como sus operadores, deberán contar con las autorizaciones, permisos y/o concesiones necesarias que establezcan las autoridades competentes, federales y/o municipales. </w:t>
      </w:r>
    </w:p>
    <w:p w14:paraId="5D133EDB" w14:textId="77777777" w:rsidR="001132FD" w:rsidRPr="00382C38" w:rsidRDefault="001132FD" w:rsidP="00C115D3">
      <w:pPr>
        <w:autoSpaceDE w:val="0"/>
        <w:autoSpaceDN w:val="0"/>
        <w:adjustRightInd w:val="0"/>
        <w:jc w:val="both"/>
        <w:rPr>
          <w:rFonts w:ascii="Montserrat" w:eastAsia="Times New Roman" w:hAnsi="Montserrat" w:cs="Arial"/>
          <w:color w:val="000000"/>
          <w:sz w:val="22"/>
          <w:szCs w:val="21"/>
          <w:lang w:eastAsia="es-MX"/>
        </w:rPr>
      </w:pPr>
    </w:p>
    <w:p w14:paraId="1EC6219A" w14:textId="1BF2A484" w:rsidR="00C115D3" w:rsidRPr="00382C38" w:rsidRDefault="00C115D3" w:rsidP="00C115D3">
      <w:pPr>
        <w:autoSpaceDE w:val="0"/>
        <w:autoSpaceDN w:val="0"/>
        <w:adjustRightInd w:val="0"/>
        <w:jc w:val="both"/>
        <w:rPr>
          <w:rFonts w:ascii="Montserrat" w:eastAsia="Times New Roman" w:hAnsi="Montserrat" w:cs="Arial"/>
          <w:color w:val="000000"/>
          <w:sz w:val="22"/>
          <w:szCs w:val="21"/>
          <w:lang w:eastAsia="es-MX"/>
        </w:rPr>
      </w:pPr>
      <w:r w:rsidRPr="009B55F8">
        <w:rPr>
          <w:rFonts w:ascii="Montserrat" w:eastAsia="Times New Roman" w:hAnsi="Montserrat" w:cs="Arial"/>
          <w:color w:val="000000"/>
          <w:sz w:val="22"/>
          <w:szCs w:val="21"/>
          <w:lang w:eastAsia="es-MX"/>
        </w:rPr>
        <w:t>En caso de que la ambulancia de alta tecnología arribe a la unidad médica sin médico especialista en cuidados intensivos o</w:t>
      </w:r>
      <w:r w:rsidR="009B55F8" w:rsidRPr="009B55F8">
        <w:t xml:space="preserve"> </w:t>
      </w:r>
      <w:proofErr w:type="spellStart"/>
      <w:r w:rsidR="009B55F8" w:rsidRPr="009B55F8">
        <w:rPr>
          <w:rFonts w:ascii="Montserrat" w:eastAsia="Times New Roman" w:hAnsi="Montserrat" w:cs="Arial"/>
          <w:color w:val="000000"/>
          <w:sz w:val="22"/>
          <w:szCs w:val="21"/>
          <w:lang w:eastAsia="es-MX"/>
        </w:rPr>
        <w:t>neonatólogo</w:t>
      </w:r>
      <w:proofErr w:type="spellEnd"/>
      <w:r w:rsidR="009B55F8">
        <w:rPr>
          <w:rFonts w:ascii="Montserrat" w:eastAsia="Times New Roman" w:hAnsi="Montserrat" w:cs="Arial"/>
          <w:color w:val="000000"/>
          <w:sz w:val="22"/>
          <w:szCs w:val="21"/>
          <w:lang w:eastAsia="es-MX"/>
        </w:rPr>
        <w:t xml:space="preserve"> o </w:t>
      </w:r>
      <w:r w:rsidR="009B55F8" w:rsidRPr="009B55F8">
        <w:rPr>
          <w:rFonts w:ascii="Montserrat" w:eastAsia="Times New Roman" w:hAnsi="Montserrat" w:cs="Arial"/>
          <w:color w:val="000000"/>
          <w:sz w:val="22"/>
          <w:szCs w:val="21"/>
          <w:lang w:eastAsia="es-MX"/>
        </w:rPr>
        <w:t>médico de urgencias certificado</w:t>
      </w:r>
      <w:r w:rsidR="009B55F8">
        <w:rPr>
          <w:rFonts w:ascii="Montserrat" w:eastAsia="Times New Roman" w:hAnsi="Montserrat" w:cs="Arial"/>
          <w:color w:val="000000"/>
          <w:sz w:val="22"/>
          <w:szCs w:val="21"/>
          <w:lang w:eastAsia="es-MX"/>
        </w:rPr>
        <w:t xml:space="preserve">, o </w:t>
      </w:r>
      <w:r w:rsidR="009B55F8" w:rsidRPr="009B55F8">
        <w:rPr>
          <w:rFonts w:ascii="Montserrat" w:eastAsia="Times New Roman" w:hAnsi="Montserrat" w:cs="Arial"/>
          <w:color w:val="000000"/>
          <w:sz w:val="22"/>
          <w:szCs w:val="21"/>
          <w:lang w:eastAsia="es-MX"/>
        </w:rPr>
        <w:t xml:space="preserve">médico internista certificado y con curso de RCP </w:t>
      </w:r>
      <w:r w:rsidR="009B55F8">
        <w:rPr>
          <w:rFonts w:ascii="Montserrat" w:eastAsia="Times New Roman" w:hAnsi="Montserrat" w:cs="Arial"/>
          <w:color w:val="000000"/>
          <w:sz w:val="22"/>
          <w:szCs w:val="21"/>
          <w:lang w:eastAsia="es-MX"/>
        </w:rPr>
        <w:t xml:space="preserve">avanzado o </w:t>
      </w:r>
      <w:r w:rsidR="009B55F8" w:rsidRPr="009B55F8">
        <w:rPr>
          <w:rFonts w:ascii="Montserrat" w:eastAsia="Times New Roman" w:hAnsi="Montserrat" w:cs="Arial"/>
          <w:color w:val="000000"/>
          <w:sz w:val="22"/>
          <w:szCs w:val="21"/>
          <w:lang w:eastAsia="es-MX"/>
        </w:rPr>
        <w:t>médico general, familiar, cirujano con curso de RCP vigente</w:t>
      </w:r>
      <w:r w:rsidRPr="00382C38">
        <w:rPr>
          <w:rFonts w:ascii="Montserrat" w:eastAsia="Times New Roman" w:hAnsi="Montserrat" w:cs="Arial"/>
          <w:color w:val="000000"/>
          <w:sz w:val="22"/>
          <w:szCs w:val="21"/>
          <w:lang w:eastAsia="es-MX"/>
        </w:rPr>
        <w:t xml:space="preserve">, y así lo corroboré el directivo que solicitó el servicio, EL INSTITUTO proporcionará un médico especialista, para acompañar el traslado, </w:t>
      </w:r>
      <w:r w:rsidR="00465CA6">
        <w:rPr>
          <w:rFonts w:ascii="Montserrat" w:eastAsia="Times New Roman" w:hAnsi="Montserrat" w:cs="Arial"/>
          <w:color w:val="000000"/>
          <w:sz w:val="22"/>
          <w:szCs w:val="21"/>
          <w:lang w:eastAsia="es-MX"/>
        </w:rPr>
        <w:t xml:space="preserve">o </w:t>
      </w:r>
      <w:r w:rsidRPr="00382C38">
        <w:rPr>
          <w:rFonts w:ascii="Montserrat" w:eastAsia="Times New Roman" w:hAnsi="Montserrat" w:cs="Arial"/>
          <w:color w:val="000000"/>
          <w:sz w:val="22"/>
          <w:szCs w:val="21"/>
          <w:lang w:eastAsia="es-MX"/>
        </w:rPr>
        <w:t>en caso de que</w:t>
      </w:r>
      <w:r w:rsidR="00465CA6">
        <w:rPr>
          <w:rFonts w:ascii="Montserrat" w:eastAsia="Times New Roman" w:hAnsi="Montserrat" w:cs="Arial"/>
          <w:color w:val="000000"/>
          <w:sz w:val="22"/>
          <w:szCs w:val="21"/>
          <w:lang w:eastAsia="es-MX"/>
        </w:rPr>
        <w:t xml:space="preserve"> falte el auxiliar médico, </w:t>
      </w:r>
      <w:r w:rsidRPr="00382C38">
        <w:rPr>
          <w:rFonts w:ascii="Montserrat" w:eastAsia="Times New Roman" w:hAnsi="Montserrat" w:cs="Arial"/>
          <w:color w:val="000000"/>
          <w:sz w:val="22"/>
          <w:szCs w:val="21"/>
          <w:lang w:eastAsia="es-MX"/>
        </w:rPr>
        <w:t>se levantará la deductiva correspondiente.</w:t>
      </w:r>
    </w:p>
    <w:p w14:paraId="6350C1AD" w14:textId="77777777" w:rsidR="00DF39CE" w:rsidRPr="00382C38" w:rsidRDefault="00DF39CE" w:rsidP="00C115D3">
      <w:pPr>
        <w:autoSpaceDE w:val="0"/>
        <w:autoSpaceDN w:val="0"/>
        <w:adjustRightInd w:val="0"/>
        <w:jc w:val="both"/>
        <w:rPr>
          <w:rFonts w:ascii="Montserrat" w:eastAsia="Times New Roman" w:hAnsi="Montserrat" w:cs="Arial"/>
          <w:color w:val="000000"/>
          <w:sz w:val="22"/>
          <w:szCs w:val="21"/>
          <w:lang w:eastAsia="es-MX"/>
        </w:rPr>
      </w:pPr>
    </w:p>
    <w:p w14:paraId="3203CAB7" w14:textId="77777777" w:rsidR="00C115D3" w:rsidRPr="00382C38" w:rsidRDefault="00C115D3" w:rsidP="00C115D3">
      <w:pPr>
        <w:autoSpaceDE w:val="0"/>
        <w:autoSpaceDN w:val="0"/>
        <w:adjustRightInd w:val="0"/>
        <w:jc w:val="both"/>
        <w:rPr>
          <w:rFonts w:ascii="Montserrat" w:eastAsia="Times New Roman" w:hAnsi="Montserrat" w:cs="Arial"/>
          <w:b/>
          <w:color w:val="000000"/>
          <w:sz w:val="22"/>
          <w:szCs w:val="21"/>
          <w:lang w:eastAsia="es-MX"/>
        </w:rPr>
      </w:pPr>
      <w:r w:rsidRPr="00382C38">
        <w:rPr>
          <w:rFonts w:ascii="Montserrat" w:eastAsia="Times New Roman" w:hAnsi="Montserrat" w:cs="Arial"/>
          <w:b/>
          <w:color w:val="000000"/>
          <w:sz w:val="22"/>
          <w:szCs w:val="21"/>
          <w:lang w:eastAsia="es-MX"/>
        </w:rPr>
        <w:t xml:space="preserve">Comprobación del servicio y mecanismos de supervisión. </w:t>
      </w:r>
    </w:p>
    <w:p w14:paraId="72AC35CA" w14:textId="77777777" w:rsidR="00DF39CE" w:rsidRPr="00382C38" w:rsidRDefault="00DF39CE" w:rsidP="00C115D3">
      <w:pPr>
        <w:autoSpaceDE w:val="0"/>
        <w:autoSpaceDN w:val="0"/>
        <w:adjustRightInd w:val="0"/>
        <w:jc w:val="both"/>
        <w:rPr>
          <w:rFonts w:ascii="Montserrat" w:eastAsia="Times New Roman" w:hAnsi="Montserrat" w:cs="Arial"/>
          <w:color w:val="000000"/>
          <w:sz w:val="22"/>
          <w:szCs w:val="21"/>
          <w:lang w:eastAsia="es-MX"/>
        </w:rPr>
      </w:pPr>
    </w:p>
    <w:p w14:paraId="5684AA0B" w14:textId="77777777" w:rsidR="00C115D3" w:rsidRPr="00382C38" w:rsidRDefault="00C115D3" w:rsidP="00C115D3">
      <w:pPr>
        <w:autoSpaceDE w:val="0"/>
        <w:autoSpaceDN w:val="0"/>
        <w:adjustRightInd w:val="0"/>
        <w:jc w:val="both"/>
        <w:rPr>
          <w:rFonts w:ascii="Montserrat" w:eastAsia="Times New Roman" w:hAnsi="Montserrat" w:cs="Arial"/>
          <w:color w:val="000000"/>
          <w:sz w:val="22"/>
          <w:szCs w:val="21"/>
          <w:lang w:eastAsia="es-MX"/>
        </w:rPr>
      </w:pPr>
      <w:r w:rsidRPr="00382C38">
        <w:rPr>
          <w:rFonts w:ascii="Montserrat" w:eastAsia="Times New Roman" w:hAnsi="Montserrat" w:cs="Arial"/>
          <w:color w:val="000000"/>
          <w:sz w:val="22"/>
          <w:szCs w:val="21"/>
          <w:lang w:eastAsia="es-MX"/>
        </w:rPr>
        <w:t>En cada unidad donde se prestará el servicio, el instituto contará con una bitácora en la que se deberá de asentar la siguiente información:</w:t>
      </w:r>
    </w:p>
    <w:p w14:paraId="01F40845" w14:textId="77777777" w:rsidR="001132FD" w:rsidRPr="00382C38" w:rsidRDefault="001132FD" w:rsidP="001132FD">
      <w:pPr>
        <w:numPr>
          <w:ilvl w:val="0"/>
          <w:numId w:val="4"/>
        </w:numPr>
        <w:autoSpaceDE w:val="0"/>
        <w:autoSpaceDN w:val="0"/>
        <w:adjustRightInd w:val="0"/>
        <w:contextualSpacing/>
        <w:jc w:val="both"/>
        <w:rPr>
          <w:rFonts w:ascii="Montserrat" w:eastAsia="Times New Roman" w:hAnsi="Montserrat" w:cs="Arial"/>
          <w:color w:val="000000"/>
          <w:sz w:val="22"/>
          <w:szCs w:val="21"/>
          <w:lang w:eastAsia="es-MX"/>
        </w:rPr>
      </w:pPr>
      <w:r w:rsidRPr="00382C38">
        <w:rPr>
          <w:rFonts w:ascii="Montserrat" w:eastAsia="Times New Roman" w:hAnsi="Montserrat" w:cs="Arial"/>
          <w:color w:val="000000"/>
          <w:sz w:val="22"/>
          <w:szCs w:val="21"/>
          <w:lang w:eastAsia="es-MX"/>
        </w:rPr>
        <w:t>Datos generales del paciente</w:t>
      </w:r>
    </w:p>
    <w:p w14:paraId="09EDE9DB" w14:textId="77777777" w:rsidR="001132FD" w:rsidRPr="00382C38" w:rsidRDefault="001132FD" w:rsidP="001132FD">
      <w:pPr>
        <w:numPr>
          <w:ilvl w:val="0"/>
          <w:numId w:val="4"/>
        </w:numPr>
        <w:autoSpaceDE w:val="0"/>
        <w:autoSpaceDN w:val="0"/>
        <w:adjustRightInd w:val="0"/>
        <w:contextualSpacing/>
        <w:jc w:val="both"/>
        <w:rPr>
          <w:rFonts w:ascii="Montserrat" w:eastAsia="Times New Roman" w:hAnsi="Montserrat" w:cs="Arial"/>
          <w:color w:val="000000"/>
          <w:sz w:val="22"/>
          <w:szCs w:val="21"/>
          <w:lang w:eastAsia="es-MX"/>
        </w:rPr>
      </w:pPr>
      <w:r w:rsidRPr="00382C38">
        <w:rPr>
          <w:rFonts w:ascii="Montserrat" w:eastAsia="Times New Roman" w:hAnsi="Montserrat" w:cs="Arial"/>
          <w:color w:val="000000"/>
          <w:sz w:val="22"/>
          <w:szCs w:val="21"/>
          <w:lang w:eastAsia="es-MX"/>
        </w:rPr>
        <w:t>Día y hora de la llamada para la solicitud del servicio y día y hora en que llega la ambulancia del proveedor solicitada.</w:t>
      </w:r>
    </w:p>
    <w:p w14:paraId="07311F2D" w14:textId="77777777" w:rsidR="001132FD" w:rsidRPr="00382C38" w:rsidRDefault="001132FD" w:rsidP="001132FD">
      <w:pPr>
        <w:numPr>
          <w:ilvl w:val="0"/>
          <w:numId w:val="4"/>
        </w:numPr>
        <w:autoSpaceDE w:val="0"/>
        <w:autoSpaceDN w:val="0"/>
        <w:adjustRightInd w:val="0"/>
        <w:contextualSpacing/>
        <w:jc w:val="both"/>
        <w:rPr>
          <w:rFonts w:ascii="Montserrat" w:eastAsia="Times New Roman" w:hAnsi="Montserrat" w:cs="Arial"/>
          <w:color w:val="000000"/>
          <w:sz w:val="22"/>
          <w:szCs w:val="21"/>
          <w:lang w:eastAsia="es-MX"/>
        </w:rPr>
      </w:pPr>
      <w:r w:rsidRPr="00382C38">
        <w:rPr>
          <w:rFonts w:ascii="Montserrat" w:eastAsia="Times New Roman" w:hAnsi="Montserrat" w:cs="Arial"/>
          <w:color w:val="000000"/>
          <w:sz w:val="22"/>
          <w:szCs w:val="21"/>
          <w:lang w:eastAsia="es-MX"/>
        </w:rPr>
        <w:t>Nombre del que recibe la llamada ( proveedor)</w:t>
      </w:r>
    </w:p>
    <w:p w14:paraId="0285B6B1" w14:textId="77777777" w:rsidR="001132FD" w:rsidRPr="00382C38" w:rsidRDefault="001132FD" w:rsidP="001132FD">
      <w:pPr>
        <w:numPr>
          <w:ilvl w:val="0"/>
          <w:numId w:val="4"/>
        </w:numPr>
        <w:autoSpaceDE w:val="0"/>
        <w:autoSpaceDN w:val="0"/>
        <w:adjustRightInd w:val="0"/>
        <w:contextualSpacing/>
        <w:jc w:val="both"/>
        <w:rPr>
          <w:rFonts w:ascii="Montserrat" w:eastAsia="Times New Roman" w:hAnsi="Montserrat" w:cs="Arial"/>
          <w:color w:val="000000"/>
          <w:sz w:val="22"/>
          <w:szCs w:val="21"/>
          <w:lang w:eastAsia="es-MX"/>
        </w:rPr>
      </w:pPr>
      <w:r w:rsidRPr="00382C38">
        <w:rPr>
          <w:rFonts w:ascii="Montserrat" w:eastAsia="Times New Roman" w:hAnsi="Montserrat" w:cs="Arial"/>
          <w:color w:val="000000"/>
          <w:sz w:val="22"/>
          <w:szCs w:val="21"/>
          <w:lang w:eastAsia="es-MX"/>
        </w:rPr>
        <w:t>Nombre de quien solicita el servicio, así como el médico tratante. ( IMSS)</w:t>
      </w:r>
    </w:p>
    <w:p w14:paraId="7C45FCBF" w14:textId="34C00822" w:rsidR="009E4381" w:rsidRPr="00382C38" w:rsidRDefault="001132FD" w:rsidP="00C115D3">
      <w:pPr>
        <w:numPr>
          <w:ilvl w:val="0"/>
          <w:numId w:val="4"/>
        </w:numPr>
        <w:autoSpaceDE w:val="0"/>
        <w:autoSpaceDN w:val="0"/>
        <w:adjustRightInd w:val="0"/>
        <w:contextualSpacing/>
        <w:jc w:val="both"/>
        <w:rPr>
          <w:rFonts w:ascii="Montserrat" w:eastAsia="Times New Roman" w:hAnsi="Montserrat" w:cs="Arial"/>
          <w:color w:val="000000"/>
          <w:sz w:val="22"/>
          <w:szCs w:val="21"/>
          <w:lang w:eastAsia="es-MX"/>
        </w:rPr>
      </w:pPr>
      <w:r w:rsidRPr="00382C38">
        <w:rPr>
          <w:rFonts w:ascii="Montserrat" w:eastAsia="Times New Roman" w:hAnsi="Montserrat" w:cs="Arial"/>
          <w:color w:val="000000"/>
          <w:sz w:val="22"/>
          <w:szCs w:val="21"/>
          <w:lang w:eastAsia="es-MX"/>
        </w:rPr>
        <w:lastRenderedPageBreak/>
        <w:t>Registro de Leyenda en la bitácora institucional por el directivo y/o médico tratante que valida el servicio que debe decir ” Cumple con las especificaciones del contrato para prestar el servicio”</w:t>
      </w:r>
    </w:p>
    <w:p w14:paraId="6A004469" w14:textId="77777777" w:rsidR="009E4381" w:rsidRPr="00382C38" w:rsidRDefault="009E4381" w:rsidP="00C115D3">
      <w:pPr>
        <w:autoSpaceDE w:val="0"/>
        <w:autoSpaceDN w:val="0"/>
        <w:adjustRightInd w:val="0"/>
        <w:jc w:val="both"/>
        <w:rPr>
          <w:rFonts w:ascii="Montserrat" w:eastAsia="Times New Roman" w:hAnsi="Montserrat" w:cs="Arial"/>
          <w:color w:val="000000"/>
          <w:sz w:val="22"/>
          <w:szCs w:val="21"/>
          <w:lang w:eastAsia="es-MX"/>
        </w:rPr>
      </w:pPr>
    </w:p>
    <w:p w14:paraId="751DDEF8" w14:textId="2EAEB3A0" w:rsidR="00C115D3" w:rsidRPr="00382C38" w:rsidRDefault="00C115D3" w:rsidP="00C115D3">
      <w:pPr>
        <w:autoSpaceDE w:val="0"/>
        <w:autoSpaceDN w:val="0"/>
        <w:adjustRightInd w:val="0"/>
        <w:jc w:val="both"/>
        <w:rPr>
          <w:rFonts w:ascii="Montserrat" w:eastAsia="Times New Roman" w:hAnsi="Montserrat" w:cs="Arial"/>
          <w:b/>
          <w:color w:val="000000"/>
          <w:sz w:val="22"/>
          <w:szCs w:val="21"/>
          <w:lang w:eastAsia="es-MX"/>
        </w:rPr>
      </w:pPr>
      <w:r w:rsidRPr="00382C38">
        <w:rPr>
          <w:rFonts w:ascii="Montserrat" w:eastAsia="Times New Roman" w:hAnsi="Montserrat" w:cs="Arial"/>
          <w:color w:val="000000"/>
          <w:sz w:val="22"/>
          <w:szCs w:val="21"/>
          <w:lang w:eastAsia="es-MX"/>
        </w:rPr>
        <w:t xml:space="preserve">El proveedor se comprometerá a entregar un número de folio al hospital solicitante del </w:t>
      </w:r>
      <w:r w:rsidR="009E4381" w:rsidRPr="00382C38">
        <w:rPr>
          <w:rFonts w:ascii="Montserrat" w:eastAsia="Times New Roman" w:hAnsi="Montserrat" w:cs="Arial"/>
          <w:color w:val="000000"/>
          <w:sz w:val="22"/>
          <w:szCs w:val="21"/>
          <w:lang w:eastAsia="es-MX"/>
        </w:rPr>
        <w:t>servicio para</w:t>
      </w:r>
      <w:r w:rsidRPr="00382C38">
        <w:rPr>
          <w:rFonts w:ascii="Montserrat" w:eastAsia="Times New Roman" w:hAnsi="Montserrat" w:cs="Arial"/>
          <w:color w:val="000000"/>
          <w:sz w:val="22"/>
          <w:szCs w:val="21"/>
          <w:lang w:eastAsia="es-MX"/>
        </w:rPr>
        <w:t xml:space="preserve"> certificar que recibió la solicitud de servicio a prestar a las unidades hospitalarias HGR, HGZ Y HGSZ relacionadas en el anexo 3 (tres) del presente requerimiento, </w:t>
      </w:r>
      <w:r w:rsidRPr="00382C38">
        <w:rPr>
          <w:rFonts w:ascii="Montserrat" w:eastAsia="Times New Roman" w:hAnsi="Montserrat" w:cs="Arial"/>
          <w:b/>
          <w:color w:val="000000"/>
          <w:sz w:val="22"/>
          <w:szCs w:val="21"/>
          <w:lang w:eastAsia="es-MX"/>
        </w:rPr>
        <w:t>el folio por ningún motivo formara parte de los requisitos para que un paciente sea aceptado por otro hospital.</w:t>
      </w:r>
    </w:p>
    <w:p w14:paraId="7F2DCCA6" w14:textId="77777777" w:rsidR="009E4381" w:rsidRPr="00382C38" w:rsidRDefault="009E4381" w:rsidP="00C115D3">
      <w:pPr>
        <w:autoSpaceDE w:val="0"/>
        <w:autoSpaceDN w:val="0"/>
        <w:adjustRightInd w:val="0"/>
        <w:jc w:val="both"/>
        <w:rPr>
          <w:rFonts w:ascii="Montserrat" w:eastAsia="Times New Roman" w:hAnsi="Montserrat" w:cs="Arial"/>
          <w:b/>
          <w:color w:val="000000"/>
          <w:sz w:val="22"/>
          <w:szCs w:val="21"/>
          <w:lang w:eastAsia="es-MX"/>
        </w:rPr>
      </w:pPr>
    </w:p>
    <w:p w14:paraId="15FFD77E" w14:textId="77777777" w:rsidR="00C115D3" w:rsidRPr="00382C38" w:rsidRDefault="00C115D3" w:rsidP="00C115D3">
      <w:pPr>
        <w:autoSpaceDE w:val="0"/>
        <w:autoSpaceDN w:val="0"/>
        <w:adjustRightInd w:val="0"/>
        <w:jc w:val="both"/>
        <w:rPr>
          <w:rFonts w:ascii="Montserrat" w:eastAsia="Times New Roman" w:hAnsi="Montserrat" w:cs="Arial"/>
          <w:color w:val="000000"/>
          <w:sz w:val="22"/>
          <w:szCs w:val="21"/>
          <w:lang w:eastAsia="es-MX"/>
        </w:rPr>
      </w:pPr>
      <w:r w:rsidRPr="00382C38">
        <w:rPr>
          <w:rFonts w:ascii="Montserrat" w:eastAsia="Times New Roman" w:hAnsi="Montserrat" w:cs="Arial"/>
          <w:color w:val="000000"/>
          <w:sz w:val="22"/>
          <w:szCs w:val="21"/>
          <w:lang w:eastAsia="es-MX"/>
        </w:rPr>
        <w:t>Una vez arribada la ambulancia a la unidad médica, el personal asignado para el servicio “EL PROVEEDOR” se deberá identificar con una credencial de la empresa contratada y el operador de la ambulancia registrará en bitácora instalada por el instituto la hora de llegada y su firma y la hora en que se retiran con el paciente que será trasladado.</w:t>
      </w:r>
    </w:p>
    <w:p w14:paraId="0DC70381" w14:textId="77777777" w:rsidR="009803E1" w:rsidRPr="00382C38" w:rsidRDefault="009803E1" w:rsidP="00C115D3">
      <w:pPr>
        <w:autoSpaceDE w:val="0"/>
        <w:autoSpaceDN w:val="0"/>
        <w:adjustRightInd w:val="0"/>
        <w:jc w:val="both"/>
        <w:rPr>
          <w:rFonts w:ascii="Montserrat" w:eastAsia="Times New Roman" w:hAnsi="Montserrat" w:cs="Arial"/>
          <w:color w:val="000000"/>
          <w:sz w:val="22"/>
          <w:szCs w:val="21"/>
          <w:lang w:eastAsia="es-MX"/>
        </w:rPr>
      </w:pPr>
    </w:p>
    <w:p w14:paraId="12FAB8F2" w14:textId="77777777" w:rsidR="00C115D3" w:rsidRPr="00382C38" w:rsidRDefault="00C115D3" w:rsidP="00C115D3">
      <w:pPr>
        <w:autoSpaceDE w:val="0"/>
        <w:autoSpaceDN w:val="0"/>
        <w:adjustRightInd w:val="0"/>
        <w:jc w:val="both"/>
        <w:rPr>
          <w:rFonts w:ascii="Montserrat" w:eastAsia="Times New Roman" w:hAnsi="Montserrat" w:cs="Arial"/>
          <w:color w:val="000000"/>
          <w:sz w:val="22"/>
          <w:szCs w:val="21"/>
          <w:lang w:eastAsia="es-MX"/>
        </w:rPr>
      </w:pPr>
      <w:r w:rsidRPr="00382C38">
        <w:rPr>
          <w:rFonts w:ascii="Montserrat" w:eastAsia="Times New Roman" w:hAnsi="Montserrat" w:cs="Arial"/>
          <w:color w:val="000000"/>
          <w:sz w:val="22"/>
          <w:szCs w:val="21"/>
          <w:lang w:eastAsia="es-MX"/>
        </w:rPr>
        <w:t xml:space="preserve">La nota Referencia - contra referencia (formato 4-30-8), y la solicitud de servicio subrogada (4-30/2) debidamente requisitada por las autoridades que designe el Hospital, serán los documentos autorizados para que se proceda al traslado del paciente y un acompañante en la ambulancia de alta tecnología. </w:t>
      </w:r>
    </w:p>
    <w:p w14:paraId="2FE93E2A" w14:textId="77777777" w:rsidR="00ED0524" w:rsidRPr="00382C38" w:rsidRDefault="00ED0524" w:rsidP="00C115D3">
      <w:pPr>
        <w:autoSpaceDE w:val="0"/>
        <w:autoSpaceDN w:val="0"/>
        <w:adjustRightInd w:val="0"/>
        <w:jc w:val="both"/>
        <w:rPr>
          <w:rFonts w:ascii="Montserrat" w:eastAsia="Times New Roman" w:hAnsi="Montserrat" w:cs="Arial"/>
          <w:color w:val="000000"/>
          <w:sz w:val="22"/>
          <w:szCs w:val="21"/>
          <w:lang w:eastAsia="es-MX"/>
        </w:rPr>
      </w:pPr>
    </w:p>
    <w:p w14:paraId="08702A72" w14:textId="40E8F5DB" w:rsidR="00C115D3" w:rsidRPr="00382C38" w:rsidRDefault="00C115D3" w:rsidP="00C115D3">
      <w:pPr>
        <w:autoSpaceDE w:val="0"/>
        <w:autoSpaceDN w:val="0"/>
        <w:adjustRightInd w:val="0"/>
        <w:jc w:val="both"/>
        <w:rPr>
          <w:rFonts w:ascii="Montserrat" w:eastAsia="Times New Roman" w:hAnsi="Montserrat" w:cs="Arial"/>
          <w:color w:val="000000"/>
          <w:sz w:val="22"/>
          <w:szCs w:val="21"/>
          <w:lang w:eastAsia="es-MX"/>
        </w:rPr>
      </w:pPr>
      <w:r w:rsidRPr="00382C38">
        <w:rPr>
          <w:rFonts w:ascii="Montserrat" w:eastAsia="Times New Roman" w:hAnsi="Montserrat" w:cs="Arial"/>
          <w:color w:val="000000"/>
          <w:sz w:val="22"/>
          <w:szCs w:val="21"/>
          <w:lang w:eastAsia="es-MX"/>
        </w:rPr>
        <w:t xml:space="preserve">Durante el traslado, el proveedor generará una nota </w:t>
      </w:r>
      <w:r w:rsidR="009803E1" w:rsidRPr="00382C38">
        <w:rPr>
          <w:rFonts w:ascii="Montserrat" w:eastAsia="Times New Roman" w:hAnsi="Montserrat" w:cs="Arial"/>
          <w:color w:val="000000"/>
          <w:sz w:val="22"/>
          <w:szCs w:val="21"/>
          <w:lang w:eastAsia="es-MX"/>
        </w:rPr>
        <w:t>médica</w:t>
      </w:r>
      <w:r w:rsidRPr="00382C38">
        <w:rPr>
          <w:rFonts w:ascii="Montserrat" w:eastAsia="Times New Roman" w:hAnsi="Montserrat" w:cs="Arial"/>
          <w:color w:val="000000"/>
          <w:sz w:val="22"/>
          <w:szCs w:val="21"/>
          <w:lang w:eastAsia="es-MX"/>
        </w:rPr>
        <w:t xml:space="preserve"> con el monitoreo permanente del paciente y los </w:t>
      </w:r>
      <w:r w:rsidR="009E4381" w:rsidRPr="00382C38">
        <w:rPr>
          <w:rFonts w:ascii="Montserrat" w:eastAsia="Times New Roman" w:hAnsi="Montserrat" w:cs="Arial"/>
          <w:color w:val="000000"/>
          <w:sz w:val="22"/>
          <w:szCs w:val="21"/>
          <w:lang w:eastAsia="es-MX"/>
        </w:rPr>
        <w:t>acontecimientos presentados</w:t>
      </w:r>
      <w:r w:rsidRPr="00382C38">
        <w:rPr>
          <w:rFonts w:ascii="Montserrat" w:eastAsia="Times New Roman" w:hAnsi="Montserrat" w:cs="Arial"/>
          <w:color w:val="000000"/>
          <w:sz w:val="22"/>
          <w:szCs w:val="21"/>
          <w:lang w:eastAsia="es-MX"/>
        </w:rPr>
        <w:t xml:space="preserve"> durante el traslado, el formato de nota </w:t>
      </w:r>
      <w:r w:rsidR="001132FD" w:rsidRPr="00382C38">
        <w:rPr>
          <w:rFonts w:ascii="Montserrat" w:eastAsia="Times New Roman" w:hAnsi="Montserrat" w:cs="Arial"/>
          <w:color w:val="000000"/>
          <w:sz w:val="22"/>
          <w:szCs w:val="21"/>
          <w:lang w:eastAsia="es-MX"/>
        </w:rPr>
        <w:t>médica</w:t>
      </w:r>
      <w:r w:rsidRPr="00382C38">
        <w:rPr>
          <w:rFonts w:ascii="Montserrat" w:eastAsia="Times New Roman" w:hAnsi="Montserrat" w:cs="Arial"/>
          <w:color w:val="000000"/>
          <w:sz w:val="22"/>
          <w:szCs w:val="21"/>
          <w:lang w:eastAsia="es-MX"/>
        </w:rPr>
        <w:t xml:space="preserve"> deberá </w:t>
      </w:r>
      <w:r w:rsidR="009E4381" w:rsidRPr="00382C38">
        <w:rPr>
          <w:rFonts w:ascii="Montserrat" w:eastAsia="Times New Roman" w:hAnsi="Montserrat" w:cs="Arial"/>
          <w:color w:val="000000"/>
          <w:sz w:val="22"/>
          <w:szCs w:val="21"/>
          <w:lang w:eastAsia="es-MX"/>
        </w:rPr>
        <w:t>c</w:t>
      </w:r>
      <w:r w:rsidRPr="00382C38">
        <w:rPr>
          <w:rFonts w:ascii="Montserrat" w:eastAsia="Times New Roman" w:hAnsi="Montserrat" w:cs="Arial"/>
          <w:color w:val="000000"/>
          <w:sz w:val="22"/>
          <w:szCs w:val="21"/>
          <w:lang w:eastAsia="es-MX"/>
        </w:rPr>
        <w:t>ontener:</w:t>
      </w:r>
    </w:p>
    <w:p w14:paraId="5185347C" w14:textId="77777777" w:rsidR="009E4381" w:rsidRPr="00382C38" w:rsidRDefault="009E4381" w:rsidP="00C115D3">
      <w:pPr>
        <w:autoSpaceDE w:val="0"/>
        <w:autoSpaceDN w:val="0"/>
        <w:adjustRightInd w:val="0"/>
        <w:jc w:val="both"/>
        <w:rPr>
          <w:rFonts w:ascii="Montserrat" w:eastAsia="Times New Roman" w:hAnsi="Montserrat" w:cs="Arial"/>
          <w:color w:val="000000"/>
          <w:sz w:val="22"/>
          <w:szCs w:val="21"/>
          <w:lang w:eastAsia="es-MX"/>
        </w:rPr>
      </w:pPr>
    </w:p>
    <w:p w14:paraId="5219045F" w14:textId="27AE2718" w:rsidR="00C115D3" w:rsidRPr="00382C38" w:rsidRDefault="00ED0524" w:rsidP="00C115D3">
      <w:pPr>
        <w:pStyle w:val="Prrafodelista"/>
        <w:numPr>
          <w:ilvl w:val="0"/>
          <w:numId w:val="5"/>
        </w:numPr>
        <w:autoSpaceDE w:val="0"/>
        <w:autoSpaceDN w:val="0"/>
        <w:adjustRightInd w:val="0"/>
        <w:spacing w:after="200" w:line="276" w:lineRule="auto"/>
        <w:jc w:val="both"/>
        <w:rPr>
          <w:rFonts w:ascii="Montserrat" w:eastAsia="Times New Roman" w:hAnsi="Montserrat"/>
          <w:color w:val="000000"/>
          <w:szCs w:val="21"/>
          <w:lang w:eastAsia="es-MX"/>
        </w:rPr>
      </w:pPr>
      <w:r w:rsidRPr="00382C38">
        <w:rPr>
          <w:rFonts w:ascii="Montserrat" w:eastAsia="Times New Roman" w:hAnsi="Montserrat"/>
          <w:color w:val="000000"/>
          <w:szCs w:val="21"/>
          <w:lang w:eastAsia="es-MX"/>
        </w:rPr>
        <w:t>R</w:t>
      </w:r>
      <w:r w:rsidR="00C115D3" w:rsidRPr="00382C38">
        <w:rPr>
          <w:rFonts w:ascii="Montserrat" w:eastAsia="Times New Roman" w:hAnsi="Montserrat"/>
          <w:color w:val="000000"/>
          <w:szCs w:val="21"/>
          <w:lang w:eastAsia="es-MX"/>
        </w:rPr>
        <w:t xml:space="preserve">azón social de la empresa </w:t>
      </w:r>
    </w:p>
    <w:p w14:paraId="24C989C1" w14:textId="77777777" w:rsidR="00C115D3" w:rsidRPr="00382C38" w:rsidRDefault="00C115D3" w:rsidP="00C115D3">
      <w:pPr>
        <w:pStyle w:val="Prrafodelista"/>
        <w:numPr>
          <w:ilvl w:val="0"/>
          <w:numId w:val="5"/>
        </w:numPr>
        <w:autoSpaceDE w:val="0"/>
        <w:autoSpaceDN w:val="0"/>
        <w:adjustRightInd w:val="0"/>
        <w:spacing w:after="200" w:line="276" w:lineRule="auto"/>
        <w:jc w:val="both"/>
        <w:rPr>
          <w:rFonts w:ascii="Montserrat" w:eastAsia="Times New Roman" w:hAnsi="Montserrat"/>
          <w:color w:val="000000"/>
          <w:szCs w:val="21"/>
          <w:lang w:eastAsia="es-MX"/>
        </w:rPr>
      </w:pPr>
      <w:r w:rsidRPr="00382C38">
        <w:rPr>
          <w:rFonts w:ascii="Montserrat" w:eastAsia="Times New Roman" w:hAnsi="Montserrat"/>
          <w:color w:val="000000"/>
          <w:szCs w:val="21"/>
          <w:lang w:eastAsia="es-MX"/>
        </w:rPr>
        <w:t>Nombre del paciente y número de seguridad social</w:t>
      </w:r>
    </w:p>
    <w:p w14:paraId="62B67166" w14:textId="77777777" w:rsidR="00C115D3" w:rsidRPr="00382C38" w:rsidRDefault="00C115D3" w:rsidP="00C115D3">
      <w:pPr>
        <w:pStyle w:val="Prrafodelista"/>
        <w:numPr>
          <w:ilvl w:val="0"/>
          <w:numId w:val="5"/>
        </w:numPr>
        <w:autoSpaceDE w:val="0"/>
        <w:autoSpaceDN w:val="0"/>
        <w:adjustRightInd w:val="0"/>
        <w:spacing w:after="200" w:line="276" w:lineRule="auto"/>
        <w:jc w:val="both"/>
        <w:rPr>
          <w:rFonts w:ascii="Montserrat" w:eastAsia="Times New Roman" w:hAnsi="Montserrat"/>
          <w:color w:val="000000"/>
          <w:szCs w:val="21"/>
          <w:lang w:eastAsia="es-MX"/>
        </w:rPr>
      </w:pPr>
      <w:r w:rsidRPr="00382C38">
        <w:rPr>
          <w:rFonts w:ascii="Montserrat" w:eastAsia="Times New Roman" w:hAnsi="Montserrat"/>
          <w:color w:val="000000"/>
          <w:szCs w:val="21"/>
          <w:lang w:eastAsia="es-MX"/>
        </w:rPr>
        <w:t>Hospital que refriere y hospital que recibe.</w:t>
      </w:r>
    </w:p>
    <w:p w14:paraId="0C29506B" w14:textId="77777777" w:rsidR="00C115D3" w:rsidRPr="00382C38" w:rsidRDefault="00C115D3" w:rsidP="00C115D3">
      <w:pPr>
        <w:pStyle w:val="Prrafodelista"/>
        <w:numPr>
          <w:ilvl w:val="0"/>
          <w:numId w:val="5"/>
        </w:numPr>
        <w:autoSpaceDE w:val="0"/>
        <w:autoSpaceDN w:val="0"/>
        <w:adjustRightInd w:val="0"/>
        <w:spacing w:after="200" w:line="276" w:lineRule="auto"/>
        <w:jc w:val="both"/>
        <w:rPr>
          <w:rFonts w:ascii="Montserrat" w:eastAsia="Times New Roman" w:hAnsi="Montserrat"/>
          <w:color w:val="000000"/>
          <w:szCs w:val="21"/>
          <w:lang w:eastAsia="es-MX"/>
        </w:rPr>
      </w:pPr>
      <w:r w:rsidRPr="00382C38">
        <w:rPr>
          <w:rFonts w:ascii="Montserrat" w:eastAsia="Times New Roman" w:hAnsi="Montserrat"/>
          <w:color w:val="000000"/>
          <w:szCs w:val="21"/>
          <w:lang w:eastAsia="es-MX"/>
        </w:rPr>
        <w:t xml:space="preserve">Hora de salida del hospital solicitante y hora de entrega del paciente al hospital receptor. </w:t>
      </w:r>
    </w:p>
    <w:p w14:paraId="27FEBDBD" w14:textId="5F1E7E89" w:rsidR="00C115D3" w:rsidRPr="00382C38" w:rsidRDefault="00C115D3" w:rsidP="00C115D3">
      <w:pPr>
        <w:pStyle w:val="Prrafodelista"/>
        <w:numPr>
          <w:ilvl w:val="0"/>
          <w:numId w:val="5"/>
        </w:numPr>
        <w:autoSpaceDE w:val="0"/>
        <w:autoSpaceDN w:val="0"/>
        <w:adjustRightInd w:val="0"/>
        <w:spacing w:after="200" w:line="276" w:lineRule="auto"/>
        <w:jc w:val="both"/>
        <w:rPr>
          <w:rFonts w:ascii="Montserrat" w:eastAsia="Times New Roman" w:hAnsi="Montserrat"/>
          <w:color w:val="000000"/>
          <w:szCs w:val="21"/>
          <w:lang w:eastAsia="es-MX"/>
        </w:rPr>
      </w:pPr>
      <w:r w:rsidRPr="00382C38">
        <w:rPr>
          <w:rFonts w:ascii="Montserrat" w:eastAsia="Times New Roman" w:hAnsi="Montserrat"/>
          <w:color w:val="000000"/>
          <w:szCs w:val="21"/>
          <w:lang w:eastAsia="es-MX"/>
        </w:rPr>
        <w:t>Monitoreo con</w:t>
      </w:r>
      <w:r w:rsidR="00ED0524" w:rsidRPr="00382C38">
        <w:rPr>
          <w:rFonts w:ascii="Montserrat" w:eastAsia="Times New Roman" w:hAnsi="Montserrat"/>
          <w:color w:val="000000"/>
          <w:szCs w:val="21"/>
          <w:lang w:eastAsia="es-MX"/>
        </w:rPr>
        <w:t>s</w:t>
      </w:r>
      <w:r w:rsidRPr="00382C38">
        <w:rPr>
          <w:rFonts w:ascii="Montserrat" w:eastAsia="Times New Roman" w:hAnsi="Montserrat"/>
          <w:color w:val="000000"/>
          <w:szCs w:val="21"/>
          <w:lang w:eastAsia="es-MX"/>
        </w:rPr>
        <w:t>tante de signos vitales, monitoreo cardiaco continuó, condiciones clínicas y hemodinámicas del paciente, estado neurológico y cualquier alteración o situación que se presente durante el traslado.</w:t>
      </w:r>
    </w:p>
    <w:p w14:paraId="72C1BD38" w14:textId="68B9AE45" w:rsidR="00C115D3" w:rsidRPr="00382C38" w:rsidRDefault="00C115D3" w:rsidP="00C115D3">
      <w:pPr>
        <w:autoSpaceDE w:val="0"/>
        <w:autoSpaceDN w:val="0"/>
        <w:adjustRightInd w:val="0"/>
        <w:jc w:val="both"/>
        <w:rPr>
          <w:rFonts w:ascii="Montserrat" w:eastAsia="Times New Roman" w:hAnsi="Montserrat" w:cs="Arial"/>
          <w:color w:val="000000"/>
          <w:sz w:val="22"/>
          <w:szCs w:val="21"/>
          <w:lang w:eastAsia="es-MX"/>
        </w:rPr>
      </w:pPr>
      <w:r w:rsidRPr="00382C38">
        <w:rPr>
          <w:rFonts w:ascii="Montserrat" w:eastAsia="Times New Roman" w:hAnsi="Montserrat" w:cs="Arial"/>
          <w:color w:val="000000"/>
          <w:sz w:val="22"/>
          <w:szCs w:val="21"/>
          <w:lang w:eastAsia="es-MX"/>
        </w:rPr>
        <w:t xml:space="preserve">Al llegar al hospital que recibirá al </w:t>
      </w:r>
      <w:r w:rsidR="009E4381" w:rsidRPr="00382C38">
        <w:rPr>
          <w:rFonts w:ascii="Montserrat" w:eastAsia="Times New Roman" w:hAnsi="Montserrat" w:cs="Arial"/>
          <w:color w:val="000000"/>
          <w:sz w:val="22"/>
          <w:szCs w:val="21"/>
          <w:lang w:eastAsia="es-MX"/>
        </w:rPr>
        <w:t>paciente, la</w:t>
      </w:r>
      <w:r w:rsidRPr="00382C38">
        <w:rPr>
          <w:rFonts w:ascii="Montserrat" w:eastAsia="Times New Roman" w:hAnsi="Montserrat" w:cs="Arial"/>
          <w:color w:val="000000"/>
          <w:sz w:val="22"/>
          <w:szCs w:val="21"/>
          <w:lang w:eastAsia="es-MX"/>
        </w:rPr>
        <w:t xml:space="preserve"> ambulancia del proveedor no se podrá retirar de la unidad hasta que el paciente sea recibido por el médico tratante </w:t>
      </w:r>
      <w:r w:rsidR="009803E1" w:rsidRPr="00382C38">
        <w:rPr>
          <w:rFonts w:ascii="Montserrat" w:eastAsia="Times New Roman" w:hAnsi="Montserrat" w:cs="Arial"/>
          <w:color w:val="000000"/>
          <w:sz w:val="22"/>
          <w:szCs w:val="21"/>
          <w:lang w:eastAsia="es-MX"/>
        </w:rPr>
        <w:t>receptor</w:t>
      </w:r>
      <w:r w:rsidR="00ED0524" w:rsidRPr="00382C38">
        <w:rPr>
          <w:rFonts w:ascii="Montserrat" w:eastAsia="Times New Roman" w:hAnsi="Montserrat" w:cs="Arial"/>
          <w:color w:val="000000"/>
          <w:sz w:val="22"/>
          <w:szCs w:val="21"/>
          <w:lang w:eastAsia="es-MX"/>
        </w:rPr>
        <w:t xml:space="preserve"> </w:t>
      </w:r>
      <w:r w:rsidRPr="00382C38">
        <w:rPr>
          <w:rFonts w:ascii="Montserrat" w:eastAsia="Times New Roman" w:hAnsi="Montserrat" w:cs="Arial"/>
          <w:color w:val="000000"/>
          <w:sz w:val="22"/>
          <w:szCs w:val="21"/>
          <w:lang w:eastAsia="es-MX"/>
        </w:rPr>
        <w:t xml:space="preserve">del hospital que recibe. El médico que </w:t>
      </w:r>
      <w:r w:rsidR="009E4381" w:rsidRPr="00382C38">
        <w:rPr>
          <w:rFonts w:ascii="Montserrat" w:eastAsia="Times New Roman" w:hAnsi="Montserrat" w:cs="Arial"/>
          <w:color w:val="000000"/>
          <w:sz w:val="22"/>
          <w:szCs w:val="21"/>
          <w:lang w:eastAsia="es-MX"/>
        </w:rPr>
        <w:t>recibe</w:t>
      </w:r>
      <w:r w:rsidRPr="00382C38">
        <w:rPr>
          <w:rFonts w:ascii="Montserrat" w:eastAsia="Times New Roman" w:hAnsi="Montserrat" w:cs="Arial"/>
          <w:color w:val="000000"/>
          <w:sz w:val="22"/>
          <w:szCs w:val="21"/>
          <w:lang w:eastAsia="es-MX"/>
        </w:rPr>
        <w:t xml:space="preserve"> firmará la nota de aceptación y recepción del paciente a su entera satisfacción.</w:t>
      </w:r>
    </w:p>
    <w:p w14:paraId="2202966B" w14:textId="77777777" w:rsidR="00ED0524" w:rsidRPr="00382C38" w:rsidRDefault="00ED0524" w:rsidP="00C115D3">
      <w:pPr>
        <w:autoSpaceDE w:val="0"/>
        <w:autoSpaceDN w:val="0"/>
        <w:adjustRightInd w:val="0"/>
        <w:jc w:val="both"/>
        <w:rPr>
          <w:rFonts w:ascii="Montserrat" w:eastAsia="Times New Roman" w:hAnsi="Montserrat" w:cs="Arial"/>
          <w:color w:val="000000"/>
          <w:sz w:val="22"/>
          <w:szCs w:val="21"/>
          <w:lang w:eastAsia="es-MX"/>
        </w:rPr>
      </w:pPr>
    </w:p>
    <w:p w14:paraId="051BD885" w14:textId="7833628B" w:rsidR="009E4381" w:rsidRPr="00382C38" w:rsidRDefault="001132FD" w:rsidP="00C115D3">
      <w:pPr>
        <w:jc w:val="both"/>
        <w:rPr>
          <w:rFonts w:ascii="Montserrat" w:eastAsia="Times New Roman" w:hAnsi="Montserrat" w:cs="Arial"/>
          <w:color w:val="000000"/>
          <w:sz w:val="22"/>
          <w:szCs w:val="21"/>
          <w:lang w:eastAsia="es-MX"/>
        </w:rPr>
      </w:pPr>
      <w:r w:rsidRPr="00382C38">
        <w:rPr>
          <w:rFonts w:ascii="Montserrat" w:eastAsia="Times New Roman" w:hAnsi="Montserrat" w:cs="Arial"/>
          <w:color w:val="000000"/>
          <w:sz w:val="22"/>
          <w:szCs w:val="21"/>
          <w:lang w:eastAsia="es-MX"/>
        </w:rPr>
        <w:t>Una vez realizado el servicio, EL PROVEEDOR se compromete a entregar a la Dirección Médica del Hospital que requirió el servicio en los 15 días hábiles posteriores a este, una copia de la nota médica en el que se haga constar las condiciones clínicas en que se recibió al paciente, las características clínicas que se observaron durante el traslado y el estado clínico en el que se entregó el paciente a la Unidad Médica de destino, nombre del Médico responsable del traslado con su número de cédula profesional, debiendo forzosamente dicho documento estar avalado con nombre, firma y matrícula del personal Institucional que recibió, así como certificado por el sello del servicio de la Unidad Médica Institucional.</w:t>
      </w:r>
    </w:p>
    <w:p w14:paraId="26B8C649" w14:textId="77777777" w:rsidR="009E4381" w:rsidRPr="00382C38" w:rsidRDefault="009E4381" w:rsidP="00C115D3">
      <w:pPr>
        <w:jc w:val="both"/>
        <w:rPr>
          <w:rFonts w:ascii="Montserrat" w:eastAsia="Times New Roman" w:hAnsi="Montserrat" w:cs="Arial"/>
          <w:color w:val="000000"/>
          <w:sz w:val="22"/>
          <w:szCs w:val="21"/>
          <w:lang w:eastAsia="es-MX"/>
        </w:rPr>
      </w:pPr>
    </w:p>
    <w:p w14:paraId="10B75E71" w14:textId="199BA7A7" w:rsidR="00C115D3" w:rsidRPr="00382C38" w:rsidRDefault="00C115D3" w:rsidP="009E4381">
      <w:pPr>
        <w:jc w:val="both"/>
        <w:rPr>
          <w:rFonts w:ascii="Montserrat" w:eastAsia="Times New Roman" w:hAnsi="Montserrat" w:cs="Arial"/>
          <w:color w:val="000000"/>
          <w:sz w:val="22"/>
          <w:szCs w:val="21"/>
          <w:lang w:eastAsia="es-MX"/>
        </w:rPr>
      </w:pPr>
      <w:r w:rsidRPr="00382C38">
        <w:rPr>
          <w:rFonts w:ascii="Montserrat" w:eastAsia="Times New Roman" w:hAnsi="Montserrat" w:cs="Arial"/>
          <w:color w:val="000000"/>
          <w:sz w:val="22"/>
          <w:szCs w:val="21"/>
          <w:lang w:eastAsia="es-MX"/>
        </w:rPr>
        <w:t xml:space="preserve">El Jefe de Servicios de Prestaciones Médicas como administrador del contrato, o quien el designe, podrá verificar en cualquier momento el cumplimiento de las condiciones pactadas en el contrato que se suscriba, con el o los proveedores de servicio. </w:t>
      </w:r>
    </w:p>
    <w:p w14:paraId="2C22F5AC" w14:textId="77777777" w:rsidR="00DF39CE" w:rsidRPr="00382C38" w:rsidRDefault="00DF39CE" w:rsidP="00C115D3">
      <w:pPr>
        <w:autoSpaceDE w:val="0"/>
        <w:autoSpaceDN w:val="0"/>
        <w:adjustRightInd w:val="0"/>
        <w:jc w:val="both"/>
        <w:rPr>
          <w:rFonts w:ascii="Montserrat" w:eastAsia="Times New Roman" w:hAnsi="Montserrat" w:cs="Arial"/>
          <w:b/>
          <w:color w:val="000000"/>
          <w:sz w:val="22"/>
          <w:szCs w:val="21"/>
          <w:lang w:eastAsia="es-MX"/>
        </w:rPr>
      </w:pPr>
    </w:p>
    <w:p w14:paraId="65AEDBB5" w14:textId="43073A85" w:rsidR="00C115D3" w:rsidRPr="00382C38" w:rsidRDefault="00C115D3" w:rsidP="00C115D3">
      <w:pPr>
        <w:autoSpaceDE w:val="0"/>
        <w:autoSpaceDN w:val="0"/>
        <w:adjustRightInd w:val="0"/>
        <w:jc w:val="both"/>
        <w:rPr>
          <w:rFonts w:ascii="Montserrat" w:eastAsia="Times New Roman" w:hAnsi="Montserrat" w:cs="Arial"/>
          <w:b/>
          <w:color w:val="000000"/>
          <w:sz w:val="22"/>
          <w:szCs w:val="21"/>
          <w:lang w:eastAsia="es-MX"/>
        </w:rPr>
      </w:pPr>
      <w:r w:rsidRPr="00382C38">
        <w:rPr>
          <w:rFonts w:ascii="Montserrat" w:eastAsia="Times New Roman" w:hAnsi="Montserrat" w:cs="Arial"/>
          <w:b/>
          <w:color w:val="000000"/>
          <w:sz w:val="22"/>
          <w:szCs w:val="21"/>
          <w:lang w:eastAsia="es-MX"/>
        </w:rPr>
        <w:t>Penalizaciones.</w:t>
      </w:r>
    </w:p>
    <w:p w14:paraId="39CA6ED9" w14:textId="77777777" w:rsidR="009B55F8" w:rsidRPr="00382C38" w:rsidRDefault="009B55F8" w:rsidP="00C115D3">
      <w:pPr>
        <w:autoSpaceDE w:val="0"/>
        <w:autoSpaceDN w:val="0"/>
        <w:adjustRightInd w:val="0"/>
        <w:jc w:val="both"/>
        <w:rPr>
          <w:rFonts w:ascii="Montserrat" w:eastAsia="Times New Roman" w:hAnsi="Montserrat" w:cs="Arial"/>
          <w:color w:val="000000"/>
          <w:sz w:val="22"/>
          <w:szCs w:val="21"/>
          <w:lang w:eastAsia="es-MX"/>
        </w:rPr>
      </w:pPr>
    </w:p>
    <w:p w14:paraId="002F939D" w14:textId="6299D82E" w:rsidR="00C115D3" w:rsidRPr="00382C38" w:rsidRDefault="00C115D3" w:rsidP="00C115D3">
      <w:pPr>
        <w:autoSpaceDE w:val="0"/>
        <w:autoSpaceDN w:val="0"/>
        <w:adjustRightInd w:val="0"/>
        <w:jc w:val="both"/>
        <w:rPr>
          <w:rFonts w:ascii="Montserrat" w:eastAsia="Times New Roman" w:hAnsi="Montserrat" w:cs="Arial"/>
          <w:color w:val="000000"/>
          <w:sz w:val="22"/>
          <w:szCs w:val="21"/>
          <w:lang w:eastAsia="es-MX"/>
        </w:rPr>
      </w:pPr>
      <w:r w:rsidRPr="00382C38">
        <w:rPr>
          <w:rFonts w:ascii="Montserrat" w:eastAsia="Times New Roman" w:hAnsi="Montserrat" w:cs="Arial"/>
          <w:color w:val="000000"/>
          <w:sz w:val="22"/>
          <w:szCs w:val="21"/>
          <w:lang w:eastAsia="es-MX"/>
        </w:rPr>
        <w:t>De conformidad con lo establecido en el artículo 53 de la ley de adquisiciones, arrendamientos y servicios del sector público, “EL INSTITUTO” aplicará penas convencionales a “EL PROVEEDOR”, cuando existan incumplimientos en la fecha pactada para la prestación del servicio contratado, será del 2.5% (</w:t>
      </w:r>
      <w:r w:rsidR="009E4381" w:rsidRPr="00382C38">
        <w:rPr>
          <w:rFonts w:ascii="Montserrat" w:eastAsia="Times New Roman" w:hAnsi="Montserrat" w:cs="Arial"/>
          <w:color w:val="000000"/>
          <w:sz w:val="22"/>
          <w:szCs w:val="21"/>
          <w:lang w:eastAsia="es-MX"/>
        </w:rPr>
        <w:t>dos puntos</w:t>
      </w:r>
      <w:r w:rsidRPr="00382C38">
        <w:rPr>
          <w:rFonts w:ascii="Montserrat" w:eastAsia="Times New Roman" w:hAnsi="Montserrat" w:cs="Arial"/>
          <w:color w:val="000000"/>
          <w:sz w:val="22"/>
          <w:szCs w:val="21"/>
          <w:lang w:eastAsia="es-MX"/>
        </w:rPr>
        <w:t xml:space="preserve"> cinco por ciento), por cada día de atraso, calculadas sobre el valor del servicio o concepto incumplido y sin considerar el impuesto al valor agregado, en el supuesto siguiente:</w:t>
      </w:r>
    </w:p>
    <w:p w14:paraId="42FB2EAE" w14:textId="77777777" w:rsidR="00ED0524" w:rsidRPr="00382C38" w:rsidRDefault="00ED0524" w:rsidP="00C115D3">
      <w:pPr>
        <w:autoSpaceDE w:val="0"/>
        <w:autoSpaceDN w:val="0"/>
        <w:adjustRightInd w:val="0"/>
        <w:jc w:val="both"/>
        <w:rPr>
          <w:rFonts w:ascii="Montserrat" w:eastAsia="Times New Roman" w:hAnsi="Montserrat" w:cs="Arial"/>
          <w:color w:val="000000"/>
          <w:sz w:val="22"/>
          <w:szCs w:val="21"/>
          <w:lang w:eastAsia="es-MX"/>
        </w:rPr>
      </w:pPr>
    </w:p>
    <w:p w14:paraId="31ECC01A" w14:textId="77777777" w:rsidR="001132FD" w:rsidRPr="00382C38" w:rsidRDefault="001132FD" w:rsidP="001132FD">
      <w:pPr>
        <w:numPr>
          <w:ilvl w:val="0"/>
          <w:numId w:val="29"/>
        </w:numPr>
        <w:autoSpaceDE w:val="0"/>
        <w:autoSpaceDN w:val="0"/>
        <w:adjustRightInd w:val="0"/>
        <w:spacing w:after="160" w:line="259" w:lineRule="auto"/>
        <w:contextualSpacing/>
        <w:jc w:val="both"/>
        <w:rPr>
          <w:rFonts w:ascii="Montserrat" w:eastAsia="Times New Roman" w:hAnsi="Montserrat" w:cs="Arial"/>
          <w:color w:val="000000"/>
          <w:sz w:val="22"/>
          <w:szCs w:val="21"/>
          <w:lang w:val="es-MX" w:eastAsia="es-MX"/>
        </w:rPr>
      </w:pPr>
      <w:r w:rsidRPr="00382C38">
        <w:rPr>
          <w:rFonts w:ascii="Montserrat" w:eastAsia="Times New Roman" w:hAnsi="Montserrat" w:cs="Arial"/>
          <w:color w:val="000000"/>
          <w:sz w:val="22"/>
          <w:szCs w:val="21"/>
          <w:lang w:val="es-MX" w:eastAsia="es-MX"/>
        </w:rPr>
        <w:t>Cuando el proveedor no preste el servicio que se le haya requerido dentro del término señalado, o en el programa establecido en el presente contrato, considerándose este plazo como entrega oportuna, del servicio en la fecha y hora que fue solicitado.</w:t>
      </w:r>
      <w:r w:rsidRPr="00382C38">
        <w:rPr>
          <w:rFonts w:ascii="Montserrat" w:hAnsi="Montserrat"/>
        </w:rPr>
        <w:t xml:space="preserve"> </w:t>
      </w:r>
    </w:p>
    <w:p w14:paraId="6AD4EF77" w14:textId="733E63B9" w:rsidR="001132FD" w:rsidRPr="00382C38" w:rsidRDefault="001132FD" w:rsidP="001132FD">
      <w:pPr>
        <w:numPr>
          <w:ilvl w:val="0"/>
          <w:numId w:val="29"/>
        </w:numPr>
        <w:autoSpaceDE w:val="0"/>
        <w:autoSpaceDN w:val="0"/>
        <w:adjustRightInd w:val="0"/>
        <w:spacing w:after="160" w:line="259" w:lineRule="auto"/>
        <w:contextualSpacing/>
        <w:jc w:val="both"/>
        <w:rPr>
          <w:rFonts w:ascii="Montserrat" w:eastAsia="Times New Roman" w:hAnsi="Montserrat" w:cs="Arial"/>
          <w:color w:val="000000"/>
          <w:sz w:val="22"/>
          <w:szCs w:val="21"/>
          <w:lang w:val="es-MX" w:eastAsia="es-MX"/>
        </w:rPr>
      </w:pPr>
      <w:r w:rsidRPr="00382C38">
        <w:rPr>
          <w:rFonts w:ascii="Montserrat" w:eastAsia="Times New Roman" w:hAnsi="Montserrat" w:cs="Arial"/>
          <w:color w:val="000000"/>
          <w:sz w:val="22"/>
          <w:szCs w:val="21"/>
          <w:lang w:val="es-MX" w:eastAsia="es-MX"/>
        </w:rPr>
        <w:t>Se aplicará la pena convencional del 2.5% (dos puntos cinco por ciento)</w:t>
      </w:r>
      <w:r w:rsidR="00680C81" w:rsidRPr="00382C38">
        <w:rPr>
          <w:rFonts w:ascii="Montserrat" w:eastAsia="Times New Roman" w:hAnsi="Montserrat" w:cs="Arial"/>
          <w:color w:val="000000"/>
          <w:sz w:val="22"/>
          <w:szCs w:val="21"/>
          <w:lang w:val="es-MX" w:eastAsia="es-MX"/>
        </w:rPr>
        <w:t xml:space="preserve"> </w:t>
      </w:r>
      <w:r w:rsidRPr="00382C38">
        <w:rPr>
          <w:rFonts w:ascii="Montserrat" w:eastAsia="Times New Roman" w:hAnsi="Montserrat" w:cs="Arial"/>
          <w:color w:val="000000"/>
          <w:sz w:val="22"/>
          <w:szCs w:val="21"/>
          <w:lang w:val="es-MX" w:eastAsia="es-MX"/>
        </w:rPr>
        <w:t xml:space="preserve">por cada día de atraso en la entrega del informe sobre la facturación del mes a informar, de conformidad con lo señalado </w:t>
      </w:r>
      <w:r w:rsidR="00680C81" w:rsidRPr="00382C38">
        <w:rPr>
          <w:rFonts w:ascii="Montserrat" w:eastAsia="Times New Roman" w:hAnsi="Montserrat" w:cs="Arial"/>
          <w:color w:val="000000"/>
          <w:sz w:val="22"/>
          <w:szCs w:val="21"/>
          <w:lang w:val="es-MX" w:eastAsia="es-MX"/>
        </w:rPr>
        <w:t>en el apartado de condiciones del servicio</w:t>
      </w:r>
      <w:r w:rsidRPr="00382C38">
        <w:rPr>
          <w:rFonts w:ascii="Montserrat" w:eastAsia="Times New Roman" w:hAnsi="Montserrat" w:cs="Arial"/>
          <w:color w:val="000000"/>
          <w:sz w:val="22"/>
          <w:szCs w:val="21"/>
          <w:lang w:val="es-MX" w:eastAsia="es-MX"/>
        </w:rPr>
        <w:t xml:space="preserve"> del presente </w:t>
      </w:r>
      <w:r w:rsidR="00680C81" w:rsidRPr="00382C38">
        <w:rPr>
          <w:rFonts w:ascii="Montserrat" w:eastAsia="Times New Roman" w:hAnsi="Montserrat" w:cs="Arial"/>
          <w:color w:val="000000"/>
          <w:sz w:val="22"/>
          <w:szCs w:val="21"/>
          <w:lang w:val="es-MX" w:eastAsia="es-MX"/>
        </w:rPr>
        <w:t>requerimiento</w:t>
      </w:r>
      <w:r w:rsidRPr="00382C38">
        <w:rPr>
          <w:rFonts w:ascii="Montserrat" w:eastAsia="Times New Roman" w:hAnsi="Montserrat" w:cs="Arial"/>
          <w:color w:val="000000"/>
          <w:sz w:val="22"/>
          <w:szCs w:val="21"/>
          <w:lang w:val="es-MX" w:eastAsia="es-MX"/>
        </w:rPr>
        <w:t>.</w:t>
      </w:r>
    </w:p>
    <w:p w14:paraId="0C36E016" w14:textId="77777777" w:rsidR="001132FD" w:rsidRPr="00382C38" w:rsidRDefault="001132FD" w:rsidP="00ED0524">
      <w:pPr>
        <w:autoSpaceDE w:val="0"/>
        <w:autoSpaceDN w:val="0"/>
        <w:adjustRightInd w:val="0"/>
        <w:jc w:val="both"/>
        <w:rPr>
          <w:rFonts w:ascii="Montserrat" w:eastAsia="Times New Roman" w:hAnsi="Montserrat" w:cs="Arial"/>
          <w:color w:val="000000"/>
          <w:sz w:val="22"/>
          <w:szCs w:val="21"/>
          <w:lang w:eastAsia="es-MX"/>
        </w:rPr>
      </w:pPr>
    </w:p>
    <w:p w14:paraId="32F1DB07" w14:textId="77777777" w:rsidR="00ED0524" w:rsidRPr="00382C38" w:rsidRDefault="00C115D3" w:rsidP="00ED0524">
      <w:pPr>
        <w:autoSpaceDE w:val="0"/>
        <w:autoSpaceDN w:val="0"/>
        <w:adjustRightInd w:val="0"/>
        <w:jc w:val="both"/>
        <w:rPr>
          <w:rFonts w:ascii="Montserrat" w:eastAsia="Times New Roman" w:hAnsi="Montserrat" w:cs="Arial"/>
          <w:color w:val="000000"/>
          <w:sz w:val="22"/>
          <w:szCs w:val="21"/>
          <w:lang w:eastAsia="es-MX"/>
        </w:rPr>
      </w:pPr>
      <w:r w:rsidRPr="00382C38">
        <w:rPr>
          <w:rFonts w:ascii="Montserrat" w:eastAsia="Times New Roman" w:hAnsi="Montserrat" w:cs="Arial"/>
          <w:color w:val="000000"/>
          <w:sz w:val="22"/>
          <w:szCs w:val="21"/>
          <w:lang w:eastAsia="es-MX"/>
        </w:rPr>
        <w:t xml:space="preserve">La pena convencional por </w:t>
      </w:r>
      <w:r w:rsidR="009E4381" w:rsidRPr="00382C38">
        <w:rPr>
          <w:rFonts w:ascii="Montserrat" w:eastAsia="Times New Roman" w:hAnsi="Montserrat" w:cs="Arial"/>
          <w:color w:val="000000"/>
          <w:sz w:val="22"/>
          <w:szCs w:val="21"/>
          <w:lang w:eastAsia="es-MX"/>
        </w:rPr>
        <w:t>atraso</w:t>
      </w:r>
      <w:r w:rsidRPr="00382C38">
        <w:rPr>
          <w:rFonts w:ascii="Montserrat" w:eastAsia="Times New Roman" w:hAnsi="Montserrat" w:cs="Arial"/>
          <w:color w:val="000000"/>
          <w:sz w:val="22"/>
          <w:szCs w:val="21"/>
          <w:lang w:eastAsia="es-MX"/>
        </w:rPr>
        <w:t xml:space="preserve"> se calculará por cada día de incumplimiento hasta un máximo de 4 días naturales, de acuerdo con el porcentaje de penalización establecido, aplicado al valor de los servicios prestados con atraso y de manera proporcional al importe de la garantía de cumplimiento que corresponda a la partida que se trate. </w:t>
      </w:r>
    </w:p>
    <w:p w14:paraId="4EB9CF57" w14:textId="77777777" w:rsidR="00ED0524" w:rsidRPr="00382C38" w:rsidRDefault="00ED0524" w:rsidP="00ED0524">
      <w:pPr>
        <w:autoSpaceDE w:val="0"/>
        <w:autoSpaceDN w:val="0"/>
        <w:adjustRightInd w:val="0"/>
        <w:jc w:val="both"/>
        <w:rPr>
          <w:rFonts w:ascii="Montserrat" w:eastAsia="Times New Roman" w:hAnsi="Montserrat" w:cs="Arial"/>
          <w:color w:val="000000"/>
          <w:sz w:val="22"/>
          <w:szCs w:val="21"/>
          <w:lang w:eastAsia="es-MX"/>
        </w:rPr>
      </w:pPr>
    </w:p>
    <w:p w14:paraId="13EBC2C4" w14:textId="036C6953" w:rsidR="00C115D3" w:rsidRPr="00382C38" w:rsidRDefault="00C115D3" w:rsidP="00ED0524">
      <w:pPr>
        <w:autoSpaceDE w:val="0"/>
        <w:autoSpaceDN w:val="0"/>
        <w:adjustRightInd w:val="0"/>
        <w:jc w:val="both"/>
        <w:rPr>
          <w:rFonts w:ascii="Montserrat" w:eastAsia="Times New Roman" w:hAnsi="Montserrat" w:cs="Arial"/>
          <w:color w:val="000000"/>
          <w:sz w:val="22"/>
          <w:szCs w:val="21"/>
          <w:lang w:eastAsia="es-MX"/>
        </w:rPr>
      </w:pPr>
      <w:r w:rsidRPr="00382C38">
        <w:rPr>
          <w:rFonts w:ascii="Montserrat" w:eastAsia="Times New Roman" w:hAnsi="Montserrat" w:cs="Arial"/>
          <w:color w:val="000000"/>
          <w:sz w:val="22"/>
          <w:szCs w:val="21"/>
          <w:lang w:eastAsia="es-MX"/>
        </w:rPr>
        <w:t>La suma de las penas convencionales no deberá exceder el importe de dicha garantía.</w:t>
      </w:r>
    </w:p>
    <w:p w14:paraId="49542189" w14:textId="77777777" w:rsidR="00ED0524" w:rsidRPr="00382C38" w:rsidRDefault="00ED0524" w:rsidP="00ED0524">
      <w:pPr>
        <w:autoSpaceDE w:val="0"/>
        <w:autoSpaceDN w:val="0"/>
        <w:adjustRightInd w:val="0"/>
        <w:jc w:val="both"/>
        <w:rPr>
          <w:rFonts w:ascii="Montserrat" w:eastAsia="Times New Roman" w:hAnsi="Montserrat" w:cs="Arial"/>
          <w:color w:val="000000"/>
          <w:sz w:val="22"/>
          <w:szCs w:val="21"/>
          <w:lang w:eastAsia="es-MX"/>
        </w:rPr>
      </w:pPr>
    </w:p>
    <w:p w14:paraId="569B8D34" w14:textId="6498B4B4" w:rsidR="00C115D3" w:rsidRPr="00382C38" w:rsidRDefault="00C115D3" w:rsidP="00C115D3">
      <w:pPr>
        <w:autoSpaceDE w:val="0"/>
        <w:autoSpaceDN w:val="0"/>
        <w:adjustRightInd w:val="0"/>
        <w:jc w:val="both"/>
        <w:rPr>
          <w:rFonts w:ascii="Montserrat" w:eastAsia="Times New Roman" w:hAnsi="Montserrat" w:cs="Arial"/>
          <w:color w:val="000000"/>
          <w:sz w:val="22"/>
          <w:szCs w:val="21"/>
          <w:lang w:eastAsia="es-MX"/>
        </w:rPr>
      </w:pPr>
      <w:r w:rsidRPr="00382C38">
        <w:rPr>
          <w:rFonts w:ascii="Montserrat" w:eastAsia="Times New Roman" w:hAnsi="Montserrat" w:cs="Arial"/>
          <w:color w:val="000000"/>
          <w:sz w:val="22"/>
          <w:szCs w:val="21"/>
          <w:lang w:eastAsia="es-MX"/>
        </w:rPr>
        <w:t xml:space="preserve">El administrador del presente contrato será el encargado de determinar, calcular y notificar las penas convencionales; </w:t>
      </w:r>
      <w:r w:rsidR="001132FD" w:rsidRPr="00382C38">
        <w:rPr>
          <w:rFonts w:ascii="Montserrat" w:eastAsia="Times New Roman" w:hAnsi="Montserrat" w:cs="Arial"/>
          <w:color w:val="000000"/>
          <w:sz w:val="22"/>
          <w:szCs w:val="21"/>
          <w:lang w:eastAsia="es-MX"/>
        </w:rPr>
        <w:t>durante la vigencia del contrato y hasta la liberación de la fianza</w:t>
      </w:r>
      <w:r w:rsidRPr="00382C38">
        <w:rPr>
          <w:rFonts w:ascii="Montserrat" w:eastAsia="Times New Roman" w:hAnsi="Montserrat" w:cs="Arial"/>
          <w:color w:val="000000"/>
          <w:sz w:val="22"/>
          <w:szCs w:val="21"/>
          <w:lang w:eastAsia="es-MX"/>
        </w:rPr>
        <w:t>, la aplicación de las penas convencionales, objeto del presente instrumento jurídico y comunicar los incumplimientos.</w:t>
      </w:r>
    </w:p>
    <w:p w14:paraId="151ADB96" w14:textId="77777777" w:rsidR="009E4381" w:rsidRPr="00382C38" w:rsidRDefault="009E4381" w:rsidP="00C115D3">
      <w:pPr>
        <w:autoSpaceDE w:val="0"/>
        <w:autoSpaceDN w:val="0"/>
        <w:adjustRightInd w:val="0"/>
        <w:jc w:val="both"/>
        <w:rPr>
          <w:rFonts w:ascii="Montserrat" w:eastAsia="Times New Roman" w:hAnsi="Montserrat" w:cs="Arial"/>
          <w:color w:val="000000"/>
          <w:sz w:val="22"/>
          <w:szCs w:val="21"/>
          <w:lang w:eastAsia="es-MX"/>
        </w:rPr>
      </w:pPr>
    </w:p>
    <w:p w14:paraId="2884DFFB" w14:textId="065DA63D" w:rsidR="00C115D3" w:rsidRPr="00382C38" w:rsidRDefault="00C115D3" w:rsidP="00C115D3">
      <w:pPr>
        <w:autoSpaceDE w:val="0"/>
        <w:autoSpaceDN w:val="0"/>
        <w:adjustRightInd w:val="0"/>
        <w:jc w:val="both"/>
        <w:rPr>
          <w:rFonts w:ascii="Montserrat" w:eastAsia="Times New Roman" w:hAnsi="Montserrat" w:cs="Arial"/>
          <w:color w:val="000000"/>
          <w:sz w:val="22"/>
          <w:szCs w:val="21"/>
          <w:lang w:eastAsia="es-MX"/>
        </w:rPr>
      </w:pPr>
      <w:r w:rsidRPr="00382C38">
        <w:rPr>
          <w:rFonts w:ascii="Montserrat" w:eastAsia="Times New Roman" w:hAnsi="Montserrat" w:cs="Arial"/>
          <w:color w:val="000000"/>
          <w:sz w:val="22"/>
          <w:szCs w:val="21"/>
          <w:lang w:eastAsia="es-MX"/>
        </w:rPr>
        <w:t>"EL INSTITUTO” descontará las cantidades que resulten de aplicar la pena convencional, sobre los pagos que deba cubrir "EL PROVEEDOR”. Por lo tanto "EL PROVEEDOR” autoriza a descontar las cantidades que resulten de aplicar las sanciones señaladas en los párrafos anteriores, sobre los pagos que a este deba cubrirle a "EL INSTITUTO” durante el periodo en que incurra y/o se mantenga en incumplimiento con motivo del suministro de los servicios</w:t>
      </w:r>
      <w:r w:rsidR="009E4381" w:rsidRPr="00382C38">
        <w:rPr>
          <w:rFonts w:ascii="Montserrat" w:eastAsia="Times New Roman" w:hAnsi="Montserrat" w:cs="Arial"/>
          <w:color w:val="000000"/>
          <w:sz w:val="22"/>
          <w:szCs w:val="21"/>
          <w:lang w:eastAsia="es-MX"/>
        </w:rPr>
        <w:t>.</w:t>
      </w:r>
    </w:p>
    <w:p w14:paraId="47A454FF" w14:textId="77777777" w:rsidR="009E4381" w:rsidRPr="00382C38" w:rsidRDefault="009E4381" w:rsidP="00C115D3">
      <w:pPr>
        <w:autoSpaceDE w:val="0"/>
        <w:autoSpaceDN w:val="0"/>
        <w:adjustRightInd w:val="0"/>
        <w:jc w:val="both"/>
        <w:rPr>
          <w:rFonts w:ascii="Montserrat" w:eastAsia="Times New Roman" w:hAnsi="Montserrat" w:cs="Arial"/>
          <w:color w:val="000000"/>
          <w:sz w:val="22"/>
          <w:szCs w:val="21"/>
          <w:lang w:eastAsia="es-MX"/>
        </w:rPr>
      </w:pPr>
    </w:p>
    <w:p w14:paraId="0C915CBB" w14:textId="3E130423" w:rsidR="00C115D3" w:rsidRPr="00382C38" w:rsidRDefault="00C115D3" w:rsidP="00C115D3">
      <w:pPr>
        <w:autoSpaceDE w:val="0"/>
        <w:autoSpaceDN w:val="0"/>
        <w:adjustRightInd w:val="0"/>
        <w:jc w:val="both"/>
        <w:rPr>
          <w:rFonts w:ascii="Montserrat" w:eastAsia="Times New Roman" w:hAnsi="Montserrat" w:cs="Arial"/>
          <w:color w:val="000000"/>
          <w:sz w:val="22"/>
          <w:szCs w:val="21"/>
          <w:lang w:eastAsia="es-MX"/>
        </w:rPr>
      </w:pPr>
      <w:r w:rsidRPr="00382C38">
        <w:rPr>
          <w:rFonts w:ascii="Montserrat" w:eastAsia="Times New Roman" w:hAnsi="Montserrat" w:cs="Arial"/>
          <w:color w:val="000000"/>
          <w:sz w:val="22"/>
          <w:szCs w:val="21"/>
          <w:lang w:eastAsia="es-MX"/>
        </w:rPr>
        <w:t xml:space="preserve">Para autorizar el pago de los servicios, previamente "EL PROVEEDOR” tiene que haber cubierto las penas convencionales aplicadas conforme a lo dispuesto en el contrato. El administrador del contrato será el responsable de verificar que se cumpla esta obligación, </w:t>
      </w:r>
      <w:r w:rsidR="00680C81" w:rsidRPr="00382C38">
        <w:rPr>
          <w:rFonts w:ascii="Montserrat" w:eastAsia="Times New Roman" w:hAnsi="Montserrat" w:cs="Arial"/>
          <w:color w:val="000000"/>
          <w:sz w:val="22"/>
          <w:szCs w:val="21"/>
          <w:lang w:eastAsia="es-MX"/>
        </w:rPr>
        <w:t>durante la vigencia del contrato y hasta la liberación de la fianza</w:t>
      </w:r>
      <w:r w:rsidRPr="00382C38">
        <w:rPr>
          <w:rFonts w:ascii="Montserrat" w:eastAsia="Times New Roman" w:hAnsi="Montserrat" w:cs="Arial"/>
          <w:color w:val="000000"/>
          <w:sz w:val="22"/>
          <w:szCs w:val="21"/>
          <w:lang w:eastAsia="es-MX"/>
        </w:rPr>
        <w:t>, la aplicación de las penas convencionales,</w:t>
      </w:r>
      <w:r w:rsidR="00680C81" w:rsidRPr="00382C38">
        <w:rPr>
          <w:rFonts w:ascii="Montserrat" w:eastAsia="Times New Roman" w:hAnsi="Montserrat" w:cs="Arial"/>
          <w:color w:val="000000"/>
          <w:sz w:val="22"/>
          <w:szCs w:val="21"/>
          <w:lang w:eastAsia="es-MX"/>
        </w:rPr>
        <w:t xml:space="preserve"> </w:t>
      </w:r>
      <w:r w:rsidRPr="00382C38">
        <w:rPr>
          <w:rFonts w:ascii="Montserrat" w:eastAsia="Times New Roman" w:hAnsi="Montserrat" w:cs="Arial"/>
          <w:color w:val="000000"/>
          <w:sz w:val="22"/>
          <w:szCs w:val="21"/>
          <w:lang w:eastAsia="es-MX"/>
        </w:rPr>
        <w:t>objeto</w:t>
      </w:r>
      <w:r w:rsidR="00680C81" w:rsidRPr="00382C38">
        <w:rPr>
          <w:rFonts w:ascii="Montserrat" w:eastAsia="Times New Roman" w:hAnsi="Montserrat" w:cs="Arial"/>
          <w:color w:val="000000"/>
          <w:sz w:val="22"/>
          <w:szCs w:val="21"/>
          <w:lang w:eastAsia="es-MX"/>
        </w:rPr>
        <w:t xml:space="preserve"> </w:t>
      </w:r>
      <w:r w:rsidRPr="00382C38">
        <w:rPr>
          <w:rFonts w:ascii="Montserrat" w:eastAsia="Times New Roman" w:hAnsi="Montserrat" w:cs="Arial"/>
          <w:color w:val="000000"/>
          <w:sz w:val="22"/>
          <w:szCs w:val="21"/>
          <w:lang w:eastAsia="es-MX"/>
        </w:rPr>
        <w:t>del</w:t>
      </w:r>
      <w:r w:rsidR="00680C81" w:rsidRPr="00382C38">
        <w:rPr>
          <w:rFonts w:ascii="Montserrat" w:eastAsia="Times New Roman" w:hAnsi="Montserrat" w:cs="Arial"/>
          <w:color w:val="000000"/>
          <w:sz w:val="22"/>
          <w:szCs w:val="21"/>
          <w:lang w:eastAsia="es-MX"/>
        </w:rPr>
        <w:t xml:space="preserve"> </w:t>
      </w:r>
      <w:r w:rsidRPr="00382C38">
        <w:rPr>
          <w:rFonts w:ascii="Montserrat" w:eastAsia="Times New Roman" w:hAnsi="Montserrat" w:cs="Arial"/>
          <w:color w:val="000000"/>
          <w:sz w:val="22"/>
          <w:szCs w:val="21"/>
          <w:lang w:eastAsia="es-MX"/>
        </w:rPr>
        <w:t>presente</w:t>
      </w:r>
      <w:r w:rsidR="00680C81" w:rsidRPr="00382C38">
        <w:rPr>
          <w:rFonts w:ascii="Montserrat" w:eastAsia="Times New Roman" w:hAnsi="Montserrat" w:cs="Arial"/>
          <w:color w:val="000000"/>
          <w:sz w:val="22"/>
          <w:szCs w:val="21"/>
          <w:lang w:eastAsia="es-MX"/>
        </w:rPr>
        <w:t xml:space="preserve"> </w:t>
      </w:r>
      <w:r w:rsidRPr="00382C38">
        <w:rPr>
          <w:rFonts w:ascii="Montserrat" w:eastAsia="Times New Roman" w:hAnsi="Montserrat" w:cs="Arial"/>
          <w:color w:val="000000"/>
          <w:sz w:val="22"/>
          <w:szCs w:val="21"/>
          <w:lang w:eastAsia="es-MX"/>
        </w:rPr>
        <w:t>instrumento</w:t>
      </w:r>
      <w:r w:rsidR="00680C81" w:rsidRPr="00382C38">
        <w:rPr>
          <w:rFonts w:ascii="Montserrat" w:eastAsia="Times New Roman" w:hAnsi="Montserrat" w:cs="Arial"/>
          <w:color w:val="000000"/>
          <w:sz w:val="22"/>
          <w:szCs w:val="21"/>
          <w:lang w:eastAsia="es-MX"/>
        </w:rPr>
        <w:t xml:space="preserve"> </w:t>
      </w:r>
      <w:r w:rsidRPr="00382C38">
        <w:rPr>
          <w:rFonts w:ascii="Montserrat" w:eastAsia="Times New Roman" w:hAnsi="Montserrat" w:cs="Arial"/>
          <w:color w:val="000000"/>
          <w:sz w:val="22"/>
          <w:szCs w:val="21"/>
          <w:lang w:eastAsia="es-MX"/>
        </w:rPr>
        <w:t>jurídico,</w:t>
      </w:r>
      <w:r w:rsidR="00680C81" w:rsidRPr="00382C38">
        <w:rPr>
          <w:rFonts w:ascii="Montserrat" w:eastAsia="Times New Roman" w:hAnsi="Montserrat" w:cs="Arial"/>
          <w:color w:val="000000"/>
          <w:sz w:val="22"/>
          <w:szCs w:val="21"/>
          <w:lang w:eastAsia="es-MX"/>
        </w:rPr>
        <w:t xml:space="preserve"> </w:t>
      </w:r>
      <w:r w:rsidRPr="00382C38">
        <w:rPr>
          <w:rFonts w:ascii="Montserrat" w:eastAsia="Times New Roman" w:hAnsi="Montserrat" w:cs="Arial"/>
          <w:color w:val="000000"/>
          <w:sz w:val="22"/>
          <w:szCs w:val="21"/>
          <w:lang w:eastAsia="es-MX"/>
        </w:rPr>
        <w:t>y</w:t>
      </w:r>
      <w:r w:rsidR="00680C81" w:rsidRPr="00382C38">
        <w:rPr>
          <w:rFonts w:ascii="Montserrat" w:eastAsia="Times New Roman" w:hAnsi="Montserrat" w:cs="Arial"/>
          <w:color w:val="000000"/>
          <w:sz w:val="22"/>
          <w:szCs w:val="21"/>
          <w:lang w:eastAsia="es-MX"/>
        </w:rPr>
        <w:t xml:space="preserve"> </w:t>
      </w:r>
      <w:r w:rsidRPr="00382C38">
        <w:rPr>
          <w:rFonts w:ascii="Montserrat" w:eastAsia="Times New Roman" w:hAnsi="Montserrat" w:cs="Arial"/>
          <w:color w:val="000000"/>
          <w:sz w:val="22"/>
          <w:szCs w:val="21"/>
          <w:lang w:eastAsia="es-MX"/>
        </w:rPr>
        <w:t>comunicar</w:t>
      </w:r>
      <w:r w:rsidR="00680C81" w:rsidRPr="00382C38">
        <w:rPr>
          <w:rFonts w:ascii="Montserrat" w:eastAsia="Times New Roman" w:hAnsi="Montserrat" w:cs="Arial"/>
          <w:color w:val="000000"/>
          <w:sz w:val="22"/>
          <w:szCs w:val="21"/>
          <w:lang w:eastAsia="es-MX"/>
        </w:rPr>
        <w:t xml:space="preserve"> </w:t>
      </w:r>
      <w:r w:rsidRPr="00382C38">
        <w:rPr>
          <w:rFonts w:ascii="Montserrat" w:eastAsia="Times New Roman" w:hAnsi="Montserrat" w:cs="Arial"/>
          <w:color w:val="000000"/>
          <w:sz w:val="22"/>
          <w:szCs w:val="21"/>
          <w:lang w:eastAsia="es-MX"/>
        </w:rPr>
        <w:t>los</w:t>
      </w:r>
      <w:r w:rsidR="00680C81" w:rsidRPr="00382C38">
        <w:rPr>
          <w:rFonts w:ascii="Montserrat" w:eastAsia="Times New Roman" w:hAnsi="Montserrat" w:cs="Arial"/>
          <w:color w:val="000000"/>
          <w:sz w:val="22"/>
          <w:szCs w:val="21"/>
          <w:lang w:eastAsia="es-MX"/>
        </w:rPr>
        <w:t xml:space="preserve"> </w:t>
      </w:r>
      <w:r w:rsidRPr="00382C38">
        <w:rPr>
          <w:rFonts w:ascii="Montserrat" w:eastAsia="Times New Roman" w:hAnsi="Montserrat" w:cs="Arial"/>
          <w:color w:val="000000"/>
          <w:sz w:val="22"/>
          <w:szCs w:val="21"/>
          <w:lang w:eastAsia="es-MX"/>
        </w:rPr>
        <w:t>incumplimientos.</w:t>
      </w:r>
    </w:p>
    <w:p w14:paraId="043BB561" w14:textId="77777777" w:rsidR="009E4381" w:rsidRPr="00382C38" w:rsidRDefault="009E4381" w:rsidP="00C115D3">
      <w:pPr>
        <w:autoSpaceDE w:val="0"/>
        <w:autoSpaceDN w:val="0"/>
        <w:adjustRightInd w:val="0"/>
        <w:jc w:val="both"/>
        <w:rPr>
          <w:rFonts w:ascii="Montserrat" w:eastAsia="Times New Roman" w:hAnsi="Montserrat" w:cs="Arial"/>
          <w:color w:val="000000"/>
          <w:sz w:val="22"/>
          <w:szCs w:val="21"/>
          <w:lang w:eastAsia="es-MX"/>
        </w:rPr>
      </w:pPr>
    </w:p>
    <w:p w14:paraId="3F9F1C6B" w14:textId="193E4076" w:rsidR="00C115D3" w:rsidRPr="00382C38" w:rsidRDefault="00C115D3" w:rsidP="00C115D3">
      <w:pPr>
        <w:autoSpaceDE w:val="0"/>
        <w:autoSpaceDN w:val="0"/>
        <w:adjustRightInd w:val="0"/>
        <w:jc w:val="both"/>
        <w:rPr>
          <w:rFonts w:ascii="Montserrat" w:eastAsia="Times New Roman" w:hAnsi="Montserrat" w:cs="Arial"/>
          <w:color w:val="000000"/>
          <w:sz w:val="22"/>
          <w:szCs w:val="21"/>
          <w:lang w:eastAsia="es-MX"/>
        </w:rPr>
      </w:pPr>
      <w:r w:rsidRPr="00382C38">
        <w:rPr>
          <w:rFonts w:ascii="Montserrat" w:eastAsia="Times New Roman" w:hAnsi="Montserrat" w:cs="Arial"/>
          <w:color w:val="000000"/>
          <w:sz w:val="22"/>
          <w:szCs w:val="21"/>
          <w:lang w:eastAsia="es-MX"/>
        </w:rPr>
        <w:t>Conforme a lo previsto en el artículo 96 del reglamento de la ley de adquisiciones, arrendamientos y servicios del sector público, en ningún caso se aceptará la estipulación de penas convencionales, ni intereses moratorios a cargo de “EL INSTITUTO”.</w:t>
      </w:r>
    </w:p>
    <w:p w14:paraId="54378992" w14:textId="77777777" w:rsidR="00DF39CE" w:rsidRPr="00382C38" w:rsidRDefault="00DF39CE" w:rsidP="00C115D3">
      <w:pPr>
        <w:autoSpaceDE w:val="0"/>
        <w:autoSpaceDN w:val="0"/>
        <w:adjustRightInd w:val="0"/>
        <w:jc w:val="both"/>
        <w:rPr>
          <w:rFonts w:ascii="Montserrat" w:eastAsia="Times New Roman" w:hAnsi="Montserrat" w:cs="Arial"/>
          <w:b/>
          <w:color w:val="000000"/>
          <w:sz w:val="22"/>
          <w:szCs w:val="21"/>
          <w:lang w:eastAsia="es-MX"/>
        </w:rPr>
      </w:pPr>
    </w:p>
    <w:p w14:paraId="56120E56" w14:textId="1ACAEECC" w:rsidR="00C115D3" w:rsidRPr="00382C38" w:rsidRDefault="00C115D3" w:rsidP="00C115D3">
      <w:pPr>
        <w:autoSpaceDE w:val="0"/>
        <w:autoSpaceDN w:val="0"/>
        <w:adjustRightInd w:val="0"/>
        <w:jc w:val="both"/>
        <w:rPr>
          <w:rFonts w:ascii="Montserrat" w:eastAsia="Times New Roman" w:hAnsi="Montserrat" w:cs="Arial"/>
          <w:b/>
          <w:color w:val="000000"/>
          <w:sz w:val="22"/>
          <w:szCs w:val="21"/>
          <w:lang w:eastAsia="es-MX"/>
        </w:rPr>
      </w:pPr>
      <w:r w:rsidRPr="00382C38">
        <w:rPr>
          <w:rFonts w:ascii="Montserrat" w:eastAsia="Times New Roman" w:hAnsi="Montserrat" w:cs="Arial"/>
          <w:b/>
          <w:color w:val="000000"/>
          <w:sz w:val="22"/>
          <w:szCs w:val="21"/>
          <w:lang w:eastAsia="es-MX"/>
        </w:rPr>
        <w:t>Deducciones al pago.</w:t>
      </w:r>
    </w:p>
    <w:p w14:paraId="20D58134" w14:textId="77777777" w:rsidR="009B55F8" w:rsidRPr="00382C38" w:rsidRDefault="009B55F8" w:rsidP="00C115D3">
      <w:pPr>
        <w:autoSpaceDE w:val="0"/>
        <w:autoSpaceDN w:val="0"/>
        <w:adjustRightInd w:val="0"/>
        <w:jc w:val="both"/>
        <w:rPr>
          <w:rFonts w:ascii="Montserrat" w:eastAsia="Times New Roman" w:hAnsi="Montserrat" w:cs="Arial"/>
          <w:color w:val="000000"/>
          <w:sz w:val="22"/>
          <w:szCs w:val="21"/>
          <w:lang w:eastAsia="es-MX"/>
        </w:rPr>
      </w:pPr>
    </w:p>
    <w:p w14:paraId="0DBCCE70" w14:textId="554BEA6A" w:rsidR="00C115D3" w:rsidRPr="00382C38" w:rsidRDefault="00C115D3" w:rsidP="00C115D3">
      <w:pPr>
        <w:autoSpaceDE w:val="0"/>
        <w:autoSpaceDN w:val="0"/>
        <w:adjustRightInd w:val="0"/>
        <w:jc w:val="both"/>
        <w:rPr>
          <w:rFonts w:ascii="Montserrat" w:eastAsia="Times New Roman" w:hAnsi="Montserrat" w:cs="Arial"/>
          <w:color w:val="000000"/>
          <w:sz w:val="22"/>
          <w:szCs w:val="21"/>
          <w:lang w:eastAsia="es-MX"/>
        </w:rPr>
      </w:pPr>
      <w:r w:rsidRPr="009B55F8">
        <w:rPr>
          <w:rFonts w:ascii="Montserrat" w:eastAsia="Times New Roman" w:hAnsi="Montserrat" w:cs="Arial"/>
          <w:color w:val="000000"/>
          <w:sz w:val="22"/>
          <w:szCs w:val="21"/>
          <w:lang w:eastAsia="es-MX"/>
        </w:rPr>
        <w:t xml:space="preserve">Se </w:t>
      </w:r>
      <w:r w:rsidR="009E4381" w:rsidRPr="009B55F8">
        <w:rPr>
          <w:rFonts w:ascii="Montserrat" w:eastAsia="Times New Roman" w:hAnsi="Montserrat" w:cs="Arial"/>
          <w:color w:val="000000"/>
          <w:sz w:val="22"/>
          <w:szCs w:val="21"/>
          <w:lang w:eastAsia="es-MX"/>
        </w:rPr>
        <w:t>aplicará</w:t>
      </w:r>
      <w:r w:rsidRPr="009B55F8">
        <w:rPr>
          <w:rFonts w:ascii="Montserrat" w:eastAsia="Times New Roman" w:hAnsi="Montserrat" w:cs="Arial"/>
          <w:color w:val="000000"/>
          <w:sz w:val="22"/>
          <w:szCs w:val="21"/>
          <w:lang w:eastAsia="es-MX"/>
        </w:rPr>
        <w:t xml:space="preserve"> la deducción del 0.5% por cada minuto de atraso sobre el valor del servicio después del tiempo pactado para el cumplimiento </w:t>
      </w:r>
      <w:r w:rsidR="009E4381" w:rsidRPr="009B55F8">
        <w:rPr>
          <w:rFonts w:ascii="Montserrat" w:eastAsia="Times New Roman" w:hAnsi="Montserrat" w:cs="Arial"/>
          <w:color w:val="000000"/>
          <w:sz w:val="22"/>
          <w:szCs w:val="21"/>
          <w:lang w:eastAsia="es-MX"/>
        </w:rPr>
        <w:t>de este</w:t>
      </w:r>
      <w:r w:rsidRPr="009B55F8">
        <w:rPr>
          <w:rFonts w:ascii="Montserrat" w:eastAsia="Times New Roman" w:hAnsi="Montserrat" w:cs="Arial"/>
          <w:color w:val="000000"/>
          <w:sz w:val="22"/>
          <w:szCs w:val="21"/>
          <w:lang w:eastAsia="es-MX"/>
        </w:rPr>
        <w:t xml:space="preserve">, hasta llegar al </w:t>
      </w:r>
      <w:r w:rsidR="009B55F8" w:rsidRPr="009B55F8">
        <w:rPr>
          <w:rFonts w:ascii="Montserrat" w:eastAsia="Times New Roman" w:hAnsi="Montserrat" w:cs="Arial"/>
          <w:color w:val="000000"/>
          <w:sz w:val="22"/>
          <w:szCs w:val="21"/>
          <w:lang w:eastAsia="es-MX"/>
        </w:rPr>
        <w:t xml:space="preserve">10% del </w:t>
      </w:r>
      <w:r w:rsidRPr="009B55F8">
        <w:rPr>
          <w:rFonts w:ascii="Montserrat" w:eastAsia="Times New Roman" w:hAnsi="Montserrat" w:cs="Arial"/>
          <w:color w:val="000000"/>
          <w:sz w:val="22"/>
          <w:szCs w:val="21"/>
          <w:lang w:eastAsia="es-MX"/>
        </w:rPr>
        <w:t>monto del servicio a prestar.</w:t>
      </w:r>
    </w:p>
    <w:p w14:paraId="3B9751F2" w14:textId="77777777" w:rsidR="00ED0524" w:rsidRPr="00382C38" w:rsidRDefault="00ED0524" w:rsidP="00C115D3">
      <w:pPr>
        <w:autoSpaceDE w:val="0"/>
        <w:autoSpaceDN w:val="0"/>
        <w:adjustRightInd w:val="0"/>
        <w:jc w:val="both"/>
        <w:rPr>
          <w:rFonts w:ascii="Montserrat" w:eastAsia="Times New Roman" w:hAnsi="Montserrat" w:cs="Arial"/>
          <w:color w:val="000000"/>
          <w:sz w:val="22"/>
          <w:szCs w:val="21"/>
          <w:lang w:eastAsia="es-MX"/>
        </w:rPr>
      </w:pPr>
    </w:p>
    <w:p w14:paraId="19AE3AA5" w14:textId="13C64FB1" w:rsidR="00AF037F" w:rsidRPr="00382C38" w:rsidRDefault="00AF037F" w:rsidP="00C115D3">
      <w:pPr>
        <w:autoSpaceDE w:val="0"/>
        <w:autoSpaceDN w:val="0"/>
        <w:adjustRightInd w:val="0"/>
        <w:jc w:val="both"/>
        <w:rPr>
          <w:rFonts w:ascii="Montserrat" w:eastAsia="Times New Roman" w:hAnsi="Montserrat" w:cs="Arial"/>
          <w:color w:val="000000"/>
          <w:sz w:val="22"/>
          <w:szCs w:val="21"/>
          <w:lang w:eastAsia="es-MX"/>
        </w:rPr>
      </w:pPr>
      <w:r w:rsidRPr="009B55F8">
        <w:rPr>
          <w:rFonts w:ascii="Montserrat" w:eastAsia="Times New Roman" w:hAnsi="Montserrat" w:cs="Arial"/>
          <w:color w:val="000000"/>
          <w:sz w:val="22"/>
          <w:szCs w:val="21"/>
          <w:lang w:eastAsia="es-MX"/>
        </w:rPr>
        <w:lastRenderedPageBreak/>
        <w:t xml:space="preserve">Se aplicará la deducción del </w:t>
      </w:r>
      <w:r w:rsidR="009B55F8" w:rsidRPr="009B55F8">
        <w:rPr>
          <w:rFonts w:ascii="Montserrat" w:eastAsia="Times New Roman" w:hAnsi="Montserrat" w:cs="Arial"/>
          <w:color w:val="000000"/>
          <w:sz w:val="22"/>
          <w:szCs w:val="21"/>
          <w:lang w:eastAsia="es-MX"/>
        </w:rPr>
        <w:t>10</w:t>
      </w:r>
      <w:r w:rsidRPr="009B55F8">
        <w:rPr>
          <w:rFonts w:ascii="Montserrat" w:eastAsia="Times New Roman" w:hAnsi="Montserrat" w:cs="Arial"/>
          <w:color w:val="000000"/>
          <w:sz w:val="22"/>
          <w:szCs w:val="21"/>
          <w:lang w:eastAsia="es-MX"/>
        </w:rPr>
        <w:t xml:space="preserve">% sobre el valor del servicio cuando la ambulancia de alta tecnología arribe a la unidad médica sin </w:t>
      </w:r>
      <w:r w:rsidR="009B55F8" w:rsidRPr="009B55F8">
        <w:rPr>
          <w:rFonts w:ascii="Montserrat" w:eastAsia="Times New Roman" w:hAnsi="Montserrat" w:cs="Arial"/>
          <w:color w:val="000000"/>
          <w:sz w:val="22"/>
          <w:szCs w:val="21"/>
          <w:lang w:eastAsia="es-MX"/>
        </w:rPr>
        <w:t xml:space="preserve">especialista en cuidados intensivos o </w:t>
      </w:r>
      <w:proofErr w:type="spellStart"/>
      <w:r w:rsidR="009B55F8" w:rsidRPr="009B55F8">
        <w:rPr>
          <w:rFonts w:ascii="Montserrat" w:eastAsia="Times New Roman" w:hAnsi="Montserrat" w:cs="Arial"/>
          <w:color w:val="000000"/>
          <w:sz w:val="22"/>
          <w:szCs w:val="21"/>
          <w:lang w:eastAsia="es-MX"/>
        </w:rPr>
        <w:t>neonatólogo</w:t>
      </w:r>
      <w:proofErr w:type="spellEnd"/>
      <w:r w:rsidR="009B55F8" w:rsidRPr="009B55F8">
        <w:rPr>
          <w:rFonts w:ascii="Montserrat" w:eastAsia="Times New Roman" w:hAnsi="Montserrat" w:cs="Arial"/>
          <w:color w:val="000000"/>
          <w:sz w:val="22"/>
          <w:szCs w:val="21"/>
          <w:lang w:eastAsia="es-MX"/>
        </w:rPr>
        <w:t xml:space="preserve"> o médico de urgencias certificado, o médico internista certificado y con curso de RCP avanzado o médico general, familiar, cirujano con curso de RCP vigente</w:t>
      </w:r>
      <w:r w:rsidRPr="00382C38">
        <w:rPr>
          <w:rFonts w:ascii="Montserrat" w:hAnsi="Montserrat"/>
          <w:sz w:val="28"/>
          <w:highlight w:val="yellow"/>
        </w:rPr>
        <w:t xml:space="preserve"> </w:t>
      </w:r>
      <w:r w:rsidRPr="009B55F8">
        <w:rPr>
          <w:rFonts w:ascii="Montserrat" w:hAnsi="Montserrat"/>
          <w:sz w:val="22"/>
          <w:szCs w:val="21"/>
        </w:rPr>
        <w:t>según</w:t>
      </w:r>
      <w:r w:rsidRPr="009B55F8">
        <w:rPr>
          <w:rFonts w:ascii="Montserrat" w:eastAsia="Times New Roman" w:hAnsi="Montserrat" w:cs="Arial"/>
          <w:color w:val="000000"/>
          <w:sz w:val="22"/>
          <w:szCs w:val="21"/>
          <w:lang w:eastAsia="es-MX"/>
        </w:rPr>
        <w:t xml:space="preserve"> lo corroboré el directivo que solicitó el servicio.</w:t>
      </w:r>
    </w:p>
    <w:p w14:paraId="5998E065" w14:textId="77777777" w:rsidR="00AF037F" w:rsidRPr="00382C38" w:rsidRDefault="00AF037F" w:rsidP="00C115D3">
      <w:pPr>
        <w:autoSpaceDE w:val="0"/>
        <w:autoSpaceDN w:val="0"/>
        <w:adjustRightInd w:val="0"/>
        <w:jc w:val="both"/>
        <w:rPr>
          <w:rFonts w:ascii="Montserrat" w:eastAsia="Times New Roman" w:hAnsi="Montserrat" w:cs="Arial"/>
          <w:color w:val="000000"/>
          <w:sz w:val="22"/>
          <w:szCs w:val="21"/>
          <w:lang w:eastAsia="es-MX"/>
        </w:rPr>
      </w:pPr>
    </w:p>
    <w:p w14:paraId="1673FB86" w14:textId="24378F56" w:rsidR="00AF037F" w:rsidRPr="00382C38" w:rsidRDefault="00AF037F" w:rsidP="00C115D3">
      <w:pPr>
        <w:autoSpaceDE w:val="0"/>
        <w:autoSpaceDN w:val="0"/>
        <w:adjustRightInd w:val="0"/>
        <w:jc w:val="both"/>
        <w:rPr>
          <w:rFonts w:ascii="Montserrat" w:eastAsia="Times New Roman" w:hAnsi="Montserrat" w:cs="Arial"/>
          <w:color w:val="000000"/>
          <w:sz w:val="22"/>
          <w:szCs w:val="21"/>
          <w:lang w:eastAsia="es-MX"/>
        </w:rPr>
      </w:pPr>
      <w:r w:rsidRPr="00382C38">
        <w:rPr>
          <w:rFonts w:ascii="Montserrat" w:eastAsia="Times New Roman" w:hAnsi="Montserrat" w:cs="Arial"/>
          <w:color w:val="000000"/>
          <w:sz w:val="22"/>
          <w:szCs w:val="21"/>
          <w:lang w:eastAsia="es-MX"/>
        </w:rPr>
        <w:t>Se aplicará la deducción del 10% sobre el valor del servicio cuando la ambulancia de alta tecnología arribe a la unidad médica sin auxiliar médico.</w:t>
      </w:r>
    </w:p>
    <w:p w14:paraId="5E37DB18" w14:textId="77777777" w:rsidR="00AF037F" w:rsidRPr="00382C38" w:rsidRDefault="00AF037F" w:rsidP="00C115D3">
      <w:pPr>
        <w:autoSpaceDE w:val="0"/>
        <w:autoSpaceDN w:val="0"/>
        <w:adjustRightInd w:val="0"/>
        <w:jc w:val="both"/>
        <w:rPr>
          <w:rFonts w:ascii="Montserrat" w:eastAsia="Times New Roman" w:hAnsi="Montserrat" w:cs="Arial"/>
          <w:color w:val="000000"/>
          <w:sz w:val="22"/>
          <w:szCs w:val="21"/>
          <w:lang w:eastAsia="es-MX"/>
        </w:rPr>
      </w:pPr>
    </w:p>
    <w:p w14:paraId="1A95ECF8" w14:textId="667187FB" w:rsidR="00C115D3" w:rsidRPr="00382C38" w:rsidRDefault="00680C81" w:rsidP="00C115D3">
      <w:pPr>
        <w:autoSpaceDE w:val="0"/>
        <w:autoSpaceDN w:val="0"/>
        <w:adjustRightInd w:val="0"/>
        <w:jc w:val="both"/>
        <w:rPr>
          <w:rFonts w:ascii="Montserrat" w:eastAsia="Times New Roman" w:hAnsi="Montserrat" w:cs="Arial"/>
          <w:color w:val="000000"/>
          <w:sz w:val="22"/>
          <w:szCs w:val="21"/>
          <w:lang w:eastAsia="es-MX"/>
        </w:rPr>
      </w:pPr>
      <w:r w:rsidRPr="00382C38">
        <w:rPr>
          <w:rFonts w:ascii="Montserrat" w:eastAsia="Times New Roman" w:hAnsi="Montserrat" w:cs="Arial"/>
          <w:color w:val="000000"/>
          <w:sz w:val="22"/>
          <w:szCs w:val="21"/>
          <w:lang w:eastAsia="es-MX"/>
        </w:rPr>
        <w:t>Se aplicará la deducción del 0.5% sobre la facturación del mes a informar, si el informe no contiene cada uno de los puntos solicitados de conformidad con lo señalado la cláusula cuarta del presente instrumento.</w:t>
      </w:r>
    </w:p>
    <w:p w14:paraId="428B3A49" w14:textId="77777777" w:rsidR="00680C81" w:rsidRPr="00382C38" w:rsidRDefault="00680C81" w:rsidP="00C115D3">
      <w:pPr>
        <w:autoSpaceDE w:val="0"/>
        <w:autoSpaceDN w:val="0"/>
        <w:adjustRightInd w:val="0"/>
        <w:jc w:val="both"/>
        <w:rPr>
          <w:rFonts w:ascii="Montserrat" w:eastAsia="Times New Roman" w:hAnsi="Montserrat" w:cs="Arial"/>
          <w:color w:val="000000"/>
          <w:sz w:val="22"/>
          <w:szCs w:val="21"/>
          <w:lang w:eastAsia="es-MX"/>
        </w:rPr>
      </w:pPr>
    </w:p>
    <w:p w14:paraId="7247EC3E" w14:textId="5D143BC3" w:rsidR="00680C81" w:rsidRPr="00382C38" w:rsidRDefault="00680C81" w:rsidP="00C115D3">
      <w:pPr>
        <w:autoSpaceDE w:val="0"/>
        <w:autoSpaceDN w:val="0"/>
        <w:adjustRightInd w:val="0"/>
        <w:jc w:val="both"/>
        <w:rPr>
          <w:rFonts w:ascii="Montserrat" w:eastAsia="Times New Roman" w:hAnsi="Montserrat" w:cs="Arial"/>
          <w:color w:val="000000"/>
          <w:sz w:val="22"/>
          <w:szCs w:val="21"/>
          <w:lang w:eastAsia="es-MX"/>
        </w:rPr>
      </w:pPr>
      <w:r w:rsidRPr="00382C38">
        <w:rPr>
          <w:rFonts w:ascii="Montserrat" w:eastAsia="Times New Roman" w:hAnsi="Montserrat" w:cs="Arial"/>
          <w:color w:val="000000"/>
          <w:sz w:val="22"/>
          <w:szCs w:val="21"/>
          <w:lang w:eastAsia="es-MX"/>
        </w:rPr>
        <w:t>Se aplicara la deducción del 0.5% por cada día de atraso en la entrega a la Dirección Médica del Hospital que requirió el servicio, una copia de la nota médica en el que se haga constar las condiciones clínicas en que se recibió al paciente, las características clínicas que se observaron durante el traslado y el estado clínico en el que se entregó el paciente a la Unidad Médica de destino, nombre del Médico responsable del traslado con su número de cédula profesional, debiendo forzosamente dicho documento estar avalado con nombre, firma y matrícula del personal Institucional que recibió, así como certificado por el sello del servicio de la Unidad Médica Institucional.</w:t>
      </w:r>
    </w:p>
    <w:p w14:paraId="71A587D1" w14:textId="77777777" w:rsidR="00DF39CE" w:rsidRPr="00382C38" w:rsidRDefault="00DF39CE" w:rsidP="00C115D3">
      <w:pPr>
        <w:autoSpaceDE w:val="0"/>
        <w:autoSpaceDN w:val="0"/>
        <w:adjustRightInd w:val="0"/>
        <w:jc w:val="both"/>
        <w:rPr>
          <w:rFonts w:ascii="Montserrat" w:eastAsia="Times New Roman" w:hAnsi="Montserrat" w:cs="Arial"/>
          <w:color w:val="000000"/>
          <w:sz w:val="22"/>
          <w:szCs w:val="21"/>
          <w:lang w:eastAsia="es-MX"/>
        </w:rPr>
      </w:pPr>
    </w:p>
    <w:p w14:paraId="1B6DBD31" w14:textId="77777777" w:rsidR="003A48AC" w:rsidRDefault="00C115D3" w:rsidP="00C115D3">
      <w:pPr>
        <w:autoSpaceDE w:val="0"/>
        <w:autoSpaceDN w:val="0"/>
        <w:adjustRightInd w:val="0"/>
        <w:jc w:val="both"/>
        <w:rPr>
          <w:rFonts w:ascii="Montserrat" w:eastAsia="Times New Roman" w:hAnsi="Montserrat" w:cs="Arial"/>
          <w:b/>
          <w:color w:val="000000"/>
          <w:sz w:val="22"/>
          <w:szCs w:val="21"/>
          <w:lang w:eastAsia="es-MX"/>
        </w:rPr>
      </w:pPr>
      <w:r w:rsidRPr="00382C38">
        <w:rPr>
          <w:rFonts w:ascii="Montserrat" w:eastAsia="Times New Roman" w:hAnsi="Montserrat" w:cs="Arial"/>
          <w:b/>
          <w:color w:val="000000"/>
          <w:sz w:val="22"/>
          <w:szCs w:val="21"/>
          <w:lang w:eastAsia="es-MX"/>
        </w:rPr>
        <w:t>Normatividad</w:t>
      </w:r>
    </w:p>
    <w:p w14:paraId="338051E7" w14:textId="77777777" w:rsidR="009B55F8" w:rsidRPr="00382C38" w:rsidRDefault="009B55F8" w:rsidP="00C115D3">
      <w:pPr>
        <w:autoSpaceDE w:val="0"/>
        <w:autoSpaceDN w:val="0"/>
        <w:adjustRightInd w:val="0"/>
        <w:jc w:val="both"/>
        <w:rPr>
          <w:rFonts w:ascii="Montserrat" w:eastAsia="Times New Roman" w:hAnsi="Montserrat" w:cs="Arial"/>
          <w:b/>
          <w:color w:val="000000"/>
          <w:sz w:val="22"/>
          <w:szCs w:val="21"/>
          <w:lang w:eastAsia="es-MX"/>
        </w:rPr>
      </w:pPr>
    </w:p>
    <w:p w14:paraId="05A72BB9" w14:textId="46800D50" w:rsidR="00C115D3" w:rsidRPr="00382C38" w:rsidRDefault="00C115D3" w:rsidP="009E4381">
      <w:pPr>
        <w:pStyle w:val="Prrafodelista"/>
        <w:numPr>
          <w:ilvl w:val="0"/>
          <w:numId w:val="27"/>
        </w:numPr>
        <w:autoSpaceDE w:val="0"/>
        <w:autoSpaceDN w:val="0"/>
        <w:adjustRightInd w:val="0"/>
        <w:jc w:val="both"/>
        <w:rPr>
          <w:rFonts w:ascii="Montserrat" w:eastAsia="Times New Roman" w:hAnsi="Montserrat" w:cs="Arial"/>
          <w:color w:val="000000"/>
          <w:szCs w:val="21"/>
          <w:lang w:eastAsia="es-MX"/>
        </w:rPr>
      </w:pPr>
      <w:r w:rsidRPr="00382C38">
        <w:rPr>
          <w:rFonts w:ascii="Montserrat" w:eastAsia="Times New Roman" w:hAnsi="Montserrat" w:cs="Arial"/>
          <w:color w:val="000000"/>
          <w:szCs w:val="21"/>
          <w:lang w:eastAsia="es-MX"/>
        </w:rPr>
        <w:t xml:space="preserve">NOM-034-SSA3-2013 </w:t>
      </w:r>
      <w:r w:rsidR="009E4381" w:rsidRPr="00382C38">
        <w:rPr>
          <w:rFonts w:ascii="Montserrat" w:eastAsia="Times New Roman" w:hAnsi="Montserrat" w:cs="Arial"/>
          <w:color w:val="000000"/>
          <w:szCs w:val="21"/>
          <w:lang w:eastAsia="es-MX"/>
        </w:rPr>
        <w:t>“Regulación de los servicios de salud, atención medica prehospitalaria.</w:t>
      </w:r>
    </w:p>
    <w:p w14:paraId="794517E5" w14:textId="6B01E807" w:rsidR="00C115D3" w:rsidRPr="00382C38" w:rsidRDefault="009E4381" w:rsidP="009E4381">
      <w:pPr>
        <w:pStyle w:val="Prrafodelista"/>
        <w:numPr>
          <w:ilvl w:val="0"/>
          <w:numId w:val="27"/>
        </w:numPr>
        <w:autoSpaceDE w:val="0"/>
        <w:autoSpaceDN w:val="0"/>
        <w:adjustRightInd w:val="0"/>
        <w:jc w:val="both"/>
        <w:rPr>
          <w:rFonts w:ascii="Montserrat" w:eastAsia="Times New Roman" w:hAnsi="Montserrat" w:cs="Arial"/>
          <w:color w:val="000000"/>
          <w:szCs w:val="21"/>
          <w:lang w:eastAsia="es-MX"/>
        </w:rPr>
      </w:pPr>
      <w:r w:rsidRPr="00382C38">
        <w:rPr>
          <w:rFonts w:ascii="Montserrat" w:eastAsia="Times New Roman" w:hAnsi="Montserrat" w:cs="Arial"/>
          <w:color w:val="000000"/>
          <w:szCs w:val="21"/>
          <w:lang w:eastAsia="es-MX"/>
        </w:rPr>
        <w:t>NOM-004-SSA3-2012 “Del expediente clínico”</w:t>
      </w:r>
    </w:p>
    <w:p w14:paraId="6AB2952A" w14:textId="77777777" w:rsidR="00C115D3" w:rsidRPr="00382C38" w:rsidRDefault="00C115D3" w:rsidP="009E4381">
      <w:pPr>
        <w:pStyle w:val="Prrafodelista"/>
        <w:numPr>
          <w:ilvl w:val="0"/>
          <w:numId w:val="27"/>
        </w:numPr>
        <w:autoSpaceDE w:val="0"/>
        <w:autoSpaceDN w:val="0"/>
        <w:adjustRightInd w:val="0"/>
        <w:jc w:val="both"/>
        <w:rPr>
          <w:rFonts w:ascii="Montserrat" w:eastAsia="Times New Roman" w:hAnsi="Montserrat" w:cs="Arial"/>
          <w:color w:val="000000"/>
          <w:szCs w:val="21"/>
          <w:lang w:eastAsia="es-MX"/>
        </w:rPr>
      </w:pPr>
      <w:r w:rsidRPr="00382C38">
        <w:rPr>
          <w:rFonts w:ascii="Montserrat" w:eastAsia="Times New Roman" w:hAnsi="Montserrat" w:cs="Arial"/>
          <w:color w:val="000000"/>
          <w:szCs w:val="21"/>
          <w:lang w:eastAsia="es-MX"/>
        </w:rPr>
        <w:t>Procedimiento para el traslado de pacientes en unidades médicas del IMSS 2660-B03-062</w:t>
      </w:r>
    </w:p>
    <w:p w14:paraId="60115887" w14:textId="77777777" w:rsidR="00C115D3" w:rsidRDefault="00C115D3" w:rsidP="00C115D3">
      <w:pPr>
        <w:autoSpaceDE w:val="0"/>
        <w:autoSpaceDN w:val="0"/>
        <w:adjustRightInd w:val="0"/>
        <w:jc w:val="both"/>
        <w:rPr>
          <w:rFonts w:ascii="Montserrat" w:eastAsia="Times New Roman" w:hAnsi="Montserrat" w:cs="Arial"/>
          <w:b/>
          <w:color w:val="000000"/>
          <w:sz w:val="22"/>
          <w:szCs w:val="21"/>
          <w:lang w:eastAsia="es-MX"/>
        </w:rPr>
      </w:pPr>
      <w:r w:rsidRPr="00382C38">
        <w:rPr>
          <w:rFonts w:ascii="Montserrat" w:eastAsia="Times New Roman" w:hAnsi="Montserrat" w:cs="Arial"/>
          <w:b/>
          <w:color w:val="000000"/>
          <w:sz w:val="22"/>
          <w:szCs w:val="21"/>
          <w:lang w:eastAsia="es-MX"/>
        </w:rPr>
        <w:t>Legalidad</w:t>
      </w:r>
    </w:p>
    <w:p w14:paraId="5CD2DF83" w14:textId="77777777" w:rsidR="009B55F8" w:rsidRPr="00382C38" w:rsidRDefault="009B55F8" w:rsidP="00C115D3">
      <w:pPr>
        <w:autoSpaceDE w:val="0"/>
        <w:autoSpaceDN w:val="0"/>
        <w:adjustRightInd w:val="0"/>
        <w:jc w:val="both"/>
        <w:rPr>
          <w:rFonts w:ascii="Montserrat" w:eastAsia="Times New Roman" w:hAnsi="Montserrat" w:cs="Arial"/>
          <w:b/>
          <w:color w:val="000000"/>
          <w:sz w:val="22"/>
          <w:szCs w:val="21"/>
          <w:lang w:eastAsia="es-MX"/>
        </w:rPr>
      </w:pPr>
    </w:p>
    <w:p w14:paraId="147E1EF1" w14:textId="432F3B45" w:rsidR="00C115D3" w:rsidRPr="00382C38" w:rsidRDefault="00C115D3" w:rsidP="00C115D3">
      <w:pPr>
        <w:autoSpaceDE w:val="0"/>
        <w:autoSpaceDN w:val="0"/>
        <w:adjustRightInd w:val="0"/>
        <w:jc w:val="both"/>
        <w:rPr>
          <w:rFonts w:ascii="Montserrat" w:eastAsia="Times New Roman" w:hAnsi="Montserrat" w:cs="Arial"/>
          <w:color w:val="000000"/>
          <w:sz w:val="22"/>
          <w:szCs w:val="21"/>
          <w:lang w:eastAsia="es-MX"/>
        </w:rPr>
      </w:pPr>
      <w:r w:rsidRPr="00382C38">
        <w:rPr>
          <w:rFonts w:ascii="Montserrat" w:eastAsia="Times New Roman" w:hAnsi="Montserrat" w:cs="Arial"/>
          <w:color w:val="000000"/>
          <w:sz w:val="22"/>
          <w:szCs w:val="21"/>
          <w:lang w:eastAsia="es-MX"/>
        </w:rPr>
        <w:t>En estricta observancia al artículo 134 de la Constitución Política de los Estados Unidos Mexicanos, y de conformidad con la Ley de Adquisiciones, Arrendamientos y Servicios del Sector Público (LAASSP) y su Reglamento.</w:t>
      </w:r>
    </w:p>
    <w:p w14:paraId="0601A11C" w14:textId="77777777" w:rsidR="009E4381" w:rsidRPr="00382C38" w:rsidRDefault="009E4381" w:rsidP="00C115D3">
      <w:pPr>
        <w:autoSpaceDE w:val="0"/>
        <w:autoSpaceDN w:val="0"/>
        <w:adjustRightInd w:val="0"/>
        <w:jc w:val="both"/>
        <w:rPr>
          <w:rFonts w:ascii="Montserrat" w:eastAsia="Times New Roman" w:hAnsi="Montserrat" w:cs="Arial"/>
          <w:color w:val="000000"/>
          <w:sz w:val="22"/>
          <w:szCs w:val="21"/>
          <w:lang w:eastAsia="es-MX"/>
        </w:rPr>
      </w:pPr>
    </w:p>
    <w:p w14:paraId="4575CC9B" w14:textId="77777777" w:rsidR="00C115D3" w:rsidRPr="00382C38" w:rsidRDefault="00C115D3" w:rsidP="00C115D3">
      <w:pPr>
        <w:autoSpaceDE w:val="0"/>
        <w:autoSpaceDN w:val="0"/>
        <w:adjustRightInd w:val="0"/>
        <w:jc w:val="both"/>
        <w:rPr>
          <w:rFonts w:ascii="Montserrat" w:eastAsia="Times New Roman" w:hAnsi="Montserrat" w:cs="Arial"/>
          <w:color w:val="000000"/>
          <w:sz w:val="22"/>
          <w:szCs w:val="21"/>
          <w:lang w:eastAsia="es-MX"/>
        </w:rPr>
      </w:pPr>
      <w:r w:rsidRPr="00382C38">
        <w:rPr>
          <w:rFonts w:ascii="Montserrat" w:eastAsia="Times New Roman" w:hAnsi="Montserrat" w:cs="Arial"/>
          <w:color w:val="000000"/>
          <w:sz w:val="22"/>
          <w:szCs w:val="21"/>
          <w:lang w:eastAsia="es-MX"/>
        </w:rPr>
        <w:t xml:space="preserve">Manual Administrativo de Aplicación General en Materia de Adquisiciones, Arrendamientos y Servicios del Sector Público, las Políticas, Bases y Lineamientos en Materia de Adquisiciones, Arrendamientos y Prestación de Servicios y demás disposiciones aplicables en la materia.                                                                                                                                                                                                                                                                                                                                                                                                                                                                                                                                                                                                                                                                                                                                                                                                                                                                                                                                                                                                                                                                                                                                                                                                                                                                                                                                                                                                        </w:t>
      </w:r>
      <w:bookmarkStart w:id="0" w:name="_Toc499917256"/>
    </w:p>
    <w:p w14:paraId="533733F8" w14:textId="77777777" w:rsidR="00C115D3" w:rsidRPr="00382C38" w:rsidRDefault="00C115D3" w:rsidP="00C115D3">
      <w:pPr>
        <w:autoSpaceDE w:val="0"/>
        <w:autoSpaceDN w:val="0"/>
        <w:adjustRightInd w:val="0"/>
        <w:jc w:val="both"/>
        <w:rPr>
          <w:rFonts w:ascii="Montserrat" w:eastAsia="Times New Roman" w:hAnsi="Montserrat" w:cs="Arial"/>
          <w:b/>
          <w:bCs/>
          <w:sz w:val="22"/>
          <w:szCs w:val="21"/>
        </w:rPr>
      </w:pPr>
    </w:p>
    <w:p w14:paraId="0D168123" w14:textId="77777777" w:rsidR="00C115D3" w:rsidRDefault="00C115D3" w:rsidP="00C115D3">
      <w:pPr>
        <w:autoSpaceDE w:val="0"/>
        <w:autoSpaceDN w:val="0"/>
        <w:adjustRightInd w:val="0"/>
        <w:jc w:val="both"/>
        <w:rPr>
          <w:rFonts w:ascii="Montserrat" w:eastAsia="Times New Roman" w:hAnsi="Montserrat" w:cs="Arial"/>
          <w:b/>
          <w:bCs/>
          <w:sz w:val="22"/>
          <w:szCs w:val="21"/>
        </w:rPr>
      </w:pPr>
      <w:r w:rsidRPr="00382C38">
        <w:rPr>
          <w:rFonts w:ascii="Montserrat" w:eastAsia="Times New Roman" w:hAnsi="Montserrat" w:cs="Arial"/>
          <w:b/>
          <w:bCs/>
          <w:sz w:val="22"/>
          <w:szCs w:val="21"/>
        </w:rPr>
        <w:t>Criterio de evaluación:</w:t>
      </w:r>
    </w:p>
    <w:p w14:paraId="2ABFA920" w14:textId="77777777" w:rsidR="00DF39CE" w:rsidRPr="00382C38" w:rsidRDefault="00DF39CE" w:rsidP="00C115D3">
      <w:pPr>
        <w:autoSpaceDE w:val="0"/>
        <w:autoSpaceDN w:val="0"/>
        <w:adjustRightInd w:val="0"/>
        <w:jc w:val="both"/>
        <w:rPr>
          <w:rFonts w:ascii="Montserrat" w:eastAsia="Times New Roman" w:hAnsi="Montserrat" w:cs="Arial"/>
          <w:b/>
          <w:bCs/>
          <w:sz w:val="22"/>
          <w:szCs w:val="21"/>
        </w:rPr>
      </w:pPr>
    </w:p>
    <w:p w14:paraId="043F24BA" w14:textId="0E17A3D4" w:rsidR="009C7AFB" w:rsidRPr="00382C38" w:rsidRDefault="009C7AFB" w:rsidP="00C115D3">
      <w:pPr>
        <w:autoSpaceDE w:val="0"/>
        <w:autoSpaceDN w:val="0"/>
        <w:adjustRightInd w:val="0"/>
        <w:jc w:val="both"/>
        <w:rPr>
          <w:rFonts w:ascii="Montserrat" w:eastAsia="Times New Roman" w:hAnsi="Montserrat" w:cs="Arial"/>
          <w:bCs/>
          <w:sz w:val="22"/>
          <w:szCs w:val="21"/>
        </w:rPr>
      </w:pPr>
      <w:r w:rsidRPr="00382C38">
        <w:rPr>
          <w:rFonts w:ascii="Montserrat" w:eastAsia="Times New Roman" w:hAnsi="Montserrat" w:cs="Arial"/>
          <w:bCs/>
          <w:sz w:val="22"/>
          <w:szCs w:val="21"/>
        </w:rPr>
        <w:t>El criterio de evaluación será por puntos y porcentajes, la puntuación o unidades porcentuales a obtener en el procedimiento de contratación para la adquisición del servicio a contratar en la propuesta técnica para ser considerada solvente y por tanto no ser desechada, será de cuando menos 45 de los 60 puntos máximos que se pueden obtener en la evaluación.</w:t>
      </w:r>
    </w:p>
    <w:bookmarkEnd w:id="0"/>
    <w:p w14:paraId="6A14182A" w14:textId="77777777" w:rsidR="00ED4FBA" w:rsidRDefault="00ED4FBA" w:rsidP="00C115D3">
      <w:pPr>
        <w:rPr>
          <w:rFonts w:ascii="Montserrat" w:hAnsi="Montserrat" w:cs="Arial"/>
          <w:b/>
          <w:sz w:val="21"/>
          <w:szCs w:val="21"/>
        </w:rPr>
      </w:pPr>
    </w:p>
    <w:p w14:paraId="5F0B41A0" w14:textId="3CE24E6C" w:rsidR="00C115D3" w:rsidRPr="009B55F8" w:rsidRDefault="009E4381" w:rsidP="00C115D3">
      <w:pPr>
        <w:rPr>
          <w:rFonts w:ascii="Montserrat" w:hAnsi="Montserrat" w:cs="Arial"/>
          <w:b/>
          <w:sz w:val="22"/>
          <w:szCs w:val="21"/>
        </w:rPr>
      </w:pPr>
      <w:r w:rsidRPr="009B55F8">
        <w:rPr>
          <w:rFonts w:ascii="Montserrat" w:hAnsi="Montserrat" w:cs="Arial"/>
          <w:b/>
          <w:sz w:val="22"/>
          <w:szCs w:val="21"/>
        </w:rPr>
        <w:t>RUBROS QUE EVALUAR</w:t>
      </w:r>
      <w:r w:rsidR="00C115D3" w:rsidRPr="009B55F8">
        <w:rPr>
          <w:rFonts w:ascii="Montserrat" w:hAnsi="Montserrat" w:cs="Arial"/>
          <w:b/>
          <w:sz w:val="22"/>
          <w:szCs w:val="21"/>
        </w:rPr>
        <w:t>:</w:t>
      </w:r>
    </w:p>
    <w:p w14:paraId="719F08E5" w14:textId="77777777" w:rsidR="001831DB" w:rsidRDefault="001831DB" w:rsidP="00C115D3">
      <w:pPr>
        <w:rPr>
          <w:rFonts w:ascii="Montserrat" w:hAnsi="Montserrat" w:cs="Arial"/>
          <w:b/>
          <w:sz w:val="21"/>
          <w:szCs w:val="21"/>
        </w:rPr>
      </w:pPr>
    </w:p>
    <w:tbl>
      <w:tblPr>
        <w:tblW w:w="9322" w:type="dxa"/>
        <w:shd w:val="clear" w:color="auto" w:fill="FFFFFF" w:themeFill="background1"/>
        <w:tblCellMar>
          <w:left w:w="0" w:type="dxa"/>
          <w:right w:w="0" w:type="dxa"/>
        </w:tblCellMar>
        <w:tblLook w:val="04A0" w:firstRow="1" w:lastRow="0" w:firstColumn="1" w:lastColumn="0" w:noHBand="0" w:noVBand="1"/>
      </w:tblPr>
      <w:tblGrid>
        <w:gridCol w:w="7621"/>
        <w:gridCol w:w="992"/>
        <w:gridCol w:w="709"/>
      </w:tblGrid>
      <w:tr w:rsidR="001831DB" w14:paraId="72FC0B9E" w14:textId="77777777" w:rsidTr="001831DB">
        <w:trPr>
          <w:trHeight w:val="288"/>
        </w:trPr>
        <w:tc>
          <w:tcPr>
            <w:tcW w:w="7621" w:type="dxa"/>
            <w:tcBorders>
              <w:top w:val="single" w:sz="8" w:space="0" w:color="7BA0CD"/>
              <w:left w:val="single" w:sz="8" w:space="0" w:color="7BA0CD"/>
              <w:bottom w:val="single" w:sz="8" w:space="0" w:color="7BA0CD"/>
              <w:right w:val="single" w:sz="8" w:space="0" w:color="7BA0CD"/>
            </w:tcBorders>
            <w:shd w:val="clear" w:color="auto" w:fill="C2D69B" w:themeFill="accent3" w:themeFillTint="99"/>
            <w:tcMar>
              <w:top w:w="0" w:type="dxa"/>
              <w:left w:w="108" w:type="dxa"/>
              <w:bottom w:w="0" w:type="dxa"/>
              <w:right w:w="108" w:type="dxa"/>
            </w:tcMar>
            <w:hideMark/>
          </w:tcPr>
          <w:p w14:paraId="46CC30C7" w14:textId="77777777" w:rsidR="001831DB" w:rsidRPr="009B55F8" w:rsidRDefault="001831DB">
            <w:pPr>
              <w:spacing w:line="276" w:lineRule="auto"/>
              <w:jc w:val="both"/>
              <w:rPr>
                <w:rFonts w:ascii="Montserrat" w:eastAsia="Calibri" w:hAnsi="Montserrat" w:cs="Times New Roman"/>
                <w:b/>
                <w:bCs/>
                <w:color w:val="FFFFFF"/>
                <w:sz w:val="18"/>
                <w:szCs w:val="18"/>
                <w:lang w:eastAsia="es-MX"/>
              </w:rPr>
            </w:pPr>
            <w:r w:rsidRPr="009B55F8">
              <w:rPr>
                <w:rFonts w:ascii="Montserrat" w:eastAsia="Times New Roman" w:hAnsi="Montserrat" w:cs="Times New Roman"/>
                <w:b/>
                <w:bCs/>
                <w:color w:val="000000"/>
                <w:sz w:val="18"/>
                <w:szCs w:val="18"/>
                <w:lang w:val="es-ES" w:eastAsia="es-MX"/>
              </w:rPr>
              <w:t>Características del bien o bienes objeto de la propuesta técnica.</w:t>
            </w:r>
          </w:p>
        </w:tc>
        <w:tc>
          <w:tcPr>
            <w:tcW w:w="1701" w:type="dxa"/>
            <w:gridSpan w:val="2"/>
            <w:tcBorders>
              <w:top w:val="nil"/>
              <w:left w:val="nil"/>
              <w:bottom w:val="single" w:sz="8" w:space="0" w:color="7BA0CD"/>
              <w:right w:val="nil"/>
            </w:tcBorders>
            <w:shd w:val="clear" w:color="auto" w:fill="C2D69B" w:themeFill="accent3" w:themeFillTint="99"/>
            <w:vAlign w:val="center"/>
            <w:hideMark/>
          </w:tcPr>
          <w:p w14:paraId="22780F9F" w14:textId="77777777" w:rsidR="001831DB" w:rsidRPr="009B55F8" w:rsidRDefault="001831DB">
            <w:pPr>
              <w:spacing w:line="276" w:lineRule="auto"/>
              <w:rPr>
                <w:rFonts w:ascii="Montserrat" w:eastAsia="Calibri" w:hAnsi="Montserrat" w:cs="Times New Roman"/>
                <w:sz w:val="18"/>
                <w:szCs w:val="18"/>
                <w:lang w:val="es-ES"/>
              </w:rPr>
            </w:pPr>
            <w:r w:rsidRPr="009B55F8">
              <w:rPr>
                <w:rFonts w:ascii="Montserrat" w:eastAsia="Times New Roman" w:hAnsi="Montserrat" w:cs="Times New Roman"/>
                <w:sz w:val="18"/>
                <w:szCs w:val="18"/>
                <w:lang w:val="es-ES" w:eastAsia="es-ES"/>
              </w:rPr>
              <w:t> </w:t>
            </w:r>
          </w:p>
        </w:tc>
      </w:tr>
      <w:tr w:rsidR="001831DB" w14:paraId="5E2A2709" w14:textId="77777777" w:rsidTr="001831DB">
        <w:trPr>
          <w:trHeight w:val="288"/>
        </w:trPr>
        <w:tc>
          <w:tcPr>
            <w:tcW w:w="7621" w:type="dxa"/>
            <w:tcBorders>
              <w:top w:val="nil"/>
              <w:left w:val="single" w:sz="8" w:space="0" w:color="7BA0CD"/>
              <w:bottom w:val="single" w:sz="8" w:space="0" w:color="7BA0CD"/>
              <w:right w:val="single" w:sz="8" w:space="0" w:color="7BA0CD"/>
            </w:tcBorders>
            <w:shd w:val="clear" w:color="auto" w:fill="EAF1DD" w:themeFill="accent3" w:themeFillTint="33"/>
            <w:tcMar>
              <w:top w:w="0" w:type="dxa"/>
              <w:left w:w="108" w:type="dxa"/>
              <w:bottom w:w="0" w:type="dxa"/>
              <w:right w:w="108" w:type="dxa"/>
            </w:tcMar>
            <w:hideMark/>
          </w:tcPr>
          <w:p w14:paraId="4A56A9D4" w14:textId="77777777" w:rsidR="001831DB" w:rsidRPr="009B55F8" w:rsidRDefault="001831DB">
            <w:pPr>
              <w:spacing w:line="276" w:lineRule="auto"/>
              <w:jc w:val="both"/>
              <w:rPr>
                <w:rFonts w:ascii="Montserrat" w:eastAsia="Calibri" w:hAnsi="Montserrat" w:cs="Times New Roman"/>
                <w:b/>
                <w:bCs/>
                <w:color w:val="000000"/>
                <w:sz w:val="18"/>
                <w:szCs w:val="18"/>
                <w:lang w:eastAsia="es-MX"/>
              </w:rPr>
            </w:pPr>
            <w:r w:rsidRPr="009B55F8">
              <w:rPr>
                <w:rFonts w:ascii="Montserrat" w:eastAsia="Times New Roman" w:hAnsi="Montserrat" w:cs="Times New Roman"/>
                <w:b/>
                <w:bCs/>
                <w:color w:val="000000"/>
                <w:sz w:val="18"/>
                <w:szCs w:val="18"/>
                <w:lang w:val="es-ES" w:eastAsia="es-MX"/>
              </w:rPr>
              <w:t xml:space="preserve">Rubro 1.  Capacidad del licitante </w:t>
            </w:r>
          </w:p>
        </w:tc>
        <w:tc>
          <w:tcPr>
            <w:tcW w:w="992" w:type="dxa"/>
            <w:tcBorders>
              <w:top w:val="nil"/>
              <w:left w:val="nil"/>
              <w:bottom w:val="single" w:sz="8" w:space="0" w:color="7BA0CD"/>
              <w:right w:val="single" w:sz="8" w:space="0" w:color="auto"/>
            </w:tcBorders>
            <w:shd w:val="clear" w:color="auto" w:fill="EAF1DD" w:themeFill="accent3" w:themeFillTint="33"/>
            <w:noWrap/>
            <w:tcMar>
              <w:top w:w="0" w:type="dxa"/>
              <w:left w:w="108" w:type="dxa"/>
              <w:bottom w:w="0" w:type="dxa"/>
              <w:right w:w="108" w:type="dxa"/>
            </w:tcMar>
            <w:vAlign w:val="bottom"/>
            <w:hideMark/>
          </w:tcPr>
          <w:p w14:paraId="79BE068D" w14:textId="77777777" w:rsidR="001831DB" w:rsidRPr="009B55F8" w:rsidRDefault="001831DB">
            <w:pPr>
              <w:spacing w:line="276" w:lineRule="auto"/>
              <w:jc w:val="both"/>
              <w:rPr>
                <w:rFonts w:ascii="Montserrat" w:eastAsia="Calibri" w:hAnsi="Montserrat" w:cs="Times New Roman"/>
                <w:b/>
                <w:bCs/>
                <w:color w:val="000000"/>
                <w:sz w:val="18"/>
                <w:szCs w:val="18"/>
                <w:lang w:eastAsia="es-MX"/>
              </w:rPr>
            </w:pPr>
            <w:r w:rsidRPr="009B55F8">
              <w:rPr>
                <w:rFonts w:ascii="Montserrat" w:eastAsia="Times New Roman" w:hAnsi="Montserrat" w:cs="Times New Roman"/>
                <w:b/>
                <w:bCs/>
                <w:color w:val="000000"/>
                <w:sz w:val="18"/>
                <w:szCs w:val="18"/>
                <w:lang w:val="es-ES" w:eastAsia="es-MX"/>
              </w:rPr>
              <w:t>28</w:t>
            </w:r>
          </w:p>
        </w:tc>
        <w:tc>
          <w:tcPr>
            <w:tcW w:w="709" w:type="dxa"/>
            <w:tcBorders>
              <w:top w:val="nil"/>
              <w:left w:val="nil"/>
              <w:bottom w:val="single" w:sz="8" w:space="0" w:color="7BA0CD"/>
              <w:right w:val="single" w:sz="8" w:space="0" w:color="auto"/>
            </w:tcBorders>
            <w:shd w:val="clear" w:color="auto" w:fill="EAF1DD" w:themeFill="accent3" w:themeFillTint="33"/>
            <w:noWrap/>
            <w:tcMar>
              <w:top w:w="0" w:type="dxa"/>
              <w:left w:w="108" w:type="dxa"/>
              <w:bottom w:w="0" w:type="dxa"/>
              <w:right w:w="108" w:type="dxa"/>
            </w:tcMar>
            <w:vAlign w:val="bottom"/>
            <w:hideMark/>
          </w:tcPr>
          <w:p w14:paraId="0A0E3594" w14:textId="77777777" w:rsidR="001831DB" w:rsidRPr="009B55F8" w:rsidRDefault="001831DB">
            <w:pPr>
              <w:rPr>
                <w:rFonts w:ascii="Montserrat" w:eastAsia="Calibri" w:hAnsi="Montserrat" w:cs="Times New Roman"/>
                <w:b/>
                <w:bCs/>
                <w:color w:val="000000"/>
                <w:sz w:val="18"/>
                <w:szCs w:val="18"/>
                <w:lang w:eastAsia="es-MX"/>
              </w:rPr>
            </w:pPr>
          </w:p>
        </w:tc>
      </w:tr>
      <w:tr w:rsidR="001831DB" w14:paraId="53770CEE" w14:textId="77777777" w:rsidTr="001831DB">
        <w:trPr>
          <w:trHeight w:val="288"/>
        </w:trPr>
        <w:tc>
          <w:tcPr>
            <w:tcW w:w="7621" w:type="dxa"/>
            <w:tcBorders>
              <w:top w:val="nil"/>
              <w:left w:val="single" w:sz="8" w:space="0" w:color="7BA0CD"/>
              <w:bottom w:val="single" w:sz="8" w:space="0" w:color="7BA0CD"/>
              <w:right w:val="single" w:sz="8" w:space="0" w:color="7BA0CD"/>
            </w:tcBorders>
            <w:shd w:val="clear" w:color="auto" w:fill="FFFFFF" w:themeFill="background1"/>
            <w:tcMar>
              <w:top w:w="0" w:type="dxa"/>
              <w:left w:w="108" w:type="dxa"/>
              <w:bottom w:w="0" w:type="dxa"/>
              <w:right w:w="108" w:type="dxa"/>
            </w:tcMar>
            <w:hideMark/>
          </w:tcPr>
          <w:p w14:paraId="12286DEC" w14:textId="77777777" w:rsidR="001831DB" w:rsidRPr="009B55F8" w:rsidRDefault="001831DB">
            <w:pPr>
              <w:spacing w:line="276" w:lineRule="auto"/>
              <w:jc w:val="both"/>
              <w:rPr>
                <w:rFonts w:ascii="Montserrat" w:eastAsia="Calibri" w:hAnsi="Montserrat" w:cs="Times New Roman"/>
                <w:color w:val="000000"/>
                <w:sz w:val="18"/>
                <w:szCs w:val="18"/>
                <w:lang w:eastAsia="es-MX"/>
              </w:rPr>
            </w:pPr>
            <w:r w:rsidRPr="009B55F8">
              <w:rPr>
                <w:rFonts w:ascii="Montserrat" w:eastAsia="Times New Roman" w:hAnsi="Montserrat" w:cs="Times New Roman"/>
                <w:color w:val="000000"/>
                <w:sz w:val="18"/>
                <w:szCs w:val="18"/>
                <w:lang w:val="es-ES" w:eastAsia="es-MX"/>
              </w:rPr>
              <w:lastRenderedPageBreak/>
              <w:t>1.1 Titulo y Cédula de médico especialista en unidad de cuidados intensivos o médico de urgencias certificados.</w:t>
            </w:r>
          </w:p>
        </w:tc>
        <w:tc>
          <w:tcPr>
            <w:tcW w:w="992" w:type="dxa"/>
            <w:tcBorders>
              <w:top w:val="nil"/>
              <w:left w:val="nil"/>
              <w:bottom w:val="single" w:sz="8" w:space="0" w:color="7BA0CD"/>
              <w:right w:val="single" w:sz="8" w:space="0" w:color="auto"/>
            </w:tcBorders>
            <w:shd w:val="clear" w:color="auto" w:fill="FFFFFF" w:themeFill="background1"/>
            <w:noWrap/>
            <w:tcMar>
              <w:top w:w="0" w:type="dxa"/>
              <w:left w:w="108" w:type="dxa"/>
              <w:bottom w:w="0" w:type="dxa"/>
              <w:right w:w="108" w:type="dxa"/>
            </w:tcMar>
            <w:vAlign w:val="bottom"/>
            <w:hideMark/>
          </w:tcPr>
          <w:p w14:paraId="340DAE8F" w14:textId="77777777" w:rsidR="001831DB" w:rsidRPr="009B55F8" w:rsidRDefault="001831DB">
            <w:pPr>
              <w:spacing w:line="276" w:lineRule="auto"/>
              <w:rPr>
                <w:rFonts w:ascii="Montserrat" w:eastAsia="Times New Roman" w:hAnsi="Montserrat" w:cs="Times New Roman"/>
                <w:sz w:val="18"/>
                <w:szCs w:val="18"/>
                <w:lang w:val="es-ES" w:eastAsia="es-MX"/>
              </w:rPr>
            </w:pPr>
            <w:r w:rsidRPr="009B55F8">
              <w:rPr>
                <w:rFonts w:ascii="Montserrat" w:eastAsia="Times New Roman" w:hAnsi="Montserrat" w:cs="Times New Roman"/>
                <w:sz w:val="18"/>
                <w:szCs w:val="18"/>
                <w:lang w:val="es-ES" w:eastAsia="es-MX"/>
              </w:rPr>
              <w:t>8</w:t>
            </w:r>
          </w:p>
        </w:tc>
        <w:tc>
          <w:tcPr>
            <w:tcW w:w="709" w:type="dxa"/>
            <w:tcBorders>
              <w:top w:val="nil"/>
              <w:left w:val="nil"/>
              <w:bottom w:val="single" w:sz="8" w:space="0" w:color="7BA0CD"/>
              <w:right w:val="single" w:sz="8" w:space="0" w:color="auto"/>
            </w:tcBorders>
            <w:shd w:val="clear" w:color="auto" w:fill="FFFFFF" w:themeFill="background1"/>
            <w:noWrap/>
            <w:tcMar>
              <w:top w:w="0" w:type="dxa"/>
              <w:left w:w="108" w:type="dxa"/>
              <w:bottom w:w="0" w:type="dxa"/>
              <w:right w:w="108" w:type="dxa"/>
            </w:tcMar>
            <w:vAlign w:val="bottom"/>
            <w:hideMark/>
          </w:tcPr>
          <w:p w14:paraId="0BEE63CB" w14:textId="77777777" w:rsidR="001831DB" w:rsidRPr="009B55F8" w:rsidRDefault="001831DB">
            <w:pPr>
              <w:rPr>
                <w:rFonts w:ascii="Montserrat" w:eastAsia="Times New Roman" w:hAnsi="Montserrat" w:cs="Times New Roman"/>
                <w:sz w:val="18"/>
                <w:szCs w:val="18"/>
                <w:lang w:val="es-ES" w:eastAsia="es-MX"/>
              </w:rPr>
            </w:pPr>
          </w:p>
        </w:tc>
      </w:tr>
      <w:tr w:rsidR="001831DB" w14:paraId="3436107B" w14:textId="77777777" w:rsidTr="001831DB">
        <w:trPr>
          <w:trHeight w:val="191"/>
        </w:trPr>
        <w:tc>
          <w:tcPr>
            <w:tcW w:w="7621" w:type="dxa"/>
            <w:tcBorders>
              <w:top w:val="nil"/>
              <w:left w:val="single" w:sz="8" w:space="0" w:color="7BA0CD"/>
              <w:bottom w:val="single" w:sz="8" w:space="0" w:color="7BA0CD"/>
              <w:right w:val="single" w:sz="8" w:space="0" w:color="7BA0CD"/>
            </w:tcBorders>
            <w:shd w:val="clear" w:color="auto" w:fill="FFFFFF" w:themeFill="background1"/>
            <w:tcMar>
              <w:top w:w="0" w:type="dxa"/>
              <w:left w:w="108" w:type="dxa"/>
              <w:bottom w:w="0" w:type="dxa"/>
              <w:right w:w="108" w:type="dxa"/>
            </w:tcMar>
            <w:hideMark/>
          </w:tcPr>
          <w:p w14:paraId="1937EA6B" w14:textId="77777777" w:rsidR="001831DB" w:rsidRPr="009B55F8" w:rsidRDefault="001831DB">
            <w:pPr>
              <w:spacing w:line="276" w:lineRule="auto"/>
              <w:jc w:val="both"/>
              <w:rPr>
                <w:rFonts w:ascii="Montserrat" w:eastAsia="Calibri" w:hAnsi="Montserrat" w:cs="Times New Roman"/>
                <w:color w:val="000000"/>
                <w:sz w:val="18"/>
                <w:szCs w:val="18"/>
                <w:lang w:eastAsia="es-MX"/>
              </w:rPr>
            </w:pPr>
            <w:r w:rsidRPr="009B55F8">
              <w:rPr>
                <w:rFonts w:ascii="Montserrat" w:eastAsia="Times New Roman" w:hAnsi="Montserrat" w:cs="Times New Roman"/>
                <w:color w:val="000000"/>
                <w:sz w:val="18"/>
                <w:szCs w:val="18"/>
                <w:lang w:val="es-ES" w:eastAsia="es-MX"/>
              </w:rPr>
              <w:t>1.2 Titulo y Cédula de médico internista certificado y con curso de RCP avanzado vigente.</w:t>
            </w:r>
          </w:p>
        </w:tc>
        <w:tc>
          <w:tcPr>
            <w:tcW w:w="992" w:type="dxa"/>
            <w:tcBorders>
              <w:top w:val="nil"/>
              <w:left w:val="nil"/>
              <w:bottom w:val="single" w:sz="8" w:space="0" w:color="7BA0CD"/>
              <w:right w:val="single" w:sz="8" w:space="0" w:color="auto"/>
            </w:tcBorders>
            <w:shd w:val="clear" w:color="auto" w:fill="FFFFFF" w:themeFill="background1"/>
            <w:noWrap/>
            <w:tcMar>
              <w:top w:w="0" w:type="dxa"/>
              <w:left w:w="108" w:type="dxa"/>
              <w:bottom w:w="0" w:type="dxa"/>
              <w:right w:w="108" w:type="dxa"/>
            </w:tcMar>
            <w:vAlign w:val="bottom"/>
            <w:hideMark/>
          </w:tcPr>
          <w:p w14:paraId="1128CA30" w14:textId="77777777" w:rsidR="001831DB" w:rsidRPr="009B55F8" w:rsidRDefault="001831DB">
            <w:pPr>
              <w:spacing w:line="276" w:lineRule="auto"/>
              <w:rPr>
                <w:rFonts w:ascii="Montserrat" w:eastAsia="Times New Roman" w:hAnsi="Montserrat" w:cs="Times New Roman"/>
                <w:sz w:val="18"/>
                <w:szCs w:val="18"/>
                <w:lang w:val="es-ES" w:eastAsia="es-MX"/>
              </w:rPr>
            </w:pPr>
            <w:r w:rsidRPr="009B55F8">
              <w:rPr>
                <w:rFonts w:ascii="Montserrat" w:eastAsia="Times New Roman" w:hAnsi="Montserrat" w:cs="Times New Roman"/>
                <w:sz w:val="18"/>
                <w:szCs w:val="18"/>
                <w:lang w:val="es-ES" w:eastAsia="es-MX"/>
              </w:rPr>
              <w:t>4</w:t>
            </w:r>
          </w:p>
        </w:tc>
        <w:tc>
          <w:tcPr>
            <w:tcW w:w="709" w:type="dxa"/>
            <w:tcBorders>
              <w:top w:val="nil"/>
              <w:left w:val="nil"/>
              <w:bottom w:val="single" w:sz="8" w:space="0" w:color="7BA0CD"/>
              <w:right w:val="single" w:sz="8" w:space="0" w:color="auto"/>
            </w:tcBorders>
            <w:shd w:val="clear" w:color="auto" w:fill="FFFFFF" w:themeFill="background1"/>
            <w:noWrap/>
            <w:tcMar>
              <w:top w:w="0" w:type="dxa"/>
              <w:left w:w="108" w:type="dxa"/>
              <w:bottom w:w="0" w:type="dxa"/>
              <w:right w:w="108" w:type="dxa"/>
            </w:tcMar>
            <w:vAlign w:val="bottom"/>
            <w:hideMark/>
          </w:tcPr>
          <w:p w14:paraId="64E15992" w14:textId="77777777" w:rsidR="001831DB" w:rsidRPr="009B55F8" w:rsidRDefault="001831DB">
            <w:pPr>
              <w:rPr>
                <w:rFonts w:ascii="Montserrat" w:eastAsia="Times New Roman" w:hAnsi="Montserrat" w:cs="Times New Roman"/>
                <w:sz w:val="18"/>
                <w:szCs w:val="18"/>
                <w:lang w:val="es-ES" w:eastAsia="es-MX"/>
              </w:rPr>
            </w:pPr>
          </w:p>
        </w:tc>
      </w:tr>
      <w:tr w:rsidR="001831DB" w14:paraId="3A818758" w14:textId="77777777" w:rsidTr="001831DB">
        <w:trPr>
          <w:trHeight w:val="191"/>
        </w:trPr>
        <w:tc>
          <w:tcPr>
            <w:tcW w:w="7621" w:type="dxa"/>
            <w:tcBorders>
              <w:top w:val="nil"/>
              <w:left w:val="single" w:sz="8" w:space="0" w:color="7BA0CD"/>
              <w:bottom w:val="single" w:sz="8" w:space="0" w:color="7BA0CD"/>
              <w:right w:val="single" w:sz="8" w:space="0" w:color="7BA0CD"/>
            </w:tcBorders>
            <w:shd w:val="clear" w:color="auto" w:fill="FFFFFF" w:themeFill="background1"/>
            <w:tcMar>
              <w:top w:w="0" w:type="dxa"/>
              <w:left w:w="108" w:type="dxa"/>
              <w:bottom w:w="0" w:type="dxa"/>
              <w:right w:w="108" w:type="dxa"/>
            </w:tcMar>
            <w:hideMark/>
          </w:tcPr>
          <w:p w14:paraId="1922FB61" w14:textId="77777777" w:rsidR="001831DB" w:rsidRPr="009B55F8" w:rsidRDefault="001831DB">
            <w:pPr>
              <w:spacing w:line="276" w:lineRule="auto"/>
              <w:jc w:val="both"/>
              <w:rPr>
                <w:rFonts w:ascii="Montserrat" w:eastAsia="Times New Roman" w:hAnsi="Montserrat" w:cs="Times New Roman"/>
                <w:color w:val="000000"/>
                <w:sz w:val="18"/>
                <w:szCs w:val="18"/>
                <w:lang w:val="es-ES" w:eastAsia="es-MX"/>
              </w:rPr>
            </w:pPr>
            <w:r w:rsidRPr="009B55F8">
              <w:rPr>
                <w:rFonts w:ascii="Montserrat" w:eastAsia="Times New Roman" w:hAnsi="Montserrat" w:cs="Times New Roman"/>
                <w:color w:val="000000"/>
                <w:sz w:val="18"/>
                <w:szCs w:val="18"/>
                <w:lang w:val="es-ES" w:eastAsia="es-MX"/>
              </w:rPr>
              <w:t>1.3 Titulo y Cédula de médico general, familiar, cirujano con curso de RCP vigente</w:t>
            </w:r>
          </w:p>
        </w:tc>
        <w:tc>
          <w:tcPr>
            <w:tcW w:w="992" w:type="dxa"/>
            <w:tcBorders>
              <w:top w:val="nil"/>
              <w:left w:val="nil"/>
              <w:bottom w:val="single" w:sz="8" w:space="0" w:color="7BA0CD"/>
              <w:right w:val="single" w:sz="8" w:space="0" w:color="auto"/>
            </w:tcBorders>
            <w:shd w:val="clear" w:color="auto" w:fill="FFFFFF" w:themeFill="background1"/>
            <w:noWrap/>
            <w:tcMar>
              <w:top w:w="0" w:type="dxa"/>
              <w:left w:w="108" w:type="dxa"/>
              <w:bottom w:w="0" w:type="dxa"/>
              <w:right w:w="108" w:type="dxa"/>
            </w:tcMar>
            <w:vAlign w:val="bottom"/>
            <w:hideMark/>
          </w:tcPr>
          <w:p w14:paraId="6E1270A8" w14:textId="77777777" w:rsidR="001831DB" w:rsidRPr="009B55F8" w:rsidRDefault="001831DB">
            <w:pPr>
              <w:spacing w:line="276" w:lineRule="auto"/>
              <w:rPr>
                <w:rFonts w:ascii="Montserrat" w:eastAsia="Times New Roman" w:hAnsi="Montserrat" w:cs="Times New Roman"/>
                <w:sz w:val="18"/>
                <w:szCs w:val="18"/>
                <w:lang w:val="es-ES" w:eastAsia="es-MX"/>
              </w:rPr>
            </w:pPr>
            <w:r w:rsidRPr="009B55F8">
              <w:rPr>
                <w:rFonts w:ascii="Montserrat" w:eastAsia="Times New Roman" w:hAnsi="Montserrat" w:cs="Times New Roman"/>
                <w:sz w:val="18"/>
                <w:szCs w:val="18"/>
                <w:lang w:val="es-ES" w:eastAsia="es-MX"/>
              </w:rPr>
              <w:t>3</w:t>
            </w:r>
          </w:p>
        </w:tc>
        <w:tc>
          <w:tcPr>
            <w:tcW w:w="709" w:type="dxa"/>
            <w:tcBorders>
              <w:top w:val="nil"/>
              <w:left w:val="nil"/>
              <w:bottom w:val="single" w:sz="8" w:space="0" w:color="7BA0CD"/>
              <w:right w:val="single" w:sz="8" w:space="0" w:color="auto"/>
            </w:tcBorders>
            <w:shd w:val="clear" w:color="auto" w:fill="FFFFFF" w:themeFill="background1"/>
            <w:noWrap/>
            <w:tcMar>
              <w:top w:w="0" w:type="dxa"/>
              <w:left w:w="108" w:type="dxa"/>
              <w:bottom w:w="0" w:type="dxa"/>
              <w:right w:w="108" w:type="dxa"/>
            </w:tcMar>
            <w:vAlign w:val="bottom"/>
          </w:tcPr>
          <w:p w14:paraId="5478D49E" w14:textId="77777777" w:rsidR="001831DB" w:rsidRPr="009B55F8" w:rsidRDefault="001831DB">
            <w:pPr>
              <w:spacing w:line="276" w:lineRule="auto"/>
              <w:jc w:val="both"/>
              <w:rPr>
                <w:rFonts w:ascii="Montserrat" w:eastAsia="Times New Roman" w:hAnsi="Montserrat" w:cs="Times New Roman"/>
                <w:color w:val="000000"/>
                <w:sz w:val="18"/>
                <w:szCs w:val="18"/>
                <w:lang w:val="es-ES" w:eastAsia="es-MX"/>
              </w:rPr>
            </w:pPr>
          </w:p>
        </w:tc>
      </w:tr>
      <w:tr w:rsidR="001831DB" w14:paraId="6890C74F" w14:textId="77777777" w:rsidTr="001831DB">
        <w:trPr>
          <w:trHeight w:val="288"/>
        </w:trPr>
        <w:tc>
          <w:tcPr>
            <w:tcW w:w="7621" w:type="dxa"/>
            <w:tcBorders>
              <w:top w:val="nil"/>
              <w:left w:val="single" w:sz="8" w:space="0" w:color="7BA0CD"/>
              <w:bottom w:val="single" w:sz="8" w:space="0" w:color="7BA0CD"/>
              <w:right w:val="single" w:sz="8" w:space="0" w:color="7BA0CD"/>
            </w:tcBorders>
            <w:shd w:val="clear" w:color="auto" w:fill="FFFFFF" w:themeFill="background1"/>
            <w:tcMar>
              <w:top w:w="0" w:type="dxa"/>
              <w:left w:w="108" w:type="dxa"/>
              <w:bottom w:w="0" w:type="dxa"/>
              <w:right w:w="108" w:type="dxa"/>
            </w:tcMar>
            <w:hideMark/>
          </w:tcPr>
          <w:p w14:paraId="1631FB8F" w14:textId="77777777" w:rsidR="001831DB" w:rsidRPr="009B55F8" w:rsidRDefault="001831DB">
            <w:pPr>
              <w:spacing w:line="276" w:lineRule="auto"/>
              <w:jc w:val="both"/>
              <w:rPr>
                <w:rFonts w:ascii="Montserrat" w:eastAsia="Calibri" w:hAnsi="Montserrat" w:cs="Times New Roman"/>
                <w:color w:val="000000"/>
                <w:sz w:val="18"/>
                <w:szCs w:val="18"/>
                <w:lang w:eastAsia="es-MX"/>
              </w:rPr>
            </w:pPr>
            <w:r w:rsidRPr="009B55F8">
              <w:rPr>
                <w:rFonts w:ascii="Montserrat" w:eastAsia="Times New Roman" w:hAnsi="Montserrat" w:cs="Times New Roman"/>
                <w:color w:val="000000"/>
                <w:sz w:val="18"/>
                <w:szCs w:val="18"/>
                <w:lang w:val="es-ES" w:eastAsia="es-MX"/>
              </w:rPr>
              <w:t>1.4  Titulo y cédula en  Técnico en atención médica prehospitalaria (TAMP) con curso vigente en RCP avanzado y manejo del paciente crítico y  titulo y cédula de Enfermera especialista en cuidados intensivos con curso de RCP avanzado vigente.</w:t>
            </w:r>
          </w:p>
        </w:tc>
        <w:tc>
          <w:tcPr>
            <w:tcW w:w="992" w:type="dxa"/>
            <w:tcBorders>
              <w:top w:val="nil"/>
              <w:left w:val="nil"/>
              <w:bottom w:val="single" w:sz="8" w:space="0" w:color="7BA0CD"/>
              <w:right w:val="single" w:sz="8" w:space="0" w:color="auto"/>
            </w:tcBorders>
            <w:shd w:val="clear" w:color="auto" w:fill="FFFFFF" w:themeFill="background1"/>
            <w:noWrap/>
            <w:tcMar>
              <w:top w:w="0" w:type="dxa"/>
              <w:left w:w="108" w:type="dxa"/>
              <w:bottom w:w="0" w:type="dxa"/>
              <w:right w:w="108" w:type="dxa"/>
            </w:tcMar>
            <w:vAlign w:val="bottom"/>
            <w:hideMark/>
          </w:tcPr>
          <w:p w14:paraId="168C6675" w14:textId="77777777" w:rsidR="001831DB" w:rsidRPr="009B55F8" w:rsidRDefault="001831DB">
            <w:pPr>
              <w:spacing w:line="276" w:lineRule="auto"/>
              <w:rPr>
                <w:rFonts w:ascii="Montserrat" w:eastAsia="Times New Roman" w:hAnsi="Montserrat" w:cs="Times New Roman"/>
                <w:sz w:val="18"/>
                <w:szCs w:val="18"/>
                <w:lang w:val="es-ES" w:eastAsia="es-MX"/>
              </w:rPr>
            </w:pPr>
            <w:r w:rsidRPr="009B55F8">
              <w:rPr>
                <w:rFonts w:ascii="Montserrat" w:eastAsia="Times New Roman" w:hAnsi="Montserrat" w:cs="Times New Roman"/>
                <w:sz w:val="18"/>
                <w:szCs w:val="18"/>
                <w:lang w:val="es-ES" w:eastAsia="es-MX"/>
              </w:rPr>
              <w:t>3</w:t>
            </w:r>
          </w:p>
        </w:tc>
        <w:tc>
          <w:tcPr>
            <w:tcW w:w="709" w:type="dxa"/>
            <w:tcBorders>
              <w:top w:val="nil"/>
              <w:left w:val="nil"/>
              <w:bottom w:val="single" w:sz="8" w:space="0" w:color="7BA0CD"/>
              <w:right w:val="single" w:sz="8" w:space="0" w:color="auto"/>
            </w:tcBorders>
            <w:shd w:val="clear" w:color="auto" w:fill="FFFFFF" w:themeFill="background1"/>
            <w:noWrap/>
            <w:tcMar>
              <w:top w:w="0" w:type="dxa"/>
              <w:left w:w="108" w:type="dxa"/>
              <w:bottom w:w="0" w:type="dxa"/>
              <w:right w:w="108" w:type="dxa"/>
            </w:tcMar>
            <w:vAlign w:val="bottom"/>
            <w:hideMark/>
          </w:tcPr>
          <w:p w14:paraId="23435140" w14:textId="77777777" w:rsidR="001831DB" w:rsidRPr="009B55F8" w:rsidRDefault="001831DB">
            <w:pPr>
              <w:rPr>
                <w:rFonts w:ascii="Montserrat" w:eastAsia="Times New Roman" w:hAnsi="Montserrat" w:cs="Times New Roman"/>
                <w:sz w:val="18"/>
                <w:szCs w:val="18"/>
                <w:lang w:val="es-ES" w:eastAsia="es-MX"/>
              </w:rPr>
            </w:pPr>
          </w:p>
        </w:tc>
      </w:tr>
      <w:tr w:rsidR="001831DB" w14:paraId="5F55204D" w14:textId="77777777" w:rsidTr="001831DB">
        <w:trPr>
          <w:trHeight w:val="288"/>
        </w:trPr>
        <w:tc>
          <w:tcPr>
            <w:tcW w:w="7621" w:type="dxa"/>
            <w:tcBorders>
              <w:top w:val="nil"/>
              <w:left w:val="single" w:sz="8" w:space="0" w:color="7BA0CD"/>
              <w:bottom w:val="single" w:sz="8" w:space="0" w:color="7BA0CD"/>
              <w:right w:val="single" w:sz="8" w:space="0" w:color="7BA0CD"/>
            </w:tcBorders>
            <w:shd w:val="clear" w:color="auto" w:fill="FFFFFF" w:themeFill="background1"/>
            <w:tcMar>
              <w:top w:w="0" w:type="dxa"/>
              <w:left w:w="108" w:type="dxa"/>
              <w:bottom w:w="0" w:type="dxa"/>
              <w:right w:w="108" w:type="dxa"/>
            </w:tcMar>
            <w:hideMark/>
          </w:tcPr>
          <w:p w14:paraId="153B1158" w14:textId="77777777" w:rsidR="001831DB" w:rsidRPr="009B55F8" w:rsidRDefault="001831DB">
            <w:pPr>
              <w:spacing w:line="276" w:lineRule="auto"/>
              <w:jc w:val="both"/>
              <w:rPr>
                <w:rFonts w:ascii="Montserrat" w:eastAsia="Times New Roman" w:hAnsi="Montserrat" w:cs="Times New Roman"/>
                <w:color w:val="000000"/>
                <w:sz w:val="18"/>
                <w:szCs w:val="18"/>
                <w:lang w:val="es-ES" w:eastAsia="es-MX"/>
              </w:rPr>
            </w:pPr>
            <w:r w:rsidRPr="009B55F8">
              <w:rPr>
                <w:rFonts w:ascii="Montserrat" w:eastAsia="Times New Roman" w:hAnsi="Montserrat" w:cs="Times New Roman"/>
                <w:color w:val="000000"/>
                <w:sz w:val="18"/>
                <w:szCs w:val="18"/>
                <w:lang w:val="es-ES" w:eastAsia="es-MX"/>
              </w:rPr>
              <w:t>1.5 Chofer  con licencia tipo  D 2</w:t>
            </w:r>
          </w:p>
        </w:tc>
        <w:tc>
          <w:tcPr>
            <w:tcW w:w="992" w:type="dxa"/>
            <w:tcBorders>
              <w:top w:val="nil"/>
              <w:left w:val="nil"/>
              <w:bottom w:val="single" w:sz="8" w:space="0" w:color="7BA0CD"/>
              <w:right w:val="single" w:sz="8" w:space="0" w:color="auto"/>
            </w:tcBorders>
            <w:shd w:val="clear" w:color="auto" w:fill="FFFFFF" w:themeFill="background1"/>
            <w:noWrap/>
            <w:tcMar>
              <w:top w:w="0" w:type="dxa"/>
              <w:left w:w="108" w:type="dxa"/>
              <w:bottom w:w="0" w:type="dxa"/>
              <w:right w:w="108" w:type="dxa"/>
            </w:tcMar>
            <w:vAlign w:val="bottom"/>
            <w:hideMark/>
          </w:tcPr>
          <w:p w14:paraId="1615292C" w14:textId="77777777" w:rsidR="001831DB" w:rsidRPr="009B55F8" w:rsidRDefault="001831DB">
            <w:pPr>
              <w:spacing w:line="276" w:lineRule="auto"/>
              <w:rPr>
                <w:rFonts w:ascii="Montserrat" w:eastAsia="Times New Roman" w:hAnsi="Montserrat" w:cs="Times New Roman"/>
                <w:sz w:val="18"/>
                <w:szCs w:val="18"/>
                <w:lang w:val="es-ES" w:eastAsia="es-MX"/>
              </w:rPr>
            </w:pPr>
            <w:r w:rsidRPr="009B55F8">
              <w:rPr>
                <w:rFonts w:ascii="Montserrat" w:eastAsia="Times New Roman" w:hAnsi="Montserrat" w:cs="Times New Roman"/>
                <w:sz w:val="18"/>
                <w:szCs w:val="18"/>
                <w:lang w:val="es-ES" w:eastAsia="es-MX"/>
              </w:rPr>
              <w:t>2</w:t>
            </w:r>
          </w:p>
        </w:tc>
        <w:tc>
          <w:tcPr>
            <w:tcW w:w="709" w:type="dxa"/>
            <w:tcBorders>
              <w:top w:val="nil"/>
              <w:left w:val="nil"/>
              <w:bottom w:val="single" w:sz="8" w:space="0" w:color="7BA0CD"/>
              <w:right w:val="single" w:sz="8" w:space="0" w:color="auto"/>
            </w:tcBorders>
            <w:shd w:val="clear" w:color="auto" w:fill="FFFFFF" w:themeFill="background1"/>
            <w:noWrap/>
            <w:tcMar>
              <w:top w:w="0" w:type="dxa"/>
              <w:left w:w="108" w:type="dxa"/>
              <w:bottom w:w="0" w:type="dxa"/>
              <w:right w:w="108" w:type="dxa"/>
            </w:tcMar>
            <w:vAlign w:val="bottom"/>
          </w:tcPr>
          <w:p w14:paraId="44D94C69" w14:textId="77777777" w:rsidR="001831DB" w:rsidRPr="009B55F8" w:rsidRDefault="001831DB">
            <w:pPr>
              <w:spacing w:line="276" w:lineRule="auto"/>
              <w:jc w:val="both"/>
              <w:rPr>
                <w:rFonts w:ascii="Montserrat" w:eastAsia="Calibri" w:hAnsi="Montserrat" w:cs="Times New Roman"/>
                <w:color w:val="000000"/>
                <w:sz w:val="18"/>
                <w:szCs w:val="18"/>
                <w:lang w:eastAsia="es-MX"/>
              </w:rPr>
            </w:pPr>
          </w:p>
        </w:tc>
      </w:tr>
      <w:tr w:rsidR="001831DB" w14:paraId="7D37F659" w14:textId="77777777" w:rsidTr="001831DB">
        <w:trPr>
          <w:trHeight w:val="288"/>
        </w:trPr>
        <w:tc>
          <w:tcPr>
            <w:tcW w:w="7621" w:type="dxa"/>
            <w:tcBorders>
              <w:top w:val="nil"/>
              <w:left w:val="single" w:sz="8" w:space="0" w:color="7BA0CD"/>
              <w:bottom w:val="single" w:sz="8" w:space="0" w:color="7BA0CD"/>
              <w:right w:val="single" w:sz="8" w:space="0" w:color="7BA0CD"/>
            </w:tcBorders>
            <w:shd w:val="clear" w:color="auto" w:fill="FFFFFF" w:themeFill="background1"/>
            <w:tcMar>
              <w:top w:w="0" w:type="dxa"/>
              <w:left w:w="108" w:type="dxa"/>
              <w:bottom w:w="0" w:type="dxa"/>
              <w:right w:w="108" w:type="dxa"/>
            </w:tcMar>
            <w:hideMark/>
          </w:tcPr>
          <w:p w14:paraId="5FC500BD" w14:textId="77777777" w:rsidR="001831DB" w:rsidRPr="009B55F8" w:rsidRDefault="001831DB">
            <w:pPr>
              <w:spacing w:line="276" w:lineRule="auto"/>
              <w:jc w:val="both"/>
              <w:rPr>
                <w:rFonts w:ascii="Montserrat" w:eastAsia="Calibri" w:hAnsi="Montserrat" w:cs="Times New Roman"/>
                <w:color w:val="000000"/>
                <w:sz w:val="18"/>
                <w:szCs w:val="18"/>
                <w:highlight w:val="yellow"/>
                <w:lang w:eastAsia="es-MX"/>
              </w:rPr>
            </w:pPr>
            <w:r w:rsidRPr="009B55F8">
              <w:rPr>
                <w:rFonts w:ascii="Montserrat" w:eastAsia="Times New Roman" w:hAnsi="Montserrat" w:cs="Times New Roman"/>
                <w:color w:val="000000"/>
                <w:sz w:val="18"/>
                <w:szCs w:val="18"/>
                <w:lang w:val="es-ES" w:eastAsia="es-MX"/>
              </w:rPr>
              <w:t>1.6 Unidades terrestres disponibles (ambulancias).</w:t>
            </w:r>
          </w:p>
        </w:tc>
        <w:tc>
          <w:tcPr>
            <w:tcW w:w="992" w:type="dxa"/>
            <w:tcBorders>
              <w:top w:val="nil"/>
              <w:left w:val="nil"/>
              <w:bottom w:val="single" w:sz="8" w:space="0" w:color="7BA0CD"/>
              <w:right w:val="single" w:sz="8" w:space="0" w:color="auto"/>
            </w:tcBorders>
            <w:shd w:val="clear" w:color="auto" w:fill="FFFFFF" w:themeFill="background1"/>
            <w:noWrap/>
            <w:tcMar>
              <w:top w:w="0" w:type="dxa"/>
              <w:left w:w="108" w:type="dxa"/>
              <w:bottom w:w="0" w:type="dxa"/>
              <w:right w:w="108" w:type="dxa"/>
            </w:tcMar>
            <w:vAlign w:val="bottom"/>
            <w:hideMark/>
          </w:tcPr>
          <w:p w14:paraId="23BA398A" w14:textId="77777777" w:rsidR="001831DB" w:rsidRPr="009B55F8" w:rsidRDefault="001831DB">
            <w:pPr>
              <w:spacing w:line="276" w:lineRule="auto"/>
              <w:rPr>
                <w:rFonts w:ascii="Montserrat" w:eastAsia="Times New Roman" w:hAnsi="Montserrat" w:cs="Times New Roman"/>
                <w:sz w:val="18"/>
                <w:szCs w:val="18"/>
                <w:lang w:val="es-ES" w:eastAsia="es-MX"/>
              </w:rPr>
            </w:pPr>
            <w:r w:rsidRPr="009B55F8">
              <w:rPr>
                <w:rFonts w:ascii="Montserrat" w:eastAsia="Times New Roman" w:hAnsi="Montserrat" w:cs="Times New Roman"/>
                <w:sz w:val="18"/>
                <w:szCs w:val="18"/>
                <w:lang w:val="es-ES" w:eastAsia="es-MX"/>
              </w:rPr>
              <w:t>8</w:t>
            </w:r>
          </w:p>
        </w:tc>
        <w:tc>
          <w:tcPr>
            <w:tcW w:w="709" w:type="dxa"/>
            <w:tcBorders>
              <w:top w:val="nil"/>
              <w:left w:val="nil"/>
              <w:bottom w:val="single" w:sz="8" w:space="0" w:color="7BA0CD"/>
              <w:right w:val="single" w:sz="8" w:space="0" w:color="auto"/>
            </w:tcBorders>
            <w:shd w:val="clear" w:color="auto" w:fill="FFFFFF" w:themeFill="background1"/>
            <w:noWrap/>
            <w:tcMar>
              <w:top w:w="0" w:type="dxa"/>
              <w:left w:w="108" w:type="dxa"/>
              <w:bottom w:w="0" w:type="dxa"/>
              <w:right w:w="108" w:type="dxa"/>
            </w:tcMar>
            <w:vAlign w:val="bottom"/>
            <w:hideMark/>
          </w:tcPr>
          <w:p w14:paraId="3A3E25AB" w14:textId="77777777" w:rsidR="001831DB" w:rsidRPr="009B55F8" w:rsidRDefault="001831DB">
            <w:pPr>
              <w:rPr>
                <w:rFonts w:ascii="Montserrat" w:eastAsia="Times New Roman" w:hAnsi="Montserrat" w:cs="Times New Roman"/>
                <w:sz w:val="18"/>
                <w:szCs w:val="18"/>
                <w:lang w:val="es-ES" w:eastAsia="es-MX"/>
              </w:rPr>
            </w:pPr>
          </w:p>
        </w:tc>
      </w:tr>
      <w:tr w:rsidR="001831DB" w14:paraId="1050CF68" w14:textId="77777777" w:rsidTr="001831DB">
        <w:trPr>
          <w:trHeight w:val="288"/>
        </w:trPr>
        <w:tc>
          <w:tcPr>
            <w:tcW w:w="7621" w:type="dxa"/>
            <w:tcBorders>
              <w:top w:val="nil"/>
              <w:left w:val="single" w:sz="8" w:space="0" w:color="7BA0CD"/>
              <w:bottom w:val="single" w:sz="8" w:space="0" w:color="7BA0CD"/>
              <w:right w:val="single" w:sz="8" w:space="0" w:color="7BA0CD"/>
            </w:tcBorders>
            <w:shd w:val="clear" w:color="auto" w:fill="FFFFFF" w:themeFill="background1"/>
            <w:tcMar>
              <w:top w:w="0" w:type="dxa"/>
              <w:left w:w="108" w:type="dxa"/>
              <w:bottom w:w="0" w:type="dxa"/>
              <w:right w:w="108" w:type="dxa"/>
            </w:tcMar>
            <w:hideMark/>
          </w:tcPr>
          <w:p w14:paraId="66F29D61" w14:textId="77777777" w:rsidR="001831DB" w:rsidRPr="009B55F8" w:rsidRDefault="001831DB">
            <w:pPr>
              <w:spacing w:line="276" w:lineRule="auto"/>
              <w:jc w:val="both"/>
              <w:rPr>
                <w:rFonts w:ascii="Montserrat" w:eastAsia="Times New Roman" w:hAnsi="Montserrat" w:cs="Times New Roman"/>
                <w:color w:val="000000"/>
                <w:sz w:val="18"/>
                <w:szCs w:val="18"/>
                <w:lang w:val="es-ES" w:eastAsia="es-MX"/>
              </w:rPr>
            </w:pPr>
            <w:r w:rsidRPr="009B55F8">
              <w:rPr>
                <w:rFonts w:ascii="Montserrat" w:hAnsi="Montserrat" w:cs="Arial"/>
                <w:sz w:val="20"/>
                <w:szCs w:val="21"/>
              </w:rPr>
              <w:t>Unidades terrestres, dos (2) en zona foránea y 3 en metropolitana.</w:t>
            </w:r>
          </w:p>
        </w:tc>
        <w:tc>
          <w:tcPr>
            <w:tcW w:w="992" w:type="dxa"/>
            <w:tcBorders>
              <w:top w:val="nil"/>
              <w:left w:val="nil"/>
              <w:bottom w:val="single" w:sz="8" w:space="0" w:color="7BA0CD"/>
              <w:right w:val="single" w:sz="8" w:space="0" w:color="auto"/>
            </w:tcBorders>
            <w:shd w:val="clear" w:color="auto" w:fill="FFFFFF" w:themeFill="background1"/>
            <w:noWrap/>
            <w:tcMar>
              <w:top w:w="0" w:type="dxa"/>
              <w:left w:w="108" w:type="dxa"/>
              <w:bottom w:w="0" w:type="dxa"/>
              <w:right w:w="108" w:type="dxa"/>
            </w:tcMar>
            <w:vAlign w:val="bottom"/>
          </w:tcPr>
          <w:p w14:paraId="048C858F" w14:textId="77777777" w:rsidR="001831DB" w:rsidRPr="009B55F8" w:rsidRDefault="001831DB">
            <w:pPr>
              <w:spacing w:line="276" w:lineRule="auto"/>
              <w:rPr>
                <w:rFonts w:ascii="Montserrat" w:eastAsia="Times New Roman" w:hAnsi="Montserrat" w:cs="Times New Roman"/>
                <w:sz w:val="18"/>
                <w:szCs w:val="18"/>
                <w:lang w:val="es-ES" w:eastAsia="es-MX"/>
              </w:rPr>
            </w:pPr>
          </w:p>
        </w:tc>
        <w:tc>
          <w:tcPr>
            <w:tcW w:w="709" w:type="dxa"/>
            <w:tcBorders>
              <w:top w:val="nil"/>
              <w:left w:val="nil"/>
              <w:bottom w:val="single" w:sz="8" w:space="0" w:color="7BA0CD"/>
              <w:right w:val="single" w:sz="8" w:space="0" w:color="auto"/>
            </w:tcBorders>
            <w:shd w:val="clear" w:color="auto" w:fill="FFFFFF" w:themeFill="background1"/>
            <w:noWrap/>
            <w:tcMar>
              <w:top w:w="0" w:type="dxa"/>
              <w:left w:w="108" w:type="dxa"/>
              <w:bottom w:w="0" w:type="dxa"/>
              <w:right w:w="108" w:type="dxa"/>
            </w:tcMar>
            <w:vAlign w:val="bottom"/>
            <w:hideMark/>
          </w:tcPr>
          <w:p w14:paraId="1DEC60F8" w14:textId="77777777" w:rsidR="001831DB" w:rsidRPr="009B55F8" w:rsidRDefault="001831DB">
            <w:pPr>
              <w:spacing w:line="276" w:lineRule="auto"/>
              <w:jc w:val="both"/>
              <w:rPr>
                <w:rFonts w:ascii="Montserrat" w:eastAsia="Calibri" w:hAnsi="Montserrat" w:cs="Times New Roman"/>
                <w:color w:val="000000"/>
                <w:sz w:val="18"/>
                <w:szCs w:val="18"/>
                <w:lang w:eastAsia="es-MX"/>
              </w:rPr>
            </w:pPr>
            <w:r w:rsidRPr="009B55F8">
              <w:rPr>
                <w:rFonts w:ascii="Montserrat" w:eastAsia="Calibri" w:hAnsi="Montserrat" w:cs="Times New Roman"/>
                <w:color w:val="000000"/>
                <w:sz w:val="18"/>
                <w:szCs w:val="18"/>
                <w:lang w:eastAsia="es-MX"/>
              </w:rPr>
              <w:t>2</w:t>
            </w:r>
          </w:p>
        </w:tc>
      </w:tr>
      <w:tr w:rsidR="001831DB" w14:paraId="434D0AB7" w14:textId="77777777" w:rsidTr="001831DB">
        <w:trPr>
          <w:trHeight w:val="288"/>
        </w:trPr>
        <w:tc>
          <w:tcPr>
            <w:tcW w:w="7621" w:type="dxa"/>
            <w:tcBorders>
              <w:top w:val="nil"/>
              <w:left w:val="single" w:sz="8" w:space="0" w:color="7BA0CD"/>
              <w:bottom w:val="single" w:sz="8" w:space="0" w:color="7BA0CD"/>
              <w:right w:val="single" w:sz="8" w:space="0" w:color="7BA0CD"/>
            </w:tcBorders>
            <w:shd w:val="clear" w:color="auto" w:fill="FFFFFF" w:themeFill="background1"/>
            <w:tcMar>
              <w:top w:w="0" w:type="dxa"/>
              <w:left w:w="108" w:type="dxa"/>
              <w:bottom w:w="0" w:type="dxa"/>
              <w:right w:w="108" w:type="dxa"/>
            </w:tcMar>
            <w:hideMark/>
          </w:tcPr>
          <w:p w14:paraId="07317CEF" w14:textId="77777777" w:rsidR="001831DB" w:rsidRPr="009B55F8" w:rsidRDefault="001831DB">
            <w:pPr>
              <w:spacing w:line="276" w:lineRule="auto"/>
              <w:jc w:val="both"/>
              <w:rPr>
                <w:rFonts w:ascii="Montserrat" w:eastAsia="Times New Roman" w:hAnsi="Montserrat" w:cs="Times New Roman"/>
                <w:color w:val="000000"/>
                <w:sz w:val="18"/>
                <w:szCs w:val="18"/>
                <w:lang w:val="es-ES" w:eastAsia="es-MX"/>
              </w:rPr>
            </w:pPr>
            <w:r w:rsidRPr="009B55F8">
              <w:rPr>
                <w:rFonts w:ascii="Montserrat" w:hAnsi="Montserrat" w:cs="Arial"/>
                <w:sz w:val="20"/>
                <w:szCs w:val="21"/>
              </w:rPr>
              <w:t>Unidades terrestres, dos (2) en zona foránea y 5 a 6 en zona metropolitana</w:t>
            </w:r>
          </w:p>
        </w:tc>
        <w:tc>
          <w:tcPr>
            <w:tcW w:w="992" w:type="dxa"/>
            <w:tcBorders>
              <w:top w:val="nil"/>
              <w:left w:val="nil"/>
              <w:bottom w:val="single" w:sz="8" w:space="0" w:color="7BA0CD"/>
              <w:right w:val="single" w:sz="8" w:space="0" w:color="auto"/>
            </w:tcBorders>
            <w:shd w:val="clear" w:color="auto" w:fill="FFFFFF" w:themeFill="background1"/>
            <w:noWrap/>
            <w:tcMar>
              <w:top w:w="0" w:type="dxa"/>
              <w:left w:w="108" w:type="dxa"/>
              <w:bottom w:w="0" w:type="dxa"/>
              <w:right w:w="108" w:type="dxa"/>
            </w:tcMar>
            <w:vAlign w:val="bottom"/>
          </w:tcPr>
          <w:p w14:paraId="1092A07D" w14:textId="77777777" w:rsidR="001831DB" w:rsidRPr="009B55F8" w:rsidRDefault="001831DB">
            <w:pPr>
              <w:spacing w:line="276" w:lineRule="auto"/>
              <w:rPr>
                <w:rFonts w:ascii="Montserrat" w:eastAsia="Times New Roman" w:hAnsi="Montserrat" w:cs="Times New Roman"/>
                <w:sz w:val="18"/>
                <w:szCs w:val="18"/>
                <w:lang w:val="es-ES" w:eastAsia="es-MX"/>
              </w:rPr>
            </w:pPr>
          </w:p>
        </w:tc>
        <w:tc>
          <w:tcPr>
            <w:tcW w:w="709" w:type="dxa"/>
            <w:tcBorders>
              <w:top w:val="nil"/>
              <w:left w:val="nil"/>
              <w:bottom w:val="single" w:sz="8" w:space="0" w:color="7BA0CD"/>
              <w:right w:val="single" w:sz="8" w:space="0" w:color="auto"/>
            </w:tcBorders>
            <w:shd w:val="clear" w:color="auto" w:fill="FFFFFF" w:themeFill="background1"/>
            <w:noWrap/>
            <w:tcMar>
              <w:top w:w="0" w:type="dxa"/>
              <w:left w:w="108" w:type="dxa"/>
              <w:bottom w:w="0" w:type="dxa"/>
              <w:right w:w="108" w:type="dxa"/>
            </w:tcMar>
            <w:vAlign w:val="bottom"/>
            <w:hideMark/>
          </w:tcPr>
          <w:p w14:paraId="64238FB5" w14:textId="77777777" w:rsidR="001831DB" w:rsidRPr="009B55F8" w:rsidRDefault="001831DB">
            <w:pPr>
              <w:spacing w:line="276" w:lineRule="auto"/>
              <w:jc w:val="both"/>
              <w:rPr>
                <w:rFonts w:ascii="Montserrat" w:eastAsia="Calibri" w:hAnsi="Montserrat" w:cs="Times New Roman"/>
                <w:color w:val="000000"/>
                <w:sz w:val="18"/>
                <w:szCs w:val="18"/>
                <w:lang w:eastAsia="es-MX"/>
              </w:rPr>
            </w:pPr>
            <w:r w:rsidRPr="009B55F8">
              <w:rPr>
                <w:rFonts w:ascii="Montserrat" w:eastAsia="Calibri" w:hAnsi="Montserrat" w:cs="Times New Roman"/>
                <w:color w:val="000000"/>
                <w:sz w:val="18"/>
                <w:szCs w:val="18"/>
                <w:lang w:eastAsia="es-MX"/>
              </w:rPr>
              <w:t>4</w:t>
            </w:r>
          </w:p>
        </w:tc>
      </w:tr>
      <w:tr w:rsidR="001831DB" w14:paraId="0CE7B100" w14:textId="77777777" w:rsidTr="001831DB">
        <w:trPr>
          <w:trHeight w:val="288"/>
        </w:trPr>
        <w:tc>
          <w:tcPr>
            <w:tcW w:w="7621" w:type="dxa"/>
            <w:tcBorders>
              <w:top w:val="nil"/>
              <w:left w:val="single" w:sz="8" w:space="0" w:color="7BA0CD"/>
              <w:bottom w:val="single" w:sz="8" w:space="0" w:color="7BA0CD"/>
              <w:right w:val="single" w:sz="8" w:space="0" w:color="7BA0CD"/>
            </w:tcBorders>
            <w:shd w:val="clear" w:color="auto" w:fill="FFFFFF" w:themeFill="background1"/>
            <w:tcMar>
              <w:top w:w="0" w:type="dxa"/>
              <w:left w:w="108" w:type="dxa"/>
              <w:bottom w:w="0" w:type="dxa"/>
              <w:right w:w="108" w:type="dxa"/>
            </w:tcMar>
            <w:hideMark/>
          </w:tcPr>
          <w:p w14:paraId="7DA0E0E6" w14:textId="77777777" w:rsidR="001831DB" w:rsidRPr="009B55F8" w:rsidRDefault="001831DB">
            <w:pPr>
              <w:spacing w:line="276" w:lineRule="auto"/>
              <w:jc w:val="both"/>
              <w:rPr>
                <w:rFonts w:ascii="Montserrat" w:hAnsi="Montserrat" w:cs="Arial"/>
                <w:sz w:val="20"/>
                <w:szCs w:val="21"/>
              </w:rPr>
            </w:pPr>
            <w:r w:rsidRPr="009B55F8">
              <w:rPr>
                <w:rFonts w:ascii="Montserrat" w:hAnsi="Montserrat" w:cs="Arial"/>
                <w:sz w:val="20"/>
                <w:szCs w:val="21"/>
              </w:rPr>
              <w:t>Centro de atención de ambulancias en la misma localidad de contratación.</w:t>
            </w:r>
          </w:p>
        </w:tc>
        <w:tc>
          <w:tcPr>
            <w:tcW w:w="992" w:type="dxa"/>
            <w:tcBorders>
              <w:top w:val="nil"/>
              <w:left w:val="nil"/>
              <w:bottom w:val="single" w:sz="8" w:space="0" w:color="7BA0CD"/>
              <w:right w:val="single" w:sz="8" w:space="0" w:color="auto"/>
            </w:tcBorders>
            <w:shd w:val="clear" w:color="auto" w:fill="FFFFFF" w:themeFill="background1"/>
            <w:noWrap/>
            <w:tcMar>
              <w:top w:w="0" w:type="dxa"/>
              <w:left w:w="108" w:type="dxa"/>
              <w:bottom w:w="0" w:type="dxa"/>
              <w:right w:w="108" w:type="dxa"/>
            </w:tcMar>
            <w:vAlign w:val="bottom"/>
          </w:tcPr>
          <w:p w14:paraId="1FE0D044" w14:textId="77777777" w:rsidR="001831DB" w:rsidRPr="009B55F8" w:rsidRDefault="001831DB">
            <w:pPr>
              <w:spacing w:line="276" w:lineRule="auto"/>
              <w:rPr>
                <w:rFonts w:ascii="Montserrat" w:eastAsia="Times New Roman" w:hAnsi="Montserrat" w:cs="Times New Roman"/>
                <w:sz w:val="18"/>
                <w:szCs w:val="18"/>
                <w:lang w:val="es-ES" w:eastAsia="es-MX"/>
              </w:rPr>
            </w:pPr>
          </w:p>
        </w:tc>
        <w:tc>
          <w:tcPr>
            <w:tcW w:w="709" w:type="dxa"/>
            <w:tcBorders>
              <w:top w:val="nil"/>
              <w:left w:val="nil"/>
              <w:bottom w:val="single" w:sz="8" w:space="0" w:color="7BA0CD"/>
              <w:right w:val="single" w:sz="8" w:space="0" w:color="auto"/>
            </w:tcBorders>
            <w:shd w:val="clear" w:color="auto" w:fill="FFFFFF" w:themeFill="background1"/>
            <w:noWrap/>
            <w:tcMar>
              <w:top w:w="0" w:type="dxa"/>
              <w:left w:w="108" w:type="dxa"/>
              <w:bottom w:w="0" w:type="dxa"/>
              <w:right w:w="108" w:type="dxa"/>
            </w:tcMar>
            <w:vAlign w:val="bottom"/>
            <w:hideMark/>
          </w:tcPr>
          <w:p w14:paraId="0EA28C29" w14:textId="77777777" w:rsidR="001831DB" w:rsidRPr="009B55F8" w:rsidRDefault="001831DB">
            <w:pPr>
              <w:spacing w:line="276" w:lineRule="auto"/>
              <w:jc w:val="both"/>
              <w:rPr>
                <w:rFonts w:ascii="Montserrat" w:eastAsia="Calibri" w:hAnsi="Montserrat" w:cs="Times New Roman"/>
                <w:color w:val="000000"/>
                <w:sz w:val="18"/>
                <w:szCs w:val="18"/>
                <w:lang w:eastAsia="es-MX"/>
              </w:rPr>
            </w:pPr>
            <w:r w:rsidRPr="009B55F8">
              <w:rPr>
                <w:rFonts w:ascii="Montserrat" w:eastAsia="Calibri" w:hAnsi="Montserrat" w:cs="Times New Roman"/>
                <w:color w:val="000000"/>
                <w:sz w:val="18"/>
                <w:szCs w:val="18"/>
                <w:lang w:eastAsia="es-MX"/>
              </w:rPr>
              <w:t>2</w:t>
            </w:r>
          </w:p>
        </w:tc>
      </w:tr>
      <w:tr w:rsidR="001831DB" w14:paraId="5C2AEDA6" w14:textId="77777777" w:rsidTr="001831DB">
        <w:trPr>
          <w:trHeight w:val="288"/>
        </w:trPr>
        <w:tc>
          <w:tcPr>
            <w:tcW w:w="7621" w:type="dxa"/>
            <w:tcBorders>
              <w:top w:val="nil"/>
              <w:left w:val="single" w:sz="8" w:space="0" w:color="7BA0CD"/>
              <w:bottom w:val="single" w:sz="8" w:space="0" w:color="7BA0CD"/>
              <w:right w:val="single" w:sz="8" w:space="0" w:color="7BA0CD"/>
            </w:tcBorders>
            <w:shd w:val="clear" w:color="auto" w:fill="EAF1DD" w:themeFill="accent3" w:themeFillTint="33"/>
            <w:tcMar>
              <w:top w:w="0" w:type="dxa"/>
              <w:left w:w="108" w:type="dxa"/>
              <w:bottom w:w="0" w:type="dxa"/>
              <w:right w:w="108" w:type="dxa"/>
            </w:tcMar>
            <w:hideMark/>
          </w:tcPr>
          <w:p w14:paraId="2F7E1801" w14:textId="77777777" w:rsidR="001831DB" w:rsidRPr="009B55F8" w:rsidRDefault="001831DB">
            <w:pPr>
              <w:spacing w:line="276" w:lineRule="auto"/>
              <w:jc w:val="both"/>
              <w:rPr>
                <w:rFonts w:ascii="Montserrat" w:eastAsia="Calibri" w:hAnsi="Montserrat" w:cs="Times New Roman"/>
                <w:b/>
                <w:bCs/>
                <w:color w:val="000000"/>
                <w:sz w:val="18"/>
                <w:szCs w:val="18"/>
                <w:lang w:eastAsia="es-MX"/>
              </w:rPr>
            </w:pPr>
            <w:r w:rsidRPr="009B55F8">
              <w:rPr>
                <w:rFonts w:ascii="Montserrat" w:eastAsia="Times New Roman" w:hAnsi="Montserrat" w:cs="Times New Roman"/>
                <w:b/>
                <w:bCs/>
                <w:color w:val="000000"/>
                <w:sz w:val="18"/>
                <w:szCs w:val="18"/>
                <w:lang w:val="es-ES" w:eastAsia="es-MX"/>
              </w:rPr>
              <w:t>Rubro 2. Experiencia y especialidad del licitante</w:t>
            </w:r>
          </w:p>
        </w:tc>
        <w:tc>
          <w:tcPr>
            <w:tcW w:w="992" w:type="dxa"/>
            <w:tcBorders>
              <w:top w:val="nil"/>
              <w:left w:val="nil"/>
              <w:bottom w:val="single" w:sz="8" w:space="0" w:color="7BA0CD"/>
              <w:right w:val="single" w:sz="8" w:space="0" w:color="auto"/>
            </w:tcBorders>
            <w:shd w:val="clear" w:color="auto" w:fill="EAF1DD" w:themeFill="accent3" w:themeFillTint="33"/>
            <w:noWrap/>
            <w:tcMar>
              <w:top w:w="0" w:type="dxa"/>
              <w:left w:w="108" w:type="dxa"/>
              <w:bottom w:w="0" w:type="dxa"/>
              <w:right w:w="108" w:type="dxa"/>
            </w:tcMar>
            <w:vAlign w:val="bottom"/>
            <w:hideMark/>
          </w:tcPr>
          <w:p w14:paraId="136BB163" w14:textId="77777777" w:rsidR="001831DB" w:rsidRPr="009B55F8" w:rsidRDefault="001831DB">
            <w:pPr>
              <w:spacing w:line="276" w:lineRule="auto"/>
              <w:jc w:val="both"/>
              <w:rPr>
                <w:rFonts w:ascii="Montserrat" w:eastAsia="Calibri" w:hAnsi="Montserrat" w:cs="Times New Roman"/>
                <w:b/>
                <w:bCs/>
                <w:color w:val="000000"/>
                <w:sz w:val="18"/>
                <w:szCs w:val="18"/>
                <w:lang w:eastAsia="es-MX"/>
              </w:rPr>
            </w:pPr>
            <w:r w:rsidRPr="009B55F8">
              <w:rPr>
                <w:rFonts w:ascii="Montserrat" w:eastAsia="Times New Roman" w:hAnsi="Montserrat" w:cs="Times New Roman"/>
                <w:b/>
                <w:bCs/>
                <w:color w:val="000000"/>
                <w:sz w:val="18"/>
                <w:szCs w:val="18"/>
                <w:lang w:val="es-ES" w:eastAsia="es-MX"/>
              </w:rPr>
              <w:t>10</w:t>
            </w:r>
          </w:p>
        </w:tc>
        <w:tc>
          <w:tcPr>
            <w:tcW w:w="709" w:type="dxa"/>
            <w:tcBorders>
              <w:top w:val="nil"/>
              <w:left w:val="nil"/>
              <w:bottom w:val="single" w:sz="8" w:space="0" w:color="7BA0CD"/>
              <w:right w:val="single" w:sz="8" w:space="0" w:color="auto"/>
            </w:tcBorders>
            <w:shd w:val="clear" w:color="auto" w:fill="EAF1DD" w:themeFill="accent3" w:themeFillTint="33"/>
            <w:noWrap/>
            <w:tcMar>
              <w:top w:w="0" w:type="dxa"/>
              <w:left w:w="108" w:type="dxa"/>
              <w:bottom w:w="0" w:type="dxa"/>
              <w:right w:w="108" w:type="dxa"/>
            </w:tcMar>
            <w:vAlign w:val="bottom"/>
            <w:hideMark/>
          </w:tcPr>
          <w:p w14:paraId="2580E055" w14:textId="77777777" w:rsidR="001831DB" w:rsidRPr="009B55F8" w:rsidRDefault="001831DB">
            <w:pPr>
              <w:rPr>
                <w:rFonts w:ascii="Montserrat" w:eastAsia="Calibri" w:hAnsi="Montserrat" w:cs="Times New Roman"/>
                <w:b/>
                <w:bCs/>
                <w:color w:val="000000"/>
                <w:sz w:val="18"/>
                <w:szCs w:val="18"/>
                <w:lang w:eastAsia="es-MX"/>
              </w:rPr>
            </w:pPr>
          </w:p>
        </w:tc>
      </w:tr>
      <w:tr w:rsidR="001831DB" w14:paraId="7C10D1A7" w14:textId="77777777" w:rsidTr="001831DB">
        <w:trPr>
          <w:trHeight w:val="288"/>
        </w:trPr>
        <w:tc>
          <w:tcPr>
            <w:tcW w:w="7621" w:type="dxa"/>
            <w:tcBorders>
              <w:top w:val="nil"/>
              <w:left w:val="single" w:sz="8" w:space="0" w:color="7BA0CD"/>
              <w:bottom w:val="single" w:sz="8" w:space="0" w:color="7BA0CD"/>
              <w:right w:val="single" w:sz="8" w:space="0" w:color="7BA0CD"/>
            </w:tcBorders>
            <w:shd w:val="clear" w:color="auto" w:fill="FFFFFF" w:themeFill="background1"/>
            <w:tcMar>
              <w:top w:w="0" w:type="dxa"/>
              <w:left w:w="108" w:type="dxa"/>
              <w:bottom w:w="0" w:type="dxa"/>
              <w:right w:w="108" w:type="dxa"/>
            </w:tcMar>
          </w:tcPr>
          <w:p w14:paraId="75EBF229" w14:textId="77777777" w:rsidR="001831DB" w:rsidRPr="009B55F8" w:rsidRDefault="001831DB">
            <w:pPr>
              <w:spacing w:line="276" w:lineRule="auto"/>
              <w:jc w:val="both"/>
              <w:rPr>
                <w:rFonts w:ascii="Montserrat" w:eastAsia="Times New Roman" w:hAnsi="Montserrat" w:cs="Times New Roman"/>
                <w:color w:val="000000"/>
                <w:sz w:val="18"/>
                <w:szCs w:val="18"/>
                <w:lang w:val="es-ES" w:eastAsia="es-MX"/>
              </w:rPr>
            </w:pPr>
            <w:r w:rsidRPr="009B55F8">
              <w:rPr>
                <w:rFonts w:ascii="Montserrat" w:eastAsia="Times New Roman" w:hAnsi="Montserrat" w:cs="Times New Roman"/>
                <w:color w:val="000000"/>
                <w:sz w:val="18"/>
                <w:szCs w:val="18"/>
                <w:lang w:val="es-ES" w:eastAsia="es-MX"/>
              </w:rPr>
              <w:t>2.1 Documentos que avalen el tiempo de haber otorgado servicios en la misma institución o en otras instituciones de salud en los últimos 5 años.</w:t>
            </w:r>
          </w:p>
          <w:p w14:paraId="77B60E92" w14:textId="77777777" w:rsidR="001831DB" w:rsidRPr="009B55F8" w:rsidRDefault="001831DB">
            <w:pPr>
              <w:spacing w:line="276" w:lineRule="auto"/>
              <w:jc w:val="both"/>
              <w:rPr>
                <w:rFonts w:ascii="Montserrat" w:eastAsia="Calibri" w:hAnsi="Montserrat" w:cs="Times New Roman"/>
                <w:color w:val="000000"/>
                <w:sz w:val="18"/>
                <w:szCs w:val="18"/>
                <w:lang w:eastAsia="es-MX"/>
              </w:rPr>
            </w:pPr>
            <w:r w:rsidRPr="009B55F8">
              <w:rPr>
                <w:rFonts w:ascii="Montserrat" w:eastAsia="Calibri" w:hAnsi="Montserrat" w:cs="Times New Roman"/>
                <w:color w:val="000000"/>
                <w:sz w:val="18"/>
                <w:szCs w:val="18"/>
                <w:lang w:eastAsia="es-MX"/>
              </w:rPr>
              <w:t>Dos puntos por año.</w:t>
            </w:r>
          </w:p>
          <w:p w14:paraId="1E59E4A9" w14:textId="77777777" w:rsidR="001831DB" w:rsidRPr="009B55F8" w:rsidRDefault="001831DB">
            <w:pPr>
              <w:spacing w:line="276" w:lineRule="auto"/>
              <w:jc w:val="both"/>
              <w:rPr>
                <w:rFonts w:ascii="Montserrat" w:eastAsia="Calibri" w:hAnsi="Montserrat" w:cs="Times New Roman"/>
                <w:color w:val="000000"/>
                <w:sz w:val="18"/>
                <w:szCs w:val="18"/>
                <w:lang w:eastAsia="es-MX"/>
              </w:rPr>
            </w:pPr>
          </w:p>
          <w:p w14:paraId="79A5F757" w14:textId="77777777" w:rsidR="001831DB" w:rsidRPr="009B55F8" w:rsidRDefault="001831DB" w:rsidP="001831DB">
            <w:pPr>
              <w:pStyle w:val="Prrafodelista"/>
              <w:numPr>
                <w:ilvl w:val="0"/>
                <w:numId w:val="30"/>
              </w:numPr>
              <w:spacing w:after="200" w:line="276" w:lineRule="auto"/>
              <w:jc w:val="both"/>
              <w:rPr>
                <w:rFonts w:ascii="Montserrat" w:hAnsi="Montserrat"/>
                <w:sz w:val="20"/>
                <w:szCs w:val="21"/>
              </w:rPr>
            </w:pPr>
            <w:r w:rsidRPr="009B55F8">
              <w:rPr>
                <w:rFonts w:ascii="Montserrat" w:hAnsi="Montserrat"/>
                <w:sz w:val="20"/>
                <w:szCs w:val="21"/>
              </w:rPr>
              <w:t>Licencia Municipal, autorización vigente del lugar en donde se encuentren sus instalaciones u oficinas, expedidas, por la autoridad competente, Federal, Estatal o Municipal.  (Poner la primera si se tiene para valorar años)</w:t>
            </w:r>
          </w:p>
          <w:p w14:paraId="6F0EBD8A" w14:textId="77777777" w:rsidR="001831DB" w:rsidRPr="009B55F8" w:rsidRDefault="001831DB">
            <w:pPr>
              <w:pStyle w:val="Prrafodelista"/>
              <w:spacing w:after="200" w:line="276" w:lineRule="auto"/>
              <w:jc w:val="both"/>
              <w:rPr>
                <w:rFonts w:ascii="Montserrat" w:hAnsi="Montserrat"/>
                <w:sz w:val="20"/>
                <w:szCs w:val="21"/>
              </w:rPr>
            </w:pPr>
          </w:p>
          <w:p w14:paraId="238A3791" w14:textId="77777777" w:rsidR="001831DB" w:rsidRPr="009B55F8" w:rsidRDefault="001831DB" w:rsidP="001831DB">
            <w:pPr>
              <w:pStyle w:val="Prrafodelista"/>
              <w:numPr>
                <w:ilvl w:val="0"/>
                <w:numId w:val="30"/>
              </w:numPr>
              <w:spacing w:after="200" w:line="276" w:lineRule="auto"/>
              <w:jc w:val="both"/>
              <w:rPr>
                <w:rFonts w:ascii="Montserrat" w:hAnsi="Montserrat"/>
                <w:sz w:val="20"/>
                <w:szCs w:val="21"/>
              </w:rPr>
            </w:pPr>
            <w:r w:rsidRPr="009B55F8">
              <w:rPr>
                <w:rFonts w:ascii="Montserrat" w:hAnsi="Montserrat"/>
                <w:sz w:val="20"/>
                <w:szCs w:val="21"/>
              </w:rPr>
              <w:t>Aviso de Funcionamiento vigentes del lugar en donde se encuentren sus instalaciones u oficinas, expedidas, por la autoridad competente, Federal, Estatal o Municipal. ( poner la primera para valorar años si se tiene)</w:t>
            </w:r>
          </w:p>
          <w:p w14:paraId="088286D4" w14:textId="77777777" w:rsidR="001831DB" w:rsidRPr="009B55F8" w:rsidRDefault="001831DB">
            <w:pPr>
              <w:spacing w:line="276" w:lineRule="auto"/>
              <w:jc w:val="both"/>
              <w:rPr>
                <w:rFonts w:ascii="Montserrat" w:eastAsia="Calibri" w:hAnsi="Montserrat" w:cs="Times New Roman"/>
                <w:color w:val="000000"/>
                <w:sz w:val="18"/>
                <w:szCs w:val="18"/>
                <w:lang w:eastAsia="es-MX"/>
              </w:rPr>
            </w:pPr>
          </w:p>
        </w:tc>
        <w:tc>
          <w:tcPr>
            <w:tcW w:w="992" w:type="dxa"/>
            <w:tcBorders>
              <w:top w:val="nil"/>
              <w:left w:val="nil"/>
              <w:bottom w:val="single" w:sz="8" w:space="0" w:color="7BA0CD"/>
              <w:right w:val="single" w:sz="8" w:space="0" w:color="auto"/>
            </w:tcBorders>
            <w:shd w:val="clear" w:color="auto" w:fill="FFFFFF" w:themeFill="background1"/>
            <w:noWrap/>
            <w:tcMar>
              <w:top w:w="0" w:type="dxa"/>
              <w:left w:w="108" w:type="dxa"/>
              <w:bottom w:w="0" w:type="dxa"/>
              <w:right w:w="108" w:type="dxa"/>
            </w:tcMar>
            <w:vAlign w:val="bottom"/>
            <w:hideMark/>
          </w:tcPr>
          <w:p w14:paraId="127B1BA1" w14:textId="77777777" w:rsidR="001831DB" w:rsidRPr="009B55F8" w:rsidRDefault="001831DB">
            <w:pPr>
              <w:rPr>
                <w:rFonts w:ascii="Montserrat" w:eastAsia="Calibri" w:hAnsi="Montserrat" w:cs="Times New Roman"/>
                <w:color w:val="000000"/>
                <w:sz w:val="18"/>
                <w:szCs w:val="18"/>
                <w:lang w:eastAsia="es-MX"/>
              </w:rPr>
            </w:pPr>
          </w:p>
        </w:tc>
        <w:tc>
          <w:tcPr>
            <w:tcW w:w="709" w:type="dxa"/>
            <w:tcBorders>
              <w:top w:val="nil"/>
              <w:left w:val="nil"/>
              <w:bottom w:val="single" w:sz="8" w:space="0" w:color="7BA0CD"/>
              <w:right w:val="single" w:sz="8" w:space="0" w:color="auto"/>
            </w:tcBorders>
            <w:shd w:val="clear" w:color="auto" w:fill="FFFFFF" w:themeFill="background1"/>
            <w:noWrap/>
            <w:tcMar>
              <w:top w:w="0" w:type="dxa"/>
              <w:left w:w="108" w:type="dxa"/>
              <w:bottom w:w="0" w:type="dxa"/>
              <w:right w:w="108" w:type="dxa"/>
            </w:tcMar>
            <w:vAlign w:val="bottom"/>
            <w:hideMark/>
          </w:tcPr>
          <w:p w14:paraId="17DFB433" w14:textId="77777777" w:rsidR="001831DB" w:rsidRPr="009B55F8" w:rsidRDefault="001831DB">
            <w:pPr>
              <w:spacing w:line="276" w:lineRule="auto"/>
              <w:jc w:val="both"/>
              <w:rPr>
                <w:rFonts w:ascii="Montserrat" w:eastAsia="Calibri" w:hAnsi="Montserrat" w:cs="Times New Roman"/>
                <w:color w:val="000000"/>
                <w:sz w:val="18"/>
                <w:szCs w:val="18"/>
                <w:lang w:eastAsia="es-MX"/>
              </w:rPr>
            </w:pPr>
            <w:r w:rsidRPr="009B55F8">
              <w:rPr>
                <w:rFonts w:ascii="Montserrat" w:eastAsia="Times New Roman" w:hAnsi="Montserrat" w:cs="Times New Roman"/>
                <w:color w:val="000000"/>
                <w:sz w:val="18"/>
                <w:szCs w:val="18"/>
                <w:lang w:eastAsia="es-MX"/>
              </w:rPr>
              <w:t>10</w:t>
            </w:r>
          </w:p>
        </w:tc>
      </w:tr>
      <w:tr w:rsidR="001831DB" w14:paraId="281BBE0C" w14:textId="77777777" w:rsidTr="001831DB">
        <w:trPr>
          <w:trHeight w:val="288"/>
        </w:trPr>
        <w:tc>
          <w:tcPr>
            <w:tcW w:w="7621" w:type="dxa"/>
            <w:tcBorders>
              <w:top w:val="nil"/>
              <w:left w:val="single" w:sz="8" w:space="0" w:color="7BA0CD"/>
              <w:bottom w:val="single" w:sz="8" w:space="0" w:color="7BA0CD"/>
              <w:right w:val="single" w:sz="8" w:space="0" w:color="7BA0CD"/>
            </w:tcBorders>
            <w:shd w:val="clear" w:color="auto" w:fill="EAF1DD" w:themeFill="accent3" w:themeFillTint="33"/>
            <w:tcMar>
              <w:top w:w="0" w:type="dxa"/>
              <w:left w:w="108" w:type="dxa"/>
              <w:bottom w:w="0" w:type="dxa"/>
              <w:right w:w="108" w:type="dxa"/>
            </w:tcMar>
            <w:hideMark/>
          </w:tcPr>
          <w:p w14:paraId="2C47FEA9" w14:textId="77777777" w:rsidR="001831DB" w:rsidRPr="009B55F8" w:rsidRDefault="001831DB">
            <w:pPr>
              <w:spacing w:line="276" w:lineRule="auto"/>
              <w:jc w:val="both"/>
              <w:rPr>
                <w:rFonts w:ascii="Montserrat" w:eastAsia="Calibri" w:hAnsi="Montserrat" w:cs="Times New Roman"/>
                <w:color w:val="000000"/>
                <w:sz w:val="18"/>
                <w:szCs w:val="18"/>
                <w:lang w:eastAsia="es-MX"/>
              </w:rPr>
            </w:pPr>
            <w:r w:rsidRPr="009B55F8">
              <w:rPr>
                <w:rFonts w:ascii="Montserrat" w:eastAsia="Times New Roman" w:hAnsi="Montserrat" w:cs="Times New Roman"/>
                <w:b/>
                <w:bCs/>
                <w:color w:val="000000"/>
                <w:sz w:val="18"/>
                <w:szCs w:val="18"/>
                <w:lang w:val="es-ES" w:eastAsia="es-MX"/>
              </w:rPr>
              <w:t>Rubro 3. Propuesta de trabajo</w:t>
            </w:r>
            <w:r w:rsidRPr="009B55F8">
              <w:rPr>
                <w:rFonts w:ascii="Montserrat" w:eastAsia="Times New Roman" w:hAnsi="Montserrat" w:cs="Times New Roman"/>
                <w:color w:val="000000"/>
                <w:sz w:val="18"/>
                <w:szCs w:val="18"/>
                <w:lang w:val="es-ES" w:eastAsia="es-MX"/>
              </w:rPr>
              <w:t>.</w:t>
            </w:r>
            <w:r w:rsidRPr="009B55F8">
              <w:rPr>
                <w:rFonts w:ascii="Montserrat" w:eastAsia="Times New Roman" w:hAnsi="Montserrat" w:cs="Times New Roman"/>
                <w:b/>
                <w:bCs/>
                <w:color w:val="FF0000"/>
                <w:sz w:val="18"/>
                <w:szCs w:val="18"/>
                <w:lang w:val="es-ES" w:eastAsia="es-MX"/>
              </w:rPr>
              <w:t xml:space="preserve"> </w:t>
            </w:r>
          </w:p>
        </w:tc>
        <w:tc>
          <w:tcPr>
            <w:tcW w:w="992" w:type="dxa"/>
            <w:tcBorders>
              <w:top w:val="nil"/>
              <w:left w:val="nil"/>
              <w:bottom w:val="single" w:sz="8" w:space="0" w:color="7BA0CD"/>
              <w:right w:val="single" w:sz="8" w:space="0" w:color="auto"/>
            </w:tcBorders>
            <w:shd w:val="clear" w:color="auto" w:fill="EAF1DD" w:themeFill="accent3" w:themeFillTint="33"/>
            <w:noWrap/>
            <w:tcMar>
              <w:top w:w="0" w:type="dxa"/>
              <w:left w:w="108" w:type="dxa"/>
              <w:bottom w:w="0" w:type="dxa"/>
              <w:right w:w="108" w:type="dxa"/>
            </w:tcMar>
            <w:vAlign w:val="bottom"/>
            <w:hideMark/>
          </w:tcPr>
          <w:p w14:paraId="61017122" w14:textId="77777777" w:rsidR="001831DB" w:rsidRPr="009B55F8" w:rsidRDefault="001831DB">
            <w:pPr>
              <w:spacing w:line="276" w:lineRule="auto"/>
              <w:jc w:val="both"/>
              <w:rPr>
                <w:rFonts w:ascii="Montserrat" w:eastAsia="Calibri" w:hAnsi="Montserrat" w:cs="Times New Roman"/>
                <w:b/>
                <w:bCs/>
                <w:color w:val="000000"/>
                <w:sz w:val="18"/>
                <w:szCs w:val="18"/>
                <w:lang w:eastAsia="es-MX"/>
              </w:rPr>
            </w:pPr>
            <w:r w:rsidRPr="009B55F8">
              <w:rPr>
                <w:rFonts w:ascii="Montserrat" w:eastAsia="Times New Roman" w:hAnsi="Montserrat" w:cs="Times New Roman"/>
                <w:b/>
                <w:bCs/>
                <w:color w:val="000000"/>
                <w:sz w:val="18"/>
                <w:szCs w:val="18"/>
                <w:lang w:val="es-ES" w:eastAsia="es-MX"/>
              </w:rPr>
              <w:t>12</w:t>
            </w:r>
          </w:p>
        </w:tc>
        <w:tc>
          <w:tcPr>
            <w:tcW w:w="709" w:type="dxa"/>
            <w:tcBorders>
              <w:top w:val="nil"/>
              <w:left w:val="nil"/>
              <w:bottom w:val="single" w:sz="8" w:space="0" w:color="7BA0CD"/>
              <w:right w:val="single" w:sz="8" w:space="0" w:color="auto"/>
            </w:tcBorders>
            <w:shd w:val="clear" w:color="auto" w:fill="EAF1DD" w:themeFill="accent3" w:themeFillTint="33"/>
            <w:noWrap/>
            <w:tcMar>
              <w:top w:w="0" w:type="dxa"/>
              <w:left w:w="108" w:type="dxa"/>
              <w:bottom w:w="0" w:type="dxa"/>
              <w:right w:w="108" w:type="dxa"/>
            </w:tcMar>
            <w:vAlign w:val="bottom"/>
          </w:tcPr>
          <w:p w14:paraId="0F5E1A18" w14:textId="77777777" w:rsidR="001831DB" w:rsidRPr="009B55F8" w:rsidRDefault="001831DB">
            <w:pPr>
              <w:spacing w:line="276" w:lineRule="auto"/>
              <w:jc w:val="both"/>
              <w:rPr>
                <w:rFonts w:ascii="Montserrat" w:eastAsia="Calibri" w:hAnsi="Montserrat" w:cs="Times New Roman"/>
                <w:color w:val="000000"/>
                <w:sz w:val="18"/>
                <w:szCs w:val="18"/>
                <w:lang w:eastAsia="es-MX"/>
              </w:rPr>
            </w:pPr>
          </w:p>
        </w:tc>
      </w:tr>
      <w:tr w:rsidR="001831DB" w14:paraId="0A7F04C9" w14:textId="77777777" w:rsidTr="001831DB">
        <w:trPr>
          <w:trHeight w:val="245"/>
        </w:trPr>
        <w:tc>
          <w:tcPr>
            <w:tcW w:w="7621" w:type="dxa"/>
            <w:tcBorders>
              <w:top w:val="nil"/>
              <w:left w:val="single" w:sz="8" w:space="0" w:color="7BA0CD"/>
              <w:bottom w:val="single" w:sz="8" w:space="0" w:color="7BA0CD"/>
              <w:right w:val="single" w:sz="8" w:space="0" w:color="7BA0CD"/>
            </w:tcBorders>
            <w:shd w:val="clear" w:color="auto" w:fill="FFFFFF" w:themeFill="background1"/>
            <w:tcMar>
              <w:top w:w="0" w:type="dxa"/>
              <w:left w:w="108" w:type="dxa"/>
              <w:bottom w:w="0" w:type="dxa"/>
              <w:right w:w="108" w:type="dxa"/>
            </w:tcMar>
            <w:hideMark/>
          </w:tcPr>
          <w:p w14:paraId="4B569618" w14:textId="77777777" w:rsidR="001831DB" w:rsidRPr="009B55F8" w:rsidRDefault="001831DB">
            <w:pPr>
              <w:spacing w:line="276" w:lineRule="auto"/>
              <w:jc w:val="both"/>
              <w:rPr>
                <w:rFonts w:ascii="Montserrat" w:eastAsia="Calibri" w:hAnsi="Montserrat" w:cs="Times New Roman"/>
                <w:color w:val="000000"/>
                <w:sz w:val="18"/>
                <w:szCs w:val="18"/>
                <w:lang w:eastAsia="es-MX"/>
              </w:rPr>
            </w:pPr>
            <w:r w:rsidRPr="009B55F8">
              <w:rPr>
                <w:rFonts w:ascii="Montserrat" w:eastAsia="Times New Roman" w:hAnsi="Montserrat" w:cs="Times New Roman"/>
                <w:color w:val="000000"/>
                <w:sz w:val="18"/>
                <w:szCs w:val="18"/>
                <w:lang w:val="es-ES" w:eastAsia="es-MX"/>
              </w:rPr>
              <w:t xml:space="preserve">3.1   Plan de trabajo </w:t>
            </w:r>
          </w:p>
        </w:tc>
        <w:tc>
          <w:tcPr>
            <w:tcW w:w="992" w:type="dxa"/>
            <w:tcBorders>
              <w:top w:val="nil"/>
              <w:left w:val="nil"/>
              <w:bottom w:val="single" w:sz="8" w:space="0" w:color="7BA0CD"/>
              <w:right w:val="single" w:sz="8" w:space="0" w:color="auto"/>
            </w:tcBorders>
            <w:shd w:val="clear" w:color="auto" w:fill="FFFFFF" w:themeFill="background1"/>
            <w:noWrap/>
            <w:tcMar>
              <w:top w:w="0" w:type="dxa"/>
              <w:left w:w="108" w:type="dxa"/>
              <w:bottom w:w="0" w:type="dxa"/>
              <w:right w:w="108" w:type="dxa"/>
            </w:tcMar>
            <w:vAlign w:val="bottom"/>
            <w:hideMark/>
          </w:tcPr>
          <w:p w14:paraId="53C8F859" w14:textId="77777777" w:rsidR="001831DB" w:rsidRPr="009B55F8" w:rsidRDefault="001831DB">
            <w:pPr>
              <w:rPr>
                <w:rFonts w:ascii="Montserrat" w:eastAsia="Calibri" w:hAnsi="Montserrat" w:cs="Times New Roman"/>
                <w:color w:val="000000"/>
                <w:sz w:val="18"/>
                <w:szCs w:val="18"/>
                <w:lang w:eastAsia="es-MX"/>
              </w:rPr>
            </w:pPr>
          </w:p>
        </w:tc>
        <w:tc>
          <w:tcPr>
            <w:tcW w:w="709" w:type="dxa"/>
            <w:tcBorders>
              <w:top w:val="nil"/>
              <w:left w:val="nil"/>
              <w:bottom w:val="single" w:sz="8" w:space="0" w:color="7BA0CD"/>
              <w:right w:val="single" w:sz="8" w:space="0" w:color="auto"/>
            </w:tcBorders>
            <w:shd w:val="clear" w:color="auto" w:fill="FFFFFF" w:themeFill="background1"/>
            <w:noWrap/>
            <w:tcMar>
              <w:top w:w="0" w:type="dxa"/>
              <w:left w:w="108" w:type="dxa"/>
              <w:bottom w:w="0" w:type="dxa"/>
              <w:right w:w="108" w:type="dxa"/>
            </w:tcMar>
            <w:vAlign w:val="bottom"/>
            <w:hideMark/>
          </w:tcPr>
          <w:p w14:paraId="5FEC622B" w14:textId="77777777" w:rsidR="001831DB" w:rsidRPr="009B55F8" w:rsidRDefault="001831DB">
            <w:pPr>
              <w:spacing w:line="276" w:lineRule="auto"/>
              <w:jc w:val="both"/>
              <w:rPr>
                <w:rFonts w:ascii="Montserrat" w:eastAsia="Calibri" w:hAnsi="Montserrat" w:cs="Times New Roman"/>
                <w:color w:val="000000"/>
                <w:sz w:val="18"/>
                <w:szCs w:val="18"/>
                <w:lang w:eastAsia="es-MX"/>
              </w:rPr>
            </w:pPr>
            <w:r w:rsidRPr="009B55F8">
              <w:rPr>
                <w:rFonts w:ascii="Montserrat" w:eastAsia="Times New Roman" w:hAnsi="Montserrat" w:cs="Times New Roman"/>
                <w:color w:val="000000"/>
                <w:sz w:val="18"/>
                <w:szCs w:val="18"/>
                <w:lang w:val="es-ES" w:eastAsia="es-MX"/>
              </w:rPr>
              <w:t>6</w:t>
            </w:r>
          </w:p>
        </w:tc>
      </w:tr>
      <w:tr w:rsidR="001831DB" w14:paraId="0C9FC647" w14:textId="77777777" w:rsidTr="001831DB">
        <w:trPr>
          <w:trHeight w:val="245"/>
        </w:trPr>
        <w:tc>
          <w:tcPr>
            <w:tcW w:w="7621" w:type="dxa"/>
            <w:tcBorders>
              <w:top w:val="nil"/>
              <w:left w:val="single" w:sz="8" w:space="0" w:color="7BA0CD"/>
              <w:bottom w:val="single" w:sz="8" w:space="0" w:color="7BA0CD"/>
              <w:right w:val="single" w:sz="8" w:space="0" w:color="7BA0CD"/>
            </w:tcBorders>
            <w:shd w:val="clear" w:color="auto" w:fill="FFFFFF" w:themeFill="background1"/>
            <w:tcMar>
              <w:top w:w="0" w:type="dxa"/>
              <w:left w:w="108" w:type="dxa"/>
              <w:bottom w:w="0" w:type="dxa"/>
              <w:right w:w="108" w:type="dxa"/>
            </w:tcMar>
            <w:hideMark/>
          </w:tcPr>
          <w:p w14:paraId="45E73B7B" w14:textId="77777777" w:rsidR="001831DB" w:rsidRPr="009B55F8" w:rsidRDefault="001831DB">
            <w:pPr>
              <w:spacing w:line="276" w:lineRule="auto"/>
              <w:jc w:val="both"/>
              <w:rPr>
                <w:rFonts w:ascii="Montserrat" w:eastAsia="Calibri" w:hAnsi="Montserrat" w:cs="Times New Roman"/>
                <w:color w:val="000000"/>
                <w:sz w:val="18"/>
                <w:szCs w:val="18"/>
                <w:lang w:eastAsia="es-MX"/>
              </w:rPr>
            </w:pPr>
            <w:r w:rsidRPr="009B55F8">
              <w:rPr>
                <w:rFonts w:ascii="Montserrat" w:eastAsia="Times New Roman" w:hAnsi="Montserrat" w:cs="Times New Roman"/>
                <w:color w:val="000000"/>
                <w:sz w:val="18"/>
                <w:szCs w:val="18"/>
                <w:lang w:val="es-ES" w:eastAsia="es-MX"/>
              </w:rPr>
              <w:t>3.2 Metodología de trabajo y organigrama de la empresa</w:t>
            </w:r>
          </w:p>
        </w:tc>
        <w:tc>
          <w:tcPr>
            <w:tcW w:w="992" w:type="dxa"/>
            <w:tcBorders>
              <w:top w:val="nil"/>
              <w:left w:val="nil"/>
              <w:bottom w:val="single" w:sz="8" w:space="0" w:color="7BA0CD"/>
              <w:right w:val="single" w:sz="8" w:space="0" w:color="auto"/>
            </w:tcBorders>
            <w:shd w:val="clear" w:color="auto" w:fill="FFFFFF" w:themeFill="background1"/>
            <w:noWrap/>
            <w:tcMar>
              <w:top w:w="0" w:type="dxa"/>
              <w:left w:w="108" w:type="dxa"/>
              <w:bottom w:w="0" w:type="dxa"/>
              <w:right w:w="108" w:type="dxa"/>
            </w:tcMar>
            <w:vAlign w:val="bottom"/>
          </w:tcPr>
          <w:p w14:paraId="52E1BAD2" w14:textId="77777777" w:rsidR="001831DB" w:rsidRPr="009B55F8" w:rsidRDefault="001831DB">
            <w:pPr>
              <w:spacing w:line="276" w:lineRule="auto"/>
              <w:jc w:val="both"/>
              <w:rPr>
                <w:rFonts w:ascii="Montserrat" w:eastAsia="Calibri" w:hAnsi="Montserrat" w:cs="Times New Roman"/>
                <w:color w:val="000000"/>
                <w:sz w:val="18"/>
                <w:szCs w:val="18"/>
                <w:lang w:eastAsia="es-MX"/>
              </w:rPr>
            </w:pPr>
          </w:p>
        </w:tc>
        <w:tc>
          <w:tcPr>
            <w:tcW w:w="709" w:type="dxa"/>
            <w:tcBorders>
              <w:top w:val="nil"/>
              <w:left w:val="nil"/>
              <w:bottom w:val="single" w:sz="8" w:space="0" w:color="7BA0CD"/>
              <w:right w:val="single" w:sz="8" w:space="0" w:color="auto"/>
            </w:tcBorders>
            <w:shd w:val="clear" w:color="auto" w:fill="FFFFFF" w:themeFill="background1"/>
            <w:noWrap/>
            <w:tcMar>
              <w:top w:w="0" w:type="dxa"/>
              <w:left w:w="108" w:type="dxa"/>
              <w:bottom w:w="0" w:type="dxa"/>
              <w:right w:w="108" w:type="dxa"/>
            </w:tcMar>
            <w:vAlign w:val="bottom"/>
            <w:hideMark/>
          </w:tcPr>
          <w:p w14:paraId="38C8DBA9" w14:textId="77777777" w:rsidR="001831DB" w:rsidRPr="009B55F8" w:rsidRDefault="001831DB">
            <w:pPr>
              <w:spacing w:line="276" w:lineRule="auto"/>
              <w:jc w:val="both"/>
              <w:rPr>
                <w:rFonts w:ascii="Montserrat" w:eastAsia="Calibri" w:hAnsi="Montserrat" w:cs="Times New Roman"/>
                <w:color w:val="000000"/>
                <w:sz w:val="18"/>
                <w:szCs w:val="18"/>
                <w:lang w:eastAsia="es-MX"/>
              </w:rPr>
            </w:pPr>
            <w:r w:rsidRPr="009B55F8">
              <w:rPr>
                <w:rFonts w:ascii="Montserrat" w:eastAsia="Times New Roman" w:hAnsi="Montserrat" w:cs="Times New Roman"/>
                <w:color w:val="000000"/>
                <w:sz w:val="18"/>
                <w:szCs w:val="18"/>
                <w:lang w:val="es-ES" w:eastAsia="es-MX"/>
              </w:rPr>
              <w:t>6</w:t>
            </w:r>
          </w:p>
        </w:tc>
      </w:tr>
      <w:tr w:rsidR="001831DB" w14:paraId="7129DB21" w14:textId="77777777" w:rsidTr="001831DB">
        <w:trPr>
          <w:trHeight w:val="245"/>
        </w:trPr>
        <w:tc>
          <w:tcPr>
            <w:tcW w:w="7621" w:type="dxa"/>
            <w:tcBorders>
              <w:top w:val="nil"/>
              <w:left w:val="single" w:sz="8" w:space="0" w:color="7BA0CD"/>
              <w:bottom w:val="single" w:sz="8" w:space="0" w:color="7BA0CD"/>
              <w:right w:val="single" w:sz="8" w:space="0" w:color="7BA0CD"/>
            </w:tcBorders>
            <w:shd w:val="clear" w:color="auto" w:fill="EAF1DD" w:themeFill="accent3" w:themeFillTint="33"/>
            <w:tcMar>
              <w:top w:w="0" w:type="dxa"/>
              <w:left w:w="108" w:type="dxa"/>
              <w:bottom w:w="0" w:type="dxa"/>
              <w:right w:w="108" w:type="dxa"/>
            </w:tcMar>
            <w:hideMark/>
          </w:tcPr>
          <w:p w14:paraId="68864A23" w14:textId="77777777" w:rsidR="001831DB" w:rsidRPr="009B55F8" w:rsidRDefault="001831DB">
            <w:pPr>
              <w:spacing w:line="276" w:lineRule="auto"/>
              <w:jc w:val="both"/>
              <w:rPr>
                <w:rFonts w:ascii="Montserrat" w:eastAsia="Calibri" w:hAnsi="Montserrat" w:cs="Times New Roman"/>
                <w:b/>
                <w:bCs/>
                <w:color w:val="000000"/>
                <w:sz w:val="18"/>
                <w:szCs w:val="18"/>
                <w:lang w:eastAsia="es-MX"/>
              </w:rPr>
            </w:pPr>
            <w:r w:rsidRPr="009B55F8">
              <w:rPr>
                <w:rFonts w:ascii="Montserrat" w:eastAsia="Times New Roman" w:hAnsi="Montserrat" w:cs="Times New Roman"/>
                <w:b/>
                <w:bCs/>
                <w:color w:val="000000"/>
                <w:sz w:val="18"/>
                <w:szCs w:val="18"/>
                <w:lang w:val="es-ES" w:eastAsia="es-MX"/>
              </w:rPr>
              <w:t xml:space="preserve">Rubro 4. Cumplimiento de contratos </w:t>
            </w:r>
          </w:p>
        </w:tc>
        <w:tc>
          <w:tcPr>
            <w:tcW w:w="992" w:type="dxa"/>
            <w:tcBorders>
              <w:top w:val="nil"/>
              <w:left w:val="nil"/>
              <w:bottom w:val="single" w:sz="8" w:space="0" w:color="7BA0CD"/>
              <w:right w:val="single" w:sz="8" w:space="0" w:color="auto"/>
            </w:tcBorders>
            <w:shd w:val="clear" w:color="auto" w:fill="EAF1DD" w:themeFill="accent3" w:themeFillTint="33"/>
            <w:noWrap/>
            <w:tcMar>
              <w:top w:w="0" w:type="dxa"/>
              <w:left w:w="108" w:type="dxa"/>
              <w:bottom w:w="0" w:type="dxa"/>
              <w:right w:w="108" w:type="dxa"/>
            </w:tcMar>
            <w:vAlign w:val="bottom"/>
            <w:hideMark/>
          </w:tcPr>
          <w:p w14:paraId="02D71156" w14:textId="77777777" w:rsidR="001831DB" w:rsidRPr="009B55F8" w:rsidRDefault="001831DB">
            <w:pPr>
              <w:spacing w:line="276" w:lineRule="auto"/>
              <w:jc w:val="both"/>
              <w:rPr>
                <w:rFonts w:ascii="Montserrat" w:eastAsia="Calibri" w:hAnsi="Montserrat" w:cs="Times New Roman"/>
                <w:b/>
                <w:bCs/>
                <w:color w:val="000000"/>
                <w:sz w:val="18"/>
                <w:szCs w:val="18"/>
                <w:lang w:eastAsia="es-MX"/>
              </w:rPr>
            </w:pPr>
            <w:r w:rsidRPr="009B55F8">
              <w:rPr>
                <w:rFonts w:ascii="Montserrat" w:eastAsia="Times New Roman" w:hAnsi="Montserrat" w:cs="Times New Roman"/>
                <w:b/>
                <w:bCs/>
                <w:color w:val="000000"/>
                <w:sz w:val="18"/>
                <w:szCs w:val="18"/>
                <w:lang w:val="es-ES" w:eastAsia="es-MX"/>
              </w:rPr>
              <w:t>10</w:t>
            </w:r>
          </w:p>
        </w:tc>
        <w:tc>
          <w:tcPr>
            <w:tcW w:w="709" w:type="dxa"/>
            <w:tcBorders>
              <w:top w:val="nil"/>
              <w:left w:val="nil"/>
              <w:bottom w:val="single" w:sz="8" w:space="0" w:color="7BA0CD"/>
              <w:right w:val="single" w:sz="8" w:space="0" w:color="auto"/>
            </w:tcBorders>
            <w:shd w:val="clear" w:color="auto" w:fill="EAF1DD" w:themeFill="accent3" w:themeFillTint="33"/>
            <w:noWrap/>
            <w:tcMar>
              <w:top w:w="0" w:type="dxa"/>
              <w:left w:w="108" w:type="dxa"/>
              <w:bottom w:w="0" w:type="dxa"/>
              <w:right w:w="108" w:type="dxa"/>
            </w:tcMar>
            <w:vAlign w:val="bottom"/>
          </w:tcPr>
          <w:p w14:paraId="0FC0C3F2" w14:textId="77777777" w:rsidR="001831DB" w:rsidRPr="009B55F8" w:rsidRDefault="001831DB">
            <w:pPr>
              <w:spacing w:line="276" w:lineRule="auto"/>
              <w:jc w:val="both"/>
              <w:rPr>
                <w:rFonts w:ascii="Montserrat" w:eastAsia="Calibri" w:hAnsi="Montserrat" w:cs="Times New Roman"/>
                <w:color w:val="000000"/>
                <w:sz w:val="18"/>
                <w:szCs w:val="18"/>
                <w:lang w:eastAsia="es-MX"/>
              </w:rPr>
            </w:pPr>
          </w:p>
        </w:tc>
      </w:tr>
      <w:tr w:rsidR="001831DB" w14:paraId="7D9C8713" w14:textId="77777777" w:rsidTr="001831DB">
        <w:trPr>
          <w:trHeight w:val="245"/>
        </w:trPr>
        <w:tc>
          <w:tcPr>
            <w:tcW w:w="7621" w:type="dxa"/>
            <w:tcBorders>
              <w:top w:val="nil"/>
              <w:left w:val="single" w:sz="8" w:space="0" w:color="7BA0CD"/>
              <w:bottom w:val="single" w:sz="8" w:space="0" w:color="7BA0CD"/>
              <w:right w:val="single" w:sz="8" w:space="0" w:color="7BA0CD"/>
            </w:tcBorders>
            <w:shd w:val="clear" w:color="auto" w:fill="FFFFFF" w:themeFill="background1"/>
            <w:tcMar>
              <w:top w:w="0" w:type="dxa"/>
              <w:left w:w="108" w:type="dxa"/>
              <w:bottom w:w="0" w:type="dxa"/>
              <w:right w:w="108" w:type="dxa"/>
            </w:tcMar>
            <w:hideMark/>
          </w:tcPr>
          <w:p w14:paraId="6DC86504" w14:textId="77777777" w:rsidR="001831DB" w:rsidRPr="009B55F8" w:rsidRDefault="001831DB">
            <w:pPr>
              <w:spacing w:line="276" w:lineRule="auto"/>
              <w:jc w:val="both"/>
              <w:rPr>
                <w:rFonts w:ascii="Montserrat" w:eastAsia="Calibri" w:hAnsi="Montserrat" w:cs="Times New Roman"/>
                <w:color w:val="000000"/>
                <w:sz w:val="18"/>
                <w:szCs w:val="18"/>
                <w:lang w:eastAsia="es-MX"/>
              </w:rPr>
            </w:pPr>
            <w:r w:rsidRPr="009B55F8">
              <w:rPr>
                <w:rFonts w:ascii="Montserrat" w:eastAsia="Times New Roman" w:hAnsi="Montserrat" w:cs="Times New Roman"/>
                <w:color w:val="000000"/>
                <w:sz w:val="18"/>
                <w:szCs w:val="18"/>
                <w:lang w:val="es-ES" w:eastAsia="es-MX"/>
              </w:rPr>
              <w:t>4.1. Desempeño o cumplimiento que ha tenido el licitante en la prestación oportuna y adecuada de los servicios. Como máximo podrá presentar 10 contratos previos ( Un punto por contrato)</w:t>
            </w:r>
          </w:p>
        </w:tc>
        <w:tc>
          <w:tcPr>
            <w:tcW w:w="992" w:type="dxa"/>
            <w:tcBorders>
              <w:top w:val="nil"/>
              <w:left w:val="nil"/>
              <w:bottom w:val="single" w:sz="8" w:space="0" w:color="7BA0CD"/>
              <w:right w:val="single" w:sz="8" w:space="0" w:color="auto"/>
            </w:tcBorders>
            <w:shd w:val="clear" w:color="auto" w:fill="FFFFFF" w:themeFill="background1"/>
            <w:noWrap/>
            <w:tcMar>
              <w:top w:w="0" w:type="dxa"/>
              <w:left w:w="108" w:type="dxa"/>
              <w:bottom w:w="0" w:type="dxa"/>
              <w:right w:w="108" w:type="dxa"/>
            </w:tcMar>
            <w:vAlign w:val="bottom"/>
          </w:tcPr>
          <w:p w14:paraId="3BD8372D" w14:textId="77777777" w:rsidR="001831DB" w:rsidRPr="009B55F8" w:rsidRDefault="001831DB">
            <w:pPr>
              <w:spacing w:line="276" w:lineRule="auto"/>
              <w:jc w:val="both"/>
              <w:rPr>
                <w:rFonts w:ascii="Montserrat" w:eastAsia="Calibri" w:hAnsi="Montserrat" w:cs="Times New Roman"/>
                <w:color w:val="000000"/>
                <w:sz w:val="18"/>
                <w:szCs w:val="18"/>
                <w:lang w:eastAsia="es-MX"/>
              </w:rPr>
            </w:pPr>
          </w:p>
        </w:tc>
        <w:tc>
          <w:tcPr>
            <w:tcW w:w="709" w:type="dxa"/>
            <w:tcBorders>
              <w:top w:val="nil"/>
              <w:left w:val="nil"/>
              <w:bottom w:val="single" w:sz="8" w:space="0" w:color="7BA0CD"/>
              <w:right w:val="single" w:sz="8" w:space="0" w:color="auto"/>
            </w:tcBorders>
            <w:shd w:val="clear" w:color="auto" w:fill="FFFFFF" w:themeFill="background1"/>
            <w:noWrap/>
            <w:tcMar>
              <w:top w:w="0" w:type="dxa"/>
              <w:left w:w="108" w:type="dxa"/>
              <w:bottom w:w="0" w:type="dxa"/>
              <w:right w:w="108" w:type="dxa"/>
            </w:tcMar>
            <w:vAlign w:val="bottom"/>
            <w:hideMark/>
          </w:tcPr>
          <w:p w14:paraId="70C98266" w14:textId="77777777" w:rsidR="001831DB" w:rsidRPr="009B55F8" w:rsidRDefault="001831DB">
            <w:pPr>
              <w:spacing w:line="276" w:lineRule="auto"/>
              <w:jc w:val="both"/>
              <w:rPr>
                <w:rFonts w:ascii="Montserrat" w:eastAsia="Calibri" w:hAnsi="Montserrat" w:cs="Times New Roman"/>
                <w:color w:val="000000"/>
                <w:sz w:val="18"/>
                <w:szCs w:val="18"/>
                <w:lang w:eastAsia="es-MX"/>
              </w:rPr>
            </w:pPr>
            <w:r w:rsidRPr="009B55F8">
              <w:rPr>
                <w:rFonts w:ascii="Montserrat" w:eastAsia="Times New Roman" w:hAnsi="Montserrat" w:cs="Times New Roman"/>
                <w:color w:val="000000"/>
                <w:sz w:val="18"/>
                <w:szCs w:val="18"/>
                <w:lang w:val="es-ES" w:eastAsia="es-MX"/>
              </w:rPr>
              <w:t>10</w:t>
            </w:r>
          </w:p>
        </w:tc>
      </w:tr>
      <w:tr w:rsidR="001831DB" w14:paraId="2617D791" w14:textId="77777777" w:rsidTr="001831DB">
        <w:trPr>
          <w:trHeight w:val="288"/>
        </w:trPr>
        <w:tc>
          <w:tcPr>
            <w:tcW w:w="7621" w:type="dxa"/>
            <w:tcBorders>
              <w:top w:val="nil"/>
              <w:left w:val="single" w:sz="8" w:space="0" w:color="7BA0CD"/>
              <w:bottom w:val="single" w:sz="4" w:space="0" w:color="auto"/>
              <w:right w:val="single" w:sz="8" w:space="0" w:color="auto"/>
            </w:tcBorders>
            <w:shd w:val="clear" w:color="auto" w:fill="FFFFFF" w:themeFill="background1"/>
            <w:tcMar>
              <w:top w:w="0" w:type="dxa"/>
              <w:left w:w="108" w:type="dxa"/>
              <w:bottom w:w="0" w:type="dxa"/>
              <w:right w:w="108" w:type="dxa"/>
            </w:tcMar>
            <w:hideMark/>
          </w:tcPr>
          <w:p w14:paraId="78F6E633" w14:textId="77777777" w:rsidR="001831DB" w:rsidRPr="009B55F8" w:rsidRDefault="001831DB">
            <w:pPr>
              <w:spacing w:line="276" w:lineRule="auto"/>
              <w:jc w:val="both"/>
              <w:rPr>
                <w:rFonts w:ascii="Montserrat" w:eastAsia="Calibri" w:hAnsi="Montserrat" w:cs="Times New Roman"/>
                <w:b/>
                <w:bCs/>
                <w:color w:val="000000"/>
                <w:sz w:val="18"/>
                <w:szCs w:val="18"/>
                <w:lang w:eastAsia="es-MX"/>
              </w:rPr>
            </w:pPr>
            <w:r w:rsidRPr="009B55F8">
              <w:rPr>
                <w:rFonts w:ascii="Montserrat" w:eastAsia="Times New Roman" w:hAnsi="Montserrat" w:cs="Times New Roman"/>
                <w:b/>
                <w:bCs/>
                <w:color w:val="000000"/>
                <w:sz w:val="18"/>
                <w:szCs w:val="18"/>
                <w:lang w:val="es-ES" w:eastAsia="es-MX"/>
              </w:rPr>
              <w:t>Total</w:t>
            </w:r>
          </w:p>
        </w:tc>
        <w:tc>
          <w:tcPr>
            <w:tcW w:w="992" w:type="dxa"/>
            <w:tcBorders>
              <w:top w:val="nil"/>
              <w:left w:val="nil"/>
              <w:bottom w:val="single" w:sz="4" w:space="0" w:color="auto"/>
              <w:right w:val="single" w:sz="8" w:space="0" w:color="auto"/>
            </w:tcBorders>
            <w:shd w:val="clear" w:color="auto" w:fill="FFFFFF" w:themeFill="background1"/>
            <w:noWrap/>
            <w:tcMar>
              <w:top w:w="0" w:type="dxa"/>
              <w:left w:w="108" w:type="dxa"/>
              <w:bottom w:w="0" w:type="dxa"/>
              <w:right w:w="108" w:type="dxa"/>
            </w:tcMar>
            <w:vAlign w:val="bottom"/>
            <w:hideMark/>
          </w:tcPr>
          <w:p w14:paraId="32EA2DEF" w14:textId="77777777" w:rsidR="001831DB" w:rsidRPr="009B55F8" w:rsidRDefault="001831DB">
            <w:pPr>
              <w:spacing w:line="276" w:lineRule="auto"/>
              <w:jc w:val="both"/>
              <w:rPr>
                <w:rFonts w:ascii="Montserrat" w:eastAsia="Calibri" w:hAnsi="Montserrat" w:cs="Times New Roman"/>
                <w:b/>
                <w:bCs/>
                <w:color w:val="000000"/>
                <w:sz w:val="18"/>
                <w:szCs w:val="18"/>
                <w:lang w:eastAsia="es-MX"/>
              </w:rPr>
            </w:pPr>
            <w:r w:rsidRPr="009B55F8">
              <w:rPr>
                <w:rFonts w:ascii="Montserrat" w:eastAsia="Times New Roman" w:hAnsi="Montserrat" w:cs="Times New Roman"/>
                <w:b/>
                <w:bCs/>
                <w:color w:val="000000"/>
                <w:sz w:val="18"/>
                <w:szCs w:val="18"/>
                <w:lang w:val="es-ES" w:eastAsia="es-MX"/>
              </w:rPr>
              <w:t>60</w:t>
            </w:r>
          </w:p>
        </w:tc>
        <w:tc>
          <w:tcPr>
            <w:tcW w:w="709" w:type="dxa"/>
            <w:tcBorders>
              <w:top w:val="nil"/>
              <w:left w:val="nil"/>
              <w:bottom w:val="single" w:sz="4" w:space="0" w:color="auto"/>
              <w:right w:val="single" w:sz="8" w:space="0" w:color="auto"/>
            </w:tcBorders>
            <w:shd w:val="clear" w:color="auto" w:fill="FFFFFF" w:themeFill="background1"/>
            <w:noWrap/>
            <w:tcMar>
              <w:top w:w="0" w:type="dxa"/>
              <w:left w:w="108" w:type="dxa"/>
              <w:bottom w:w="0" w:type="dxa"/>
              <w:right w:w="108" w:type="dxa"/>
            </w:tcMar>
            <w:vAlign w:val="bottom"/>
            <w:hideMark/>
          </w:tcPr>
          <w:p w14:paraId="5CF109F5" w14:textId="77777777" w:rsidR="001831DB" w:rsidRPr="009B55F8" w:rsidRDefault="001831DB">
            <w:pPr>
              <w:rPr>
                <w:rFonts w:ascii="Montserrat" w:eastAsia="Calibri" w:hAnsi="Montserrat" w:cs="Times New Roman"/>
                <w:b/>
                <w:bCs/>
                <w:color w:val="000000"/>
                <w:sz w:val="18"/>
                <w:szCs w:val="18"/>
                <w:lang w:eastAsia="es-MX"/>
              </w:rPr>
            </w:pPr>
          </w:p>
        </w:tc>
      </w:tr>
    </w:tbl>
    <w:p w14:paraId="788B86B3" w14:textId="77777777" w:rsidR="009B55F8" w:rsidRDefault="009B55F8" w:rsidP="001831DB">
      <w:pPr>
        <w:rPr>
          <w:rFonts w:ascii="Montserrat Medium" w:hAnsi="Montserrat Medium" w:cs="Arial"/>
          <w:b/>
          <w:sz w:val="21"/>
          <w:szCs w:val="21"/>
        </w:rPr>
      </w:pPr>
    </w:p>
    <w:p w14:paraId="03E76EF5" w14:textId="77777777" w:rsidR="001831DB" w:rsidRPr="009B55F8" w:rsidRDefault="001831DB" w:rsidP="001831DB">
      <w:pPr>
        <w:rPr>
          <w:rFonts w:ascii="Montserrat Medium" w:hAnsi="Montserrat Medium" w:cs="Arial"/>
          <w:b/>
          <w:sz w:val="22"/>
          <w:szCs w:val="21"/>
        </w:rPr>
      </w:pPr>
      <w:r w:rsidRPr="009B55F8">
        <w:rPr>
          <w:rFonts w:ascii="Montserrat Medium" w:hAnsi="Montserrat Medium" w:cs="Arial"/>
          <w:b/>
          <w:sz w:val="22"/>
          <w:szCs w:val="21"/>
        </w:rPr>
        <w:t xml:space="preserve">RUBRO 1. </w:t>
      </w:r>
      <w:r w:rsidRPr="009B55F8">
        <w:rPr>
          <w:rFonts w:ascii="Montserrat Medium" w:eastAsia="Times New Roman" w:hAnsi="Montserrat Medium" w:cs="Arial"/>
          <w:b/>
          <w:color w:val="000000"/>
          <w:sz w:val="22"/>
          <w:szCs w:val="21"/>
        </w:rPr>
        <w:t>Capacitación del personal a contratar</w:t>
      </w:r>
      <w:r w:rsidRPr="009B55F8">
        <w:rPr>
          <w:rFonts w:ascii="Montserrat Medium" w:hAnsi="Montserrat Medium" w:cs="Arial"/>
          <w:b/>
          <w:sz w:val="22"/>
          <w:szCs w:val="21"/>
        </w:rPr>
        <w:t xml:space="preserve"> </w:t>
      </w:r>
    </w:p>
    <w:p w14:paraId="1BBB7C96" w14:textId="77777777" w:rsidR="009B55F8" w:rsidRDefault="009B55F8" w:rsidP="001831DB">
      <w:pPr>
        <w:jc w:val="both"/>
        <w:rPr>
          <w:rFonts w:ascii="Montserrat Medium" w:hAnsi="Montserrat Medium" w:cs="Arial"/>
          <w:bCs/>
          <w:sz w:val="20"/>
          <w:szCs w:val="21"/>
        </w:rPr>
      </w:pPr>
    </w:p>
    <w:p w14:paraId="60985D7B" w14:textId="77777777" w:rsidR="001831DB" w:rsidRPr="009B55F8" w:rsidRDefault="001831DB" w:rsidP="001831DB">
      <w:pPr>
        <w:jc w:val="both"/>
        <w:rPr>
          <w:rFonts w:ascii="Montserrat" w:hAnsi="Montserrat" w:cs="Arial"/>
          <w:bCs/>
          <w:sz w:val="22"/>
          <w:szCs w:val="21"/>
        </w:rPr>
      </w:pPr>
      <w:r w:rsidRPr="009B55F8">
        <w:rPr>
          <w:rFonts w:ascii="Montserrat" w:hAnsi="Montserrat" w:cs="Arial"/>
          <w:bCs/>
          <w:sz w:val="22"/>
          <w:szCs w:val="21"/>
        </w:rPr>
        <w:t>En este rubro se otorgarán un máximo de 28 (veinticuatro) puntos.</w:t>
      </w:r>
    </w:p>
    <w:p w14:paraId="50472587" w14:textId="77777777" w:rsidR="001831DB" w:rsidRPr="009B55F8" w:rsidRDefault="001831DB" w:rsidP="001831DB">
      <w:pPr>
        <w:jc w:val="both"/>
        <w:rPr>
          <w:rFonts w:ascii="Montserrat" w:hAnsi="Montserrat" w:cs="Arial"/>
          <w:bCs/>
          <w:sz w:val="22"/>
          <w:szCs w:val="21"/>
        </w:rPr>
      </w:pPr>
    </w:p>
    <w:p w14:paraId="547790D2" w14:textId="77777777" w:rsidR="001831DB" w:rsidRPr="009B55F8" w:rsidRDefault="001831DB" w:rsidP="001831DB">
      <w:pPr>
        <w:jc w:val="both"/>
        <w:rPr>
          <w:rFonts w:ascii="Montserrat" w:hAnsi="Montserrat" w:cs="Arial"/>
          <w:bCs/>
          <w:sz w:val="22"/>
          <w:szCs w:val="21"/>
        </w:rPr>
      </w:pPr>
      <w:r w:rsidRPr="009B55F8">
        <w:rPr>
          <w:rFonts w:ascii="Montserrat" w:hAnsi="Montserrat" w:cs="Arial"/>
          <w:bCs/>
          <w:sz w:val="22"/>
          <w:szCs w:val="21"/>
        </w:rPr>
        <w:t>1.1 Titulo y cédula de médico especialista en unidad de cuidados intensivos. En este rubro deberá presentarse un médico especialista en unidad de cuidados intensivos que maneje adultos,  pacientes pediátricos y neonatos o médico de urgencias, certificados.</w:t>
      </w:r>
    </w:p>
    <w:p w14:paraId="09FBADE5" w14:textId="77777777" w:rsidR="001831DB" w:rsidRPr="009B55F8" w:rsidRDefault="001831DB" w:rsidP="001831DB">
      <w:pPr>
        <w:jc w:val="both"/>
        <w:rPr>
          <w:rFonts w:ascii="Montserrat" w:hAnsi="Montserrat" w:cs="Arial"/>
          <w:bCs/>
          <w:sz w:val="22"/>
          <w:szCs w:val="21"/>
        </w:rPr>
      </w:pPr>
    </w:p>
    <w:p w14:paraId="174AE95C" w14:textId="77777777" w:rsidR="001831DB" w:rsidRPr="009B55F8" w:rsidRDefault="001831DB" w:rsidP="001831DB">
      <w:pPr>
        <w:jc w:val="both"/>
        <w:rPr>
          <w:rFonts w:ascii="Montserrat" w:hAnsi="Montserrat" w:cs="Arial"/>
          <w:bCs/>
          <w:sz w:val="22"/>
          <w:szCs w:val="21"/>
        </w:rPr>
      </w:pPr>
      <w:r w:rsidRPr="009B55F8">
        <w:rPr>
          <w:rFonts w:ascii="Montserrat" w:hAnsi="Montserrat" w:cs="Arial"/>
          <w:bCs/>
          <w:sz w:val="22"/>
          <w:szCs w:val="21"/>
        </w:rPr>
        <w:t>1.2 Título y cédula de médico internista certificado y con curso de RCP avanzado en el último año.</w:t>
      </w:r>
    </w:p>
    <w:p w14:paraId="2FE7269F" w14:textId="77777777" w:rsidR="001831DB" w:rsidRPr="009B55F8" w:rsidRDefault="001831DB" w:rsidP="001831DB">
      <w:pPr>
        <w:jc w:val="both"/>
        <w:rPr>
          <w:rFonts w:ascii="Montserrat" w:hAnsi="Montserrat" w:cs="Arial"/>
          <w:bCs/>
          <w:sz w:val="22"/>
          <w:szCs w:val="21"/>
        </w:rPr>
      </w:pPr>
    </w:p>
    <w:p w14:paraId="51C15E14" w14:textId="77777777" w:rsidR="001831DB" w:rsidRPr="00061115" w:rsidRDefault="001831DB" w:rsidP="001831DB">
      <w:pPr>
        <w:jc w:val="both"/>
        <w:rPr>
          <w:rFonts w:ascii="Montserrat" w:eastAsia="Times New Roman" w:hAnsi="Montserrat" w:cs="Times New Roman"/>
          <w:color w:val="000000"/>
          <w:sz w:val="22"/>
          <w:szCs w:val="18"/>
          <w:lang w:val="es-ES" w:eastAsia="es-MX"/>
        </w:rPr>
      </w:pPr>
      <w:r w:rsidRPr="00061115">
        <w:rPr>
          <w:rFonts w:ascii="Montserrat" w:eastAsia="Times New Roman" w:hAnsi="Montserrat" w:cs="Times New Roman"/>
          <w:color w:val="000000"/>
          <w:sz w:val="22"/>
          <w:szCs w:val="18"/>
          <w:lang w:val="es-ES" w:eastAsia="es-MX"/>
        </w:rPr>
        <w:t>1.3 Cédula de médico general, familiar, cirujano con curso de RCP vigente</w:t>
      </w:r>
    </w:p>
    <w:p w14:paraId="02430793" w14:textId="77777777" w:rsidR="001831DB" w:rsidRPr="009B55F8" w:rsidRDefault="001831DB" w:rsidP="001831DB">
      <w:pPr>
        <w:pStyle w:val="Prrafodelista"/>
        <w:jc w:val="both"/>
        <w:rPr>
          <w:rFonts w:ascii="Montserrat" w:hAnsi="Montserrat" w:cs="Arial"/>
          <w:bCs/>
          <w:szCs w:val="21"/>
        </w:rPr>
      </w:pPr>
    </w:p>
    <w:p w14:paraId="608651DD" w14:textId="77777777" w:rsidR="001831DB" w:rsidRPr="009B55F8" w:rsidRDefault="001831DB" w:rsidP="001831DB">
      <w:pPr>
        <w:jc w:val="both"/>
        <w:rPr>
          <w:rFonts w:ascii="Montserrat" w:eastAsia="Times New Roman" w:hAnsi="Montserrat" w:cs="Times New Roman"/>
          <w:color w:val="000000"/>
          <w:sz w:val="20"/>
          <w:szCs w:val="18"/>
          <w:lang w:val="es-ES" w:eastAsia="es-MX"/>
        </w:rPr>
      </w:pPr>
      <w:r w:rsidRPr="009B55F8">
        <w:rPr>
          <w:rFonts w:ascii="Montserrat" w:hAnsi="Montserrat" w:cs="Arial"/>
          <w:bCs/>
          <w:sz w:val="22"/>
          <w:szCs w:val="21"/>
        </w:rPr>
        <w:lastRenderedPageBreak/>
        <w:t xml:space="preserve">1.4 </w:t>
      </w:r>
      <w:r w:rsidRPr="00061115">
        <w:rPr>
          <w:rFonts w:ascii="Montserrat" w:eastAsia="Times New Roman" w:hAnsi="Montserrat" w:cs="Times New Roman"/>
          <w:color w:val="000000"/>
          <w:sz w:val="22"/>
          <w:szCs w:val="18"/>
          <w:lang w:val="es-ES" w:eastAsia="es-MX"/>
        </w:rPr>
        <w:t>Titulo y cédula en Técnico en atención médica prehospitalaria (TAMP) con curso vigente en RCP avanzado y manejo del paciente crítico, titulo y cédula de Enfermera especialista en cuidados intensivos con curso de RCP avanzado vigente.</w:t>
      </w:r>
    </w:p>
    <w:p w14:paraId="1BFF85B9" w14:textId="77777777" w:rsidR="001831DB" w:rsidRPr="009B55F8" w:rsidRDefault="001831DB" w:rsidP="001831DB">
      <w:pPr>
        <w:jc w:val="both"/>
        <w:rPr>
          <w:rFonts w:ascii="Montserrat" w:eastAsia="Times New Roman" w:hAnsi="Montserrat" w:cs="Times New Roman"/>
          <w:color w:val="000000"/>
          <w:sz w:val="20"/>
          <w:szCs w:val="18"/>
          <w:lang w:val="es-ES" w:eastAsia="es-MX"/>
        </w:rPr>
      </w:pPr>
    </w:p>
    <w:p w14:paraId="34B9CD0B" w14:textId="77777777" w:rsidR="001831DB" w:rsidRPr="00061115" w:rsidRDefault="001831DB" w:rsidP="001831DB">
      <w:pPr>
        <w:jc w:val="both"/>
        <w:rPr>
          <w:rFonts w:ascii="Montserrat" w:hAnsi="Montserrat" w:cs="Arial"/>
          <w:bCs/>
          <w:szCs w:val="21"/>
        </w:rPr>
      </w:pPr>
      <w:r w:rsidRPr="00061115">
        <w:rPr>
          <w:rFonts w:ascii="Montserrat" w:eastAsia="Times New Roman" w:hAnsi="Montserrat" w:cs="Times New Roman"/>
          <w:color w:val="000000"/>
          <w:sz w:val="22"/>
          <w:szCs w:val="18"/>
          <w:lang w:val="es-ES" w:eastAsia="es-MX"/>
        </w:rPr>
        <w:t>1.5 Chofer con licencia tipo  D 2 vigente.</w:t>
      </w:r>
    </w:p>
    <w:p w14:paraId="56FBF9BC" w14:textId="77777777" w:rsidR="001831DB" w:rsidRPr="009B55F8" w:rsidRDefault="001831DB" w:rsidP="001831DB">
      <w:pPr>
        <w:jc w:val="both"/>
        <w:rPr>
          <w:rFonts w:ascii="Montserrat" w:hAnsi="Montserrat" w:cs="Arial"/>
          <w:bCs/>
          <w:sz w:val="22"/>
          <w:szCs w:val="21"/>
        </w:rPr>
      </w:pPr>
    </w:p>
    <w:p w14:paraId="1BA879DD" w14:textId="77777777" w:rsidR="001831DB" w:rsidRPr="009B55F8" w:rsidRDefault="001831DB" w:rsidP="001831DB">
      <w:pPr>
        <w:jc w:val="both"/>
        <w:rPr>
          <w:rFonts w:ascii="Montserrat" w:hAnsi="Montserrat" w:cs="Arial"/>
          <w:bCs/>
          <w:sz w:val="22"/>
          <w:szCs w:val="21"/>
        </w:rPr>
      </w:pPr>
      <w:r w:rsidRPr="009B55F8">
        <w:rPr>
          <w:rFonts w:ascii="Montserrat" w:hAnsi="Montserrat" w:cs="Arial"/>
          <w:bCs/>
          <w:sz w:val="22"/>
          <w:szCs w:val="21"/>
        </w:rPr>
        <w:t>1.6 Unidades terrestres disponibles (ambulancias).  Carpeta con título de ambulancias debe contener lo siguiente:</w:t>
      </w:r>
    </w:p>
    <w:p w14:paraId="2957E196" w14:textId="77777777" w:rsidR="001831DB" w:rsidRPr="009B55F8" w:rsidRDefault="001831DB" w:rsidP="001831DB">
      <w:pPr>
        <w:jc w:val="both"/>
        <w:rPr>
          <w:rFonts w:ascii="Montserrat" w:hAnsi="Montserrat" w:cs="Arial"/>
          <w:bCs/>
          <w:sz w:val="22"/>
          <w:szCs w:val="21"/>
        </w:rPr>
      </w:pPr>
    </w:p>
    <w:p w14:paraId="2B760A37" w14:textId="77777777" w:rsidR="001831DB" w:rsidRPr="009B55F8" w:rsidRDefault="001831DB" w:rsidP="001831DB">
      <w:pPr>
        <w:pStyle w:val="Prrafodelista"/>
        <w:numPr>
          <w:ilvl w:val="0"/>
          <w:numId w:val="31"/>
        </w:numPr>
        <w:spacing w:after="200" w:line="276" w:lineRule="auto"/>
        <w:jc w:val="both"/>
        <w:rPr>
          <w:rFonts w:ascii="Montserrat" w:hAnsi="Montserrat"/>
          <w:szCs w:val="21"/>
        </w:rPr>
      </w:pPr>
      <w:r w:rsidRPr="009B55F8">
        <w:rPr>
          <w:rFonts w:ascii="Montserrat" w:hAnsi="Montserrat"/>
          <w:szCs w:val="21"/>
        </w:rPr>
        <w:t>Para las unidades móviles tipo Ambulancia de Atención Médica, deberán de presentar Aviso de Funcionamiento y de responsable ante la autoridad Sanitaria en cada entidad Federativa y en caso de que realicen operaciones en carreteras de jurisdicción federal, transporte interestatal o internacional.</w:t>
      </w:r>
    </w:p>
    <w:p w14:paraId="4B9D9E00" w14:textId="77777777" w:rsidR="001831DB" w:rsidRPr="009B55F8" w:rsidRDefault="001831DB" w:rsidP="001831DB">
      <w:pPr>
        <w:pStyle w:val="Prrafodelista"/>
        <w:rPr>
          <w:rFonts w:ascii="Montserrat" w:hAnsi="Montserrat"/>
          <w:szCs w:val="21"/>
        </w:rPr>
      </w:pPr>
    </w:p>
    <w:p w14:paraId="78C336FF" w14:textId="77777777" w:rsidR="001831DB" w:rsidRPr="009B55F8" w:rsidRDefault="001831DB" w:rsidP="001831DB">
      <w:pPr>
        <w:pStyle w:val="Prrafodelista"/>
        <w:numPr>
          <w:ilvl w:val="0"/>
          <w:numId w:val="31"/>
        </w:numPr>
        <w:spacing w:after="200" w:line="276" w:lineRule="auto"/>
        <w:jc w:val="both"/>
        <w:rPr>
          <w:rFonts w:ascii="Montserrat" w:hAnsi="Montserrat"/>
          <w:szCs w:val="21"/>
        </w:rPr>
      </w:pPr>
      <w:r w:rsidRPr="009B55F8">
        <w:rPr>
          <w:rFonts w:ascii="Montserrat" w:hAnsi="Montserrat"/>
          <w:szCs w:val="21"/>
        </w:rPr>
        <w:t>Deberá enviar copia de las tarjetas de circulación de cada uno de los vehículos que proponga, vigente a nombre del titular del vehículo.</w:t>
      </w:r>
    </w:p>
    <w:p w14:paraId="7421BC09" w14:textId="77777777" w:rsidR="001831DB" w:rsidRPr="009B55F8" w:rsidRDefault="001831DB" w:rsidP="001831DB">
      <w:pPr>
        <w:pStyle w:val="Prrafodelista"/>
        <w:jc w:val="both"/>
        <w:rPr>
          <w:rFonts w:ascii="Montserrat" w:hAnsi="Montserrat"/>
          <w:szCs w:val="21"/>
        </w:rPr>
      </w:pPr>
    </w:p>
    <w:p w14:paraId="4D379895" w14:textId="77777777" w:rsidR="001831DB" w:rsidRPr="009B55F8" w:rsidRDefault="001831DB" w:rsidP="001831DB">
      <w:pPr>
        <w:pStyle w:val="Prrafodelista"/>
        <w:numPr>
          <w:ilvl w:val="0"/>
          <w:numId w:val="31"/>
        </w:numPr>
        <w:spacing w:after="200" w:line="276" w:lineRule="auto"/>
        <w:jc w:val="both"/>
        <w:rPr>
          <w:rFonts w:ascii="Montserrat" w:hAnsi="Montserrat"/>
          <w:szCs w:val="21"/>
        </w:rPr>
      </w:pPr>
      <w:r w:rsidRPr="009B55F8">
        <w:rPr>
          <w:rFonts w:ascii="Montserrat" w:hAnsi="Montserrat"/>
          <w:szCs w:val="21"/>
        </w:rPr>
        <w:t>Deberá enviar verificación físico-mecánica de un taller mecánico, con una vigencia no mayor de seis meses, de los vehículos propuestos.</w:t>
      </w:r>
    </w:p>
    <w:p w14:paraId="68E57AF2" w14:textId="77777777" w:rsidR="001831DB" w:rsidRPr="009B55F8" w:rsidRDefault="001831DB" w:rsidP="001831DB">
      <w:pPr>
        <w:pStyle w:val="Prrafodelista"/>
        <w:jc w:val="both"/>
        <w:rPr>
          <w:rFonts w:ascii="Montserrat" w:hAnsi="Montserrat"/>
          <w:szCs w:val="21"/>
        </w:rPr>
      </w:pPr>
    </w:p>
    <w:p w14:paraId="46AA888E" w14:textId="77777777" w:rsidR="001831DB" w:rsidRPr="009B55F8" w:rsidRDefault="001831DB" w:rsidP="001831DB">
      <w:pPr>
        <w:pStyle w:val="Prrafodelista"/>
        <w:numPr>
          <w:ilvl w:val="0"/>
          <w:numId w:val="31"/>
        </w:numPr>
        <w:spacing w:after="200" w:line="276" w:lineRule="auto"/>
        <w:jc w:val="both"/>
        <w:rPr>
          <w:rFonts w:ascii="Montserrat" w:hAnsi="Montserrat"/>
          <w:szCs w:val="21"/>
        </w:rPr>
      </w:pPr>
      <w:r w:rsidRPr="009B55F8">
        <w:rPr>
          <w:rFonts w:ascii="Montserrat" w:hAnsi="Montserrat"/>
          <w:szCs w:val="21"/>
        </w:rPr>
        <w:t>Deberá enviar póliza de seguro vigente a favor de la empresa licitante, la cual cubra la responsabilidad civil por accidente a los viajeros para todos y cada uno de los vehículos que utilice en la prestación del servicio y mantenerla actualizada durante todo el tiempo que permanezca la contratación.</w:t>
      </w:r>
    </w:p>
    <w:p w14:paraId="4A8EE57C" w14:textId="77777777" w:rsidR="001831DB" w:rsidRPr="009B55F8" w:rsidRDefault="001831DB" w:rsidP="001831DB">
      <w:pPr>
        <w:jc w:val="both"/>
        <w:rPr>
          <w:rFonts w:ascii="Montserrat" w:hAnsi="Montserrat" w:cs="Arial"/>
          <w:bCs/>
          <w:sz w:val="22"/>
          <w:szCs w:val="21"/>
        </w:rPr>
      </w:pPr>
      <w:r w:rsidRPr="009B55F8">
        <w:rPr>
          <w:rFonts w:ascii="Montserrat" w:hAnsi="Montserrat" w:cs="Arial"/>
          <w:bCs/>
          <w:sz w:val="22"/>
          <w:szCs w:val="21"/>
        </w:rPr>
        <w:t xml:space="preserve">Se asignará el máximo de 28 (veinte ocho) puntos al licitante que presente el mayor número de profesionistas titulados, con especialización y experiencia en manejo de pacientes pre-hospitalarios. En caso de que uno o más licitantes tengan la misma puntuación, se dará el puntaje más alto al que proponga un mayor número de profesionistas con cursos de capacitación permanentes (cursos, diplomados, simposio etc.).  </w:t>
      </w:r>
    </w:p>
    <w:p w14:paraId="6706A966" w14:textId="77777777" w:rsidR="001831DB" w:rsidRPr="009B55F8" w:rsidRDefault="001831DB" w:rsidP="001831DB">
      <w:pPr>
        <w:jc w:val="both"/>
        <w:rPr>
          <w:rFonts w:ascii="Montserrat" w:hAnsi="Montserrat" w:cs="Arial"/>
          <w:bCs/>
          <w:sz w:val="22"/>
          <w:szCs w:val="21"/>
        </w:rPr>
      </w:pPr>
    </w:p>
    <w:p w14:paraId="059DA8B7" w14:textId="77777777" w:rsidR="001831DB" w:rsidRPr="009B55F8" w:rsidRDefault="001831DB" w:rsidP="001831DB">
      <w:pPr>
        <w:autoSpaceDE w:val="0"/>
        <w:autoSpaceDN w:val="0"/>
        <w:adjustRightInd w:val="0"/>
        <w:jc w:val="both"/>
        <w:rPr>
          <w:rFonts w:ascii="Montserrat" w:hAnsi="Montserrat" w:cs="Arial"/>
          <w:bCs/>
          <w:sz w:val="22"/>
          <w:szCs w:val="21"/>
        </w:rPr>
      </w:pPr>
      <w:r w:rsidRPr="009B55F8">
        <w:rPr>
          <w:rFonts w:ascii="Montserrat" w:hAnsi="Montserrat" w:cs="Arial"/>
          <w:bCs/>
          <w:sz w:val="22"/>
          <w:szCs w:val="21"/>
        </w:rPr>
        <w:t xml:space="preserve">Para la evaluación de este rubro se requiere presentar por carpetas separadas y con título ejemplo: </w:t>
      </w:r>
    </w:p>
    <w:p w14:paraId="152C7CCA" w14:textId="77777777" w:rsidR="001831DB" w:rsidRDefault="001831DB" w:rsidP="001831DB">
      <w:pPr>
        <w:autoSpaceDE w:val="0"/>
        <w:autoSpaceDN w:val="0"/>
        <w:adjustRightInd w:val="0"/>
        <w:jc w:val="both"/>
        <w:rPr>
          <w:rFonts w:ascii="Montserrat Medium" w:hAnsi="Montserrat Medium" w:cs="Arial"/>
          <w:bCs/>
          <w:sz w:val="20"/>
          <w:szCs w:val="21"/>
        </w:rPr>
      </w:pPr>
    </w:p>
    <w:p w14:paraId="66BC03E2" w14:textId="015202FB" w:rsidR="001831DB" w:rsidRDefault="001831DB" w:rsidP="001831DB">
      <w:pPr>
        <w:autoSpaceDE w:val="0"/>
        <w:autoSpaceDN w:val="0"/>
        <w:adjustRightInd w:val="0"/>
        <w:jc w:val="both"/>
        <w:rPr>
          <w:rFonts w:ascii="Montserrat Medium" w:hAnsi="Montserrat Medium" w:cs="Arial"/>
          <w:bCs/>
          <w:sz w:val="20"/>
          <w:szCs w:val="21"/>
        </w:rPr>
      </w:pPr>
      <w:r>
        <w:rPr>
          <w:rFonts w:ascii="Montserrat Medium" w:hAnsi="Montserrat Medium" w:cs="Arial"/>
          <w:noProof/>
          <w:sz w:val="20"/>
          <w:szCs w:val="21"/>
          <w:lang w:val="es-MX" w:eastAsia="es-MX"/>
        </w:rPr>
        <w:drawing>
          <wp:inline distT="0" distB="0" distL="0" distR="0" wp14:anchorId="028E25DA" wp14:editId="64613C45">
            <wp:extent cx="552450" cy="638175"/>
            <wp:effectExtent l="0" t="0" r="0" b="9525"/>
            <wp:docPr id="1298581513" name="Imagen 2" descr="Imagen que contiene exterior, agua, pájar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8581513" name="Imagen 2" descr="Imagen que contiene exterior, agua, pájaro&#10;&#10;Descripción generada automáticament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2450" cy="638175"/>
                    </a:xfrm>
                    <a:prstGeom prst="rect">
                      <a:avLst/>
                    </a:prstGeom>
                    <a:noFill/>
                    <a:ln>
                      <a:noFill/>
                    </a:ln>
                  </pic:spPr>
                </pic:pic>
              </a:graphicData>
            </a:graphic>
          </wp:inline>
        </w:drawing>
      </w:r>
    </w:p>
    <w:p w14:paraId="55EDDF46" w14:textId="77777777" w:rsidR="001831DB" w:rsidRDefault="001831DB" w:rsidP="001831DB">
      <w:pPr>
        <w:autoSpaceDE w:val="0"/>
        <w:autoSpaceDN w:val="0"/>
        <w:adjustRightInd w:val="0"/>
        <w:jc w:val="both"/>
        <w:rPr>
          <w:rFonts w:ascii="Montserrat Medium" w:hAnsi="Montserrat Medium" w:cs="Arial"/>
          <w:bCs/>
          <w:sz w:val="20"/>
          <w:szCs w:val="21"/>
        </w:rPr>
      </w:pPr>
    </w:p>
    <w:p w14:paraId="62192142" w14:textId="77777777" w:rsidR="001831DB" w:rsidRPr="00061115" w:rsidRDefault="001831DB" w:rsidP="001831DB">
      <w:pPr>
        <w:pStyle w:val="Prrafodelista"/>
        <w:numPr>
          <w:ilvl w:val="0"/>
          <w:numId w:val="32"/>
        </w:numPr>
        <w:autoSpaceDE w:val="0"/>
        <w:autoSpaceDN w:val="0"/>
        <w:adjustRightInd w:val="0"/>
        <w:spacing w:line="256" w:lineRule="auto"/>
        <w:jc w:val="both"/>
        <w:rPr>
          <w:rFonts w:ascii="Montserrat" w:eastAsia="Times New Roman" w:hAnsi="Montserrat" w:cs="Arial"/>
          <w:color w:val="000000"/>
          <w:szCs w:val="21"/>
          <w:lang w:eastAsia="es-MX"/>
        </w:rPr>
      </w:pPr>
      <w:r w:rsidRPr="00061115">
        <w:rPr>
          <w:rFonts w:ascii="Montserrat" w:eastAsia="Times New Roman" w:hAnsi="Montserrat" w:cs="Arial"/>
          <w:color w:val="000000"/>
          <w:szCs w:val="21"/>
          <w:lang w:eastAsia="es-MX"/>
        </w:rPr>
        <w:t>Médicos (documentos Titulo, cedula y curso de RCP)</w:t>
      </w:r>
    </w:p>
    <w:p w14:paraId="791DDA82" w14:textId="77777777" w:rsidR="001831DB" w:rsidRPr="00061115" w:rsidRDefault="001831DB" w:rsidP="001831DB">
      <w:pPr>
        <w:pStyle w:val="Prrafodelista"/>
        <w:numPr>
          <w:ilvl w:val="0"/>
          <w:numId w:val="32"/>
        </w:numPr>
        <w:autoSpaceDE w:val="0"/>
        <w:autoSpaceDN w:val="0"/>
        <w:adjustRightInd w:val="0"/>
        <w:spacing w:line="256" w:lineRule="auto"/>
        <w:jc w:val="both"/>
        <w:rPr>
          <w:rFonts w:ascii="Montserrat" w:eastAsia="Times New Roman" w:hAnsi="Montserrat" w:cs="Arial"/>
          <w:color w:val="000000"/>
          <w:szCs w:val="21"/>
          <w:lang w:eastAsia="es-MX"/>
        </w:rPr>
      </w:pPr>
      <w:r w:rsidRPr="00061115">
        <w:rPr>
          <w:rFonts w:ascii="Montserrat" w:eastAsia="Times New Roman" w:hAnsi="Montserrat" w:cs="Arial"/>
          <w:color w:val="000000"/>
          <w:szCs w:val="21"/>
          <w:lang w:eastAsia="es-MX"/>
        </w:rPr>
        <w:t>Paramédicos (documentos Titulo, cedula y curso de RCP)</w:t>
      </w:r>
    </w:p>
    <w:p w14:paraId="09549EE5" w14:textId="77777777" w:rsidR="001831DB" w:rsidRPr="00061115" w:rsidRDefault="001831DB" w:rsidP="001831DB">
      <w:pPr>
        <w:pStyle w:val="Prrafodelista"/>
        <w:numPr>
          <w:ilvl w:val="0"/>
          <w:numId w:val="32"/>
        </w:numPr>
        <w:autoSpaceDE w:val="0"/>
        <w:autoSpaceDN w:val="0"/>
        <w:adjustRightInd w:val="0"/>
        <w:spacing w:line="256" w:lineRule="auto"/>
        <w:jc w:val="both"/>
        <w:rPr>
          <w:rFonts w:ascii="Montserrat" w:eastAsia="Times New Roman" w:hAnsi="Montserrat" w:cs="Arial"/>
          <w:color w:val="000000"/>
          <w:szCs w:val="21"/>
          <w:lang w:eastAsia="es-MX"/>
        </w:rPr>
      </w:pPr>
      <w:r w:rsidRPr="00061115">
        <w:rPr>
          <w:rFonts w:ascii="Montserrat" w:eastAsia="Times New Roman" w:hAnsi="Montserrat" w:cs="Arial"/>
          <w:color w:val="000000"/>
          <w:szCs w:val="21"/>
          <w:lang w:eastAsia="es-MX"/>
        </w:rPr>
        <w:t>Enfermeras (documentos Titulo, cedula y curso de RCP)</w:t>
      </w:r>
    </w:p>
    <w:p w14:paraId="0E607FCD" w14:textId="77777777" w:rsidR="001831DB" w:rsidRPr="00061115" w:rsidRDefault="001831DB" w:rsidP="001831DB">
      <w:pPr>
        <w:pStyle w:val="Prrafodelista"/>
        <w:numPr>
          <w:ilvl w:val="0"/>
          <w:numId w:val="32"/>
        </w:numPr>
        <w:autoSpaceDE w:val="0"/>
        <w:autoSpaceDN w:val="0"/>
        <w:adjustRightInd w:val="0"/>
        <w:spacing w:line="256" w:lineRule="auto"/>
        <w:jc w:val="both"/>
        <w:rPr>
          <w:rFonts w:ascii="Montserrat" w:eastAsia="Times New Roman" w:hAnsi="Montserrat" w:cs="Arial"/>
          <w:color w:val="000000"/>
          <w:szCs w:val="21"/>
          <w:lang w:eastAsia="es-MX"/>
        </w:rPr>
      </w:pPr>
      <w:r w:rsidRPr="00061115">
        <w:rPr>
          <w:rFonts w:ascii="Montserrat" w:eastAsia="Times New Roman" w:hAnsi="Montserrat" w:cs="Arial"/>
          <w:color w:val="000000"/>
          <w:szCs w:val="21"/>
          <w:lang w:eastAsia="es-MX"/>
        </w:rPr>
        <w:t>Choferes (Licencia tipo  D 2)</w:t>
      </w:r>
    </w:p>
    <w:p w14:paraId="28036F5D" w14:textId="77777777" w:rsidR="001831DB" w:rsidRPr="00061115" w:rsidRDefault="001831DB" w:rsidP="001831DB">
      <w:pPr>
        <w:jc w:val="both"/>
        <w:rPr>
          <w:rFonts w:ascii="Montserrat" w:hAnsi="Montserrat" w:cs="Arial"/>
          <w:sz w:val="22"/>
          <w:szCs w:val="21"/>
        </w:rPr>
      </w:pPr>
      <w:r w:rsidRPr="00061115">
        <w:rPr>
          <w:rFonts w:ascii="Montserrat" w:hAnsi="Montserrat" w:cs="Arial"/>
          <w:sz w:val="22"/>
          <w:szCs w:val="21"/>
        </w:rPr>
        <w:t>A partir del máximo de puntos obtenido por alguno de los licitantes, se asignará una puntuación proporcional para el resto de los licitantes debido al número de personas que acrediten el nivel académico.</w:t>
      </w:r>
    </w:p>
    <w:p w14:paraId="26D3FCEF" w14:textId="77777777" w:rsidR="001831DB" w:rsidRDefault="001831DB" w:rsidP="001831DB">
      <w:pPr>
        <w:keepNext/>
        <w:rPr>
          <w:rFonts w:ascii="Montserrat Medium" w:hAnsi="Montserrat Medium" w:cs="Arial"/>
          <w:b/>
          <w:sz w:val="21"/>
          <w:szCs w:val="21"/>
        </w:rPr>
      </w:pPr>
    </w:p>
    <w:p w14:paraId="2D9B2582" w14:textId="77777777" w:rsidR="001831DB" w:rsidRPr="00061115" w:rsidRDefault="001831DB" w:rsidP="001831DB">
      <w:pPr>
        <w:keepNext/>
        <w:rPr>
          <w:rFonts w:ascii="Montserrat" w:hAnsi="Montserrat" w:cs="Arial"/>
          <w:b/>
          <w:sz w:val="22"/>
          <w:szCs w:val="21"/>
        </w:rPr>
      </w:pPr>
      <w:r w:rsidRPr="00061115">
        <w:rPr>
          <w:rFonts w:ascii="Montserrat" w:hAnsi="Montserrat" w:cs="Arial"/>
          <w:b/>
          <w:sz w:val="22"/>
          <w:szCs w:val="21"/>
        </w:rPr>
        <w:t xml:space="preserve">RUBRO 2. </w:t>
      </w:r>
      <w:r w:rsidRPr="00061115">
        <w:rPr>
          <w:rFonts w:ascii="Montserrat" w:eastAsia="Times New Roman" w:hAnsi="Montserrat" w:cs="Arial"/>
          <w:b/>
          <w:color w:val="000000"/>
          <w:sz w:val="22"/>
          <w:szCs w:val="21"/>
        </w:rPr>
        <w:t>Experiencia y especialidad del licitante.</w:t>
      </w:r>
    </w:p>
    <w:p w14:paraId="33FAA70C" w14:textId="77777777" w:rsidR="001831DB" w:rsidRPr="00061115" w:rsidRDefault="001831DB" w:rsidP="001831DB">
      <w:pPr>
        <w:jc w:val="both"/>
        <w:rPr>
          <w:rFonts w:ascii="Montserrat" w:hAnsi="Montserrat" w:cs="Arial"/>
          <w:sz w:val="22"/>
          <w:szCs w:val="21"/>
        </w:rPr>
      </w:pPr>
    </w:p>
    <w:p w14:paraId="31E74164" w14:textId="77777777" w:rsidR="001831DB" w:rsidRPr="00061115" w:rsidRDefault="001831DB" w:rsidP="001831DB">
      <w:pPr>
        <w:jc w:val="both"/>
        <w:rPr>
          <w:rFonts w:ascii="Montserrat" w:hAnsi="Montserrat" w:cs="Arial"/>
          <w:sz w:val="22"/>
          <w:szCs w:val="21"/>
        </w:rPr>
      </w:pPr>
      <w:r w:rsidRPr="00061115">
        <w:rPr>
          <w:rFonts w:ascii="Montserrat" w:hAnsi="Montserrat" w:cs="Arial"/>
          <w:sz w:val="22"/>
          <w:szCs w:val="21"/>
        </w:rPr>
        <w:t>En este rubro se otorgarán un máximo de 10 (diez) puntos.</w:t>
      </w:r>
    </w:p>
    <w:p w14:paraId="0FC45E7D" w14:textId="77777777" w:rsidR="001831DB" w:rsidRPr="00061115" w:rsidRDefault="001831DB" w:rsidP="001831DB">
      <w:pPr>
        <w:jc w:val="both"/>
        <w:rPr>
          <w:rFonts w:ascii="Montserrat" w:hAnsi="Montserrat" w:cs="Arial"/>
          <w:sz w:val="22"/>
          <w:szCs w:val="21"/>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04"/>
      </w:tblGrid>
      <w:tr w:rsidR="001831DB" w:rsidRPr="00061115" w14:paraId="20448ED1" w14:textId="77777777" w:rsidTr="001831DB">
        <w:trPr>
          <w:jc w:val="center"/>
        </w:trPr>
        <w:tc>
          <w:tcPr>
            <w:tcW w:w="5000" w:type="pct"/>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7B69ADFC" w14:textId="77777777" w:rsidR="001831DB" w:rsidRPr="00061115" w:rsidRDefault="001831DB">
            <w:pPr>
              <w:spacing w:line="276" w:lineRule="auto"/>
              <w:jc w:val="both"/>
              <w:rPr>
                <w:rFonts w:ascii="Montserrat" w:eastAsia="Times New Roman" w:hAnsi="Montserrat" w:cs="Arial"/>
                <w:b/>
                <w:sz w:val="22"/>
                <w:szCs w:val="16"/>
                <w:lang w:val="es-ES" w:eastAsia="es-ES"/>
              </w:rPr>
            </w:pPr>
            <w:r w:rsidRPr="00061115">
              <w:rPr>
                <w:rFonts w:ascii="Montserrat" w:eastAsia="Times New Roman" w:hAnsi="Montserrat" w:cs="Arial"/>
                <w:b/>
                <w:sz w:val="22"/>
                <w:szCs w:val="16"/>
                <w:lang w:val="es-ES" w:eastAsia="es-ES"/>
              </w:rPr>
              <w:t>Capacidad Instalada</w:t>
            </w:r>
          </w:p>
        </w:tc>
      </w:tr>
      <w:tr w:rsidR="001831DB" w:rsidRPr="00061115" w14:paraId="67874FD4" w14:textId="77777777" w:rsidTr="001831DB">
        <w:trPr>
          <w:jc w:val="center"/>
        </w:trPr>
        <w:tc>
          <w:tcPr>
            <w:tcW w:w="5000" w:type="pct"/>
            <w:tcBorders>
              <w:top w:val="single" w:sz="4" w:space="0" w:color="auto"/>
              <w:left w:val="single" w:sz="4" w:space="0" w:color="auto"/>
              <w:bottom w:val="single" w:sz="4" w:space="0" w:color="auto"/>
              <w:right w:val="single" w:sz="4" w:space="0" w:color="auto"/>
            </w:tcBorders>
            <w:hideMark/>
          </w:tcPr>
          <w:p w14:paraId="01279B8E" w14:textId="77777777" w:rsidR="001831DB" w:rsidRPr="00061115" w:rsidRDefault="001831DB">
            <w:pPr>
              <w:spacing w:line="276" w:lineRule="auto"/>
              <w:jc w:val="both"/>
              <w:rPr>
                <w:rFonts w:ascii="Montserrat" w:eastAsia="Times New Roman" w:hAnsi="Montserrat" w:cs="Arial"/>
                <w:sz w:val="22"/>
                <w:szCs w:val="16"/>
                <w:lang w:val="es-ES" w:eastAsia="es-ES"/>
              </w:rPr>
            </w:pPr>
            <w:r w:rsidRPr="00061115">
              <w:rPr>
                <w:rFonts w:ascii="Montserrat" w:eastAsia="Times New Roman" w:hAnsi="Montserrat" w:cs="Arial"/>
                <w:sz w:val="22"/>
                <w:szCs w:val="16"/>
                <w:lang w:val="es-ES" w:eastAsia="es-ES"/>
              </w:rPr>
              <w:t>Documentos que avalen el tiempo de haber otorgado servicios en la misma institución o en otras instituciones de salud en los últimos 5 años.</w:t>
            </w:r>
          </w:p>
        </w:tc>
      </w:tr>
      <w:tr w:rsidR="001831DB" w:rsidRPr="00061115" w14:paraId="3DD9687B" w14:textId="77777777" w:rsidTr="001831DB">
        <w:trPr>
          <w:jc w:val="center"/>
        </w:trPr>
        <w:tc>
          <w:tcPr>
            <w:tcW w:w="5000" w:type="pct"/>
            <w:tcBorders>
              <w:top w:val="single" w:sz="4" w:space="0" w:color="auto"/>
              <w:left w:val="single" w:sz="4" w:space="0" w:color="auto"/>
              <w:bottom w:val="single" w:sz="4" w:space="0" w:color="auto"/>
              <w:right w:val="single" w:sz="4" w:space="0" w:color="auto"/>
            </w:tcBorders>
            <w:hideMark/>
          </w:tcPr>
          <w:p w14:paraId="4D0E6F87" w14:textId="77777777" w:rsidR="001831DB" w:rsidRPr="00061115" w:rsidRDefault="001831DB">
            <w:pPr>
              <w:spacing w:line="276" w:lineRule="auto"/>
              <w:jc w:val="both"/>
              <w:rPr>
                <w:rFonts w:ascii="Montserrat" w:eastAsia="Times New Roman" w:hAnsi="Montserrat" w:cs="Arial"/>
                <w:b/>
                <w:sz w:val="22"/>
                <w:szCs w:val="16"/>
                <w:lang w:val="es-ES" w:eastAsia="es-ES"/>
              </w:rPr>
            </w:pPr>
            <w:r w:rsidRPr="00061115">
              <w:rPr>
                <w:rFonts w:ascii="Montserrat" w:eastAsia="Times New Roman" w:hAnsi="Montserrat" w:cs="Arial"/>
                <w:b/>
                <w:sz w:val="22"/>
                <w:szCs w:val="16"/>
                <w:lang w:val="es-ES" w:eastAsia="es-ES"/>
              </w:rPr>
              <w:t>10 puntos   ( 2 puntos por año)</w:t>
            </w:r>
          </w:p>
        </w:tc>
      </w:tr>
    </w:tbl>
    <w:p w14:paraId="588A19BD" w14:textId="77777777" w:rsidR="001831DB" w:rsidRPr="00061115" w:rsidRDefault="001831DB" w:rsidP="001831DB">
      <w:pPr>
        <w:jc w:val="both"/>
        <w:rPr>
          <w:rFonts w:ascii="Montserrat" w:eastAsia="Times New Roman" w:hAnsi="Montserrat" w:cs="Arial"/>
          <w:b/>
          <w:color w:val="000000"/>
          <w:sz w:val="21"/>
          <w:szCs w:val="21"/>
        </w:rPr>
      </w:pPr>
    </w:p>
    <w:p w14:paraId="363D54A3" w14:textId="77777777" w:rsidR="001831DB" w:rsidRPr="00061115" w:rsidRDefault="001831DB" w:rsidP="001831DB">
      <w:pPr>
        <w:jc w:val="both"/>
        <w:rPr>
          <w:rFonts w:ascii="Montserrat" w:hAnsi="Montserrat" w:cs="Arial"/>
          <w:bCs/>
          <w:sz w:val="22"/>
          <w:szCs w:val="21"/>
        </w:rPr>
      </w:pPr>
      <w:r w:rsidRPr="00061115">
        <w:rPr>
          <w:rFonts w:ascii="Montserrat" w:eastAsia="Times New Roman" w:hAnsi="Montserrat" w:cs="Arial"/>
          <w:b/>
          <w:color w:val="000000"/>
          <w:sz w:val="22"/>
          <w:szCs w:val="21"/>
        </w:rPr>
        <w:t>RUBRO 3</w:t>
      </w:r>
      <w:r w:rsidRPr="00061115">
        <w:rPr>
          <w:rFonts w:ascii="Montserrat" w:eastAsia="Times New Roman" w:hAnsi="Montserrat" w:cs="Arial"/>
          <w:b/>
          <w:color w:val="000000"/>
          <w:sz w:val="22"/>
          <w:szCs w:val="21"/>
          <w:lang w:eastAsia="es-MX"/>
        </w:rPr>
        <w:t xml:space="preserve">. </w:t>
      </w:r>
      <w:r w:rsidRPr="00061115">
        <w:rPr>
          <w:rFonts w:ascii="Montserrat" w:eastAsia="Times New Roman" w:hAnsi="Montserrat" w:cs="Arial"/>
          <w:b/>
          <w:color w:val="000000"/>
          <w:sz w:val="22"/>
          <w:szCs w:val="21"/>
        </w:rPr>
        <w:t>Propuesta de trabajo.</w:t>
      </w:r>
      <w:r w:rsidRPr="00061115">
        <w:rPr>
          <w:rFonts w:ascii="Montserrat" w:hAnsi="Montserrat" w:cs="Arial"/>
          <w:bCs/>
          <w:sz w:val="22"/>
          <w:szCs w:val="21"/>
        </w:rPr>
        <w:t xml:space="preserve">  </w:t>
      </w:r>
    </w:p>
    <w:p w14:paraId="1E1083C9" w14:textId="77777777" w:rsidR="00061115" w:rsidRPr="00061115" w:rsidRDefault="00061115" w:rsidP="001831DB">
      <w:pPr>
        <w:jc w:val="both"/>
        <w:rPr>
          <w:rFonts w:ascii="Montserrat" w:hAnsi="Montserrat" w:cs="Arial"/>
          <w:bCs/>
          <w:sz w:val="22"/>
          <w:szCs w:val="21"/>
        </w:rPr>
      </w:pPr>
    </w:p>
    <w:p w14:paraId="69E4C728" w14:textId="77777777" w:rsidR="001831DB" w:rsidRPr="00061115" w:rsidRDefault="001831DB" w:rsidP="001831DB">
      <w:pPr>
        <w:jc w:val="both"/>
        <w:rPr>
          <w:rFonts w:ascii="Montserrat" w:hAnsi="Montserrat" w:cs="Arial"/>
          <w:bCs/>
          <w:sz w:val="22"/>
          <w:szCs w:val="21"/>
        </w:rPr>
      </w:pPr>
      <w:r w:rsidRPr="00061115">
        <w:rPr>
          <w:rFonts w:ascii="Montserrat" w:hAnsi="Montserrat" w:cs="Arial"/>
          <w:bCs/>
          <w:sz w:val="22"/>
          <w:szCs w:val="21"/>
        </w:rPr>
        <w:t>En este rubro se otorgarán un máximo de 12 (doce) puntos.</w:t>
      </w:r>
    </w:p>
    <w:p w14:paraId="08B9307D" w14:textId="77777777" w:rsidR="001831DB" w:rsidRPr="00061115" w:rsidRDefault="001831DB" w:rsidP="001831DB">
      <w:pPr>
        <w:jc w:val="both"/>
        <w:rPr>
          <w:rFonts w:ascii="Montserrat" w:hAnsi="Montserrat" w:cs="Arial"/>
          <w:bCs/>
          <w:sz w:val="22"/>
          <w:szCs w:val="21"/>
        </w:rPr>
      </w:pPr>
    </w:p>
    <w:p w14:paraId="4385CE8D" w14:textId="77777777" w:rsidR="001831DB" w:rsidRPr="00061115" w:rsidRDefault="001831DB" w:rsidP="001831DB">
      <w:pPr>
        <w:jc w:val="both"/>
        <w:rPr>
          <w:rFonts w:ascii="Montserrat" w:hAnsi="Montserrat" w:cs="Arial"/>
          <w:bCs/>
          <w:sz w:val="22"/>
          <w:szCs w:val="21"/>
        </w:rPr>
      </w:pPr>
      <w:r w:rsidRPr="00061115">
        <w:rPr>
          <w:rFonts w:ascii="Montserrat" w:hAnsi="Montserrat" w:cs="Arial"/>
          <w:bCs/>
          <w:sz w:val="22"/>
          <w:szCs w:val="21"/>
        </w:rPr>
        <w:t>Poner en carpetas separadas   con título:</w:t>
      </w:r>
    </w:p>
    <w:p w14:paraId="7F51D854" w14:textId="77777777" w:rsidR="001831DB" w:rsidRDefault="001831DB" w:rsidP="001831DB">
      <w:pPr>
        <w:jc w:val="both"/>
        <w:rPr>
          <w:rFonts w:ascii="Montserrat Medium" w:hAnsi="Montserrat Medium" w:cs="Arial"/>
          <w:bCs/>
          <w:sz w:val="20"/>
          <w:szCs w:val="21"/>
        </w:rPr>
      </w:pPr>
    </w:p>
    <w:p w14:paraId="01E4F7F2" w14:textId="6A1DEC7A" w:rsidR="001831DB" w:rsidRDefault="001831DB" w:rsidP="001831DB">
      <w:pPr>
        <w:jc w:val="both"/>
        <w:rPr>
          <w:rFonts w:ascii="Montserrat Medium" w:hAnsi="Montserrat Medium" w:cs="Arial"/>
          <w:bCs/>
          <w:sz w:val="21"/>
          <w:szCs w:val="21"/>
        </w:rPr>
      </w:pPr>
      <w:r>
        <w:rPr>
          <w:noProof/>
          <w:lang w:val="es-MX" w:eastAsia="es-MX"/>
        </w:rPr>
        <w:drawing>
          <wp:anchor distT="0" distB="0" distL="114300" distR="114300" simplePos="0" relativeHeight="251667456" behindDoc="0" locked="0" layoutInCell="1" allowOverlap="1" wp14:anchorId="7C3B1B2A" wp14:editId="1CA11135">
            <wp:simplePos x="0" y="0"/>
            <wp:positionH relativeFrom="column">
              <wp:align>left</wp:align>
            </wp:positionH>
            <wp:positionV relativeFrom="paragraph">
              <wp:align>top</wp:align>
            </wp:positionV>
            <wp:extent cx="838200" cy="622300"/>
            <wp:effectExtent l="0" t="0" r="0" b="6350"/>
            <wp:wrapSquare wrapText="bothSides"/>
            <wp:docPr id="1269186594" name="Imagen 3" descr="Imagen que contiene For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9186594" name="Imagen 3" descr="Imagen que contiene Forma&#10;&#10;Descripción generada automáticament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38200" cy="622300"/>
                    </a:xfrm>
                    <a:prstGeom prst="rect">
                      <a:avLst/>
                    </a:prstGeom>
                    <a:noFill/>
                  </pic:spPr>
                </pic:pic>
              </a:graphicData>
            </a:graphic>
            <wp14:sizeRelH relativeFrom="page">
              <wp14:pctWidth>0</wp14:pctWidth>
            </wp14:sizeRelH>
            <wp14:sizeRelV relativeFrom="page">
              <wp14:pctHeight>0</wp14:pctHeight>
            </wp14:sizeRelV>
          </wp:anchor>
        </w:drawing>
      </w:r>
    </w:p>
    <w:p w14:paraId="4808A1E8" w14:textId="77777777" w:rsidR="001831DB" w:rsidRDefault="001831DB" w:rsidP="001831DB">
      <w:pPr>
        <w:jc w:val="both"/>
        <w:rPr>
          <w:rFonts w:ascii="Montserrat Medium" w:hAnsi="Montserrat Medium" w:cs="Arial"/>
          <w:bCs/>
          <w:sz w:val="21"/>
          <w:szCs w:val="21"/>
        </w:rPr>
      </w:pPr>
    </w:p>
    <w:p w14:paraId="0E381475" w14:textId="77777777" w:rsidR="001831DB" w:rsidRDefault="001831DB" w:rsidP="001831DB">
      <w:pPr>
        <w:jc w:val="both"/>
        <w:rPr>
          <w:rFonts w:ascii="Montserrat Medium" w:hAnsi="Montserrat Medium" w:cs="Arial"/>
          <w:bCs/>
          <w:sz w:val="21"/>
          <w:szCs w:val="21"/>
        </w:rPr>
      </w:pPr>
    </w:p>
    <w:p w14:paraId="18758873" w14:textId="77777777" w:rsidR="001831DB" w:rsidRDefault="001831DB" w:rsidP="001831DB">
      <w:pPr>
        <w:jc w:val="both"/>
        <w:rPr>
          <w:rFonts w:ascii="Montserrat Medium" w:hAnsi="Montserrat Medium" w:cs="Arial"/>
          <w:bCs/>
          <w:sz w:val="21"/>
          <w:szCs w:val="21"/>
        </w:rPr>
      </w:pPr>
    </w:p>
    <w:p w14:paraId="59EC1597" w14:textId="7A9C6FC9" w:rsidR="001831DB" w:rsidRDefault="001831DB" w:rsidP="001831DB">
      <w:pPr>
        <w:jc w:val="both"/>
        <w:rPr>
          <w:rFonts w:ascii="Montserrat Medium" w:hAnsi="Montserrat Medium" w:cs="Arial"/>
          <w:bCs/>
          <w:sz w:val="21"/>
          <w:szCs w:val="2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43"/>
        <w:gridCol w:w="4961"/>
      </w:tblGrid>
      <w:tr w:rsidR="001831DB" w:rsidRPr="00061115" w14:paraId="50A4980E" w14:textId="77777777" w:rsidTr="001831DB">
        <w:tc>
          <w:tcPr>
            <w:tcW w:w="10220" w:type="dxa"/>
            <w:gridSpan w:val="2"/>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51053A90" w14:textId="77777777" w:rsidR="001831DB" w:rsidRPr="00061115" w:rsidRDefault="001831DB">
            <w:pPr>
              <w:spacing w:line="276" w:lineRule="auto"/>
              <w:jc w:val="both"/>
              <w:rPr>
                <w:rFonts w:ascii="Montserrat" w:eastAsia="Times New Roman" w:hAnsi="Montserrat" w:cs="Arial"/>
                <w:bCs/>
                <w:sz w:val="22"/>
                <w:szCs w:val="16"/>
                <w:lang w:val="es-ES" w:eastAsia="es-ES"/>
              </w:rPr>
            </w:pPr>
            <w:r w:rsidRPr="00061115">
              <w:rPr>
                <w:rFonts w:ascii="Montserrat" w:eastAsia="Times New Roman" w:hAnsi="Montserrat" w:cs="Arial"/>
                <w:bCs/>
                <w:sz w:val="22"/>
                <w:szCs w:val="16"/>
                <w:lang w:val="es-ES" w:eastAsia="es-ES"/>
              </w:rPr>
              <w:t>3.      Propuesta de trabajo.</w:t>
            </w:r>
          </w:p>
        </w:tc>
      </w:tr>
      <w:tr w:rsidR="001831DB" w:rsidRPr="00061115" w14:paraId="7DBF250A" w14:textId="77777777" w:rsidTr="001831DB">
        <w:tc>
          <w:tcPr>
            <w:tcW w:w="5110" w:type="dxa"/>
            <w:tcBorders>
              <w:top w:val="single" w:sz="4" w:space="0" w:color="auto"/>
              <w:left w:val="single" w:sz="4" w:space="0" w:color="auto"/>
              <w:bottom w:val="single" w:sz="4" w:space="0" w:color="auto"/>
              <w:right w:val="single" w:sz="4" w:space="0" w:color="auto"/>
            </w:tcBorders>
            <w:hideMark/>
          </w:tcPr>
          <w:p w14:paraId="556A2095" w14:textId="77777777" w:rsidR="001831DB" w:rsidRPr="00061115" w:rsidRDefault="001831DB">
            <w:pPr>
              <w:spacing w:line="276" w:lineRule="auto"/>
              <w:jc w:val="both"/>
              <w:rPr>
                <w:rFonts w:ascii="Montserrat" w:eastAsia="Times New Roman" w:hAnsi="Montserrat" w:cs="Arial"/>
                <w:bCs/>
                <w:sz w:val="22"/>
                <w:szCs w:val="16"/>
                <w:lang w:val="es-ES" w:eastAsia="es-ES"/>
              </w:rPr>
            </w:pPr>
            <w:r w:rsidRPr="00061115">
              <w:rPr>
                <w:rFonts w:ascii="Montserrat" w:eastAsia="Times New Roman" w:hAnsi="Montserrat" w:cs="Arial"/>
                <w:color w:val="000000"/>
                <w:sz w:val="22"/>
                <w:szCs w:val="16"/>
                <w:lang w:val="es-ES" w:eastAsia="es-ES"/>
              </w:rPr>
              <w:t>Plan de trabajo</w:t>
            </w:r>
          </w:p>
        </w:tc>
        <w:tc>
          <w:tcPr>
            <w:tcW w:w="5110" w:type="dxa"/>
            <w:tcBorders>
              <w:top w:val="single" w:sz="4" w:space="0" w:color="auto"/>
              <w:left w:val="single" w:sz="4" w:space="0" w:color="auto"/>
              <w:bottom w:val="single" w:sz="4" w:space="0" w:color="auto"/>
              <w:right w:val="single" w:sz="4" w:space="0" w:color="auto"/>
            </w:tcBorders>
            <w:hideMark/>
          </w:tcPr>
          <w:p w14:paraId="6370E99D" w14:textId="77777777" w:rsidR="001831DB" w:rsidRPr="00061115" w:rsidRDefault="001831DB">
            <w:pPr>
              <w:spacing w:line="276" w:lineRule="auto"/>
              <w:jc w:val="both"/>
              <w:rPr>
                <w:rFonts w:ascii="Montserrat" w:eastAsia="Times New Roman" w:hAnsi="Montserrat" w:cs="Arial"/>
                <w:bCs/>
                <w:sz w:val="22"/>
                <w:szCs w:val="16"/>
                <w:lang w:val="es-ES" w:eastAsia="es-ES"/>
              </w:rPr>
            </w:pPr>
            <w:r w:rsidRPr="00061115">
              <w:rPr>
                <w:rFonts w:ascii="Montserrat" w:eastAsia="Times New Roman" w:hAnsi="Montserrat" w:cs="Arial"/>
                <w:color w:val="000000"/>
                <w:sz w:val="22"/>
                <w:szCs w:val="16"/>
                <w:lang w:val="es-ES" w:eastAsia="es-ES"/>
              </w:rPr>
              <w:t>Metodología de trabajo y organigrama de la empresa</w:t>
            </w:r>
          </w:p>
        </w:tc>
      </w:tr>
      <w:tr w:rsidR="001831DB" w:rsidRPr="00061115" w14:paraId="3B276D11" w14:textId="77777777" w:rsidTr="001831DB">
        <w:tc>
          <w:tcPr>
            <w:tcW w:w="5110" w:type="dxa"/>
            <w:tcBorders>
              <w:top w:val="single" w:sz="4" w:space="0" w:color="auto"/>
              <w:left w:val="single" w:sz="4" w:space="0" w:color="auto"/>
              <w:bottom w:val="single" w:sz="4" w:space="0" w:color="auto"/>
              <w:right w:val="single" w:sz="4" w:space="0" w:color="auto"/>
            </w:tcBorders>
            <w:hideMark/>
          </w:tcPr>
          <w:p w14:paraId="28FCFE40" w14:textId="77777777" w:rsidR="001831DB" w:rsidRPr="00061115" w:rsidRDefault="001831DB">
            <w:pPr>
              <w:spacing w:line="276" w:lineRule="auto"/>
              <w:jc w:val="both"/>
              <w:rPr>
                <w:rFonts w:ascii="Montserrat" w:eastAsia="Times New Roman" w:hAnsi="Montserrat" w:cs="Arial"/>
                <w:bCs/>
                <w:sz w:val="22"/>
                <w:szCs w:val="16"/>
                <w:lang w:val="es-ES" w:eastAsia="es-ES"/>
              </w:rPr>
            </w:pPr>
            <w:r w:rsidRPr="00061115">
              <w:rPr>
                <w:rFonts w:ascii="Montserrat" w:eastAsia="Times New Roman" w:hAnsi="Montserrat" w:cs="Arial"/>
                <w:bCs/>
                <w:sz w:val="22"/>
                <w:szCs w:val="16"/>
                <w:lang w:val="es-ES" w:eastAsia="es-ES"/>
              </w:rPr>
              <w:t>6 puntos.</w:t>
            </w:r>
          </w:p>
        </w:tc>
        <w:tc>
          <w:tcPr>
            <w:tcW w:w="5110" w:type="dxa"/>
            <w:tcBorders>
              <w:top w:val="single" w:sz="4" w:space="0" w:color="auto"/>
              <w:left w:val="single" w:sz="4" w:space="0" w:color="auto"/>
              <w:bottom w:val="single" w:sz="4" w:space="0" w:color="auto"/>
              <w:right w:val="single" w:sz="4" w:space="0" w:color="auto"/>
            </w:tcBorders>
            <w:hideMark/>
          </w:tcPr>
          <w:p w14:paraId="0CB29C6B" w14:textId="77777777" w:rsidR="001831DB" w:rsidRPr="00061115" w:rsidRDefault="001831DB">
            <w:pPr>
              <w:spacing w:line="276" w:lineRule="auto"/>
              <w:jc w:val="both"/>
              <w:rPr>
                <w:rFonts w:ascii="Montserrat" w:eastAsia="Times New Roman" w:hAnsi="Montserrat" w:cs="Arial"/>
                <w:bCs/>
                <w:sz w:val="22"/>
                <w:szCs w:val="16"/>
                <w:lang w:val="es-ES" w:eastAsia="es-ES"/>
              </w:rPr>
            </w:pPr>
            <w:r w:rsidRPr="00061115">
              <w:rPr>
                <w:rFonts w:ascii="Montserrat" w:eastAsia="Times New Roman" w:hAnsi="Montserrat" w:cs="Arial"/>
                <w:bCs/>
                <w:sz w:val="22"/>
                <w:szCs w:val="16"/>
                <w:lang w:val="es-ES" w:eastAsia="es-ES"/>
              </w:rPr>
              <w:t>6 puntos</w:t>
            </w:r>
          </w:p>
        </w:tc>
      </w:tr>
    </w:tbl>
    <w:p w14:paraId="729007DB" w14:textId="77777777" w:rsidR="001831DB" w:rsidRDefault="001831DB" w:rsidP="001831DB">
      <w:pPr>
        <w:autoSpaceDE w:val="0"/>
        <w:autoSpaceDN w:val="0"/>
        <w:adjustRightInd w:val="0"/>
        <w:jc w:val="both"/>
        <w:rPr>
          <w:rFonts w:ascii="Montserrat Medium" w:eastAsia="Times New Roman" w:hAnsi="Montserrat Medium" w:cs="Arial"/>
          <w:color w:val="000000"/>
          <w:sz w:val="21"/>
          <w:szCs w:val="21"/>
          <w:lang w:eastAsia="es-MX"/>
        </w:rPr>
      </w:pPr>
    </w:p>
    <w:p w14:paraId="1A8A3EDE" w14:textId="77777777" w:rsidR="001831DB" w:rsidRPr="00061115" w:rsidRDefault="001831DB" w:rsidP="001831DB">
      <w:pPr>
        <w:autoSpaceDE w:val="0"/>
        <w:autoSpaceDN w:val="0"/>
        <w:adjustRightInd w:val="0"/>
        <w:jc w:val="both"/>
        <w:rPr>
          <w:rFonts w:ascii="Montserrat" w:eastAsia="Times New Roman" w:hAnsi="Montserrat" w:cs="Arial"/>
          <w:b/>
          <w:color w:val="000000"/>
          <w:sz w:val="22"/>
          <w:szCs w:val="21"/>
          <w:lang w:eastAsia="es-MX"/>
        </w:rPr>
      </w:pPr>
      <w:r w:rsidRPr="00061115">
        <w:rPr>
          <w:rFonts w:ascii="Montserrat" w:eastAsia="Times New Roman" w:hAnsi="Montserrat" w:cs="Arial"/>
          <w:b/>
          <w:color w:val="000000"/>
          <w:sz w:val="22"/>
          <w:szCs w:val="21"/>
          <w:lang w:eastAsia="es-MX"/>
        </w:rPr>
        <w:t xml:space="preserve">Rubro 4. Cumplimiento de contratos. </w:t>
      </w:r>
    </w:p>
    <w:p w14:paraId="6A6393DA" w14:textId="77777777" w:rsidR="00061115" w:rsidRPr="00061115" w:rsidRDefault="00061115" w:rsidP="001831DB">
      <w:pPr>
        <w:autoSpaceDE w:val="0"/>
        <w:autoSpaceDN w:val="0"/>
        <w:adjustRightInd w:val="0"/>
        <w:jc w:val="both"/>
        <w:rPr>
          <w:rFonts w:ascii="Montserrat" w:eastAsia="Times New Roman" w:hAnsi="Montserrat" w:cs="Arial"/>
          <w:color w:val="000000"/>
          <w:sz w:val="22"/>
          <w:szCs w:val="21"/>
          <w:lang w:eastAsia="es-MX"/>
        </w:rPr>
      </w:pPr>
    </w:p>
    <w:p w14:paraId="449A8A1D" w14:textId="77777777" w:rsidR="001831DB" w:rsidRPr="00061115" w:rsidRDefault="001831DB" w:rsidP="001831DB">
      <w:pPr>
        <w:autoSpaceDE w:val="0"/>
        <w:autoSpaceDN w:val="0"/>
        <w:adjustRightInd w:val="0"/>
        <w:jc w:val="both"/>
        <w:rPr>
          <w:rFonts w:ascii="Montserrat" w:eastAsia="Times New Roman" w:hAnsi="Montserrat" w:cs="Arial"/>
          <w:color w:val="000000"/>
          <w:sz w:val="22"/>
          <w:szCs w:val="21"/>
          <w:lang w:eastAsia="es-MX"/>
        </w:rPr>
      </w:pPr>
      <w:r w:rsidRPr="00061115">
        <w:rPr>
          <w:rFonts w:ascii="Montserrat" w:eastAsia="Times New Roman" w:hAnsi="Montserrat" w:cs="Arial"/>
          <w:color w:val="000000"/>
          <w:sz w:val="22"/>
          <w:szCs w:val="21"/>
          <w:lang w:eastAsia="es-MX"/>
        </w:rPr>
        <w:t>En caso de no apegarse a la Norma 034-SSA3-2013, “Regulación de los servicios de salud. Atención médica prehospitalaria” No se dará ningún punto al licitante.</w:t>
      </w:r>
    </w:p>
    <w:p w14:paraId="77B14E9A" w14:textId="77777777" w:rsidR="001831DB" w:rsidRPr="00061115" w:rsidRDefault="001831DB" w:rsidP="001831DB">
      <w:pPr>
        <w:autoSpaceDE w:val="0"/>
        <w:autoSpaceDN w:val="0"/>
        <w:adjustRightInd w:val="0"/>
        <w:jc w:val="both"/>
        <w:rPr>
          <w:rFonts w:ascii="Montserrat" w:eastAsia="Times New Roman" w:hAnsi="Montserrat" w:cs="Arial"/>
          <w:color w:val="000000"/>
          <w:sz w:val="22"/>
          <w:szCs w:val="21"/>
          <w:lang w:eastAsia="es-MX"/>
        </w:rPr>
      </w:pPr>
      <w:r w:rsidRPr="00061115">
        <w:rPr>
          <w:rFonts w:ascii="Montserrat" w:eastAsia="Times New Roman" w:hAnsi="Montserrat" w:cs="Arial"/>
          <w:color w:val="000000"/>
          <w:sz w:val="22"/>
          <w:szCs w:val="21"/>
          <w:lang w:eastAsia="es-MX"/>
        </w:rPr>
        <w:t>Poner carpeta con contratos.</w:t>
      </w:r>
    </w:p>
    <w:p w14:paraId="68216281" w14:textId="77777777" w:rsidR="001831DB" w:rsidRPr="00061115" w:rsidRDefault="001831DB" w:rsidP="001831DB">
      <w:pPr>
        <w:autoSpaceDE w:val="0"/>
        <w:autoSpaceDN w:val="0"/>
        <w:adjustRightInd w:val="0"/>
        <w:jc w:val="both"/>
        <w:rPr>
          <w:rFonts w:ascii="Montserrat" w:eastAsia="Times New Roman" w:hAnsi="Montserrat" w:cs="Arial"/>
          <w:color w:val="000000"/>
          <w:sz w:val="22"/>
          <w:szCs w:val="21"/>
          <w:lang w:eastAsia="es-MX"/>
        </w:rPr>
      </w:pPr>
    </w:p>
    <w:p w14:paraId="63CCD2BE" w14:textId="6F8D8242" w:rsidR="001831DB" w:rsidRPr="00061115" w:rsidRDefault="001831DB" w:rsidP="001831DB">
      <w:pPr>
        <w:autoSpaceDE w:val="0"/>
        <w:autoSpaceDN w:val="0"/>
        <w:adjustRightInd w:val="0"/>
        <w:jc w:val="both"/>
        <w:rPr>
          <w:rFonts w:ascii="Montserrat" w:eastAsia="Times New Roman" w:hAnsi="Montserrat" w:cs="Arial"/>
          <w:color w:val="000000"/>
          <w:sz w:val="22"/>
          <w:szCs w:val="21"/>
          <w:lang w:eastAsia="es-MX"/>
        </w:rPr>
      </w:pPr>
      <w:r w:rsidRPr="00061115">
        <w:rPr>
          <w:rFonts w:ascii="Montserrat" w:eastAsia="Times New Roman" w:hAnsi="Montserrat" w:cs="Arial"/>
          <w:noProof/>
          <w:color w:val="000000"/>
          <w:sz w:val="22"/>
          <w:szCs w:val="21"/>
          <w:lang w:val="es-MX" w:eastAsia="es-MX"/>
        </w:rPr>
        <w:drawing>
          <wp:inline distT="0" distB="0" distL="0" distR="0" wp14:anchorId="224EDEF5" wp14:editId="51817C61">
            <wp:extent cx="695325" cy="619125"/>
            <wp:effectExtent l="0" t="0" r="9525" b="9525"/>
            <wp:docPr id="369908978" name="Imagen 1" descr="Imagen que contiene For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908978" name="Imagen 1" descr="Imagen que contiene Forma&#10;&#10;Descripción generada automáticament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95325" cy="619125"/>
                    </a:xfrm>
                    <a:prstGeom prst="rect">
                      <a:avLst/>
                    </a:prstGeom>
                    <a:noFill/>
                    <a:ln>
                      <a:noFill/>
                    </a:ln>
                  </pic:spPr>
                </pic:pic>
              </a:graphicData>
            </a:graphic>
          </wp:inline>
        </w:drawing>
      </w:r>
    </w:p>
    <w:p w14:paraId="43BDA1BC" w14:textId="77777777" w:rsidR="001831DB" w:rsidRPr="00061115" w:rsidRDefault="001831DB" w:rsidP="001831DB">
      <w:pPr>
        <w:autoSpaceDE w:val="0"/>
        <w:autoSpaceDN w:val="0"/>
        <w:adjustRightInd w:val="0"/>
        <w:jc w:val="both"/>
        <w:rPr>
          <w:rFonts w:ascii="Montserrat" w:eastAsia="Times New Roman" w:hAnsi="Montserrat" w:cs="Arial"/>
          <w:color w:val="000000"/>
          <w:sz w:val="22"/>
          <w:szCs w:val="21"/>
          <w:lang w:eastAsia="es-MX"/>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04"/>
      </w:tblGrid>
      <w:tr w:rsidR="001831DB" w:rsidRPr="00061115" w14:paraId="5C47C249" w14:textId="77777777" w:rsidTr="001831DB">
        <w:tc>
          <w:tcPr>
            <w:tcW w:w="10031"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5CF2738D" w14:textId="77777777" w:rsidR="001831DB" w:rsidRPr="00061115" w:rsidRDefault="001831DB">
            <w:pPr>
              <w:spacing w:line="276" w:lineRule="auto"/>
              <w:jc w:val="both"/>
              <w:rPr>
                <w:rFonts w:ascii="Montserrat" w:eastAsia="Times New Roman" w:hAnsi="Montserrat" w:cs="Arial"/>
                <w:bCs/>
                <w:sz w:val="22"/>
                <w:szCs w:val="16"/>
                <w:lang w:val="es-ES" w:eastAsia="es-ES"/>
              </w:rPr>
            </w:pPr>
            <w:r w:rsidRPr="00061115">
              <w:rPr>
                <w:rFonts w:ascii="Montserrat" w:eastAsia="Times New Roman" w:hAnsi="Montserrat" w:cs="Arial"/>
                <w:bCs/>
                <w:sz w:val="22"/>
                <w:szCs w:val="16"/>
                <w:lang w:val="es-ES" w:eastAsia="es-ES"/>
              </w:rPr>
              <w:t>Cumplimiento de contratos.</w:t>
            </w:r>
          </w:p>
        </w:tc>
      </w:tr>
      <w:tr w:rsidR="001831DB" w:rsidRPr="00061115" w14:paraId="2934F91C" w14:textId="77777777" w:rsidTr="001831DB">
        <w:tc>
          <w:tcPr>
            <w:tcW w:w="10031" w:type="dxa"/>
            <w:tcBorders>
              <w:top w:val="single" w:sz="4" w:space="0" w:color="auto"/>
              <w:left w:val="single" w:sz="4" w:space="0" w:color="auto"/>
              <w:bottom w:val="single" w:sz="4" w:space="0" w:color="auto"/>
              <w:right w:val="single" w:sz="4" w:space="0" w:color="auto"/>
            </w:tcBorders>
            <w:hideMark/>
          </w:tcPr>
          <w:p w14:paraId="47F55119" w14:textId="77777777" w:rsidR="001831DB" w:rsidRPr="00061115" w:rsidRDefault="001831DB">
            <w:pPr>
              <w:spacing w:line="276" w:lineRule="auto"/>
              <w:jc w:val="both"/>
              <w:rPr>
                <w:rFonts w:ascii="Montserrat" w:eastAsia="Times New Roman" w:hAnsi="Montserrat" w:cs="Arial"/>
                <w:bCs/>
                <w:sz w:val="22"/>
                <w:szCs w:val="16"/>
                <w:lang w:val="es-ES" w:eastAsia="es-ES"/>
              </w:rPr>
            </w:pPr>
            <w:r w:rsidRPr="00061115">
              <w:rPr>
                <w:rFonts w:ascii="Montserrat" w:eastAsia="Times New Roman" w:hAnsi="Montserrat" w:cs="Arial"/>
                <w:color w:val="000000"/>
                <w:sz w:val="22"/>
                <w:szCs w:val="16"/>
                <w:lang w:val="es-ES" w:eastAsia="es-ES"/>
              </w:rPr>
              <w:t>4.1. Desempeño o cumplimiento que ha tenido el licitante en la prestación oportuna y adecuada de los servicios. Como máximo podrá presentar 10 contratos previos</w:t>
            </w:r>
          </w:p>
        </w:tc>
      </w:tr>
      <w:tr w:rsidR="001831DB" w:rsidRPr="00061115" w14:paraId="4E6126B0" w14:textId="77777777" w:rsidTr="001831DB">
        <w:tc>
          <w:tcPr>
            <w:tcW w:w="10031" w:type="dxa"/>
            <w:tcBorders>
              <w:top w:val="single" w:sz="4" w:space="0" w:color="auto"/>
              <w:left w:val="single" w:sz="4" w:space="0" w:color="auto"/>
              <w:bottom w:val="single" w:sz="4" w:space="0" w:color="auto"/>
              <w:right w:val="single" w:sz="4" w:space="0" w:color="auto"/>
            </w:tcBorders>
          </w:tcPr>
          <w:p w14:paraId="70457685" w14:textId="77777777" w:rsidR="001831DB" w:rsidRPr="00061115" w:rsidRDefault="001831DB">
            <w:pPr>
              <w:spacing w:line="276" w:lineRule="auto"/>
              <w:jc w:val="both"/>
              <w:rPr>
                <w:rFonts w:ascii="Montserrat" w:eastAsia="Times New Roman" w:hAnsi="Montserrat" w:cs="Arial"/>
                <w:bCs/>
                <w:sz w:val="22"/>
                <w:szCs w:val="16"/>
                <w:lang w:val="es-ES" w:eastAsia="es-ES"/>
              </w:rPr>
            </w:pPr>
          </w:p>
          <w:p w14:paraId="33E0B3DE" w14:textId="77777777" w:rsidR="001831DB" w:rsidRPr="00061115" w:rsidRDefault="001831DB">
            <w:pPr>
              <w:spacing w:line="276" w:lineRule="auto"/>
              <w:jc w:val="both"/>
              <w:rPr>
                <w:rFonts w:ascii="Montserrat" w:eastAsia="Times New Roman" w:hAnsi="Montserrat" w:cs="Arial"/>
                <w:bCs/>
                <w:sz w:val="22"/>
                <w:szCs w:val="16"/>
                <w:lang w:val="es-ES" w:eastAsia="es-ES"/>
              </w:rPr>
            </w:pPr>
            <w:r w:rsidRPr="00061115">
              <w:rPr>
                <w:rFonts w:ascii="Montserrat" w:eastAsia="Times New Roman" w:hAnsi="Montserrat" w:cs="Arial"/>
                <w:bCs/>
                <w:sz w:val="22"/>
                <w:szCs w:val="16"/>
                <w:lang w:val="es-ES" w:eastAsia="es-ES"/>
              </w:rPr>
              <w:t xml:space="preserve">10 puntos  ( 1 punto por contrato) </w:t>
            </w:r>
          </w:p>
        </w:tc>
      </w:tr>
    </w:tbl>
    <w:p w14:paraId="066C8193" w14:textId="77777777" w:rsidR="00CC52B1" w:rsidRPr="00382C38" w:rsidRDefault="00CC52B1" w:rsidP="00C115D3">
      <w:pPr>
        <w:autoSpaceDE w:val="0"/>
        <w:autoSpaceDN w:val="0"/>
        <w:adjustRightInd w:val="0"/>
        <w:jc w:val="both"/>
        <w:rPr>
          <w:rFonts w:ascii="Montserrat" w:eastAsia="Times New Roman" w:hAnsi="Montserrat" w:cs="Arial"/>
          <w:color w:val="000000"/>
          <w:sz w:val="21"/>
          <w:szCs w:val="21"/>
          <w:lang w:eastAsia="es-MX"/>
        </w:rPr>
      </w:pPr>
    </w:p>
    <w:p w14:paraId="7C5CE9A8" w14:textId="77777777" w:rsidR="00061115" w:rsidRDefault="00061115">
      <w:pPr>
        <w:spacing w:after="200" w:line="276" w:lineRule="auto"/>
        <w:rPr>
          <w:rFonts w:ascii="Montserrat" w:eastAsia="Times New Roman" w:hAnsi="Montserrat" w:cs="Arial"/>
          <w:b/>
          <w:sz w:val="22"/>
          <w:szCs w:val="22"/>
          <w:lang w:eastAsia="es-MX"/>
        </w:rPr>
      </w:pPr>
      <w:r>
        <w:rPr>
          <w:rFonts w:ascii="Montserrat" w:eastAsia="Times New Roman" w:hAnsi="Montserrat" w:cs="Arial"/>
          <w:b/>
          <w:sz w:val="22"/>
          <w:szCs w:val="22"/>
          <w:lang w:eastAsia="es-MX"/>
        </w:rPr>
        <w:br w:type="page"/>
      </w:r>
    </w:p>
    <w:p w14:paraId="0B7CFF29" w14:textId="454B0CCF" w:rsidR="00C115D3" w:rsidRPr="00EF29E7" w:rsidRDefault="00C115D3" w:rsidP="00B01D5F">
      <w:pPr>
        <w:jc w:val="both"/>
        <w:rPr>
          <w:rFonts w:ascii="Montserrat" w:eastAsia="Times New Roman" w:hAnsi="Montserrat" w:cs="Arial"/>
          <w:b/>
          <w:sz w:val="22"/>
          <w:szCs w:val="22"/>
          <w:lang w:eastAsia="es-MX"/>
        </w:rPr>
      </w:pPr>
      <w:r w:rsidRPr="00EF29E7">
        <w:rPr>
          <w:rFonts w:ascii="Montserrat" w:eastAsia="Times New Roman" w:hAnsi="Montserrat" w:cs="Arial"/>
          <w:b/>
          <w:sz w:val="22"/>
          <w:szCs w:val="22"/>
          <w:lang w:eastAsia="es-MX"/>
        </w:rPr>
        <w:lastRenderedPageBreak/>
        <w:t xml:space="preserve">ANEXO 1.  REQUERIMIENTO PARA SERVICIO </w:t>
      </w:r>
      <w:r w:rsidR="00B01D5F">
        <w:rPr>
          <w:rFonts w:ascii="Montserrat" w:eastAsia="Times New Roman" w:hAnsi="Montserrat" w:cs="Arial"/>
          <w:b/>
          <w:sz w:val="22"/>
          <w:szCs w:val="22"/>
          <w:lang w:eastAsia="es-MX"/>
        </w:rPr>
        <w:t xml:space="preserve">SUBROGADO </w:t>
      </w:r>
      <w:r w:rsidRPr="00EF29E7">
        <w:rPr>
          <w:rFonts w:ascii="Montserrat" w:eastAsia="Times New Roman" w:hAnsi="Montserrat" w:cs="Arial"/>
          <w:b/>
          <w:sz w:val="22"/>
          <w:szCs w:val="22"/>
          <w:lang w:eastAsia="es-MX"/>
        </w:rPr>
        <w:t xml:space="preserve">DE TRASLADO </w:t>
      </w:r>
      <w:r w:rsidR="00B01D5F">
        <w:rPr>
          <w:rFonts w:ascii="Montserrat" w:eastAsia="Times New Roman" w:hAnsi="Montserrat" w:cs="Arial"/>
          <w:b/>
          <w:sz w:val="22"/>
          <w:szCs w:val="22"/>
          <w:lang w:eastAsia="es-MX"/>
        </w:rPr>
        <w:t xml:space="preserve">EN AMBULANCIA </w:t>
      </w:r>
      <w:r w:rsidRPr="00EF29E7">
        <w:rPr>
          <w:rFonts w:ascii="Montserrat" w:eastAsia="Times New Roman" w:hAnsi="Montserrat" w:cs="Arial"/>
          <w:b/>
          <w:sz w:val="22"/>
          <w:szCs w:val="22"/>
          <w:lang w:eastAsia="es-MX"/>
        </w:rPr>
        <w:t>DE PACIENTES CRÍTICOS Y DE URGENCIAS” PAR</w:t>
      </w:r>
      <w:r w:rsidR="00BD1015">
        <w:rPr>
          <w:rFonts w:ascii="Montserrat" w:eastAsia="Times New Roman" w:hAnsi="Montserrat" w:cs="Arial"/>
          <w:b/>
          <w:sz w:val="22"/>
          <w:szCs w:val="22"/>
          <w:lang w:eastAsia="es-MX"/>
        </w:rPr>
        <w:t xml:space="preserve">A LAS </w:t>
      </w:r>
      <w:r w:rsidR="00BD1015" w:rsidRPr="00BD1015">
        <w:rPr>
          <w:rFonts w:ascii="Montserrat" w:eastAsia="Times New Roman" w:hAnsi="Montserrat" w:cs="Arial"/>
          <w:b/>
          <w:sz w:val="22"/>
          <w:szCs w:val="22"/>
          <w:lang w:eastAsia="es-MX"/>
        </w:rPr>
        <w:t xml:space="preserve">UNIDADES MÉDICAS HOSPITALARIAS DE LAS ZONAS DE </w:t>
      </w:r>
      <w:r w:rsidR="009641EB" w:rsidRPr="009641EB">
        <w:rPr>
          <w:rFonts w:ascii="Montserrat" w:eastAsia="Times New Roman" w:hAnsi="Montserrat" w:cs="Arial"/>
          <w:b/>
          <w:sz w:val="22"/>
          <w:szCs w:val="22"/>
          <w:lang w:eastAsia="es-MX"/>
        </w:rPr>
        <w:t>OCOTLÁN, TEPATITLÁN, LAGOS DE MORENO Y ARANDAS</w:t>
      </w:r>
      <w:r w:rsidR="00BD1015" w:rsidRPr="00BD1015">
        <w:rPr>
          <w:rFonts w:ascii="Montserrat" w:eastAsia="Times New Roman" w:hAnsi="Montserrat" w:cs="Arial"/>
          <w:b/>
          <w:sz w:val="22"/>
          <w:szCs w:val="22"/>
          <w:lang w:eastAsia="es-MX"/>
        </w:rPr>
        <w:t xml:space="preserve"> </w:t>
      </w:r>
      <w:r w:rsidR="00BD1015" w:rsidRPr="009641EB">
        <w:rPr>
          <w:rFonts w:ascii="Montserrat" w:eastAsia="Times New Roman" w:hAnsi="Montserrat" w:cs="Arial"/>
          <w:b/>
          <w:sz w:val="22"/>
          <w:szCs w:val="22"/>
          <w:lang w:eastAsia="es-MX"/>
        </w:rPr>
        <w:t>DURANTE EL PERI</w:t>
      </w:r>
      <w:r w:rsidRPr="009641EB">
        <w:rPr>
          <w:rFonts w:ascii="Montserrat" w:eastAsia="Times New Roman" w:hAnsi="Montserrat" w:cs="Arial"/>
          <w:b/>
          <w:sz w:val="22"/>
          <w:szCs w:val="22"/>
          <w:lang w:eastAsia="es-MX"/>
        </w:rPr>
        <w:t xml:space="preserve">ODO DEL </w:t>
      </w:r>
      <w:r w:rsidR="00973DA7" w:rsidRPr="009641EB">
        <w:rPr>
          <w:rFonts w:ascii="Montserrat" w:eastAsia="Times New Roman" w:hAnsi="Montserrat" w:cs="Arial"/>
          <w:b/>
          <w:sz w:val="22"/>
          <w:szCs w:val="22"/>
          <w:lang w:eastAsia="es-MX"/>
        </w:rPr>
        <w:t>DIA SIGUIENTE DEL FALLO AL</w:t>
      </w:r>
      <w:r w:rsidR="00B01D5F" w:rsidRPr="009641EB">
        <w:rPr>
          <w:rFonts w:ascii="Montserrat" w:eastAsia="Times New Roman" w:hAnsi="Montserrat" w:cs="Arial"/>
          <w:b/>
          <w:sz w:val="22"/>
          <w:szCs w:val="22"/>
          <w:lang w:eastAsia="es-MX"/>
        </w:rPr>
        <w:t xml:space="preserve"> 31 DE DICIEMBRE DE 202</w:t>
      </w:r>
      <w:r w:rsidR="00BD1015" w:rsidRPr="009641EB">
        <w:rPr>
          <w:rFonts w:ascii="Montserrat" w:eastAsia="Times New Roman" w:hAnsi="Montserrat" w:cs="Arial"/>
          <w:b/>
          <w:sz w:val="22"/>
          <w:szCs w:val="22"/>
          <w:lang w:eastAsia="es-MX"/>
        </w:rPr>
        <w:t>3</w:t>
      </w:r>
      <w:r w:rsidR="00B01D5F">
        <w:rPr>
          <w:rFonts w:ascii="Montserrat" w:eastAsia="Times New Roman" w:hAnsi="Montserrat" w:cs="Arial"/>
          <w:b/>
          <w:sz w:val="22"/>
          <w:szCs w:val="22"/>
          <w:lang w:eastAsia="es-MX"/>
        </w:rPr>
        <w:t>.</w:t>
      </w:r>
    </w:p>
    <w:p w14:paraId="211C01A9" w14:textId="06D62ED6" w:rsidR="00C115D3" w:rsidRPr="003B61EE" w:rsidRDefault="00C115D3" w:rsidP="00C115D3">
      <w:pPr>
        <w:jc w:val="both"/>
        <w:rPr>
          <w:rFonts w:ascii="Montserrat" w:eastAsia="Times New Roman" w:hAnsi="Montserrat" w:cs="Arial"/>
          <w:bCs/>
          <w:color w:val="00000A"/>
          <w:sz w:val="10"/>
          <w:szCs w:val="22"/>
          <w:lang w:eastAsia="es-MX"/>
        </w:rPr>
      </w:pPr>
    </w:p>
    <w:tbl>
      <w:tblPr>
        <w:tblW w:w="10742" w:type="dxa"/>
        <w:tblLayout w:type="fixed"/>
        <w:tblCellMar>
          <w:left w:w="30" w:type="dxa"/>
          <w:right w:w="30" w:type="dxa"/>
        </w:tblCellMar>
        <w:tblLook w:val="0000" w:firstRow="0" w:lastRow="0" w:firstColumn="0" w:lastColumn="0" w:noHBand="0" w:noVBand="0"/>
      </w:tblPr>
      <w:tblGrid>
        <w:gridCol w:w="1894"/>
        <w:gridCol w:w="1562"/>
        <w:gridCol w:w="1798"/>
        <w:gridCol w:w="2680"/>
        <w:gridCol w:w="2808"/>
      </w:tblGrid>
      <w:tr w:rsidR="00E5054E" w14:paraId="14AD53E8" w14:textId="77777777" w:rsidTr="00E5054E">
        <w:tblPrEx>
          <w:tblCellMar>
            <w:top w:w="0" w:type="dxa"/>
            <w:bottom w:w="0" w:type="dxa"/>
          </w:tblCellMar>
        </w:tblPrEx>
        <w:trPr>
          <w:trHeight w:val="290"/>
        </w:trPr>
        <w:tc>
          <w:tcPr>
            <w:tcW w:w="10742" w:type="dxa"/>
            <w:gridSpan w:val="5"/>
            <w:tcBorders>
              <w:top w:val="single" w:sz="6" w:space="0" w:color="auto"/>
              <w:left w:val="single" w:sz="6" w:space="0" w:color="auto"/>
              <w:bottom w:val="single" w:sz="6" w:space="0" w:color="auto"/>
              <w:right w:val="single" w:sz="6" w:space="0" w:color="auto"/>
            </w:tcBorders>
            <w:shd w:val="solid" w:color="FFFF99" w:fill="auto"/>
          </w:tcPr>
          <w:p w14:paraId="539D43A1" w14:textId="256A1F35" w:rsidR="00E5054E" w:rsidRDefault="00C115D3">
            <w:pPr>
              <w:autoSpaceDE w:val="0"/>
              <w:autoSpaceDN w:val="0"/>
              <w:adjustRightInd w:val="0"/>
              <w:jc w:val="center"/>
              <w:rPr>
                <w:rFonts w:ascii="Montserrat" w:eastAsiaTheme="minorHAnsi" w:hAnsi="Montserrat" w:cs="Montserrat"/>
                <w:b/>
                <w:bCs/>
                <w:color w:val="000000"/>
                <w:sz w:val="22"/>
                <w:szCs w:val="22"/>
                <w:lang w:val="es-MX"/>
              </w:rPr>
            </w:pPr>
            <w:r w:rsidRPr="00EF29E7">
              <w:rPr>
                <w:rFonts w:ascii="Montserrat" w:eastAsia="Times New Roman" w:hAnsi="Montserrat" w:cs="Arial"/>
                <w:bCs/>
                <w:color w:val="00000A"/>
                <w:sz w:val="22"/>
                <w:szCs w:val="22"/>
                <w:lang w:eastAsia="es-MX"/>
              </w:rPr>
              <w:t xml:space="preserve"> </w:t>
            </w:r>
            <w:r w:rsidR="00E5054E">
              <w:rPr>
                <w:rFonts w:ascii="Montserrat" w:eastAsiaTheme="minorHAnsi" w:hAnsi="Montserrat" w:cs="Montserrat"/>
                <w:b/>
                <w:bCs/>
                <w:color w:val="000000"/>
                <w:sz w:val="22"/>
                <w:szCs w:val="22"/>
                <w:lang w:val="es-MX"/>
              </w:rPr>
              <w:t>REQUERIMIENTO AMBULANCIA DE ALTA TECNOLOGIA  PARA LAS UNIDADES MEDICAS HOSPITALARIAS DE LAS ZONAS DE OCOTLAN, TEPATITLAN, LAGOS DE MORENO Y ARANDAS PARA EL PERIODO DEL DIA SIGUIENTE DEL FALLO AL 31 DE DICIEMBRE DEL 2023</w:t>
            </w:r>
          </w:p>
        </w:tc>
      </w:tr>
      <w:tr w:rsidR="00E5054E" w14:paraId="1041C39E" w14:textId="77777777" w:rsidTr="00E5054E">
        <w:tblPrEx>
          <w:tblCellMar>
            <w:top w:w="0" w:type="dxa"/>
            <w:bottom w:w="0" w:type="dxa"/>
          </w:tblCellMar>
        </w:tblPrEx>
        <w:trPr>
          <w:trHeight w:val="696"/>
        </w:trPr>
        <w:tc>
          <w:tcPr>
            <w:tcW w:w="1894" w:type="dxa"/>
            <w:tcBorders>
              <w:top w:val="single" w:sz="6" w:space="0" w:color="auto"/>
              <w:left w:val="single" w:sz="6" w:space="0" w:color="auto"/>
              <w:bottom w:val="single" w:sz="6" w:space="0" w:color="auto"/>
              <w:right w:val="single" w:sz="6" w:space="0" w:color="auto"/>
            </w:tcBorders>
            <w:shd w:val="solid" w:color="FFFF99" w:fill="auto"/>
          </w:tcPr>
          <w:p w14:paraId="5878A127" w14:textId="77777777" w:rsidR="00E5054E" w:rsidRDefault="00E5054E">
            <w:pPr>
              <w:autoSpaceDE w:val="0"/>
              <w:autoSpaceDN w:val="0"/>
              <w:adjustRightInd w:val="0"/>
              <w:jc w:val="center"/>
              <w:rPr>
                <w:rFonts w:ascii="Montserrat" w:eastAsiaTheme="minorHAnsi" w:hAnsi="Montserrat" w:cs="Montserrat"/>
                <w:b/>
                <w:bCs/>
                <w:color w:val="000000"/>
                <w:sz w:val="22"/>
                <w:szCs w:val="22"/>
                <w:lang w:val="es-MX"/>
              </w:rPr>
            </w:pPr>
          </w:p>
        </w:tc>
        <w:tc>
          <w:tcPr>
            <w:tcW w:w="1562" w:type="dxa"/>
            <w:tcBorders>
              <w:top w:val="single" w:sz="6" w:space="0" w:color="auto"/>
              <w:left w:val="single" w:sz="6" w:space="0" w:color="auto"/>
              <w:bottom w:val="single" w:sz="6" w:space="0" w:color="auto"/>
              <w:right w:val="single" w:sz="6" w:space="0" w:color="auto"/>
            </w:tcBorders>
            <w:shd w:val="solid" w:color="FFFF99" w:fill="auto"/>
          </w:tcPr>
          <w:p w14:paraId="26CB4603" w14:textId="77777777" w:rsidR="00E5054E" w:rsidRDefault="00E5054E">
            <w:pPr>
              <w:autoSpaceDE w:val="0"/>
              <w:autoSpaceDN w:val="0"/>
              <w:adjustRightInd w:val="0"/>
              <w:jc w:val="center"/>
              <w:rPr>
                <w:rFonts w:ascii="Montserrat" w:eastAsiaTheme="minorHAnsi" w:hAnsi="Montserrat" w:cs="Montserrat"/>
                <w:b/>
                <w:bCs/>
                <w:color w:val="000000"/>
                <w:sz w:val="22"/>
                <w:szCs w:val="22"/>
                <w:lang w:val="es-MX"/>
              </w:rPr>
            </w:pPr>
          </w:p>
        </w:tc>
        <w:tc>
          <w:tcPr>
            <w:tcW w:w="1798" w:type="dxa"/>
            <w:tcBorders>
              <w:top w:val="single" w:sz="6" w:space="0" w:color="auto"/>
              <w:left w:val="single" w:sz="6" w:space="0" w:color="auto"/>
              <w:bottom w:val="single" w:sz="6" w:space="0" w:color="auto"/>
              <w:right w:val="single" w:sz="6" w:space="0" w:color="auto"/>
            </w:tcBorders>
            <w:shd w:val="solid" w:color="FFFF99" w:fill="auto"/>
          </w:tcPr>
          <w:p w14:paraId="5F49A9B2" w14:textId="77777777" w:rsidR="00E5054E" w:rsidRDefault="00E5054E">
            <w:pPr>
              <w:autoSpaceDE w:val="0"/>
              <w:autoSpaceDN w:val="0"/>
              <w:adjustRightInd w:val="0"/>
              <w:jc w:val="center"/>
              <w:rPr>
                <w:rFonts w:ascii="Montserrat" w:eastAsiaTheme="minorHAnsi" w:hAnsi="Montserrat" w:cs="Montserrat"/>
                <w:b/>
                <w:bCs/>
                <w:color w:val="000000"/>
                <w:sz w:val="22"/>
                <w:szCs w:val="22"/>
                <w:lang w:val="es-MX"/>
              </w:rPr>
            </w:pPr>
          </w:p>
        </w:tc>
        <w:tc>
          <w:tcPr>
            <w:tcW w:w="2680" w:type="dxa"/>
            <w:tcBorders>
              <w:top w:val="single" w:sz="6" w:space="0" w:color="auto"/>
              <w:left w:val="single" w:sz="6" w:space="0" w:color="auto"/>
              <w:bottom w:val="single" w:sz="6" w:space="0" w:color="auto"/>
              <w:right w:val="single" w:sz="6" w:space="0" w:color="auto"/>
            </w:tcBorders>
            <w:shd w:val="solid" w:color="FFFF99" w:fill="auto"/>
          </w:tcPr>
          <w:p w14:paraId="27FFEBE1" w14:textId="77777777" w:rsidR="00E5054E" w:rsidRDefault="00E5054E">
            <w:pPr>
              <w:autoSpaceDE w:val="0"/>
              <w:autoSpaceDN w:val="0"/>
              <w:adjustRightInd w:val="0"/>
              <w:jc w:val="center"/>
              <w:rPr>
                <w:rFonts w:ascii="Montserrat" w:eastAsiaTheme="minorHAnsi" w:hAnsi="Montserrat" w:cs="Montserrat"/>
                <w:b/>
                <w:bCs/>
                <w:color w:val="000000"/>
                <w:sz w:val="22"/>
                <w:szCs w:val="22"/>
                <w:lang w:val="es-MX"/>
              </w:rPr>
            </w:pPr>
          </w:p>
        </w:tc>
        <w:tc>
          <w:tcPr>
            <w:tcW w:w="2808" w:type="dxa"/>
            <w:tcBorders>
              <w:top w:val="single" w:sz="6" w:space="0" w:color="auto"/>
              <w:left w:val="single" w:sz="6" w:space="0" w:color="auto"/>
              <w:bottom w:val="single" w:sz="6" w:space="0" w:color="auto"/>
              <w:right w:val="single" w:sz="6" w:space="0" w:color="auto"/>
            </w:tcBorders>
            <w:shd w:val="solid" w:color="FFFF99" w:fill="auto"/>
          </w:tcPr>
          <w:p w14:paraId="2008E4E4" w14:textId="77777777" w:rsidR="00E5054E" w:rsidRDefault="00E5054E">
            <w:pPr>
              <w:autoSpaceDE w:val="0"/>
              <w:autoSpaceDN w:val="0"/>
              <w:adjustRightInd w:val="0"/>
              <w:jc w:val="center"/>
              <w:rPr>
                <w:rFonts w:ascii="Montserrat" w:eastAsiaTheme="minorHAnsi" w:hAnsi="Montserrat" w:cs="Montserrat"/>
                <w:b/>
                <w:bCs/>
                <w:color w:val="000000"/>
                <w:sz w:val="22"/>
                <w:szCs w:val="22"/>
                <w:lang w:val="es-MX"/>
              </w:rPr>
            </w:pPr>
          </w:p>
        </w:tc>
      </w:tr>
      <w:tr w:rsidR="00E5054E" w14:paraId="7D5C358A" w14:textId="77777777" w:rsidTr="00E5054E">
        <w:tblPrEx>
          <w:tblCellMar>
            <w:top w:w="0" w:type="dxa"/>
            <w:bottom w:w="0" w:type="dxa"/>
          </w:tblCellMar>
        </w:tblPrEx>
        <w:trPr>
          <w:trHeight w:val="290"/>
        </w:trPr>
        <w:tc>
          <w:tcPr>
            <w:tcW w:w="1894" w:type="dxa"/>
            <w:tcBorders>
              <w:top w:val="single" w:sz="6" w:space="0" w:color="auto"/>
              <w:left w:val="single" w:sz="6" w:space="0" w:color="auto"/>
              <w:bottom w:val="single" w:sz="6" w:space="0" w:color="auto"/>
              <w:right w:val="single" w:sz="6" w:space="0" w:color="auto"/>
            </w:tcBorders>
          </w:tcPr>
          <w:p w14:paraId="45FA2E22" w14:textId="77777777" w:rsidR="00E5054E" w:rsidRDefault="00E5054E">
            <w:pPr>
              <w:autoSpaceDE w:val="0"/>
              <w:autoSpaceDN w:val="0"/>
              <w:adjustRightInd w:val="0"/>
              <w:jc w:val="center"/>
              <w:rPr>
                <w:rFonts w:ascii="Montserrat" w:eastAsiaTheme="minorHAnsi" w:hAnsi="Montserrat" w:cs="Montserrat"/>
                <w:b/>
                <w:bCs/>
                <w:color w:val="000000"/>
                <w:sz w:val="22"/>
                <w:szCs w:val="22"/>
                <w:lang w:val="es-MX"/>
              </w:rPr>
            </w:pPr>
            <w:r>
              <w:rPr>
                <w:rFonts w:ascii="Montserrat" w:eastAsiaTheme="minorHAnsi" w:hAnsi="Montserrat" w:cs="Montserrat"/>
                <w:b/>
                <w:bCs/>
                <w:color w:val="000000"/>
                <w:sz w:val="22"/>
                <w:szCs w:val="22"/>
                <w:lang w:val="es-MX"/>
              </w:rPr>
              <w:t>Unidad Médica</w:t>
            </w:r>
          </w:p>
        </w:tc>
        <w:tc>
          <w:tcPr>
            <w:tcW w:w="1562" w:type="dxa"/>
            <w:tcBorders>
              <w:top w:val="single" w:sz="6" w:space="0" w:color="auto"/>
              <w:left w:val="single" w:sz="6" w:space="0" w:color="auto"/>
              <w:bottom w:val="single" w:sz="6" w:space="0" w:color="auto"/>
              <w:right w:val="single" w:sz="6" w:space="0" w:color="auto"/>
            </w:tcBorders>
          </w:tcPr>
          <w:p w14:paraId="29C8AEDC" w14:textId="77777777" w:rsidR="00E5054E" w:rsidRDefault="00E5054E">
            <w:pPr>
              <w:autoSpaceDE w:val="0"/>
              <w:autoSpaceDN w:val="0"/>
              <w:adjustRightInd w:val="0"/>
              <w:jc w:val="center"/>
              <w:rPr>
                <w:rFonts w:ascii="Montserrat" w:eastAsiaTheme="minorHAnsi" w:hAnsi="Montserrat" w:cs="Montserrat"/>
                <w:b/>
                <w:bCs/>
                <w:color w:val="000000"/>
                <w:sz w:val="20"/>
                <w:szCs w:val="20"/>
                <w:lang w:val="es-MX"/>
              </w:rPr>
            </w:pPr>
            <w:proofErr w:type="spellStart"/>
            <w:r>
              <w:rPr>
                <w:rFonts w:ascii="Montserrat" w:eastAsiaTheme="minorHAnsi" w:hAnsi="Montserrat" w:cs="Montserrat"/>
                <w:b/>
                <w:bCs/>
                <w:color w:val="000000"/>
                <w:sz w:val="20"/>
                <w:szCs w:val="20"/>
                <w:lang w:val="es-MX"/>
              </w:rPr>
              <w:t>Trasl</w:t>
            </w:r>
            <w:proofErr w:type="spellEnd"/>
            <w:r>
              <w:rPr>
                <w:rFonts w:ascii="Montserrat" w:eastAsiaTheme="minorHAnsi" w:hAnsi="Montserrat" w:cs="Montserrat"/>
                <w:b/>
                <w:bCs/>
                <w:color w:val="000000"/>
                <w:sz w:val="20"/>
                <w:szCs w:val="20"/>
                <w:lang w:val="es-MX"/>
              </w:rPr>
              <w:t xml:space="preserve">. </w:t>
            </w:r>
            <w:proofErr w:type="spellStart"/>
            <w:r>
              <w:rPr>
                <w:rFonts w:ascii="Montserrat" w:eastAsiaTheme="minorHAnsi" w:hAnsi="Montserrat" w:cs="Montserrat"/>
                <w:b/>
                <w:bCs/>
                <w:color w:val="000000"/>
                <w:sz w:val="20"/>
                <w:szCs w:val="20"/>
                <w:lang w:val="es-MX"/>
              </w:rPr>
              <w:t>Requer</w:t>
            </w:r>
            <w:proofErr w:type="spellEnd"/>
            <w:r>
              <w:rPr>
                <w:rFonts w:ascii="Montserrat" w:eastAsiaTheme="minorHAnsi" w:hAnsi="Montserrat" w:cs="Montserrat"/>
                <w:b/>
                <w:bCs/>
                <w:color w:val="000000"/>
                <w:sz w:val="20"/>
                <w:szCs w:val="20"/>
                <w:lang w:val="es-MX"/>
              </w:rPr>
              <w:t>.</w:t>
            </w:r>
          </w:p>
        </w:tc>
        <w:tc>
          <w:tcPr>
            <w:tcW w:w="1798" w:type="dxa"/>
            <w:tcBorders>
              <w:top w:val="single" w:sz="6" w:space="0" w:color="auto"/>
              <w:left w:val="single" w:sz="6" w:space="0" w:color="auto"/>
              <w:bottom w:val="single" w:sz="6" w:space="0" w:color="auto"/>
              <w:right w:val="single" w:sz="6" w:space="0" w:color="auto"/>
            </w:tcBorders>
          </w:tcPr>
          <w:p w14:paraId="12E905F7" w14:textId="77777777" w:rsidR="00E5054E" w:rsidRDefault="00E5054E">
            <w:pPr>
              <w:autoSpaceDE w:val="0"/>
              <w:autoSpaceDN w:val="0"/>
              <w:adjustRightInd w:val="0"/>
              <w:jc w:val="center"/>
              <w:rPr>
                <w:rFonts w:ascii="Montserrat" w:eastAsiaTheme="minorHAnsi" w:hAnsi="Montserrat" w:cs="Montserrat"/>
                <w:b/>
                <w:bCs/>
                <w:color w:val="000000"/>
                <w:sz w:val="20"/>
                <w:szCs w:val="20"/>
                <w:lang w:val="es-MX"/>
              </w:rPr>
            </w:pPr>
            <w:r>
              <w:rPr>
                <w:rFonts w:ascii="Montserrat" w:eastAsiaTheme="minorHAnsi" w:hAnsi="Montserrat" w:cs="Montserrat"/>
                <w:b/>
                <w:bCs/>
                <w:color w:val="000000"/>
                <w:sz w:val="20"/>
                <w:szCs w:val="20"/>
                <w:lang w:val="es-MX"/>
              </w:rPr>
              <w:t>Precio Unitario</w:t>
            </w:r>
          </w:p>
        </w:tc>
        <w:tc>
          <w:tcPr>
            <w:tcW w:w="2680" w:type="dxa"/>
            <w:tcBorders>
              <w:top w:val="single" w:sz="6" w:space="0" w:color="auto"/>
              <w:left w:val="single" w:sz="6" w:space="0" w:color="auto"/>
              <w:bottom w:val="single" w:sz="6" w:space="0" w:color="auto"/>
              <w:right w:val="single" w:sz="6" w:space="0" w:color="auto"/>
            </w:tcBorders>
          </w:tcPr>
          <w:p w14:paraId="1096989E" w14:textId="77777777" w:rsidR="00E5054E" w:rsidRDefault="00E5054E">
            <w:pPr>
              <w:autoSpaceDE w:val="0"/>
              <w:autoSpaceDN w:val="0"/>
              <w:adjustRightInd w:val="0"/>
              <w:jc w:val="center"/>
              <w:rPr>
                <w:rFonts w:ascii="Montserrat" w:eastAsiaTheme="minorHAnsi" w:hAnsi="Montserrat" w:cs="Montserrat"/>
                <w:b/>
                <w:bCs/>
                <w:color w:val="000000"/>
                <w:sz w:val="20"/>
                <w:szCs w:val="20"/>
                <w:lang w:val="es-MX"/>
              </w:rPr>
            </w:pPr>
            <w:r>
              <w:rPr>
                <w:rFonts w:ascii="Montserrat" w:eastAsiaTheme="minorHAnsi" w:hAnsi="Montserrat" w:cs="Montserrat"/>
                <w:b/>
                <w:bCs/>
                <w:color w:val="000000"/>
                <w:sz w:val="20"/>
                <w:szCs w:val="20"/>
                <w:lang w:val="es-MX"/>
              </w:rPr>
              <w:t>Monto Mínimo SIN IVA</w:t>
            </w:r>
          </w:p>
        </w:tc>
        <w:tc>
          <w:tcPr>
            <w:tcW w:w="2808" w:type="dxa"/>
            <w:tcBorders>
              <w:top w:val="single" w:sz="6" w:space="0" w:color="auto"/>
              <w:left w:val="single" w:sz="6" w:space="0" w:color="auto"/>
              <w:bottom w:val="single" w:sz="6" w:space="0" w:color="auto"/>
              <w:right w:val="single" w:sz="6" w:space="0" w:color="auto"/>
            </w:tcBorders>
          </w:tcPr>
          <w:p w14:paraId="7C69AE9A" w14:textId="77777777" w:rsidR="00E5054E" w:rsidRDefault="00E5054E">
            <w:pPr>
              <w:autoSpaceDE w:val="0"/>
              <w:autoSpaceDN w:val="0"/>
              <w:adjustRightInd w:val="0"/>
              <w:jc w:val="center"/>
              <w:rPr>
                <w:rFonts w:ascii="Montserrat" w:eastAsiaTheme="minorHAnsi" w:hAnsi="Montserrat" w:cs="Montserrat"/>
                <w:b/>
                <w:bCs/>
                <w:color w:val="000000"/>
                <w:sz w:val="20"/>
                <w:szCs w:val="20"/>
                <w:lang w:val="es-MX"/>
              </w:rPr>
            </w:pPr>
            <w:r>
              <w:rPr>
                <w:rFonts w:ascii="Montserrat" w:eastAsiaTheme="minorHAnsi" w:hAnsi="Montserrat" w:cs="Montserrat"/>
                <w:b/>
                <w:bCs/>
                <w:color w:val="000000"/>
                <w:sz w:val="20"/>
                <w:szCs w:val="20"/>
                <w:lang w:val="es-MX"/>
              </w:rPr>
              <w:t>Monto Máximo SIN IVA</w:t>
            </w:r>
          </w:p>
        </w:tc>
      </w:tr>
      <w:tr w:rsidR="00E5054E" w14:paraId="04E15F11" w14:textId="77777777" w:rsidTr="00E5054E">
        <w:tblPrEx>
          <w:tblCellMar>
            <w:top w:w="0" w:type="dxa"/>
            <w:bottom w:w="0" w:type="dxa"/>
          </w:tblCellMar>
        </w:tblPrEx>
        <w:trPr>
          <w:trHeight w:val="290"/>
        </w:trPr>
        <w:tc>
          <w:tcPr>
            <w:tcW w:w="1894" w:type="dxa"/>
            <w:tcBorders>
              <w:top w:val="single" w:sz="6" w:space="0" w:color="auto"/>
              <w:left w:val="single" w:sz="6" w:space="0" w:color="auto"/>
              <w:bottom w:val="single" w:sz="6" w:space="0" w:color="auto"/>
              <w:right w:val="single" w:sz="6" w:space="0" w:color="auto"/>
            </w:tcBorders>
          </w:tcPr>
          <w:p w14:paraId="557EE90A" w14:textId="77777777" w:rsidR="00E5054E" w:rsidRDefault="00E5054E">
            <w:pPr>
              <w:autoSpaceDE w:val="0"/>
              <w:autoSpaceDN w:val="0"/>
              <w:adjustRightInd w:val="0"/>
              <w:jc w:val="center"/>
              <w:rPr>
                <w:rFonts w:ascii="Montserrat" w:eastAsiaTheme="minorHAnsi" w:hAnsi="Montserrat" w:cs="Montserrat"/>
                <w:b/>
                <w:bCs/>
                <w:color w:val="000000"/>
                <w:sz w:val="22"/>
                <w:szCs w:val="22"/>
                <w:lang w:val="es-MX"/>
              </w:rPr>
            </w:pPr>
            <w:r>
              <w:rPr>
                <w:rFonts w:ascii="Montserrat" w:eastAsiaTheme="minorHAnsi" w:hAnsi="Montserrat" w:cs="Montserrat"/>
                <w:b/>
                <w:bCs/>
                <w:color w:val="000000"/>
                <w:sz w:val="22"/>
                <w:szCs w:val="22"/>
                <w:lang w:val="es-MX"/>
              </w:rPr>
              <w:t>HGZ 06</w:t>
            </w:r>
          </w:p>
        </w:tc>
        <w:tc>
          <w:tcPr>
            <w:tcW w:w="1562" w:type="dxa"/>
            <w:tcBorders>
              <w:top w:val="single" w:sz="6" w:space="0" w:color="auto"/>
              <w:left w:val="single" w:sz="6" w:space="0" w:color="auto"/>
              <w:bottom w:val="single" w:sz="6" w:space="0" w:color="auto"/>
              <w:right w:val="single" w:sz="6" w:space="0" w:color="auto"/>
            </w:tcBorders>
          </w:tcPr>
          <w:p w14:paraId="00BF12DB" w14:textId="77777777" w:rsidR="00E5054E" w:rsidRDefault="00E5054E">
            <w:pPr>
              <w:autoSpaceDE w:val="0"/>
              <w:autoSpaceDN w:val="0"/>
              <w:adjustRightInd w:val="0"/>
              <w:jc w:val="center"/>
              <w:rPr>
                <w:rFonts w:ascii="Montserrat" w:eastAsiaTheme="minorHAnsi" w:hAnsi="Montserrat" w:cs="Montserrat"/>
                <w:color w:val="000000"/>
                <w:sz w:val="20"/>
                <w:szCs w:val="20"/>
                <w:lang w:val="es-MX"/>
              </w:rPr>
            </w:pPr>
            <w:r>
              <w:rPr>
                <w:rFonts w:ascii="Montserrat" w:eastAsiaTheme="minorHAnsi" w:hAnsi="Montserrat" w:cs="Montserrat"/>
                <w:color w:val="000000"/>
                <w:sz w:val="20"/>
                <w:szCs w:val="20"/>
                <w:lang w:val="es-MX"/>
              </w:rPr>
              <w:t>60</w:t>
            </w:r>
          </w:p>
        </w:tc>
        <w:tc>
          <w:tcPr>
            <w:tcW w:w="1798" w:type="dxa"/>
            <w:tcBorders>
              <w:top w:val="single" w:sz="6" w:space="0" w:color="auto"/>
              <w:left w:val="single" w:sz="6" w:space="0" w:color="auto"/>
              <w:bottom w:val="single" w:sz="6" w:space="0" w:color="auto"/>
              <w:right w:val="single" w:sz="6" w:space="0" w:color="auto"/>
            </w:tcBorders>
          </w:tcPr>
          <w:p w14:paraId="3D431674" w14:textId="77777777" w:rsidR="00E5054E" w:rsidRDefault="00E5054E">
            <w:pPr>
              <w:autoSpaceDE w:val="0"/>
              <w:autoSpaceDN w:val="0"/>
              <w:adjustRightInd w:val="0"/>
              <w:jc w:val="center"/>
              <w:rPr>
                <w:rFonts w:ascii="Montserrat" w:eastAsiaTheme="minorHAnsi" w:hAnsi="Montserrat" w:cs="Montserrat"/>
                <w:color w:val="000000"/>
                <w:sz w:val="20"/>
                <w:szCs w:val="20"/>
                <w:lang w:val="es-MX"/>
              </w:rPr>
            </w:pPr>
          </w:p>
        </w:tc>
        <w:tc>
          <w:tcPr>
            <w:tcW w:w="2680" w:type="dxa"/>
            <w:tcBorders>
              <w:top w:val="single" w:sz="6" w:space="0" w:color="auto"/>
              <w:left w:val="single" w:sz="6" w:space="0" w:color="auto"/>
              <w:bottom w:val="single" w:sz="6" w:space="0" w:color="auto"/>
              <w:right w:val="single" w:sz="6" w:space="0" w:color="auto"/>
            </w:tcBorders>
          </w:tcPr>
          <w:p w14:paraId="51C13123" w14:textId="77777777" w:rsidR="00E5054E" w:rsidRDefault="00E5054E">
            <w:pPr>
              <w:autoSpaceDE w:val="0"/>
              <w:autoSpaceDN w:val="0"/>
              <w:adjustRightInd w:val="0"/>
              <w:jc w:val="right"/>
              <w:rPr>
                <w:rFonts w:ascii="Montserrat" w:eastAsiaTheme="minorHAnsi" w:hAnsi="Montserrat" w:cs="Montserrat"/>
                <w:color w:val="000000"/>
                <w:sz w:val="20"/>
                <w:szCs w:val="20"/>
                <w:lang w:val="es-MX"/>
              </w:rPr>
            </w:pPr>
          </w:p>
        </w:tc>
        <w:tc>
          <w:tcPr>
            <w:tcW w:w="2808" w:type="dxa"/>
            <w:tcBorders>
              <w:top w:val="single" w:sz="6" w:space="0" w:color="auto"/>
              <w:left w:val="single" w:sz="6" w:space="0" w:color="auto"/>
              <w:bottom w:val="single" w:sz="6" w:space="0" w:color="auto"/>
              <w:right w:val="single" w:sz="6" w:space="0" w:color="auto"/>
            </w:tcBorders>
          </w:tcPr>
          <w:p w14:paraId="7B86FE94" w14:textId="77777777" w:rsidR="00E5054E" w:rsidRDefault="00E5054E">
            <w:pPr>
              <w:autoSpaceDE w:val="0"/>
              <w:autoSpaceDN w:val="0"/>
              <w:adjustRightInd w:val="0"/>
              <w:jc w:val="right"/>
              <w:rPr>
                <w:rFonts w:ascii="Montserrat" w:eastAsiaTheme="minorHAnsi" w:hAnsi="Montserrat" w:cs="Montserrat"/>
                <w:color w:val="000000"/>
                <w:sz w:val="20"/>
                <w:szCs w:val="20"/>
                <w:lang w:val="es-MX"/>
              </w:rPr>
            </w:pPr>
          </w:p>
        </w:tc>
      </w:tr>
      <w:tr w:rsidR="00E5054E" w14:paraId="104B7060" w14:textId="77777777" w:rsidTr="00E5054E">
        <w:tblPrEx>
          <w:tblCellMar>
            <w:top w:w="0" w:type="dxa"/>
            <w:bottom w:w="0" w:type="dxa"/>
          </w:tblCellMar>
        </w:tblPrEx>
        <w:trPr>
          <w:trHeight w:val="290"/>
        </w:trPr>
        <w:tc>
          <w:tcPr>
            <w:tcW w:w="1894" w:type="dxa"/>
            <w:tcBorders>
              <w:top w:val="single" w:sz="6" w:space="0" w:color="auto"/>
              <w:left w:val="single" w:sz="6" w:space="0" w:color="auto"/>
              <w:bottom w:val="single" w:sz="6" w:space="0" w:color="auto"/>
              <w:right w:val="single" w:sz="6" w:space="0" w:color="auto"/>
            </w:tcBorders>
          </w:tcPr>
          <w:p w14:paraId="5508C6D9" w14:textId="77777777" w:rsidR="00E5054E" w:rsidRDefault="00E5054E">
            <w:pPr>
              <w:autoSpaceDE w:val="0"/>
              <w:autoSpaceDN w:val="0"/>
              <w:adjustRightInd w:val="0"/>
              <w:jc w:val="center"/>
              <w:rPr>
                <w:rFonts w:ascii="Montserrat" w:eastAsiaTheme="minorHAnsi" w:hAnsi="Montserrat" w:cs="Montserrat"/>
                <w:b/>
                <w:bCs/>
                <w:color w:val="000000"/>
                <w:sz w:val="22"/>
                <w:szCs w:val="22"/>
                <w:lang w:val="es-MX"/>
              </w:rPr>
            </w:pPr>
            <w:r>
              <w:rPr>
                <w:rFonts w:ascii="Montserrat" w:eastAsiaTheme="minorHAnsi" w:hAnsi="Montserrat" w:cs="Montserrat"/>
                <w:b/>
                <w:bCs/>
                <w:color w:val="000000"/>
                <w:sz w:val="22"/>
                <w:szCs w:val="22"/>
                <w:lang w:val="es-MX"/>
              </w:rPr>
              <w:t>HGZ 07</w:t>
            </w:r>
          </w:p>
        </w:tc>
        <w:tc>
          <w:tcPr>
            <w:tcW w:w="1562" w:type="dxa"/>
            <w:tcBorders>
              <w:top w:val="single" w:sz="6" w:space="0" w:color="auto"/>
              <w:left w:val="single" w:sz="6" w:space="0" w:color="auto"/>
              <w:bottom w:val="single" w:sz="6" w:space="0" w:color="auto"/>
              <w:right w:val="single" w:sz="6" w:space="0" w:color="auto"/>
            </w:tcBorders>
          </w:tcPr>
          <w:p w14:paraId="4CC14B19" w14:textId="77777777" w:rsidR="00E5054E" w:rsidRDefault="00E5054E">
            <w:pPr>
              <w:autoSpaceDE w:val="0"/>
              <w:autoSpaceDN w:val="0"/>
              <w:adjustRightInd w:val="0"/>
              <w:jc w:val="center"/>
              <w:rPr>
                <w:rFonts w:ascii="Montserrat" w:eastAsiaTheme="minorHAnsi" w:hAnsi="Montserrat" w:cs="Montserrat"/>
                <w:color w:val="000000"/>
                <w:sz w:val="20"/>
                <w:szCs w:val="20"/>
                <w:lang w:val="es-MX"/>
              </w:rPr>
            </w:pPr>
            <w:r>
              <w:rPr>
                <w:rFonts w:ascii="Montserrat" w:eastAsiaTheme="minorHAnsi" w:hAnsi="Montserrat" w:cs="Montserrat"/>
                <w:color w:val="000000"/>
                <w:sz w:val="20"/>
                <w:szCs w:val="20"/>
                <w:lang w:val="es-MX"/>
              </w:rPr>
              <w:t>25</w:t>
            </w:r>
          </w:p>
        </w:tc>
        <w:tc>
          <w:tcPr>
            <w:tcW w:w="1798" w:type="dxa"/>
            <w:tcBorders>
              <w:top w:val="single" w:sz="6" w:space="0" w:color="auto"/>
              <w:left w:val="single" w:sz="6" w:space="0" w:color="auto"/>
              <w:bottom w:val="single" w:sz="6" w:space="0" w:color="auto"/>
              <w:right w:val="single" w:sz="6" w:space="0" w:color="auto"/>
            </w:tcBorders>
          </w:tcPr>
          <w:p w14:paraId="2E6AD6E0" w14:textId="77777777" w:rsidR="00E5054E" w:rsidRDefault="00E5054E">
            <w:pPr>
              <w:autoSpaceDE w:val="0"/>
              <w:autoSpaceDN w:val="0"/>
              <w:adjustRightInd w:val="0"/>
              <w:jc w:val="center"/>
              <w:rPr>
                <w:rFonts w:ascii="Montserrat" w:eastAsiaTheme="minorHAnsi" w:hAnsi="Montserrat" w:cs="Montserrat"/>
                <w:color w:val="000000"/>
                <w:sz w:val="20"/>
                <w:szCs w:val="20"/>
                <w:lang w:val="es-MX"/>
              </w:rPr>
            </w:pPr>
          </w:p>
        </w:tc>
        <w:tc>
          <w:tcPr>
            <w:tcW w:w="2680" w:type="dxa"/>
            <w:tcBorders>
              <w:top w:val="single" w:sz="6" w:space="0" w:color="auto"/>
              <w:left w:val="single" w:sz="6" w:space="0" w:color="auto"/>
              <w:bottom w:val="single" w:sz="6" w:space="0" w:color="auto"/>
              <w:right w:val="single" w:sz="6" w:space="0" w:color="auto"/>
            </w:tcBorders>
          </w:tcPr>
          <w:p w14:paraId="53C20C37" w14:textId="77777777" w:rsidR="00E5054E" w:rsidRDefault="00E5054E">
            <w:pPr>
              <w:autoSpaceDE w:val="0"/>
              <w:autoSpaceDN w:val="0"/>
              <w:adjustRightInd w:val="0"/>
              <w:jc w:val="right"/>
              <w:rPr>
                <w:rFonts w:ascii="Montserrat" w:eastAsiaTheme="minorHAnsi" w:hAnsi="Montserrat" w:cs="Montserrat"/>
                <w:color w:val="000000"/>
                <w:sz w:val="20"/>
                <w:szCs w:val="20"/>
                <w:lang w:val="es-MX"/>
              </w:rPr>
            </w:pPr>
          </w:p>
        </w:tc>
        <w:tc>
          <w:tcPr>
            <w:tcW w:w="2808" w:type="dxa"/>
            <w:tcBorders>
              <w:top w:val="single" w:sz="6" w:space="0" w:color="auto"/>
              <w:left w:val="single" w:sz="6" w:space="0" w:color="auto"/>
              <w:bottom w:val="single" w:sz="6" w:space="0" w:color="auto"/>
              <w:right w:val="single" w:sz="6" w:space="0" w:color="auto"/>
            </w:tcBorders>
          </w:tcPr>
          <w:p w14:paraId="565B86B3" w14:textId="77777777" w:rsidR="00E5054E" w:rsidRDefault="00E5054E">
            <w:pPr>
              <w:autoSpaceDE w:val="0"/>
              <w:autoSpaceDN w:val="0"/>
              <w:adjustRightInd w:val="0"/>
              <w:jc w:val="right"/>
              <w:rPr>
                <w:rFonts w:ascii="Montserrat" w:eastAsiaTheme="minorHAnsi" w:hAnsi="Montserrat" w:cs="Montserrat"/>
                <w:color w:val="000000"/>
                <w:sz w:val="20"/>
                <w:szCs w:val="20"/>
                <w:lang w:val="es-MX"/>
              </w:rPr>
            </w:pPr>
          </w:p>
        </w:tc>
      </w:tr>
      <w:tr w:rsidR="00E5054E" w14:paraId="169CB442" w14:textId="77777777" w:rsidTr="00E5054E">
        <w:tblPrEx>
          <w:tblCellMar>
            <w:top w:w="0" w:type="dxa"/>
            <w:bottom w:w="0" w:type="dxa"/>
          </w:tblCellMar>
        </w:tblPrEx>
        <w:trPr>
          <w:trHeight w:val="290"/>
        </w:trPr>
        <w:tc>
          <w:tcPr>
            <w:tcW w:w="1894" w:type="dxa"/>
            <w:tcBorders>
              <w:top w:val="single" w:sz="6" w:space="0" w:color="auto"/>
              <w:left w:val="single" w:sz="6" w:space="0" w:color="auto"/>
              <w:bottom w:val="single" w:sz="6" w:space="0" w:color="auto"/>
              <w:right w:val="single" w:sz="6" w:space="0" w:color="auto"/>
            </w:tcBorders>
            <w:shd w:val="solid" w:color="FFFFFF" w:fill="auto"/>
          </w:tcPr>
          <w:p w14:paraId="3922C334" w14:textId="77777777" w:rsidR="00E5054E" w:rsidRDefault="00E5054E">
            <w:pPr>
              <w:autoSpaceDE w:val="0"/>
              <w:autoSpaceDN w:val="0"/>
              <w:adjustRightInd w:val="0"/>
              <w:jc w:val="center"/>
              <w:rPr>
                <w:rFonts w:ascii="Montserrat" w:eastAsiaTheme="minorHAnsi" w:hAnsi="Montserrat" w:cs="Montserrat"/>
                <w:b/>
                <w:bCs/>
                <w:color w:val="000000"/>
                <w:sz w:val="22"/>
                <w:szCs w:val="22"/>
                <w:lang w:val="es-MX"/>
              </w:rPr>
            </w:pPr>
            <w:r>
              <w:rPr>
                <w:rFonts w:ascii="Montserrat" w:eastAsiaTheme="minorHAnsi" w:hAnsi="Montserrat" w:cs="Montserrat"/>
                <w:b/>
                <w:bCs/>
                <w:color w:val="000000"/>
                <w:sz w:val="22"/>
                <w:szCs w:val="22"/>
                <w:lang w:val="es-MX"/>
              </w:rPr>
              <w:t>HGZ 21</w:t>
            </w:r>
          </w:p>
        </w:tc>
        <w:tc>
          <w:tcPr>
            <w:tcW w:w="1562" w:type="dxa"/>
            <w:tcBorders>
              <w:top w:val="single" w:sz="6" w:space="0" w:color="auto"/>
              <w:left w:val="single" w:sz="6" w:space="0" w:color="auto"/>
              <w:bottom w:val="single" w:sz="6" w:space="0" w:color="auto"/>
              <w:right w:val="single" w:sz="6" w:space="0" w:color="auto"/>
            </w:tcBorders>
          </w:tcPr>
          <w:p w14:paraId="05A781CD" w14:textId="77777777" w:rsidR="00E5054E" w:rsidRDefault="00E5054E">
            <w:pPr>
              <w:autoSpaceDE w:val="0"/>
              <w:autoSpaceDN w:val="0"/>
              <w:adjustRightInd w:val="0"/>
              <w:jc w:val="center"/>
              <w:rPr>
                <w:rFonts w:ascii="Montserrat" w:eastAsiaTheme="minorHAnsi" w:hAnsi="Montserrat" w:cs="Montserrat"/>
                <w:color w:val="000000"/>
                <w:sz w:val="20"/>
                <w:szCs w:val="20"/>
                <w:lang w:val="es-MX"/>
              </w:rPr>
            </w:pPr>
            <w:r>
              <w:rPr>
                <w:rFonts w:ascii="Montserrat" w:eastAsiaTheme="minorHAnsi" w:hAnsi="Montserrat" w:cs="Montserrat"/>
                <w:color w:val="000000"/>
                <w:sz w:val="20"/>
                <w:szCs w:val="20"/>
                <w:lang w:val="es-MX"/>
              </w:rPr>
              <w:t>30</w:t>
            </w:r>
          </w:p>
        </w:tc>
        <w:tc>
          <w:tcPr>
            <w:tcW w:w="1798" w:type="dxa"/>
            <w:tcBorders>
              <w:top w:val="single" w:sz="6" w:space="0" w:color="auto"/>
              <w:left w:val="single" w:sz="6" w:space="0" w:color="auto"/>
              <w:bottom w:val="single" w:sz="6" w:space="0" w:color="auto"/>
              <w:right w:val="single" w:sz="6" w:space="0" w:color="auto"/>
            </w:tcBorders>
          </w:tcPr>
          <w:p w14:paraId="062B5C22" w14:textId="77777777" w:rsidR="00E5054E" w:rsidRDefault="00E5054E">
            <w:pPr>
              <w:autoSpaceDE w:val="0"/>
              <w:autoSpaceDN w:val="0"/>
              <w:adjustRightInd w:val="0"/>
              <w:jc w:val="right"/>
              <w:rPr>
                <w:rFonts w:ascii="Montserrat" w:eastAsiaTheme="minorHAnsi" w:hAnsi="Montserrat" w:cs="Montserrat"/>
                <w:color w:val="000000"/>
                <w:sz w:val="20"/>
                <w:szCs w:val="20"/>
                <w:lang w:val="es-MX"/>
              </w:rPr>
            </w:pPr>
          </w:p>
        </w:tc>
        <w:tc>
          <w:tcPr>
            <w:tcW w:w="2680" w:type="dxa"/>
            <w:tcBorders>
              <w:top w:val="single" w:sz="6" w:space="0" w:color="auto"/>
              <w:left w:val="single" w:sz="6" w:space="0" w:color="auto"/>
              <w:bottom w:val="single" w:sz="6" w:space="0" w:color="auto"/>
              <w:right w:val="single" w:sz="6" w:space="0" w:color="auto"/>
            </w:tcBorders>
          </w:tcPr>
          <w:p w14:paraId="487A42D7" w14:textId="77777777" w:rsidR="00E5054E" w:rsidRDefault="00E5054E">
            <w:pPr>
              <w:autoSpaceDE w:val="0"/>
              <w:autoSpaceDN w:val="0"/>
              <w:adjustRightInd w:val="0"/>
              <w:jc w:val="right"/>
              <w:rPr>
                <w:rFonts w:ascii="Montserrat" w:eastAsiaTheme="minorHAnsi" w:hAnsi="Montserrat" w:cs="Montserrat"/>
                <w:color w:val="000000"/>
                <w:sz w:val="20"/>
                <w:szCs w:val="20"/>
                <w:lang w:val="es-MX"/>
              </w:rPr>
            </w:pPr>
          </w:p>
        </w:tc>
        <w:tc>
          <w:tcPr>
            <w:tcW w:w="2808" w:type="dxa"/>
            <w:tcBorders>
              <w:top w:val="single" w:sz="6" w:space="0" w:color="auto"/>
              <w:left w:val="single" w:sz="6" w:space="0" w:color="auto"/>
              <w:bottom w:val="single" w:sz="6" w:space="0" w:color="auto"/>
              <w:right w:val="single" w:sz="6" w:space="0" w:color="auto"/>
            </w:tcBorders>
          </w:tcPr>
          <w:p w14:paraId="15631EAE" w14:textId="77777777" w:rsidR="00E5054E" w:rsidRDefault="00E5054E">
            <w:pPr>
              <w:autoSpaceDE w:val="0"/>
              <w:autoSpaceDN w:val="0"/>
              <w:adjustRightInd w:val="0"/>
              <w:jc w:val="right"/>
              <w:rPr>
                <w:rFonts w:ascii="Montserrat" w:eastAsiaTheme="minorHAnsi" w:hAnsi="Montserrat" w:cs="Montserrat"/>
                <w:color w:val="000000"/>
                <w:sz w:val="20"/>
                <w:szCs w:val="20"/>
                <w:lang w:val="es-MX"/>
              </w:rPr>
            </w:pPr>
          </w:p>
        </w:tc>
      </w:tr>
      <w:tr w:rsidR="00E5054E" w14:paraId="340EB509" w14:textId="77777777" w:rsidTr="00E5054E">
        <w:tblPrEx>
          <w:tblCellMar>
            <w:top w:w="0" w:type="dxa"/>
            <w:bottom w:w="0" w:type="dxa"/>
          </w:tblCellMar>
        </w:tblPrEx>
        <w:trPr>
          <w:trHeight w:val="290"/>
        </w:trPr>
        <w:tc>
          <w:tcPr>
            <w:tcW w:w="1894" w:type="dxa"/>
            <w:tcBorders>
              <w:top w:val="single" w:sz="6" w:space="0" w:color="auto"/>
              <w:left w:val="single" w:sz="6" w:space="0" w:color="auto"/>
              <w:bottom w:val="single" w:sz="6" w:space="0" w:color="auto"/>
              <w:right w:val="single" w:sz="6" w:space="0" w:color="auto"/>
            </w:tcBorders>
            <w:shd w:val="solid" w:color="FFFFFF" w:fill="auto"/>
          </w:tcPr>
          <w:p w14:paraId="14BC008D" w14:textId="77777777" w:rsidR="00E5054E" w:rsidRDefault="00E5054E">
            <w:pPr>
              <w:autoSpaceDE w:val="0"/>
              <w:autoSpaceDN w:val="0"/>
              <w:adjustRightInd w:val="0"/>
              <w:jc w:val="center"/>
              <w:rPr>
                <w:rFonts w:ascii="Montserrat" w:eastAsiaTheme="minorHAnsi" w:hAnsi="Montserrat" w:cs="Montserrat"/>
                <w:b/>
                <w:bCs/>
                <w:color w:val="000000"/>
                <w:sz w:val="22"/>
                <w:szCs w:val="22"/>
                <w:lang w:val="es-MX"/>
              </w:rPr>
            </w:pPr>
            <w:r>
              <w:rPr>
                <w:rFonts w:ascii="Montserrat" w:eastAsiaTheme="minorHAnsi" w:hAnsi="Montserrat" w:cs="Montserrat"/>
                <w:b/>
                <w:bCs/>
                <w:color w:val="000000"/>
                <w:sz w:val="22"/>
                <w:szCs w:val="22"/>
                <w:lang w:val="es-MX"/>
              </w:rPr>
              <w:t>HGSZ 185</w:t>
            </w:r>
          </w:p>
        </w:tc>
        <w:tc>
          <w:tcPr>
            <w:tcW w:w="1562" w:type="dxa"/>
            <w:tcBorders>
              <w:top w:val="single" w:sz="6" w:space="0" w:color="auto"/>
              <w:left w:val="single" w:sz="6" w:space="0" w:color="auto"/>
              <w:bottom w:val="single" w:sz="6" w:space="0" w:color="auto"/>
              <w:right w:val="single" w:sz="6" w:space="0" w:color="auto"/>
            </w:tcBorders>
          </w:tcPr>
          <w:p w14:paraId="0B6DDA06" w14:textId="77777777" w:rsidR="00E5054E" w:rsidRDefault="00E5054E">
            <w:pPr>
              <w:autoSpaceDE w:val="0"/>
              <w:autoSpaceDN w:val="0"/>
              <w:adjustRightInd w:val="0"/>
              <w:jc w:val="center"/>
              <w:rPr>
                <w:rFonts w:ascii="Montserrat" w:eastAsiaTheme="minorHAnsi" w:hAnsi="Montserrat" w:cs="Montserrat"/>
                <w:color w:val="000000"/>
                <w:sz w:val="20"/>
                <w:szCs w:val="20"/>
                <w:lang w:val="es-MX"/>
              </w:rPr>
            </w:pPr>
            <w:r>
              <w:rPr>
                <w:rFonts w:ascii="Montserrat" w:eastAsiaTheme="minorHAnsi" w:hAnsi="Montserrat" w:cs="Montserrat"/>
                <w:color w:val="000000"/>
                <w:sz w:val="20"/>
                <w:szCs w:val="20"/>
                <w:lang w:val="es-MX"/>
              </w:rPr>
              <w:t>10</w:t>
            </w:r>
          </w:p>
        </w:tc>
        <w:tc>
          <w:tcPr>
            <w:tcW w:w="1798" w:type="dxa"/>
            <w:tcBorders>
              <w:top w:val="single" w:sz="6" w:space="0" w:color="auto"/>
              <w:left w:val="single" w:sz="6" w:space="0" w:color="auto"/>
              <w:bottom w:val="single" w:sz="6" w:space="0" w:color="auto"/>
              <w:right w:val="single" w:sz="6" w:space="0" w:color="auto"/>
            </w:tcBorders>
          </w:tcPr>
          <w:p w14:paraId="1051BF85" w14:textId="77777777" w:rsidR="00E5054E" w:rsidRDefault="00E5054E">
            <w:pPr>
              <w:autoSpaceDE w:val="0"/>
              <w:autoSpaceDN w:val="0"/>
              <w:adjustRightInd w:val="0"/>
              <w:jc w:val="right"/>
              <w:rPr>
                <w:rFonts w:ascii="Montserrat" w:eastAsiaTheme="minorHAnsi" w:hAnsi="Montserrat" w:cs="Montserrat"/>
                <w:color w:val="000000"/>
                <w:sz w:val="20"/>
                <w:szCs w:val="20"/>
                <w:lang w:val="es-MX"/>
              </w:rPr>
            </w:pPr>
          </w:p>
        </w:tc>
        <w:tc>
          <w:tcPr>
            <w:tcW w:w="2680" w:type="dxa"/>
            <w:tcBorders>
              <w:top w:val="single" w:sz="6" w:space="0" w:color="auto"/>
              <w:left w:val="single" w:sz="6" w:space="0" w:color="auto"/>
              <w:bottom w:val="single" w:sz="6" w:space="0" w:color="auto"/>
              <w:right w:val="single" w:sz="6" w:space="0" w:color="auto"/>
            </w:tcBorders>
          </w:tcPr>
          <w:p w14:paraId="2B2D12A8" w14:textId="77777777" w:rsidR="00E5054E" w:rsidRDefault="00E5054E">
            <w:pPr>
              <w:autoSpaceDE w:val="0"/>
              <w:autoSpaceDN w:val="0"/>
              <w:adjustRightInd w:val="0"/>
              <w:jc w:val="right"/>
              <w:rPr>
                <w:rFonts w:ascii="Montserrat" w:eastAsiaTheme="minorHAnsi" w:hAnsi="Montserrat" w:cs="Montserrat"/>
                <w:color w:val="000000"/>
                <w:sz w:val="20"/>
                <w:szCs w:val="20"/>
                <w:lang w:val="es-MX"/>
              </w:rPr>
            </w:pPr>
          </w:p>
        </w:tc>
        <w:tc>
          <w:tcPr>
            <w:tcW w:w="2808" w:type="dxa"/>
            <w:tcBorders>
              <w:top w:val="single" w:sz="6" w:space="0" w:color="auto"/>
              <w:left w:val="single" w:sz="6" w:space="0" w:color="auto"/>
              <w:bottom w:val="single" w:sz="6" w:space="0" w:color="auto"/>
              <w:right w:val="single" w:sz="6" w:space="0" w:color="auto"/>
            </w:tcBorders>
          </w:tcPr>
          <w:p w14:paraId="7B31797D" w14:textId="77777777" w:rsidR="00E5054E" w:rsidRDefault="00E5054E">
            <w:pPr>
              <w:autoSpaceDE w:val="0"/>
              <w:autoSpaceDN w:val="0"/>
              <w:adjustRightInd w:val="0"/>
              <w:jc w:val="right"/>
              <w:rPr>
                <w:rFonts w:ascii="Montserrat" w:eastAsiaTheme="minorHAnsi" w:hAnsi="Montserrat" w:cs="Montserrat"/>
                <w:color w:val="000000"/>
                <w:sz w:val="20"/>
                <w:szCs w:val="20"/>
                <w:lang w:val="es-MX"/>
              </w:rPr>
            </w:pPr>
          </w:p>
        </w:tc>
      </w:tr>
      <w:tr w:rsidR="00E5054E" w14:paraId="7CE7A680" w14:textId="77777777" w:rsidTr="00E5054E">
        <w:tblPrEx>
          <w:tblCellMar>
            <w:top w:w="0" w:type="dxa"/>
            <w:bottom w:w="0" w:type="dxa"/>
          </w:tblCellMar>
        </w:tblPrEx>
        <w:trPr>
          <w:trHeight w:val="406"/>
        </w:trPr>
        <w:tc>
          <w:tcPr>
            <w:tcW w:w="1894" w:type="dxa"/>
            <w:tcBorders>
              <w:top w:val="single" w:sz="6" w:space="0" w:color="auto"/>
              <w:left w:val="single" w:sz="6" w:space="0" w:color="auto"/>
              <w:bottom w:val="single" w:sz="6" w:space="0" w:color="auto"/>
              <w:right w:val="single" w:sz="6" w:space="0" w:color="auto"/>
            </w:tcBorders>
          </w:tcPr>
          <w:p w14:paraId="3343E13A" w14:textId="77777777" w:rsidR="00E5054E" w:rsidRDefault="00E5054E">
            <w:pPr>
              <w:autoSpaceDE w:val="0"/>
              <w:autoSpaceDN w:val="0"/>
              <w:adjustRightInd w:val="0"/>
              <w:jc w:val="center"/>
              <w:rPr>
                <w:rFonts w:ascii="Montserrat" w:eastAsiaTheme="minorHAnsi" w:hAnsi="Montserrat" w:cs="Montserrat"/>
                <w:b/>
                <w:bCs/>
                <w:color w:val="000000"/>
                <w:sz w:val="22"/>
                <w:szCs w:val="22"/>
                <w:lang w:val="es-MX"/>
              </w:rPr>
            </w:pPr>
            <w:r>
              <w:rPr>
                <w:rFonts w:ascii="Montserrat" w:eastAsiaTheme="minorHAnsi" w:hAnsi="Montserrat" w:cs="Montserrat"/>
                <w:b/>
                <w:bCs/>
                <w:color w:val="000000"/>
                <w:sz w:val="22"/>
                <w:szCs w:val="22"/>
                <w:lang w:val="es-MX"/>
              </w:rPr>
              <w:t>Monto Total SIN IVA</w:t>
            </w:r>
          </w:p>
        </w:tc>
        <w:tc>
          <w:tcPr>
            <w:tcW w:w="1562" w:type="dxa"/>
            <w:tcBorders>
              <w:top w:val="single" w:sz="6" w:space="0" w:color="auto"/>
              <w:left w:val="single" w:sz="6" w:space="0" w:color="auto"/>
              <w:bottom w:val="single" w:sz="6" w:space="0" w:color="auto"/>
              <w:right w:val="single" w:sz="6" w:space="0" w:color="auto"/>
            </w:tcBorders>
          </w:tcPr>
          <w:p w14:paraId="4E24486F" w14:textId="77777777" w:rsidR="00E5054E" w:rsidRDefault="00E5054E">
            <w:pPr>
              <w:autoSpaceDE w:val="0"/>
              <w:autoSpaceDN w:val="0"/>
              <w:adjustRightInd w:val="0"/>
              <w:jc w:val="center"/>
              <w:rPr>
                <w:rFonts w:ascii="Montserrat" w:eastAsiaTheme="minorHAnsi" w:hAnsi="Montserrat" w:cs="Montserrat"/>
                <w:b/>
                <w:bCs/>
                <w:color w:val="000000"/>
                <w:sz w:val="22"/>
                <w:szCs w:val="22"/>
                <w:lang w:val="es-MX"/>
              </w:rPr>
            </w:pPr>
          </w:p>
        </w:tc>
        <w:tc>
          <w:tcPr>
            <w:tcW w:w="1798" w:type="dxa"/>
            <w:tcBorders>
              <w:top w:val="single" w:sz="6" w:space="0" w:color="auto"/>
              <w:left w:val="single" w:sz="6" w:space="0" w:color="auto"/>
              <w:bottom w:val="single" w:sz="6" w:space="0" w:color="auto"/>
              <w:right w:val="single" w:sz="6" w:space="0" w:color="auto"/>
            </w:tcBorders>
          </w:tcPr>
          <w:p w14:paraId="60FBA669" w14:textId="77777777" w:rsidR="00E5054E" w:rsidRDefault="00E5054E">
            <w:pPr>
              <w:autoSpaceDE w:val="0"/>
              <w:autoSpaceDN w:val="0"/>
              <w:adjustRightInd w:val="0"/>
              <w:jc w:val="center"/>
              <w:rPr>
                <w:rFonts w:ascii="Montserrat" w:eastAsiaTheme="minorHAnsi" w:hAnsi="Montserrat" w:cs="Montserrat"/>
                <w:b/>
                <w:bCs/>
                <w:color w:val="000000"/>
                <w:sz w:val="22"/>
                <w:szCs w:val="22"/>
                <w:lang w:val="es-MX"/>
              </w:rPr>
            </w:pPr>
          </w:p>
        </w:tc>
        <w:tc>
          <w:tcPr>
            <w:tcW w:w="2680" w:type="dxa"/>
            <w:tcBorders>
              <w:top w:val="single" w:sz="6" w:space="0" w:color="auto"/>
              <w:left w:val="single" w:sz="6" w:space="0" w:color="auto"/>
              <w:bottom w:val="single" w:sz="6" w:space="0" w:color="auto"/>
              <w:right w:val="single" w:sz="6" w:space="0" w:color="auto"/>
            </w:tcBorders>
          </w:tcPr>
          <w:p w14:paraId="312BED0D" w14:textId="77777777" w:rsidR="00E5054E" w:rsidRDefault="00E5054E">
            <w:pPr>
              <w:autoSpaceDE w:val="0"/>
              <w:autoSpaceDN w:val="0"/>
              <w:adjustRightInd w:val="0"/>
              <w:jc w:val="right"/>
              <w:rPr>
                <w:rFonts w:ascii="Montserrat" w:eastAsiaTheme="minorHAnsi" w:hAnsi="Montserrat" w:cs="Montserrat"/>
                <w:b/>
                <w:bCs/>
                <w:color w:val="000000"/>
                <w:sz w:val="22"/>
                <w:szCs w:val="22"/>
                <w:lang w:val="es-MX"/>
              </w:rPr>
            </w:pPr>
            <w:r>
              <w:rPr>
                <w:rFonts w:ascii="Montserrat" w:eastAsiaTheme="minorHAnsi" w:hAnsi="Montserrat" w:cs="Montserrat"/>
                <w:b/>
                <w:bCs/>
                <w:color w:val="000000"/>
                <w:sz w:val="22"/>
                <w:szCs w:val="22"/>
                <w:lang w:val="es-MX"/>
              </w:rPr>
              <w:t xml:space="preserve"> $                                  -   </w:t>
            </w:r>
          </w:p>
        </w:tc>
        <w:tc>
          <w:tcPr>
            <w:tcW w:w="2808" w:type="dxa"/>
            <w:tcBorders>
              <w:top w:val="single" w:sz="6" w:space="0" w:color="auto"/>
              <w:left w:val="single" w:sz="6" w:space="0" w:color="auto"/>
              <w:bottom w:val="single" w:sz="6" w:space="0" w:color="auto"/>
              <w:right w:val="single" w:sz="6" w:space="0" w:color="auto"/>
            </w:tcBorders>
          </w:tcPr>
          <w:p w14:paraId="7D31DC91" w14:textId="77777777" w:rsidR="00E5054E" w:rsidRDefault="00E5054E">
            <w:pPr>
              <w:autoSpaceDE w:val="0"/>
              <w:autoSpaceDN w:val="0"/>
              <w:adjustRightInd w:val="0"/>
              <w:jc w:val="right"/>
              <w:rPr>
                <w:rFonts w:ascii="Montserrat" w:eastAsiaTheme="minorHAnsi" w:hAnsi="Montserrat" w:cs="Montserrat"/>
                <w:b/>
                <w:bCs/>
                <w:color w:val="000000"/>
                <w:sz w:val="22"/>
                <w:szCs w:val="22"/>
                <w:lang w:val="es-MX"/>
              </w:rPr>
            </w:pPr>
            <w:r>
              <w:rPr>
                <w:rFonts w:ascii="Montserrat" w:eastAsiaTheme="minorHAnsi" w:hAnsi="Montserrat" w:cs="Montserrat"/>
                <w:b/>
                <w:bCs/>
                <w:color w:val="000000"/>
                <w:sz w:val="22"/>
                <w:szCs w:val="22"/>
                <w:lang w:val="es-MX"/>
              </w:rPr>
              <w:t xml:space="preserve"> $                                    -   </w:t>
            </w:r>
          </w:p>
        </w:tc>
      </w:tr>
      <w:tr w:rsidR="00E5054E" w14:paraId="44F3C0A1" w14:textId="77777777" w:rsidTr="00E5054E">
        <w:tblPrEx>
          <w:tblCellMar>
            <w:top w:w="0" w:type="dxa"/>
            <w:bottom w:w="0" w:type="dxa"/>
          </w:tblCellMar>
        </w:tblPrEx>
        <w:trPr>
          <w:trHeight w:val="466"/>
        </w:trPr>
        <w:tc>
          <w:tcPr>
            <w:tcW w:w="3456" w:type="dxa"/>
            <w:gridSpan w:val="2"/>
            <w:tcBorders>
              <w:top w:val="single" w:sz="6" w:space="0" w:color="auto"/>
              <w:left w:val="single" w:sz="6" w:space="0" w:color="auto"/>
              <w:bottom w:val="single" w:sz="6" w:space="0" w:color="auto"/>
              <w:right w:val="single" w:sz="6" w:space="0" w:color="auto"/>
            </w:tcBorders>
          </w:tcPr>
          <w:p w14:paraId="5DEB7835" w14:textId="77777777" w:rsidR="00E5054E" w:rsidRDefault="00E5054E">
            <w:pPr>
              <w:autoSpaceDE w:val="0"/>
              <w:autoSpaceDN w:val="0"/>
              <w:adjustRightInd w:val="0"/>
              <w:jc w:val="center"/>
              <w:rPr>
                <w:rFonts w:ascii="Montserrat" w:eastAsiaTheme="minorHAnsi" w:hAnsi="Montserrat" w:cs="Montserrat"/>
                <w:b/>
                <w:bCs/>
                <w:color w:val="000000"/>
                <w:sz w:val="22"/>
                <w:szCs w:val="22"/>
                <w:lang w:val="es-MX"/>
              </w:rPr>
            </w:pPr>
            <w:r>
              <w:rPr>
                <w:rFonts w:ascii="Montserrat" w:eastAsiaTheme="minorHAnsi" w:hAnsi="Montserrat" w:cs="Montserrat"/>
                <w:b/>
                <w:bCs/>
                <w:color w:val="000000"/>
                <w:sz w:val="22"/>
                <w:szCs w:val="22"/>
                <w:lang w:val="es-MX"/>
              </w:rPr>
              <w:t>Monto Total CON IVA</w:t>
            </w:r>
          </w:p>
        </w:tc>
        <w:tc>
          <w:tcPr>
            <w:tcW w:w="1798" w:type="dxa"/>
            <w:tcBorders>
              <w:top w:val="single" w:sz="6" w:space="0" w:color="auto"/>
              <w:left w:val="single" w:sz="6" w:space="0" w:color="auto"/>
              <w:bottom w:val="single" w:sz="6" w:space="0" w:color="auto"/>
              <w:right w:val="single" w:sz="6" w:space="0" w:color="auto"/>
            </w:tcBorders>
          </w:tcPr>
          <w:p w14:paraId="249868A3" w14:textId="77777777" w:rsidR="00E5054E" w:rsidRDefault="00E5054E">
            <w:pPr>
              <w:autoSpaceDE w:val="0"/>
              <w:autoSpaceDN w:val="0"/>
              <w:adjustRightInd w:val="0"/>
              <w:jc w:val="center"/>
              <w:rPr>
                <w:rFonts w:ascii="Montserrat" w:eastAsiaTheme="minorHAnsi" w:hAnsi="Montserrat" w:cs="Montserrat"/>
                <w:b/>
                <w:bCs/>
                <w:color w:val="000000"/>
                <w:sz w:val="22"/>
                <w:szCs w:val="22"/>
                <w:lang w:val="es-MX"/>
              </w:rPr>
            </w:pPr>
          </w:p>
        </w:tc>
        <w:tc>
          <w:tcPr>
            <w:tcW w:w="2680" w:type="dxa"/>
            <w:tcBorders>
              <w:top w:val="single" w:sz="6" w:space="0" w:color="auto"/>
              <w:left w:val="single" w:sz="6" w:space="0" w:color="auto"/>
              <w:bottom w:val="single" w:sz="6" w:space="0" w:color="auto"/>
              <w:right w:val="single" w:sz="6" w:space="0" w:color="auto"/>
            </w:tcBorders>
          </w:tcPr>
          <w:p w14:paraId="05F2E8D8" w14:textId="77777777" w:rsidR="00E5054E" w:rsidRDefault="00E5054E">
            <w:pPr>
              <w:autoSpaceDE w:val="0"/>
              <w:autoSpaceDN w:val="0"/>
              <w:adjustRightInd w:val="0"/>
              <w:jc w:val="right"/>
              <w:rPr>
                <w:rFonts w:ascii="Montserrat" w:eastAsiaTheme="minorHAnsi" w:hAnsi="Montserrat" w:cs="Montserrat"/>
                <w:b/>
                <w:bCs/>
                <w:color w:val="000000"/>
                <w:sz w:val="22"/>
                <w:szCs w:val="22"/>
                <w:lang w:val="es-MX"/>
              </w:rPr>
            </w:pPr>
            <w:r>
              <w:rPr>
                <w:rFonts w:ascii="Montserrat" w:eastAsiaTheme="minorHAnsi" w:hAnsi="Montserrat" w:cs="Montserrat"/>
                <w:b/>
                <w:bCs/>
                <w:color w:val="000000"/>
                <w:sz w:val="22"/>
                <w:szCs w:val="22"/>
                <w:lang w:val="es-MX"/>
              </w:rPr>
              <w:t xml:space="preserve"> $                                  -   </w:t>
            </w:r>
          </w:p>
        </w:tc>
        <w:tc>
          <w:tcPr>
            <w:tcW w:w="2808" w:type="dxa"/>
            <w:tcBorders>
              <w:top w:val="single" w:sz="6" w:space="0" w:color="auto"/>
              <w:left w:val="single" w:sz="6" w:space="0" w:color="auto"/>
              <w:bottom w:val="single" w:sz="6" w:space="0" w:color="auto"/>
              <w:right w:val="single" w:sz="6" w:space="0" w:color="auto"/>
            </w:tcBorders>
          </w:tcPr>
          <w:p w14:paraId="52DB5FB7" w14:textId="77777777" w:rsidR="00E5054E" w:rsidRDefault="00E5054E">
            <w:pPr>
              <w:autoSpaceDE w:val="0"/>
              <w:autoSpaceDN w:val="0"/>
              <w:adjustRightInd w:val="0"/>
              <w:jc w:val="right"/>
              <w:rPr>
                <w:rFonts w:ascii="Montserrat" w:eastAsiaTheme="minorHAnsi" w:hAnsi="Montserrat" w:cs="Montserrat"/>
                <w:b/>
                <w:bCs/>
                <w:color w:val="000000"/>
                <w:sz w:val="22"/>
                <w:szCs w:val="22"/>
                <w:lang w:val="es-MX"/>
              </w:rPr>
            </w:pPr>
            <w:r>
              <w:rPr>
                <w:rFonts w:ascii="Montserrat" w:eastAsiaTheme="minorHAnsi" w:hAnsi="Montserrat" w:cs="Montserrat"/>
                <w:b/>
                <w:bCs/>
                <w:color w:val="000000"/>
                <w:sz w:val="22"/>
                <w:szCs w:val="22"/>
                <w:lang w:val="es-MX"/>
              </w:rPr>
              <w:t xml:space="preserve"> $                                    -   </w:t>
            </w:r>
          </w:p>
        </w:tc>
      </w:tr>
    </w:tbl>
    <w:p w14:paraId="3F56BC29" w14:textId="3F7FD125" w:rsidR="00A5201C" w:rsidRPr="003B61EE" w:rsidRDefault="00A5201C" w:rsidP="00C115D3">
      <w:pPr>
        <w:jc w:val="both"/>
        <w:rPr>
          <w:rFonts w:ascii="Montserrat" w:eastAsia="Times New Roman" w:hAnsi="Montserrat" w:cs="Arial"/>
          <w:bCs/>
          <w:color w:val="00000A"/>
          <w:sz w:val="18"/>
          <w:szCs w:val="22"/>
          <w:lang w:eastAsia="es-MX"/>
        </w:rPr>
      </w:pPr>
    </w:p>
    <w:p w14:paraId="5AD7747B" w14:textId="47F89C68" w:rsidR="00C115D3" w:rsidRPr="00382C38" w:rsidRDefault="00C115D3" w:rsidP="00C115D3">
      <w:pPr>
        <w:jc w:val="center"/>
        <w:rPr>
          <w:rFonts w:ascii="Montserrat" w:eastAsia="Times New Roman" w:hAnsi="Montserrat" w:cs="Arial"/>
          <w:b/>
          <w:sz w:val="22"/>
          <w:szCs w:val="18"/>
          <w:lang w:eastAsia="es-MX"/>
        </w:rPr>
      </w:pPr>
      <w:r w:rsidRPr="00382C38">
        <w:rPr>
          <w:rFonts w:ascii="Montserrat" w:eastAsia="Times New Roman" w:hAnsi="Montserrat" w:cs="Arial"/>
          <w:b/>
          <w:sz w:val="22"/>
          <w:szCs w:val="18"/>
          <w:lang w:eastAsia="es-MX"/>
        </w:rPr>
        <w:t xml:space="preserve">ANEXO 2.  DITRIBUCIÓN </w:t>
      </w:r>
      <w:r w:rsidR="00A5201C" w:rsidRPr="00382C38">
        <w:rPr>
          <w:rFonts w:ascii="Montserrat" w:eastAsia="Times New Roman" w:hAnsi="Montserrat" w:cs="Arial"/>
          <w:b/>
          <w:sz w:val="22"/>
          <w:szCs w:val="18"/>
          <w:lang w:eastAsia="es-MX"/>
        </w:rPr>
        <w:t>DE LAS</w:t>
      </w:r>
      <w:r w:rsidRPr="00382C38">
        <w:rPr>
          <w:rFonts w:ascii="Montserrat" w:eastAsia="Times New Roman" w:hAnsi="Montserrat" w:cs="Arial"/>
          <w:b/>
          <w:sz w:val="22"/>
          <w:szCs w:val="18"/>
          <w:lang w:eastAsia="es-MX"/>
        </w:rPr>
        <w:t xml:space="preserve"> ZONAS PARA COBERTURA DEL SERVICIO</w:t>
      </w:r>
    </w:p>
    <w:p w14:paraId="169C6D46" w14:textId="5EDF5CAC" w:rsidR="00C115D3" w:rsidRPr="00382C38" w:rsidRDefault="0011765B" w:rsidP="00C115D3">
      <w:pPr>
        <w:jc w:val="center"/>
        <w:rPr>
          <w:rFonts w:ascii="Montserrat" w:eastAsia="Times New Roman" w:hAnsi="Montserrat" w:cs="Arial"/>
          <w:b/>
          <w:sz w:val="22"/>
          <w:szCs w:val="18"/>
          <w:lang w:eastAsia="es-MX"/>
        </w:rPr>
      </w:pPr>
      <w:r>
        <w:rPr>
          <w:rFonts w:ascii="Montserrat" w:eastAsia="Times New Roman" w:hAnsi="Montserrat" w:cs="Arial"/>
          <w:b/>
          <w:sz w:val="22"/>
          <w:szCs w:val="18"/>
          <w:lang w:eastAsia="es-MX"/>
        </w:rPr>
        <w:t>OCOTLAN TEPATITLAN LAGOS DE MORENO Y ARANDAS JALISCO</w:t>
      </w:r>
    </w:p>
    <w:tbl>
      <w:tblPr>
        <w:tblW w:w="10082" w:type="dxa"/>
        <w:tblInd w:w="55" w:type="dxa"/>
        <w:tblCellMar>
          <w:left w:w="70" w:type="dxa"/>
          <w:right w:w="70" w:type="dxa"/>
        </w:tblCellMar>
        <w:tblLook w:val="04A0" w:firstRow="1" w:lastRow="0" w:firstColumn="1" w:lastColumn="0" w:noHBand="0" w:noVBand="1"/>
      </w:tblPr>
      <w:tblGrid>
        <w:gridCol w:w="3087"/>
        <w:gridCol w:w="5628"/>
        <w:gridCol w:w="1367"/>
      </w:tblGrid>
      <w:tr w:rsidR="000D67AC" w:rsidRPr="00FE07E2" w14:paraId="735CB609" w14:textId="77777777" w:rsidTr="009B0426">
        <w:trPr>
          <w:trHeight w:val="323"/>
        </w:trPr>
        <w:tc>
          <w:tcPr>
            <w:tcW w:w="3087" w:type="dxa"/>
            <w:tcBorders>
              <w:top w:val="nil"/>
              <w:left w:val="nil"/>
              <w:bottom w:val="single" w:sz="4" w:space="0" w:color="auto"/>
              <w:right w:val="nil"/>
            </w:tcBorders>
            <w:shd w:val="clear" w:color="000000" w:fill="FFFFFF"/>
            <w:vAlign w:val="bottom"/>
            <w:hideMark/>
          </w:tcPr>
          <w:p w14:paraId="00D917E0" w14:textId="45BE81F0" w:rsidR="000D67AC" w:rsidRPr="00FE07E2" w:rsidRDefault="000D67AC" w:rsidP="000D67AC">
            <w:pPr>
              <w:jc w:val="both"/>
              <w:rPr>
                <w:rFonts w:ascii="Montserrat" w:eastAsia="Times New Roman" w:hAnsi="Montserrat" w:cs="Arial"/>
                <w:b/>
                <w:sz w:val="20"/>
                <w:szCs w:val="20"/>
                <w:lang w:eastAsia="es-MX"/>
              </w:rPr>
            </w:pPr>
            <w:r w:rsidRPr="00FE07E2">
              <w:rPr>
                <w:rFonts w:ascii="Montserrat" w:eastAsia="Times New Roman" w:hAnsi="Montserrat" w:cs="Arial"/>
                <w:b/>
                <w:sz w:val="20"/>
                <w:szCs w:val="20"/>
                <w:lang w:eastAsia="es-MX"/>
              </w:rPr>
              <w:t>ZONA: OCOTLAN</w:t>
            </w:r>
          </w:p>
        </w:tc>
        <w:tc>
          <w:tcPr>
            <w:tcW w:w="6994" w:type="dxa"/>
            <w:gridSpan w:val="2"/>
            <w:tcBorders>
              <w:top w:val="nil"/>
              <w:left w:val="nil"/>
              <w:bottom w:val="single" w:sz="4" w:space="0" w:color="auto"/>
              <w:right w:val="nil"/>
            </w:tcBorders>
            <w:shd w:val="clear" w:color="000000" w:fill="FFFFFF"/>
            <w:vAlign w:val="bottom"/>
            <w:hideMark/>
          </w:tcPr>
          <w:p w14:paraId="2375A58C" w14:textId="77777777" w:rsidR="000D67AC" w:rsidRPr="00FE07E2" w:rsidRDefault="000D67AC" w:rsidP="000D67AC">
            <w:pPr>
              <w:jc w:val="both"/>
              <w:rPr>
                <w:rFonts w:ascii="Montserrat" w:eastAsia="Times New Roman" w:hAnsi="Montserrat" w:cs="Arial"/>
                <w:sz w:val="20"/>
                <w:szCs w:val="20"/>
                <w:lang w:eastAsia="es-MX"/>
              </w:rPr>
            </w:pPr>
            <w:r w:rsidRPr="00FE07E2">
              <w:rPr>
                <w:rFonts w:ascii="Montserrat" w:eastAsia="Times New Roman" w:hAnsi="Montserrat" w:cs="Arial"/>
                <w:sz w:val="20"/>
                <w:szCs w:val="20"/>
                <w:lang w:eastAsia="es-MX"/>
              </w:rPr>
              <w:t> </w:t>
            </w:r>
          </w:p>
        </w:tc>
      </w:tr>
      <w:tr w:rsidR="000D67AC" w:rsidRPr="00FE07E2" w14:paraId="55E943BD" w14:textId="77777777" w:rsidTr="009B0426">
        <w:trPr>
          <w:trHeight w:val="323"/>
        </w:trPr>
        <w:tc>
          <w:tcPr>
            <w:tcW w:w="3087"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6C07C3B" w14:textId="77777777" w:rsidR="000D67AC" w:rsidRPr="00FE07E2" w:rsidRDefault="000D67AC" w:rsidP="000D67AC">
            <w:pPr>
              <w:jc w:val="both"/>
              <w:rPr>
                <w:rFonts w:ascii="Montserrat" w:eastAsia="Times New Roman" w:hAnsi="Montserrat" w:cs="Arial"/>
                <w:b/>
                <w:sz w:val="18"/>
                <w:szCs w:val="18"/>
                <w:lang w:eastAsia="es-MX"/>
              </w:rPr>
            </w:pPr>
            <w:r w:rsidRPr="00FE07E2">
              <w:rPr>
                <w:rFonts w:ascii="Montserrat" w:eastAsia="Times New Roman" w:hAnsi="Montserrat" w:cs="Arial"/>
                <w:b/>
                <w:sz w:val="18"/>
                <w:szCs w:val="18"/>
                <w:lang w:eastAsia="es-MX"/>
              </w:rPr>
              <w:t xml:space="preserve">             TRASLADO DE:</w:t>
            </w:r>
          </w:p>
        </w:tc>
        <w:tc>
          <w:tcPr>
            <w:tcW w:w="6994" w:type="dxa"/>
            <w:gridSpan w:val="2"/>
            <w:tcBorders>
              <w:top w:val="single" w:sz="4" w:space="0" w:color="auto"/>
              <w:left w:val="single" w:sz="4" w:space="0" w:color="auto"/>
              <w:bottom w:val="single" w:sz="4" w:space="0" w:color="auto"/>
              <w:right w:val="single" w:sz="4" w:space="0" w:color="auto"/>
            </w:tcBorders>
            <w:shd w:val="clear" w:color="000000" w:fill="FFFFFF"/>
            <w:vAlign w:val="bottom"/>
            <w:hideMark/>
          </w:tcPr>
          <w:p w14:paraId="616AB687" w14:textId="77777777" w:rsidR="000D67AC" w:rsidRPr="00FE07E2" w:rsidRDefault="000D67AC" w:rsidP="000D67AC">
            <w:pPr>
              <w:jc w:val="both"/>
              <w:rPr>
                <w:rFonts w:ascii="Montserrat" w:eastAsia="Times New Roman" w:hAnsi="Montserrat" w:cs="Arial"/>
                <w:b/>
                <w:sz w:val="18"/>
                <w:szCs w:val="18"/>
                <w:lang w:eastAsia="es-MX"/>
              </w:rPr>
            </w:pPr>
            <w:r w:rsidRPr="00FE07E2">
              <w:rPr>
                <w:rFonts w:ascii="Montserrat" w:eastAsia="Times New Roman" w:hAnsi="Montserrat" w:cs="Arial"/>
                <w:b/>
                <w:sz w:val="18"/>
                <w:szCs w:val="18"/>
                <w:lang w:eastAsia="es-MX"/>
              </w:rPr>
              <w:t xml:space="preserve">                                   TRASLADO A:</w:t>
            </w:r>
          </w:p>
        </w:tc>
      </w:tr>
      <w:tr w:rsidR="000D67AC" w:rsidRPr="00FE07E2" w14:paraId="21D447CA" w14:textId="77777777" w:rsidTr="009B0426">
        <w:trPr>
          <w:trHeight w:val="521"/>
        </w:trPr>
        <w:tc>
          <w:tcPr>
            <w:tcW w:w="3087" w:type="dxa"/>
            <w:tcBorders>
              <w:top w:val="single" w:sz="4" w:space="0" w:color="auto"/>
              <w:left w:val="single" w:sz="4" w:space="0" w:color="auto"/>
              <w:bottom w:val="single" w:sz="4" w:space="0" w:color="auto"/>
              <w:right w:val="single" w:sz="4" w:space="0" w:color="auto"/>
            </w:tcBorders>
            <w:shd w:val="clear" w:color="000000" w:fill="FFFFFF"/>
            <w:hideMark/>
          </w:tcPr>
          <w:p w14:paraId="70D89CAC" w14:textId="77777777" w:rsidR="000D67AC" w:rsidRPr="00FE07E2" w:rsidRDefault="000D67AC" w:rsidP="000D67AC">
            <w:pPr>
              <w:jc w:val="both"/>
              <w:rPr>
                <w:rFonts w:ascii="Montserrat" w:eastAsia="Times New Roman" w:hAnsi="Montserrat" w:cs="Arial"/>
                <w:sz w:val="18"/>
                <w:szCs w:val="18"/>
                <w:lang w:eastAsia="es-MX"/>
              </w:rPr>
            </w:pPr>
            <w:r w:rsidRPr="00FE07E2">
              <w:rPr>
                <w:rFonts w:ascii="Montserrat" w:eastAsia="Times New Roman" w:hAnsi="Montserrat" w:cs="Arial"/>
                <w:sz w:val="18"/>
                <w:szCs w:val="18"/>
                <w:lang w:eastAsia="es-MX"/>
              </w:rPr>
              <w:t>HGZ NO. 6 OCOTLAN, JALISCO</w:t>
            </w:r>
          </w:p>
        </w:tc>
        <w:tc>
          <w:tcPr>
            <w:tcW w:w="6994" w:type="dxa"/>
            <w:gridSpan w:val="2"/>
            <w:tcBorders>
              <w:top w:val="single" w:sz="4" w:space="0" w:color="auto"/>
              <w:left w:val="single" w:sz="4" w:space="0" w:color="auto"/>
              <w:bottom w:val="single" w:sz="4" w:space="0" w:color="auto"/>
              <w:right w:val="single" w:sz="4" w:space="0" w:color="auto"/>
            </w:tcBorders>
            <w:shd w:val="clear" w:color="000000" w:fill="FFFFFF"/>
            <w:hideMark/>
          </w:tcPr>
          <w:p w14:paraId="40FF6BB8" w14:textId="77777777" w:rsidR="000D67AC" w:rsidRPr="00FE07E2" w:rsidRDefault="000D67AC" w:rsidP="000D67AC">
            <w:pPr>
              <w:jc w:val="both"/>
              <w:rPr>
                <w:rFonts w:ascii="Montserrat" w:eastAsia="Times New Roman" w:hAnsi="Montserrat" w:cs="Arial"/>
                <w:sz w:val="18"/>
                <w:szCs w:val="18"/>
                <w:lang w:eastAsia="es-MX"/>
              </w:rPr>
            </w:pPr>
            <w:r w:rsidRPr="00FE07E2">
              <w:rPr>
                <w:rFonts w:ascii="Montserrat" w:eastAsia="Times New Roman" w:hAnsi="Montserrat" w:cs="Arial"/>
                <w:sz w:val="18"/>
                <w:szCs w:val="18"/>
                <w:lang w:eastAsia="es-MX"/>
              </w:rPr>
              <w:t>HOSPITAL DE ESPECIALIDADES CMO, HOSPITAL DE GINECO OBSTETRICIA CMO, HOSPITAL DE PEDIATRIA CMO, HGR NO. 45, HGZ NO. 14, HGR NO. 110,  HGR NO. 180, HGZ NO. 89, HGR NO. 46 Y CENTRO</w:t>
            </w:r>
            <w:bookmarkStart w:id="1" w:name="_GoBack"/>
            <w:bookmarkEnd w:id="1"/>
            <w:r w:rsidRPr="00FE07E2">
              <w:rPr>
                <w:rFonts w:ascii="Montserrat" w:eastAsia="Times New Roman" w:hAnsi="Montserrat" w:cs="Arial"/>
                <w:sz w:val="18"/>
                <w:szCs w:val="18"/>
                <w:lang w:eastAsia="es-MX"/>
              </w:rPr>
              <w:t xml:space="preserve"> COMUNITARIO DE SALUD MENTAL,Y VICEVERSA.</w:t>
            </w:r>
          </w:p>
        </w:tc>
      </w:tr>
      <w:tr w:rsidR="000D67AC" w:rsidRPr="00FE07E2" w14:paraId="44302379" w14:textId="77777777" w:rsidTr="009B0426">
        <w:trPr>
          <w:trHeight w:val="187"/>
        </w:trPr>
        <w:tc>
          <w:tcPr>
            <w:tcW w:w="8715" w:type="dxa"/>
            <w:gridSpan w:val="2"/>
            <w:tcBorders>
              <w:top w:val="single" w:sz="4" w:space="0" w:color="auto"/>
              <w:left w:val="single" w:sz="4" w:space="0" w:color="auto"/>
              <w:bottom w:val="single" w:sz="4" w:space="0" w:color="auto"/>
              <w:right w:val="single" w:sz="4" w:space="0" w:color="auto"/>
            </w:tcBorders>
            <w:shd w:val="clear" w:color="000000" w:fill="FFFFFF"/>
            <w:vAlign w:val="bottom"/>
          </w:tcPr>
          <w:p w14:paraId="67D2D0F8" w14:textId="77777777" w:rsidR="000D67AC" w:rsidRPr="00FE07E2" w:rsidRDefault="000D67AC" w:rsidP="000D67AC">
            <w:pPr>
              <w:jc w:val="both"/>
              <w:rPr>
                <w:rFonts w:ascii="Montserrat" w:eastAsia="Times New Roman" w:hAnsi="Montserrat" w:cs="Arial"/>
                <w:b/>
                <w:sz w:val="18"/>
                <w:szCs w:val="18"/>
                <w:lang w:eastAsia="es-MX"/>
              </w:rPr>
            </w:pPr>
            <w:r w:rsidRPr="00FE07E2">
              <w:rPr>
                <w:rFonts w:ascii="Montserrat" w:eastAsia="Times New Roman" w:hAnsi="Montserrat" w:cs="Arial"/>
                <w:b/>
                <w:sz w:val="18"/>
                <w:szCs w:val="18"/>
                <w:lang w:eastAsia="es-MX"/>
              </w:rPr>
              <w:t>TRASLADO DE:</w:t>
            </w:r>
          </w:p>
        </w:tc>
        <w:tc>
          <w:tcPr>
            <w:tcW w:w="1367" w:type="dxa"/>
            <w:tcBorders>
              <w:top w:val="single" w:sz="4" w:space="0" w:color="auto"/>
              <w:left w:val="single" w:sz="4" w:space="0" w:color="auto"/>
              <w:bottom w:val="single" w:sz="4" w:space="0" w:color="auto"/>
              <w:right w:val="single" w:sz="4" w:space="0" w:color="auto"/>
            </w:tcBorders>
            <w:shd w:val="clear" w:color="000000" w:fill="FFFFFF"/>
            <w:vAlign w:val="bottom"/>
          </w:tcPr>
          <w:p w14:paraId="1DA7A9F7" w14:textId="77777777" w:rsidR="000D67AC" w:rsidRPr="00FE07E2" w:rsidRDefault="000D67AC" w:rsidP="000D67AC">
            <w:pPr>
              <w:jc w:val="both"/>
              <w:rPr>
                <w:rFonts w:ascii="Montserrat" w:eastAsia="Times New Roman" w:hAnsi="Montserrat" w:cs="Arial"/>
                <w:sz w:val="18"/>
                <w:szCs w:val="18"/>
                <w:lang w:eastAsia="es-MX"/>
              </w:rPr>
            </w:pPr>
            <w:r w:rsidRPr="00FE07E2">
              <w:rPr>
                <w:rFonts w:ascii="Montserrat" w:eastAsia="Times New Roman" w:hAnsi="Montserrat" w:cs="Arial"/>
                <w:b/>
                <w:sz w:val="18"/>
                <w:szCs w:val="18"/>
                <w:lang w:eastAsia="es-MX"/>
              </w:rPr>
              <w:t>TRASLADO A:</w:t>
            </w:r>
          </w:p>
        </w:tc>
      </w:tr>
      <w:tr w:rsidR="000D67AC" w:rsidRPr="00FE07E2" w14:paraId="430643C3" w14:textId="77777777" w:rsidTr="009B0426">
        <w:trPr>
          <w:trHeight w:val="186"/>
        </w:trPr>
        <w:tc>
          <w:tcPr>
            <w:tcW w:w="3087" w:type="dxa"/>
            <w:tcBorders>
              <w:top w:val="single" w:sz="4" w:space="0" w:color="auto"/>
              <w:left w:val="single" w:sz="4" w:space="0" w:color="auto"/>
              <w:bottom w:val="single" w:sz="4" w:space="0" w:color="auto"/>
              <w:right w:val="single" w:sz="4" w:space="0" w:color="auto"/>
            </w:tcBorders>
            <w:shd w:val="clear" w:color="000000" w:fill="FFFFFF"/>
            <w:hideMark/>
          </w:tcPr>
          <w:p w14:paraId="05CDC263" w14:textId="77777777" w:rsidR="000D67AC" w:rsidRPr="00FE07E2" w:rsidRDefault="000D67AC" w:rsidP="000D67AC">
            <w:pPr>
              <w:jc w:val="both"/>
              <w:rPr>
                <w:rFonts w:ascii="Montserrat" w:eastAsia="Times New Roman" w:hAnsi="Montserrat" w:cs="Arial"/>
                <w:sz w:val="18"/>
                <w:szCs w:val="18"/>
                <w:lang w:eastAsia="es-MX"/>
              </w:rPr>
            </w:pPr>
            <w:r w:rsidRPr="00FE07E2">
              <w:rPr>
                <w:rFonts w:ascii="Montserrat" w:eastAsia="Times New Roman" w:hAnsi="Montserrat" w:cs="Arial"/>
                <w:sz w:val="18"/>
                <w:szCs w:val="18"/>
                <w:lang w:eastAsia="es-MX"/>
              </w:rPr>
              <w:t>H.G.R. No. 45</w:t>
            </w:r>
          </w:p>
        </w:tc>
        <w:tc>
          <w:tcPr>
            <w:tcW w:w="5627" w:type="dxa"/>
            <w:tcBorders>
              <w:top w:val="single" w:sz="4" w:space="0" w:color="auto"/>
              <w:left w:val="single" w:sz="4" w:space="0" w:color="auto"/>
              <w:bottom w:val="single" w:sz="4" w:space="0" w:color="auto"/>
              <w:right w:val="single" w:sz="4" w:space="0" w:color="auto"/>
            </w:tcBorders>
            <w:shd w:val="clear" w:color="000000" w:fill="FFFFFF"/>
            <w:hideMark/>
          </w:tcPr>
          <w:p w14:paraId="41A6F2E2" w14:textId="77777777" w:rsidR="000D67AC" w:rsidRPr="00FE07E2" w:rsidRDefault="000D67AC" w:rsidP="000D67AC">
            <w:pPr>
              <w:jc w:val="both"/>
              <w:rPr>
                <w:rFonts w:ascii="Montserrat" w:eastAsia="Times New Roman" w:hAnsi="Montserrat" w:cs="Arial"/>
                <w:sz w:val="18"/>
                <w:szCs w:val="18"/>
                <w:lang w:eastAsia="es-MX"/>
              </w:rPr>
            </w:pPr>
            <w:r w:rsidRPr="00FE07E2">
              <w:rPr>
                <w:rFonts w:ascii="Montserrat" w:eastAsia="Times New Roman" w:hAnsi="Montserrat" w:cs="Arial"/>
                <w:sz w:val="18"/>
                <w:szCs w:val="18"/>
                <w:lang w:eastAsia="es-MX"/>
              </w:rPr>
              <w:t>SAN FELIPE No. 1014, GUADALAJARA, JALISCO</w:t>
            </w:r>
          </w:p>
        </w:tc>
        <w:tc>
          <w:tcPr>
            <w:tcW w:w="1367" w:type="dxa"/>
            <w:vMerge w:val="restart"/>
            <w:tcBorders>
              <w:top w:val="single" w:sz="4" w:space="0" w:color="auto"/>
              <w:left w:val="single" w:sz="4" w:space="0" w:color="auto"/>
              <w:right w:val="single" w:sz="4" w:space="0" w:color="auto"/>
            </w:tcBorders>
            <w:shd w:val="clear" w:color="000000" w:fill="FFFFFF"/>
            <w:vAlign w:val="center"/>
          </w:tcPr>
          <w:p w14:paraId="3CC0944E" w14:textId="77777777" w:rsidR="000D67AC" w:rsidRPr="00FE07E2" w:rsidRDefault="000D67AC" w:rsidP="000D67AC">
            <w:pPr>
              <w:jc w:val="both"/>
              <w:rPr>
                <w:rFonts w:ascii="Montserrat" w:eastAsia="Times New Roman" w:hAnsi="Montserrat" w:cs="Arial"/>
                <w:b/>
                <w:sz w:val="18"/>
                <w:szCs w:val="18"/>
                <w:lang w:eastAsia="es-MX"/>
              </w:rPr>
            </w:pPr>
            <w:r w:rsidRPr="00FE07E2">
              <w:rPr>
                <w:rFonts w:ascii="Montserrat" w:eastAsia="Times New Roman" w:hAnsi="Montserrat" w:cs="Arial"/>
                <w:b/>
                <w:sz w:val="18"/>
                <w:szCs w:val="18"/>
                <w:lang w:eastAsia="es-MX"/>
              </w:rPr>
              <w:t>HGZ NO. 6 OCOTLAN, JALISCO</w:t>
            </w:r>
          </w:p>
        </w:tc>
      </w:tr>
      <w:tr w:rsidR="000D67AC" w:rsidRPr="00FE07E2" w14:paraId="5CB94C38" w14:textId="77777777" w:rsidTr="009B0426">
        <w:trPr>
          <w:trHeight w:val="147"/>
        </w:trPr>
        <w:tc>
          <w:tcPr>
            <w:tcW w:w="3087" w:type="dxa"/>
            <w:tcBorders>
              <w:top w:val="single" w:sz="4" w:space="0" w:color="auto"/>
              <w:left w:val="single" w:sz="4" w:space="0" w:color="auto"/>
              <w:bottom w:val="single" w:sz="4" w:space="0" w:color="auto"/>
              <w:right w:val="single" w:sz="4" w:space="0" w:color="auto"/>
            </w:tcBorders>
            <w:shd w:val="clear" w:color="000000" w:fill="FFFFFF"/>
            <w:hideMark/>
          </w:tcPr>
          <w:p w14:paraId="626257FE" w14:textId="77777777" w:rsidR="000D67AC" w:rsidRPr="00FE07E2" w:rsidRDefault="000D67AC" w:rsidP="000D67AC">
            <w:pPr>
              <w:jc w:val="both"/>
              <w:rPr>
                <w:rFonts w:ascii="Montserrat" w:eastAsia="Times New Roman" w:hAnsi="Montserrat" w:cs="Arial"/>
                <w:sz w:val="18"/>
                <w:szCs w:val="18"/>
                <w:lang w:eastAsia="es-MX"/>
              </w:rPr>
            </w:pPr>
            <w:r w:rsidRPr="00FE07E2">
              <w:rPr>
                <w:rFonts w:ascii="Montserrat" w:eastAsia="Times New Roman" w:hAnsi="Montserrat" w:cs="Arial"/>
                <w:sz w:val="18"/>
                <w:szCs w:val="18"/>
                <w:lang w:eastAsia="es-MX"/>
              </w:rPr>
              <w:t xml:space="preserve">H.G.Z  No. 14 </w:t>
            </w:r>
          </w:p>
        </w:tc>
        <w:tc>
          <w:tcPr>
            <w:tcW w:w="5627" w:type="dxa"/>
            <w:tcBorders>
              <w:top w:val="single" w:sz="4" w:space="0" w:color="auto"/>
              <w:left w:val="single" w:sz="4" w:space="0" w:color="auto"/>
              <w:bottom w:val="single" w:sz="4" w:space="0" w:color="auto"/>
              <w:right w:val="single" w:sz="4" w:space="0" w:color="auto"/>
            </w:tcBorders>
            <w:shd w:val="clear" w:color="000000" w:fill="FFFFFF"/>
            <w:hideMark/>
          </w:tcPr>
          <w:p w14:paraId="71D6A867" w14:textId="77777777" w:rsidR="000D67AC" w:rsidRPr="00FE07E2" w:rsidRDefault="000D67AC" w:rsidP="000D67AC">
            <w:pPr>
              <w:jc w:val="both"/>
              <w:rPr>
                <w:rFonts w:ascii="Montserrat" w:eastAsia="Times New Roman" w:hAnsi="Montserrat" w:cs="Arial"/>
                <w:sz w:val="18"/>
                <w:szCs w:val="18"/>
                <w:lang w:eastAsia="es-MX"/>
              </w:rPr>
            </w:pPr>
            <w:r w:rsidRPr="00FE07E2">
              <w:rPr>
                <w:rFonts w:ascii="Montserrat" w:eastAsia="Times New Roman" w:hAnsi="Montserrat" w:cs="Arial"/>
                <w:sz w:val="18"/>
                <w:szCs w:val="18"/>
                <w:lang w:eastAsia="es-MX"/>
              </w:rPr>
              <w:t>AV. REVOLUCION 2735 SR, GUADALAJARA, JALISCO</w:t>
            </w:r>
          </w:p>
        </w:tc>
        <w:tc>
          <w:tcPr>
            <w:tcW w:w="1367" w:type="dxa"/>
            <w:vMerge/>
            <w:tcBorders>
              <w:left w:val="single" w:sz="4" w:space="0" w:color="auto"/>
              <w:right w:val="single" w:sz="4" w:space="0" w:color="auto"/>
            </w:tcBorders>
            <w:shd w:val="clear" w:color="000000" w:fill="FFFFFF"/>
          </w:tcPr>
          <w:p w14:paraId="53075E4B" w14:textId="77777777" w:rsidR="000D67AC" w:rsidRPr="00FE07E2" w:rsidRDefault="000D67AC" w:rsidP="000D67AC">
            <w:pPr>
              <w:jc w:val="both"/>
              <w:rPr>
                <w:rFonts w:ascii="Montserrat" w:eastAsia="Times New Roman" w:hAnsi="Montserrat" w:cs="Arial"/>
                <w:sz w:val="18"/>
                <w:szCs w:val="18"/>
                <w:lang w:eastAsia="es-MX"/>
              </w:rPr>
            </w:pPr>
          </w:p>
        </w:tc>
      </w:tr>
      <w:tr w:rsidR="000D67AC" w:rsidRPr="00FE07E2" w14:paraId="53CCF832" w14:textId="77777777" w:rsidTr="009B0426">
        <w:trPr>
          <w:trHeight w:val="89"/>
        </w:trPr>
        <w:tc>
          <w:tcPr>
            <w:tcW w:w="3087" w:type="dxa"/>
            <w:tcBorders>
              <w:top w:val="single" w:sz="4" w:space="0" w:color="auto"/>
              <w:left w:val="single" w:sz="4" w:space="0" w:color="auto"/>
              <w:bottom w:val="single" w:sz="4" w:space="0" w:color="auto"/>
              <w:right w:val="single" w:sz="4" w:space="0" w:color="auto"/>
            </w:tcBorders>
            <w:shd w:val="clear" w:color="000000" w:fill="FFFFFF"/>
            <w:hideMark/>
          </w:tcPr>
          <w:p w14:paraId="4BADEC8A" w14:textId="77777777" w:rsidR="000D67AC" w:rsidRPr="00FE07E2" w:rsidRDefault="000D67AC" w:rsidP="000D67AC">
            <w:pPr>
              <w:jc w:val="both"/>
              <w:rPr>
                <w:rFonts w:ascii="Montserrat" w:eastAsia="Times New Roman" w:hAnsi="Montserrat" w:cs="Arial"/>
                <w:sz w:val="18"/>
                <w:szCs w:val="18"/>
                <w:lang w:eastAsia="es-MX"/>
              </w:rPr>
            </w:pPr>
            <w:r w:rsidRPr="00FE07E2">
              <w:rPr>
                <w:rFonts w:ascii="Montserrat" w:eastAsia="Times New Roman" w:hAnsi="Montserrat" w:cs="Arial"/>
                <w:sz w:val="18"/>
                <w:szCs w:val="18"/>
                <w:lang w:eastAsia="es-MX"/>
              </w:rPr>
              <w:t>H.G.R. No. 110</w:t>
            </w:r>
          </w:p>
        </w:tc>
        <w:tc>
          <w:tcPr>
            <w:tcW w:w="5627" w:type="dxa"/>
            <w:tcBorders>
              <w:top w:val="single" w:sz="4" w:space="0" w:color="auto"/>
              <w:left w:val="single" w:sz="4" w:space="0" w:color="auto"/>
              <w:bottom w:val="single" w:sz="4" w:space="0" w:color="auto"/>
              <w:right w:val="single" w:sz="4" w:space="0" w:color="auto"/>
            </w:tcBorders>
            <w:shd w:val="clear" w:color="000000" w:fill="FFFFFF"/>
            <w:hideMark/>
          </w:tcPr>
          <w:p w14:paraId="6A584F0F" w14:textId="77777777" w:rsidR="000D67AC" w:rsidRPr="00FE07E2" w:rsidRDefault="000D67AC" w:rsidP="000D67AC">
            <w:pPr>
              <w:jc w:val="both"/>
              <w:rPr>
                <w:rFonts w:ascii="Montserrat" w:eastAsia="Times New Roman" w:hAnsi="Montserrat" w:cs="Arial"/>
                <w:sz w:val="18"/>
                <w:szCs w:val="18"/>
                <w:lang w:eastAsia="es-MX"/>
              </w:rPr>
            </w:pPr>
            <w:r w:rsidRPr="00FE07E2">
              <w:rPr>
                <w:rFonts w:ascii="Montserrat" w:eastAsia="Times New Roman" w:hAnsi="Montserrat" w:cs="Arial"/>
                <w:sz w:val="18"/>
                <w:szCs w:val="18"/>
                <w:lang w:eastAsia="es-MX"/>
              </w:rPr>
              <w:t>CIRCUNVALACIÓN OBLATOS Y FELIPE ÁNGELES,  GUADALAJARA, JALISCO</w:t>
            </w:r>
          </w:p>
        </w:tc>
        <w:tc>
          <w:tcPr>
            <w:tcW w:w="1367" w:type="dxa"/>
            <w:vMerge/>
            <w:tcBorders>
              <w:left w:val="single" w:sz="4" w:space="0" w:color="auto"/>
              <w:right w:val="single" w:sz="4" w:space="0" w:color="auto"/>
            </w:tcBorders>
            <w:shd w:val="clear" w:color="000000" w:fill="FFFFFF"/>
          </w:tcPr>
          <w:p w14:paraId="58DDE5FD" w14:textId="77777777" w:rsidR="000D67AC" w:rsidRPr="00FE07E2" w:rsidRDefault="000D67AC" w:rsidP="000D67AC">
            <w:pPr>
              <w:jc w:val="both"/>
              <w:rPr>
                <w:rFonts w:ascii="Montserrat" w:eastAsia="Times New Roman" w:hAnsi="Montserrat" w:cs="Arial"/>
                <w:sz w:val="18"/>
                <w:szCs w:val="18"/>
                <w:lang w:eastAsia="es-MX"/>
              </w:rPr>
            </w:pPr>
          </w:p>
        </w:tc>
      </w:tr>
      <w:tr w:rsidR="000D67AC" w:rsidRPr="00FE07E2" w14:paraId="2A0AF24B" w14:textId="77777777" w:rsidTr="009B0426">
        <w:trPr>
          <w:trHeight w:val="54"/>
        </w:trPr>
        <w:tc>
          <w:tcPr>
            <w:tcW w:w="3087" w:type="dxa"/>
            <w:tcBorders>
              <w:top w:val="single" w:sz="4" w:space="0" w:color="auto"/>
              <w:left w:val="single" w:sz="4" w:space="0" w:color="auto"/>
              <w:bottom w:val="single" w:sz="4" w:space="0" w:color="auto"/>
              <w:right w:val="single" w:sz="4" w:space="0" w:color="auto"/>
            </w:tcBorders>
            <w:shd w:val="clear" w:color="000000" w:fill="FFFFFF"/>
            <w:hideMark/>
          </w:tcPr>
          <w:p w14:paraId="795A7578" w14:textId="77777777" w:rsidR="000D67AC" w:rsidRPr="00FE07E2" w:rsidRDefault="000D67AC" w:rsidP="000D67AC">
            <w:pPr>
              <w:jc w:val="both"/>
              <w:rPr>
                <w:rFonts w:ascii="Montserrat" w:eastAsia="Times New Roman" w:hAnsi="Montserrat" w:cs="Arial"/>
                <w:sz w:val="18"/>
                <w:szCs w:val="18"/>
                <w:lang w:eastAsia="es-MX"/>
              </w:rPr>
            </w:pPr>
            <w:r w:rsidRPr="00FE07E2">
              <w:rPr>
                <w:rFonts w:ascii="Montserrat" w:eastAsia="Times New Roman" w:hAnsi="Montserrat" w:cs="Arial"/>
                <w:sz w:val="18"/>
                <w:szCs w:val="18"/>
                <w:lang w:eastAsia="es-MX"/>
              </w:rPr>
              <w:t>HGR No 180</w:t>
            </w:r>
          </w:p>
        </w:tc>
        <w:tc>
          <w:tcPr>
            <w:tcW w:w="5627" w:type="dxa"/>
            <w:tcBorders>
              <w:top w:val="single" w:sz="4" w:space="0" w:color="auto"/>
              <w:left w:val="single" w:sz="4" w:space="0" w:color="auto"/>
              <w:bottom w:val="single" w:sz="4" w:space="0" w:color="auto"/>
              <w:right w:val="single" w:sz="4" w:space="0" w:color="auto"/>
            </w:tcBorders>
            <w:shd w:val="clear" w:color="000000" w:fill="FFFFFF"/>
            <w:hideMark/>
          </w:tcPr>
          <w:p w14:paraId="1E597E99" w14:textId="77777777" w:rsidR="000D67AC" w:rsidRPr="00FE07E2" w:rsidRDefault="000D67AC" w:rsidP="000D67AC">
            <w:pPr>
              <w:jc w:val="both"/>
              <w:rPr>
                <w:rFonts w:ascii="Montserrat" w:eastAsia="Times New Roman" w:hAnsi="Montserrat" w:cs="Arial"/>
                <w:sz w:val="18"/>
                <w:szCs w:val="18"/>
                <w:lang w:eastAsia="es-MX"/>
              </w:rPr>
            </w:pPr>
            <w:r w:rsidRPr="00FE07E2">
              <w:rPr>
                <w:rFonts w:ascii="Montserrat" w:eastAsia="Times New Roman" w:hAnsi="Montserrat" w:cs="Arial"/>
                <w:sz w:val="18"/>
                <w:szCs w:val="18"/>
                <w:lang w:eastAsia="es-MX"/>
              </w:rPr>
              <w:t>CARR. SAN SEBASTIAN No. 1000 TLAJOMULCO, JAL.</w:t>
            </w:r>
          </w:p>
        </w:tc>
        <w:tc>
          <w:tcPr>
            <w:tcW w:w="1367" w:type="dxa"/>
            <w:vMerge/>
            <w:tcBorders>
              <w:left w:val="single" w:sz="4" w:space="0" w:color="auto"/>
              <w:right w:val="single" w:sz="4" w:space="0" w:color="auto"/>
            </w:tcBorders>
            <w:shd w:val="clear" w:color="000000" w:fill="FFFFFF"/>
          </w:tcPr>
          <w:p w14:paraId="6A5A6CC0" w14:textId="77777777" w:rsidR="000D67AC" w:rsidRPr="00FE07E2" w:rsidRDefault="000D67AC" w:rsidP="000D67AC">
            <w:pPr>
              <w:jc w:val="both"/>
              <w:rPr>
                <w:rFonts w:ascii="Montserrat" w:eastAsia="Times New Roman" w:hAnsi="Montserrat" w:cs="Arial"/>
                <w:sz w:val="18"/>
                <w:szCs w:val="18"/>
                <w:lang w:eastAsia="es-MX"/>
              </w:rPr>
            </w:pPr>
          </w:p>
        </w:tc>
      </w:tr>
      <w:tr w:rsidR="000D67AC" w:rsidRPr="00FE07E2" w14:paraId="104A4A49" w14:textId="77777777" w:rsidTr="009B0426">
        <w:trPr>
          <w:trHeight w:val="185"/>
        </w:trPr>
        <w:tc>
          <w:tcPr>
            <w:tcW w:w="3087" w:type="dxa"/>
            <w:tcBorders>
              <w:top w:val="single" w:sz="4" w:space="0" w:color="auto"/>
              <w:left w:val="single" w:sz="4" w:space="0" w:color="auto"/>
              <w:bottom w:val="single" w:sz="4" w:space="0" w:color="auto"/>
              <w:right w:val="single" w:sz="4" w:space="0" w:color="auto"/>
            </w:tcBorders>
            <w:shd w:val="clear" w:color="000000" w:fill="FFFFFF"/>
            <w:hideMark/>
          </w:tcPr>
          <w:p w14:paraId="00FDFA59" w14:textId="77777777" w:rsidR="000D67AC" w:rsidRPr="00FE07E2" w:rsidRDefault="000D67AC" w:rsidP="000D67AC">
            <w:pPr>
              <w:jc w:val="both"/>
              <w:rPr>
                <w:rFonts w:ascii="Montserrat" w:eastAsia="Times New Roman" w:hAnsi="Montserrat" w:cs="Arial"/>
                <w:sz w:val="18"/>
                <w:szCs w:val="18"/>
                <w:lang w:eastAsia="es-MX"/>
              </w:rPr>
            </w:pPr>
            <w:r w:rsidRPr="00FE07E2">
              <w:rPr>
                <w:rFonts w:ascii="Montserrat" w:eastAsia="Times New Roman" w:hAnsi="Montserrat" w:cs="Arial"/>
                <w:sz w:val="18"/>
                <w:szCs w:val="18"/>
                <w:lang w:eastAsia="es-MX"/>
              </w:rPr>
              <w:t>H.G.Z. No. 89</w:t>
            </w:r>
          </w:p>
        </w:tc>
        <w:tc>
          <w:tcPr>
            <w:tcW w:w="5627" w:type="dxa"/>
            <w:tcBorders>
              <w:top w:val="single" w:sz="4" w:space="0" w:color="auto"/>
              <w:left w:val="single" w:sz="4" w:space="0" w:color="auto"/>
              <w:bottom w:val="single" w:sz="4" w:space="0" w:color="auto"/>
              <w:right w:val="single" w:sz="4" w:space="0" w:color="auto"/>
            </w:tcBorders>
            <w:shd w:val="clear" w:color="000000" w:fill="FFFFFF"/>
            <w:hideMark/>
          </w:tcPr>
          <w:p w14:paraId="2A79C64E" w14:textId="77777777" w:rsidR="000D67AC" w:rsidRPr="00FE07E2" w:rsidRDefault="000D67AC" w:rsidP="000D67AC">
            <w:pPr>
              <w:jc w:val="both"/>
              <w:rPr>
                <w:rFonts w:ascii="Montserrat" w:eastAsia="Times New Roman" w:hAnsi="Montserrat" w:cs="Arial"/>
                <w:sz w:val="18"/>
                <w:szCs w:val="18"/>
                <w:lang w:eastAsia="es-MX"/>
              </w:rPr>
            </w:pPr>
            <w:r w:rsidRPr="00FE07E2">
              <w:rPr>
                <w:rFonts w:ascii="Montserrat" w:eastAsia="Times New Roman" w:hAnsi="Montserrat" w:cs="Arial"/>
                <w:sz w:val="18"/>
                <w:szCs w:val="18"/>
                <w:lang w:eastAsia="es-MX"/>
              </w:rPr>
              <w:t>AV. WASHINGTON NO. 1988, GUADALAJARA, JALISCO</w:t>
            </w:r>
          </w:p>
        </w:tc>
        <w:tc>
          <w:tcPr>
            <w:tcW w:w="1367" w:type="dxa"/>
            <w:vMerge/>
            <w:tcBorders>
              <w:left w:val="single" w:sz="4" w:space="0" w:color="auto"/>
              <w:right w:val="single" w:sz="4" w:space="0" w:color="auto"/>
            </w:tcBorders>
            <w:shd w:val="clear" w:color="000000" w:fill="FFFFFF"/>
          </w:tcPr>
          <w:p w14:paraId="1CB96AFE" w14:textId="77777777" w:rsidR="000D67AC" w:rsidRPr="00FE07E2" w:rsidRDefault="000D67AC" w:rsidP="000D67AC">
            <w:pPr>
              <w:jc w:val="both"/>
              <w:rPr>
                <w:rFonts w:ascii="Montserrat" w:eastAsia="Times New Roman" w:hAnsi="Montserrat" w:cs="Arial"/>
                <w:sz w:val="18"/>
                <w:szCs w:val="18"/>
                <w:lang w:eastAsia="es-MX"/>
              </w:rPr>
            </w:pPr>
          </w:p>
        </w:tc>
      </w:tr>
      <w:tr w:rsidR="000D67AC" w:rsidRPr="00FE07E2" w14:paraId="780A664E" w14:textId="77777777" w:rsidTr="009B0426">
        <w:trPr>
          <w:trHeight w:val="128"/>
        </w:trPr>
        <w:tc>
          <w:tcPr>
            <w:tcW w:w="3087" w:type="dxa"/>
            <w:tcBorders>
              <w:top w:val="single" w:sz="4" w:space="0" w:color="auto"/>
              <w:left w:val="single" w:sz="4" w:space="0" w:color="auto"/>
              <w:bottom w:val="single" w:sz="4" w:space="0" w:color="auto"/>
              <w:right w:val="single" w:sz="4" w:space="0" w:color="auto"/>
            </w:tcBorders>
            <w:shd w:val="clear" w:color="000000" w:fill="FFFFFF"/>
            <w:hideMark/>
          </w:tcPr>
          <w:p w14:paraId="0D10909A" w14:textId="77777777" w:rsidR="000D67AC" w:rsidRPr="00FE07E2" w:rsidRDefault="000D67AC" w:rsidP="000D67AC">
            <w:pPr>
              <w:jc w:val="both"/>
              <w:rPr>
                <w:rFonts w:ascii="Montserrat" w:eastAsia="Times New Roman" w:hAnsi="Montserrat" w:cs="Arial"/>
                <w:sz w:val="18"/>
                <w:szCs w:val="18"/>
                <w:lang w:eastAsia="es-MX"/>
              </w:rPr>
            </w:pPr>
            <w:r w:rsidRPr="00FE07E2">
              <w:rPr>
                <w:rFonts w:ascii="Montserrat" w:eastAsia="Times New Roman" w:hAnsi="Montserrat" w:cs="Arial"/>
                <w:sz w:val="18"/>
                <w:szCs w:val="18"/>
                <w:lang w:eastAsia="es-MX"/>
              </w:rPr>
              <w:t>H.G.R. No. 46</w:t>
            </w:r>
          </w:p>
        </w:tc>
        <w:tc>
          <w:tcPr>
            <w:tcW w:w="5627" w:type="dxa"/>
            <w:tcBorders>
              <w:top w:val="single" w:sz="4" w:space="0" w:color="auto"/>
              <w:left w:val="single" w:sz="4" w:space="0" w:color="auto"/>
              <w:bottom w:val="single" w:sz="4" w:space="0" w:color="auto"/>
              <w:right w:val="single" w:sz="4" w:space="0" w:color="auto"/>
            </w:tcBorders>
            <w:shd w:val="clear" w:color="000000" w:fill="FFFFFF"/>
            <w:hideMark/>
          </w:tcPr>
          <w:p w14:paraId="4F881702" w14:textId="77777777" w:rsidR="000D67AC" w:rsidRPr="00FE07E2" w:rsidRDefault="000D67AC" w:rsidP="000D67AC">
            <w:pPr>
              <w:jc w:val="both"/>
              <w:rPr>
                <w:rFonts w:ascii="Montserrat" w:eastAsia="Times New Roman" w:hAnsi="Montserrat" w:cs="Arial"/>
                <w:sz w:val="18"/>
                <w:szCs w:val="18"/>
                <w:lang w:eastAsia="es-MX"/>
              </w:rPr>
            </w:pPr>
            <w:r w:rsidRPr="00FE07E2">
              <w:rPr>
                <w:rFonts w:ascii="Montserrat" w:eastAsia="Times New Roman" w:hAnsi="Montserrat" w:cs="Arial"/>
                <w:sz w:val="18"/>
                <w:szCs w:val="18"/>
                <w:lang w:eastAsia="es-MX"/>
              </w:rPr>
              <w:t>AV. LÁZARO CÁRDENAS Y 8 DE JULIO, GUADALAJARA, JALISCO</w:t>
            </w:r>
          </w:p>
        </w:tc>
        <w:tc>
          <w:tcPr>
            <w:tcW w:w="1367" w:type="dxa"/>
            <w:vMerge/>
            <w:tcBorders>
              <w:left w:val="single" w:sz="4" w:space="0" w:color="auto"/>
              <w:right w:val="single" w:sz="4" w:space="0" w:color="auto"/>
            </w:tcBorders>
            <w:shd w:val="clear" w:color="000000" w:fill="FFFFFF"/>
          </w:tcPr>
          <w:p w14:paraId="32E78C9E" w14:textId="77777777" w:rsidR="000D67AC" w:rsidRPr="00FE07E2" w:rsidRDefault="000D67AC" w:rsidP="000D67AC">
            <w:pPr>
              <w:jc w:val="both"/>
              <w:rPr>
                <w:rFonts w:ascii="Montserrat" w:eastAsia="Times New Roman" w:hAnsi="Montserrat" w:cs="Arial"/>
                <w:sz w:val="18"/>
                <w:szCs w:val="18"/>
                <w:lang w:eastAsia="es-MX"/>
              </w:rPr>
            </w:pPr>
          </w:p>
        </w:tc>
      </w:tr>
      <w:tr w:rsidR="000D67AC" w:rsidRPr="00FE07E2" w14:paraId="0AE5C686" w14:textId="77777777" w:rsidTr="009B0426">
        <w:trPr>
          <w:trHeight w:val="99"/>
        </w:trPr>
        <w:tc>
          <w:tcPr>
            <w:tcW w:w="3087" w:type="dxa"/>
            <w:tcBorders>
              <w:top w:val="single" w:sz="4" w:space="0" w:color="auto"/>
              <w:left w:val="single" w:sz="4" w:space="0" w:color="auto"/>
              <w:bottom w:val="single" w:sz="4" w:space="0" w:color="auto"/>
              <w:right w:val="single" w:sz="4" w:space="0" w:color="auto"/>
            </w:tcBorders>
            <w:shd w:val="clear" w:color="000000" w:fill="FFFFFF"/>
            <w:hideMark/>
          </w:tcPr>
          <w:p w14:paraId="4203C788" w14:textId="77777777" w:rsidR="000D67AC" w:rsidRPr="00FE07E2" w:rsidRDefault="000D67AC" w:rsidP="000D67AC">
            <w:pPr>
              <w:jc w:val="both"/>
              <w:rPr>
                <w:rFonts w:ascii="Montserrat" w:eastAsia="Times New Roman" w:hAnsi="Montserrat" w:cs="Arial"/>
                <w:sz w:val="18"/>
                <w:szCs w:val="18"/>
                <w:lang w:eastAsia="es-MX"/>
              </w:rPr>
            </w:pPr>
            <w:r w:rsidRPr="00FE07E2">
              <w:rPr>
                <w:rFonts w:ascii="Montserrat" w:eastAsia="Times New Roman" w:hAnsi="Montserrat" w:cs="Arial"/>
                <w:sz w:val="18"/>
                <w:szCs w:val="18"/>
                <w:lang w:eastAsia="es-MX"/>
              </w:rPr>
              <w:t>Centro Comunitario de Salud Mental, Zapopan, Jalisco.</w:t>
            </w:r>
          </w:p>
        </w:tc>
        <w:tc>
          <w:tcPr>
            <w:tcW w:w="5627" w:type="dxa"/>
            <w:tcBorders>
              <w:top w:val="single" w:sz="4" w:space="0" w:color="auto"/>
              <w:left w:val="single" w:sz="4" w:space="0" w:color="auto"/>
              <w:bottom w:val="single" w:sz="4" w:space="0" w:color="auto"/>
              <w:right w:val="single" w:sz="4" w:space="0" w:color="auto"/>
            </w:tcBorders>
            <w:shd w:val="clear" w:color="000000" w:fill="FFFFFF"/>
            <w:hideMark/>
          </w:tcPr>
          <w:p w14:paraId="260A765D" w14:textId="77777777" w:rsidR="000D67AC" w:rsidRPr="00FE07E2" w:rsidRDefault="000D67AC" w:rsidP="000D67AC">
            <w:pPr>
              <w:jc w:val="both"/>
              <w:rPr>
                <w:rFonts w:ascii="Montserrat" w:eastAsia="Times New Roman" w:hAnsi="Montserrat" w:cs="Arial"/>
                <w:sz w:val="18"/>
                <w:szCs w:val="18"/>
                <w:lang w:eastAsia="es-MX"/>
              </w:rPr>
            </w:pPr>
            <w:r w:rsidRPr="00FE07E2">
              <w:rPr>
                <w:rFonts w:ascii="Montserrat" w:eastAsia="Times New Roman" w:hAnsi="Montserrat" w:cs="Arial"/>
                <w:sz w:val="18"/>
                <w:szCs w:val="18"/>
                <w:lang w:eastAsia="es-MX"/>
              </w:rPr>
              <w:t>AV. LAURELES # 55 ZAPOPAN, JALISCO  C.P. 45130</w:t>
            </w:r>
          </w:p>
        </w:tc>
        <w:tc>
          <w:tcPr>
            <w:tcW w:w="1367" w:type="dxa"/>
            <w:vMerge/>
            <w:tcBorders>
              <w:left w:val="single" w:sz="4" w:space="0" w:color="auto"/>
              <w:right w:val="single" w:sz="4" w:space="0" w:color="auto"/>
            </w:tcBorders>
            <w:shd w:val="clear" w:color="000000" w:fill="FFFFFF"/>
          </w:tcPr>
          <w:p w14:paraId="7A6B8BF9" w14:textId="77777777" w:rsidR="000D67AC" w:rsidRPr="00FE07E2" w:rsidRDefault="000D67AC" w:rsidP="000D67AC">
            <w:pPr>
              <w:jc w:val="both"/>
              <w:rPr>
                <w:rFonts w:ascii="Montserrat" w:eastAsia="Times New Roman" w:hAnsi="Montserrat" w:cs="Arial"/>
                <w:sz w:val="18"/>
                <w:szCs w:val="18"/>
                <w:lang w:eastAsia="es-MX"/>
              </w:rPr>
            </w:pPr>
          </w:p>
        </w:tc>
      </w:tr>
      <w:tr w:rsidR="000D67AC" w:rsidRPr="00FE07E2" w14:paraId="78C583DA" w14:textId="77777777" w:rsidTr="009B0426">
        <w:trPr>
          <w:trHeight w:val="280"/>
        </w:trPr>
        <w:tc>
          <w:tcPr>
            <w:tcW w:w="3087" w:type="dxa"/>
            <w:tcBorders>
              <w:top w:val="single" w:sz="4" w:space="0" w:color="auto"/>
              <w:left w:val="single" w:sz="4" w:space="0" w:color="auto"/>
              <w:bottom w:val="single" w:sz="4" w:space="0" w:color="auto"/>
              <w:right w:val="single" w:sz="4" w:space="0" w:color="auto"/>
            </w:tcBorders>
            <w:shd w:val="clear" w:color="000000" w:fill="FFFFFF"/>
            <w:hideMark/>
          </w:tcPr>
          <w:p w14:paraId="2BFDA7EC" w14:textId="77777777" w:rsidR="000D67AC" w:rsidRPr="00FE07E2" w:rsidRDefault="000D67AC" w:rsidP="000D67AC">
            <w:pPr>
              <w:jc w:val="both"/>
              <w:rPr>
                <w:rFonts w:ascii="Montserrat" w:eastAsia="Times New Roman" w:hAnsi="Montserrat" w:cs="Arial"/>
                <w:sz w:val="18"/>
                <w:szCs w:val="18"/>
                <w:lang w:eastAsia="es-MX"/>
              </w:rPr>
            </w:pPr>
            <w:r w:rsidRPr="00FE07E2">
              <w:rPr>
                <w:rFonts w:ascii="Montserrat" w:eastAsia="Times New Roman" w:hAnsi="Montserrat" w:cs="Arial"/>
                <w:sz w:val="18"/>
                <w:szCs w:val="18"/>
                <w:lang w:eastAsia="es-MX"/>
              </w:rPr>
              <w:t>CMNO (Hospital de Especialidades) Centro Médico Nacional de Occidente.</w:t>
            </w:r>
          </w:p>
        </w:tc>
        <w:tc>
          <w:tcPr>
            <w:tcW w:w="5627" w:type="dxa"/>
            <w:tcBorders>
              <w:top w:val="single" w:sz="4" w:space="0" w:color="auto"/>
              <w:left w:val="single" w:sz="4" w:space="0" w:color="auto"/>
              <w:bottom w:val="single" w:sz="4" w:space="0" w:color="auto"/>
              <w:right w:val="single" w:sz="4" w:space="0" w:color="auto"/>
            </w:tcBorders>
            <w:shd w:val="clear" w:color="000000" w:fill="FFFFFF"/>
            <w:hideMark/>
          </w:tcPr>
          <w:p w14:paraId="3D1FC6C7" w14:textId="77777777" w:rsidR="000D67AC" w:rsidRPr="00FE07E2" w:rsidRDefault="000D67AC" w:rsidP="000D67AC">
            <w:pPr>
              <w:jc w:val="both"/>
              <w:rPr>
                <w:rFonts w:ascii="Montserrat" w:eastAsia="Times New Roman" w:hAnsi="Montserrat" w:cs="Arial"/>
                <w:sz w:val="18"/>
                <w:szCs w:val="18"/>
                <w:lang w:eastAsia="es-MX"/>
              </w:rPr>
            </w:pPr>
            <w:r w:rsidRPr="00FE07E2">
              <w:rPr>
                <w:rFonts w:ascii="Montserrat" w:eastAsia="Times New Roman" w:hAnsi="Montserrat" w:cs="Arial"/>
                <w:sz w:val="18"/>
                <w:szCs w:val="18"/>
                <w:lang w:eastAsia="es-MX"/>
              </w:rPr>
              <w:t>BELISARIO DOMÍNGUEZ 1000, GUADALAJARA, JALISCO</w:t>
            </w:r>
          </w:p>
        </w:tc>
        <w:tc>
          <w:tcPr>
            <w:tcW w:w="1367" w:type="dxa"/>
            <w:vMerge/>
            <w:tcBorders>
              <w:left w:val="single" w:sz="4" w:space="0" w:color="auto"/>
              <w:right w:val="single" w:sz="4" w:space="0" w:color="auto"/>
            </w:tcBorders>
            <w:shd w:val="clear" w:color="000000" w:fill="FFFFFF"/>
          </w:tcPr>
          <w:p w14:paraId="0719830F" w14:textId="77777777" w:rsidR="000D67AC" w:rsidRPr="00FE07E2" w:rsidRDefault="000D67AC" w:rsidP="000D67AC">
            <w:pPr>
              <w:jc w:val="both"/>
              <w:rPr>
                <w:rFonts w:ascii="Montserrat" w:eastAsia="Times New Roman" w:hAnsi="Montserrat" w:cs="Arial"/>
                <w:sz w:val="18"/>
                <w:szCs w:val="18"/>
                <w:lang w:eastAsia="es-MX"/>
              </w:rPr>
            </w:pPr>
          </w:p>
        </w:tc>
      </w:tr>
      <w:tr w:rsidR="000D67AC" w:rsidRPr="00FE07E2" w14:paraId="759A892F" w14:textId="77777777" w:rsidTr="009B0426">
        <w:trPr>
          <w:trHeight w:val="212"/>
        </w:trPr>
        <w:tc>
          <w:tcPr>
            <w:tcW w:w="3087" w:type="dxa"/>
            <w:tcBorders>
              <w:top w:val="single" w:sz="4" w:space="0" w:color="auto"/>
              <w:left w:val="single" w:sz="4" w:space="0" w:color="auto"/>
              <w:bottom w:val="single" w:sz="4" w:space="0" w:color="auto"/>
              <w:right w:val="single" w:sz="4" w:space="0" w:color="auto"/>
            </w:tcBorders>
            <w:shd w:val="clear" w:color="000000" w:fill="FFFFFF"/>
            <w:hideMark/>
          </w:tcPr>
          <w:p w14:paraId="4C60453F" w14:textId="77777777" w:rsidR="000D67AC" w:rsidRPr="00FE07E2" w:rsidRDefault="000D67AC" w:rsidP="000D67AC">
            <w:pPr>
              <w:jc w:val="both"/>
              <w:rPr>
                <w:rFonts w:ascii="Montserrat" w:eastAsia="Times New Roman" w:hAnsi="Montserrat" w:cs="Arial"/>
                <w:sz w:val="18"/>
                <w:szCs w:val="18"/>
                <w:lang w:eastAsia="es-MX"/>
              </w:rPr>
            </w:pPr>
            <w:r w:rsidRPr="00FE07E2">
              <w:rPr>
                <w:rFonts w:ascii="Montserrat" w:eastAsia="Times New Roman" w:hAnsi="Montserrat" w:cs="Arial"/>
                <w:sz w:val="18"/>
                <w:szCs w:val="18"/>
                <w:lang w:eastAsia="es-MX"/>
              </w:rPr>
              <w:t xml:space="preserve">Hospital de </w:t>
            </w:r>
            <w:proofErr w:type="spellStart"/>
            <w:r w:rsidRPr="00FE07E2">
              <w:rPr>
                <w:rFonts w:ascii="Montserrat" w:eastAsia="Times New Roman" w:hAnsi="Montserrat" w:cs="Arial"/>
                <w:sz w:val="18"/>
                <w:szCs w:val="18"/>
                <w:lang w:eastAsia="es-MX"/>
              </w:rPr>
              <w:t>Gineco</w:t>
            </w:r>
            <w:proofErr w:type="spellEnd"/>
            <w:r w:rsidRPr="00FE07E2">
              <w:rPr>
                <w:rFonts w:ascii="Montserrat" w:eastAsia="Times New Roman" w:hAnsi="Montserrat" w:cs="Arial"/>
                <w:sz w:val="18"/>
                <w:szCs w:val="18"/>
                <w:lang w:eastAsia="es-MX"/>
              </w:rPr>
              <w:t>-Obstetricia del CMNO</w:t>
            </w:r>
          </w:p>
        </w:tc>
        <w:tc>
          <w:tcPr>
            <w:tcW w:w="5627" w:type="dxa"/>
            <w:tcBorders>
              <w:top w:val="single" w:sz="4" w:space="0" w:color="auto"/>
              <w:left w:val="single" w:sz="4" w:space="0" w:color="auto"/>
              <w:bottom w:val="single" w:sz="4" w:space="0" w:color="auto"/>
              <w:right w:val="single" w:sz="4" w:space="0" w:color="auto"/>
            </w:tcBorders>
            <w:shd w:val="clear" w:color="000000" w:fill="FFFFFF"/>
            <w:hideMark/>
          </w:tcPr>
          <w:p w14:paraId="244D4FE4" w14:textId="77777777" w:rsidR="000D67AC" w:rsidRPr="00FE07E2" w:rsidRDefault="000D67AC" w:rsidP="000D67AC">
            <w:pPr>
              <w:jc w:val="both"/>
              <w:rPr>
                <w:rFonts w:ascii="Montserrat" w:eastAsia="Times New Roman" w:hAnsi="Montserrat" w:cs="Arial"/>
                <w:sz w:val="18"/>
                <w:szCs w:val="18"/>
                <w:lang w:eastAsia="es-MX"/>
              </w:rPr>
            </w:pPr>
            <w:r w:rsidRPr="00FE07E2">
              <w:rPr>
                <w:rFonts w:ascii="Montserrat" w:eastAsia="Times New Roman" w:hAnsi="Montserrat" w:cs="Arial"/>
                <w:sz w:val="18"/>
                <w:szCs w:val="18"/>
                <w:lang w:eastAsia="es-MX"/>
              </w:rPr>
              <w:t>BELISARIO DOMÍNGUEZ 735, GUADALAJARA, JALISCO</w:t>
            </w:r>
          </w:p>
        </w:tc>
        <w:tc>
          <w:tcPr>
            <w:tcW w:w="1367" w:type="dxa"/>
            <w:vMerge/>
            <w:tcBorders>
              <w:left w:val="single" w:sz="4" w:space="0" w:color="auto"/>
              <w:right w:val="single" w:sz="4" w:space="0" w:color="auto"/>
            </w:tcBorders>
            <w:shd w:val="clear" w:color="000000" w:fill="FFFFFF"/>
          </w:tcPr>
          <w:p w14:paraId="44FE94AD" w14:textId="77777777" w:rsidR="000D67AC" w:rsidRPr="00FE07E2" w:rsidRDefault="000D67AC" w:rsidP="000D67AC">
            <w:pPr>
              <w:jc w:val="both"/>
              <w:rPr>
                <w:rFonts w:ascii="Montserrat" w:eastAsia="Times New Roman" w:hAnsi="Montserrat" w:cs="Arial"/>
                <w:sz w:val="18"/>
                <w:szCs w:val="18"/>
                <w:lang w:eastAsia="es-MX"/>
              </w:rPr>
            </w:pPr>
          </w:p>
        </w:tc>
      </w:tr>
      <w:tr w:rsidR="000D67AC" w:rsidRPr="00FE07E2" w14:paraId="574858C9" w14:textId="77777777" w:rsidTr="009B0426">
        <w:trPr>
          <w:trHeight w:val="145"/>
        </w:trPr>
        <w:tc>
          <w:tcPr>
            <w:tcW w:w="3087" w:type="dxa"/>
            <w:tcBorders>
              <w:top w:val="single" w:sz="4" w:space="0" w:color="auto"/>
              <w:left w:val="single" w:sz="4" w:space="0" w:color="auto"/>
              <w:bottom w:val="single" w:sz="4" w:space="0" w:color="auto"/>
              <w:right w:val="single" w:sz="4" w:space="0" w:color="auto"/>
            </w:tcBorders>
            <w:shd w:val="clear" w:color="000000" w:fill="FFFFFF"/>
          </w:tcPr>
          <w:p w14:paraId="448DD632" w14:textId="77777777" w:rsidR="000D67AC" w:rsidRPr="00FE07E2" w:rsidRDefault="000D67AC" w:rsidP="000D67AC">
            <w:pPr>
              <w:jc w:val="both"/>
              <w:rPr>
                <w:rFonts w:ascii="Montserrat" w:eastAsia="Times New Roman" w:hAnsi="Montserrat" w:cs="Arial"/>
                <w:sz w:val="18"/>
                <w:szCs w:val="18"/>
                <w:lang w:eastAsia="es-MX"/>
              </w:rPr>
            </w:pPr>
            <w:r w:rsidRPr="00FE07E2">
              <w:rPr>
                <w:rFonts w:ascii="Montserrat" w:eastAsia="Times New Roman" w:hAnsi="Montserrat" w:cs="Arial"/>
                <w:sz w:val="18"/>
                <w:szCs w:val="18"/>
                <w:lang w:eastAsia="es-MX"/>
              </w:rPr>
              <w:t>Hospital de Pediatría CMNO</w:t>
            </w:r>
          </w:p>
        </w:tc>
        <w:tc>
          <w:tcPr>
            <w:tcW w:w="5627" w:type="dxa"/>
            <w:tcBorders>
              <w:top w:val="single" w:sz="4" w:space="0" w:color="auto"/>
              <w:left w:val="single" w:sz="4" w:space="0" w:color="auto"/>
              <w:bottom w:val="single" w:sz="4" w:space="0" w:color="auto"/>
              <w:right w:val="single" w:sz="4" w:space="0" w:color="auto"/>
            </w:tcBorders>
            <w:shd w:val="clear" w:color="000000" w:fill="FFFFFF"/>
          </w:tcPr>
          <w:p w14:paraId="105F1B67" w14:textId="77777777" w:rsidR="000D67AC" w:rsidRPr="00FE07E2" w:rsidRDefault="000D67AC" w:rsidP="000D67AC">
            <w:pPr>
              <w:jc w:val="both"/>
              <w:rPr>
                <w:rFonts w:ascii="Montserrat" w:eastAsia="Times New Roman" w:hAnsi="Montserrat" w:cs="Arial"/>
                <w:sz w:val="18"/>
                <w:szCs w:val="18"/>
                <w:lang w:eastAsia="es-MX"/>
              </w:rPr>
            </w:pPr>
            <w:r w:rsidRPr="00FE07E2">
              <w:rPr>
                <w:rFonts w:ascii="Montserrat" w:eastAsia="Times New Roman" w:hAnsi="Montserrat" w:cs="Arial"/>
                <w:sz w:val="18"/>
                <w:szCs w:val="18"/>
                <w:lang w:eastAsia="es-MX"/>
              </w:rPr>
              <w:t>BELISARIO DOMÍNGUEZ 771, GUADALAJARA, JALISCO</w:t>
            </w:r>
          </w:p>
        </w:tc>
        <w:tc>
          <w:tcPr>
            <w:tcW w:w="1367" w:type="dxa"/>
            <w:vMerge/>
            <w:tcBorders>
              <w:left w:val="single" w:sz="4" w:space="0" w:color="auto"/>
              <w:right w:val="single" w:sz="4" w:space="0" w:color="auto"/>
            </w:tcBorders>
            <w:shd w:val="clear" w:color="000000" w:fill="FFFFFF"/>
          </w:tcPr>
          <w:p w14:paraId="2BAAECBA" w14:textId="77777777" w:rsidR="000D67AC" w:rsidRPr="00FE07E2" w:rsidRDefault="000D67AC" w:rsidP="000D67AC">
            <w:pPr>
              <w:jc w:val="both"/>
              <w:rPr>
                <w:rFonts w:ascii="Montserrat" w:eastAsia="Times New Roman" w:hAnsi="Montserrat" w:cs="Arial"/>
                <w:sz w:val="18"/>
                <w:szCs w:val="18"/>
                <w:lang w:eastAsia="es-MX"/>
              </w:rPr>
            </w:pPr>
          </w:p>
        </w:tc>
      </w:tr>
      <w:tr w:rsidR="000D67AC" w:rsidRPr="00FE07E2" w14:paraId="5F58099D" w14:textId="77777777" w:rsidTr="009B0426">
        <w:trPr>
          <w:trHeight w:val="62"/>
        </w:trPr>
        <w:tc>
          <w:tcPr>
            <w:tcW w:w="3087"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D830039" w14:textId="77777777" w:rsidR="000D67AC" w:rsidRPr="00FE07E2" w:rsidRDefault="000D67AC" w:rsidP="000D67AC">
            <w:pPr>
              <w:jc w:val="both"/>
              <w:rPr>
                <w:rFonts w:ascii="Montserrat" w:eastAsia="Times New Roman" w:hAnsi="Montserrat" w:cs="Arial"/>
                <w:sz w:val="18"/>
                <w:szCs w:val="18"/>
                <w:lang w:eastAsia="es-MX"/>
              </w:rPr>
            </w:pPr>
            <w:r w:rsidRPr="00FE07E2">
              <w:rPr>
                <w:rFonts w:ascii="Montserrat" w:eastAsia="Times New Roman" w:hAnsi="Montserrat" w:cs="Arial"/>
                <w:sz w:val="18"/>
                <w:szCs w:val="18"/>
                <w:lang w:eastAsia="es-MX"/>
              </w:rPr>
              <w:t>DE UMF 22</w:t>
            </w:r>
          </w:p>
        </w:tc>
        <w:tc>
          <w:tcPr>
            <w:tcW w:w="5627"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5AC3F14" w14:textId="77777777" w:rsidR="000D67AC" w:rsidRPr="00FE07E2" w:rsidRDefault="000D67AC" w:rsidP="000D67AC">
            <w:pPr>
              <w:jc w:val="both"/>
              <w:rPr>
                <w:rFonts w:ascii="Montserrat" w:eastAsia="Times New Roman" w:hAnsi="Montserrat" w:cs="Arial"/>
                <w:sz w:val="18"/>
                <w:szCs w:val="18"/>
                <w:lang w:eastAsia="es-MX"/>
              </w:rPr>
            </w:pPr>
            <w:r w:rsidRPr="00FE07E2">
              <w:rPr>
                <w:rFonts w:ascii="Montserrat" w:eastAsia="Times New Roman" w:hAnsi="Montserrat" w:cs="Arial"/>
                <w:sz w:val="18"/>
                <w:szCs w:val="18"/>
                <w:lang w:eastAsia="es-MX"/>
              </w:rPr>
              <w:t>16 SEPTIEMBRE No. 11  ATOTONILCO EL ALTO JAL.</w:t>
            </w:r>
          </w:p>
        </w:tc>
        <w:tc>
          <w:tcPr>
            <w:tcW w:w="1367" w:type="dxa"/>
            <w:vMerge/>
            <w:tcBorders>
              <w:left w:val="single" w:sz="4" w:space="0" w:color="auto"/>
              <w:right w:val="single" w:sz="4" w:space="0" w:color="auto"/>
            </w:tcBorders>
            <w:shd w:val="clear" w:color="000000" w:fill="FFFFFF"/>
            <w:vAlign w:val="bottom"/>
          </w:tcPr>
          <w:p w14:paraId="6BFCE131" w14:textId="77777777" w:rsidR="000D67AC" w:rsidRPr="00FE07E2" w:rsidRDefault="000D67AC" w:rsidP="000D67AC">
            <w:pPr>
              <w:jc w:val="both"/>
              <w:rPr>
                <w:rFonts w:ascii="Montserrat" w:eastAsia="Times New Roman" w:hAnsi="Montserrat" w:cs="Arial"/>
                <w:sz w:val="18"/>
                <w:szCs w:val="18"/>
                <w:lang w:eastAsia="es-MX"/>
              </w:rPr>
            </w:pPr>
          </w:p>
        </w:tc>
      </w:tr>
      <w:tr w:rsidR="000D67AC" w:rsidRPr="00FE07E2" w14:paraId="341D4BB5" w14:textId="77777777" w:rsidTr="009B0426">
        <w:trPr>
          <w:trHeight w:val="132"/>
        </w:trPr>
        <w:tc>
          <w:tcPr>
            <w:tcW w:w="3087"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F75ACC4" w14:textId="77777777" w:rsidR="000D67AC" w:rsidRPr="00FE07E2" w:rsidRDefault="000D67AC" w:rsidP="000D67AC">
            <w:pPr>
              <w:jc w:val="both"/>
              <w:rPr>
                <w:rFonts w:ascii="Montserrat" w:eastAsia="Times New Roman" w:hAnsi="Montserrat" w:cs="Arial"/>
                <w:sz w:val="18"/>
                <w:szCs w:val="18"/>
                <w:lang w:eastAsia="es-MX"/>
              </w:rPr>
            </w:pPr>
            <w:r w:rsidRPr="00FE07E2">
              <w:rPr>
                <w:rFonts w:ascii="Montserrat" w:eastAsia="Times New Roman" w:hAnsi="Montserrat" w:cs="Arial"/>
                <w:sz w:val="18"/>
                <w:szCs w:val="18"/>
                <w:lang w:eastAsia="es-MX"/>
              </w:rPr>
              <w:t>DE UMF 23</w:t>
            </w:r>
          </w:p>
        </w:tc>
        <w:tc>
          <w:tcPr>
            <w:tcW w:w="5627"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071C825" w14:textId="77777777" w:rsidR="000D67AC" w:rsidRPr="00FE07E2" w:rsidRDefault="000D67AC" w:rsidP="000D67AC">
            <w:pPr>
              <w:jc w:val="both"/>
              <w:rPr>
                <w:rFonts w:ascii="Montserrat" w:eastAsia="Times New Roman" w:hAnsi="Montserrat" w:cs="Arial"/>
                <w:sz w:val="18"/>
                <w:szCs w:val="18"/>
                <w:lang w:eastAsia="es-MX"/>
              </w:rPr>
            </w:pPr>
            <w:r w:rsidRPr="00FE07E2">
              <w:rPr>
                <w:rFonts w:ascii="Montserrat" w:eastAsia="Times New Roman" w:hAnsi="Montserrat" w:cs="Arial"/>
                <w:sz w:val="18"/>
                <w:szCs w:val="18"/>
                <w:lang w:eastAsia="es-MX"/>
              </w:rPr>
              <w:t xml:space="preserve">GUILLERMO PRIETO S/N  LA BARCA JALISCO </w:t>
            </w:r>
          </w:p>
        </w:tc>
        <w:tc>
          <w:tcPr>
            <w:tcW w:w="1367" w:type="dxa"/>
            <w:vMerge/>
            <w:tcBorders>
              <w:left w:val="single" w:sz="4" w:space="0" w:color="auto"/>
              <w:right w:val="single" w:sz="4" w:space="0" w:color="auto"/>
            </w:tcBorders>
            <w:shd w:val="clear" w:color="000000" w:fill="FFFFFF"/>
            <w:vAlign w:val="bottom"/>
          </w:tcPr>
          <w:p w14:paraId="581837B0" w14:textId="77777777" w:rsidR="000D67AC" w:rsidRPr="00FE07E2" w:rsidRDefault="000D67AC" w:rsidP="000D67AC">
            <w:pPr>
              <w:jc w:val="both"/>
              <w:rPr>
                <w:rFonts w:ascii="Montserrat" w:eastAsia="Times New Roman" w:hAnsi="Montserrat" w:cs="Arial"/>
                <w:sz w:val="18"/>
                <w:szCs w:val="18"/>
                <w:lang w:eastAsia="es-MX"/>
              </w:rPr>
            </w:pPr>
          </w:p>
        </w:tc>
      </w:tr>
      <w:tr w:rsidR="000D67AC" w:rsidRPr="00FE07E2" w14:paraId="7D09E512" w14:textId="77777777" w:rsidTr="009B0426">
        <w:trPr>
          <w:trHeight w:val="51"/>
        </w:trPr>
        <w:tc>
          <w:tcPr>
            <w:tcW w:w="3087"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2EE2064" w14:textId="77777777" w:rsidR="000D67AC" w:rsidRPr="00FE07E2" w:rsidRDefault="000D67AC" w:rsidP="000D67AC">
            <w:pPr>
              <w:jc w:val="both"/>
              <w:rPr>
                <w:rFonts w:ascii="Montserrat" w:eastAsia="Times New Roman" w:hAnsi="Montserrat" w:cs="Arial"/>
                <w:sz w:val="18"/>
                <w:szCs w:val="18"/>
                <w:lang w:eastAsia="es-MX"/>
              </w:rPr>
            </w:pPr>
            <w:r w:rsidRPr="00FE07E2">
              <w:rPr>
                <w:rFonts w:ascii="Montserrat" w:eastAsia="Times New Roman" w:hAnsi="Montserrat" w:cs="Arial"/>
                <w:sz w:val="18"/>
                <w:szCs w:val="18"/>
                <w:lang w:eastAsia="es-MX"/>
              </w:rPr>
              <w:t>DE UMF 67</w:t>
            </w:r>
          </w:p>
        </w:tc>
        <w:tc>
          <w:tcPr>
            <w:tcW w:w="5627"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45D7AA9" w14:textId="77777777" w:rsidR="000D67AC" w:rsidRPr="00FE07E2" w:rsidRDefault="000D67AC" w:rsidP="000D67AC">
            <w:pPr>
              <w:jc w:val="both"/>
              <w:rPr>
                <w:rFonts w:ascii="Montserrat" w:eastAsia="Times New Roman" w:hAnsi="Montserrat" w:cs="Arial"/>
                <w:sz w:val="18"/>
                <w:szCs w:val="18"/>
                <w:lang w:eastAsia="es-MX"/>
              </w:rPr>
            </w:pPr>
            <w:r w:rsidRPr="00FE07E2">
              <w:rPr>
                <w:rFonts w:ascii="Montserrat" w:eastAsia="Times New Roman" w:hAnsi="Montserrat" w:cs="Arial"/>
                <w:sz w:val="18"/>
                <w:szCs w:val="18"/>
                <w:lang w:eastAsia="es-MX"/>
              </w:rPr>
              <w:t xml:space="preserve">HIDALGO NO. 190  TOTOTLAN, JALISCO </w:t>
            </w:r>
          </w:p>
        </w:tc>
        <w:tc>
          <w:tcPr>
            <w:tcW w:w="1367" w:type="dxa"/>
            <w:vMerge/>
            <w:tcBorders>
              <w:left w:val="single" w:sz="4" w:space="0" w:color="auto"/>
              <w:right w:val="single" w:sz="4" w:space="0" w:color="auto"/>
            </w:tcBorders>
            <w:shd w:val="clear" w:color="000000" w:fill="FFFFFF"/>
            <w:vAlign w:val="bottom"/>
          </w:tcPr>
          <w:p w14:paraId="71379988" w14:textId="77777777" w:rsidR="000D67AC" w:rsidRPr="00FE07E2" w:rsidRDefault="000D67AC" w:rsidP="000D67AC">
            <w:pPr>
              <w:jc w:val="both"/>
              <w:rPr>
                <w:rFonts w:ascii="Montserrat" w:eastAsia="Times New Roman" w:hAnsi="Montserrat" w:cs="Arial"/>
                <w:sz w:val="18"/>
                <w:szCs w:val="18"/>
                <w:lang w:eastAsia="es-MX"/>
              </w:rPr>
            </w:pPr>
          </w:p>
        </w:tc>
      </w:tr>
      <w:tr w:rsidR="000D67AC" w:rsidRPr="00FE07E2" w14:paraId="5BC025AD" w14:textId="77777777" w:rsidTr="009B0426">
        <w:trPr>
          <w:trHeight w:val="78"/>
        </w:trPr>
        <w:tc>
          <w:tcPr>
            <w:tcW w:w="3087"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FA5EEAD" w14:textId="77777777" w:rsidR="000D67AC" w:rsidRPr="00FE07E2" w:rsidRDefault="000D67AC" w:rsidP="000D67AC">
            <w:pPr>
              <w:jc w:val="both"/>
              <w:rPr>
                <w:rFonts w:ascii="Montserrat" w:eastAsia="Times New Roman" w:hAnsi="Montserrat" w:cs="Arial"/>
                <w:sz w:val="18"/>
                <w:szCs w:val="18"/>
                <w:lang w:eastAsia="es-MX"/>
              </w:rPr>
            </w:pPr>
            <w:r w:rsidRPr="00FE07E2">
              <w:rPr>
                <w:rFonts w:ascii="Montserrat" w:eastAsia="Times New Roman" w:hAnsi="Montserrat" w:cs="Arial"/>
                <w:sz w:val="18"/>
                <w:szCs w:val="18"/>
                <w:lang w:eastAsia="es-MX"/>
              </w:rPr>
              <w:t>DE UMF 95</w:t>
            </w:r>
          </w:p>
        </w:tc>
        <w:tc>
          <w:tcPr>
            <w:tcW w:w="5627"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BC26EE4" w14:textId="77777777" w:rsidR="000D67AC" w:rsidRPr="00FE07E2" w:rsidRDefault="000D67AC" w:rsidP="000D67AC">
            <w:pPr>
              <w:jc w:val="both"/>
              <w:rPr>
                <w:rFonts w:ascii="Montserrat" w:eastAsia="Times New Roman" w:hAnsi="Montserrat" w:cs="Arial"/>
                <w:sz w:val="18"/>
                <w:szCs w:val="18"/>
                <w:lang w:eastAsia="es-MX"/>
              </w:rPr>
            </w:pPr>
            <w:r w:rsidRPr="00FE07E2">
              <w:rPr>
                <w:rFonts w:ascii="Montserrat" w:eastAsia="Times New Roman" w:hAnsi="Montserrat" w:cs="Arial"/>
                <w:sz w:val="18"/>
                <w:szCs w:val="18"/>
                <w:lang w:eastAsia="es-MX"/>
              </w:rPr>
              <w:t>CALLE SANTA MARÍA No. 210   PONCITLAN JALISCO CP 45950</w:t>
            </w:r>
          </w:p>
        </w:tc>
        <w:tc>
          <w:tcPr>
            <w:tcW w:w="1367" w:type="dxa"/>
            <w:vMerge/>
            <w:tcBorders>
              <w:left w:val="single" w:sz="4" w:space="0" w:color="auto"/>
              <w:right w:val="single" w:sz="4" w:space="0" w:color="auto"/>
            </w:tcBorders>
            <w:shd w:val="clear" w:color="000000" w:fill="FFFFFF"/>
            <w:vAlign w:val="bottom"/>
          </w:tcPr>
          <w:p w14:paraId="0D24E70A" w14:textId="77777777" w:rsidR="000D67AC" w:rsidRPr="00FE07E2" w:rsidRDefault="000D67AC" w:rsidP="000D67AC">
            <w:pPr>
              <w:jc w:val="both"/>
              <w:rPr>
                <w:rFonts w:ascii="Montserrat" w:eastAsia="Times New Roman" w:hAnsi="Montserrat" w:cs="Arial"/>
                <w:sz w:val="18"/>
                <w:szCs w:val="18"/>
                <w:lang w:eastAsia="es-MX"/>
              </w:rPr>
            </w:pPr>
          </w:p>
        </w:tc>
      </w:tr>
      <w:tr w:rsidR="000D67AC" w:rsidRPr="00FE07E2" w14:paraId="6344DF91" w14:textId="77777777" w:rsidTr="009B0426">
        <w:trPr>
          <w:trHeight w:val="186"/>
        </w:trPr>
        <w:tc>
          <w:tcPr>
            <w:tcW w:w="3087"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5723CC7" w14:textId="77777777" w:rsidR="000D67AC" w:rsidRPr="00FE07E2" w:rsidRDefault="000D67AC" w:rsidP="000D67AC">
            <w:pPr>
              <w:jc w:val="both"/>
              <w:rPr>
                <w:rFonts w:ascii="Montserrat" w:eastAsia="Times New Roman" w:hAnsi="Montserrat" w:cs="Arial"/>
                <w:sz w:val="18"/>
                <w:szCs w:val="18"/>
                <w:lang w:eastAsia="es-MX"/>
              </w:rPr>
            </w:pPr>
            <w:r w:rsidRPr="00FE07E2">
              <w:rPr>
                <w:rFonts w:ascii="Montserrat" w:eastAsia="Times New Roman" w:hAnsi="Montserrat" w:cs="Arial"/>
                <w:sz w:val="18"/>
                <w:szCs w:val="18"/>
                <w:lang w:eastAsia="es-MX"/>
              </w:rPr>
              <w:t>DE UMF 100</w:t>
            </w:r>
          </w:p>
        </w:tc>
        <w:tc>
          <w:tcPr>
            <w:tcW w:w="5627"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A92A3D1" w14:textId="77777777" w:rsidR="000D67AC" w:rsidRPr="00FE07E2" w:rsidRDefault="000D67AC" w:rsidP="000D67AC">
            <w:pPr>
              <w:jc w:val="both"/>
              <w:rPr>
                <w:rFonts w:ascii="Montserrat" w:eastAsia="Times New Roman" w:hAnsi="Montserrat" w:cs="Arial"/>
                <w:sz w:val="18"/>
                <w:szCs w:val="18"/>
                <w:lang w:eastAsia="es-MX"/>
              </w:rPr>
            </w:pPr>
            <w:r w:rsidRPr="00FE07E2">
              <w:rPr>
                <w:rFonts w:ascii="Montserrat" w:eastAsia="Times New Roman" w:hAnsi="Montserrat" w:cs="Arial"/>
                <w:sz w:val="18"/>
                <w:szCs w:val="18"/>
                <w:lang w:eastAsia="es-MX"/>
              </w:rPr>
              <w:t>NEGRTE No. 129  JAMAY, JALISCO CP 47901</w:t>
            </w:r>
          </w:p>
        </w:tc>
        <w:tc>
          <w:tcPr>
            <w:tcW w:w="1367" w:type="dxa"/>
            <w:vMerge/>
            <w:tcBorders>
              <w:left w:val="single" w:sz="4" w:space="0" w:color="auto"/>
              <w:right w:val="single" w:sz="4" w:space="0" w:color="auto"/>
            </w:tcBorders>
            <w:shd w:val="clear" w:color="000000" w:fill="FFFFFF"/>
            <w:vAlign w:val="bottom"/>
          </w:tcPr>
          <w:p w14:paraId="26A356C7" w14:textId="77777777" w:rsidR="000D67AC" w:rsidRPr="00FE07E2" w:rsidRDefault="000D67AC" w:rsidP="000D67AC">
            <w:pPr>
              <w:jc w:val="both"/>
              <w:rPr>
                <w:rFonts w:ascii="Montserrat" w:eastAsia="Times New Roman" w:hAnsi="Montserrat" w:cs="Arial"/>
                <w:sz w:val="18"/>
                <w:szCs w:val="18"/>
                <w:lang w:eastAsia="es-MX"/>
              </w:rPr>
            </w:pPr>
          </w:p>
        </w:tc>
      </w:tr>
      <w:tr w:rsidR="000D67AC" w:rsidRPr="00FE07E2" w14:paraId="4474836D" w14:textId="77777777" w:rsidTr="009B0426">
        <w:trPr>
          <w:trHeight w:val="108"/>
        </w:trPr>
        <w:tc>
          <w:tcPr>
            <w:tcW w:w="3087"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4419E42" w14:textId="77777777" w:rsidR="000D67AC" w:rsidRPr="00FE07E2" w:rsidRDefault="000D67AC" w:rsidP="000D67AC">
            <w:pPr>
              <w:jc w:val="both"/>
              <w:rPr>
                <w:rFonts w:ascii="Montserrat" w:eastAsia="Times New Roman" w:hAnsi="Montserrat" w:cs="Arial"/>
                <w:sz w:val="18"/>
                <w:szCs w:val="18"/>
                <w:lang w:eastAsia="es-MX"/>
              </w:rPr>
            </w:pPr>
            <w:r w:rsidRPr="00FE07E2">
              <w:rPr>
                <w:rFonts w:ascii="Montserrat" w:eastAsia="Times New Roman" w:hAnsi="Montserrat" w:cs="Arial"/>
                <w:sz w:val="18"/>
                <w:szCs w:val="18"/>
                <w:lang w:eastAsia="es-MX"/>
              </w:rPr>
              <w:t>DE UMF 169</w:t>
            </w:r>
          </w:p>
        </w:tc>
        <w:tc>
          <w:tcPr>
            <w:tcW w:w="5627"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46128FC" w14:textId="77777777" w:rsidR="000D67AC" w:rsidRPr="00FE07E2" w:rsidRDefault="000D67AC" w:rsidP="000D67AC">
            <w:pPr>
              <w:jc w:val="both"/>
              <w:rPr>
                <w:rFonts w:ascii="Montserrat" w:eastAsia="Times New Roman" w:hAnsi="Montserrat" w:cs="Arial"/>
                <w:sz w:val="18"/>
                <w:szCs w:val="18"/>
                <w:lang w:eastAsia="es-MX"/>
              </w:rPr>
            </w:pPr>
            <w:r w:rsidRPr="00FE07E2">
              <w:rPr>
                <w:rFonts w:ascii="Montserrat" w:eastAsia="Times New Roman" w:hAnsi="Montserrat" w:cs="Arial"/>
                <w:sz w:val="18"/>
                <w:szCs w:val="18"/>
                <w:lang w:eastAsia="es-MX"/>
              </w:rPr>
              <w:t>BELISARIO DOMINGUEZ No. 56  OCOTLAN, JALISCO CP 47800</w:t>
            </w:r>
          </w:p>
        </w:tc>
        <w:tc>
          <w:tcPr>
            <w:tcW w:w="1367" w:type="dxa"/>
            <w:vMerge/>
            <w:tcBorders>
              <w:left w:val="single" w:sz="4" w:space="0" w:color="auto"/>
              <w:right w:val="single" w:sz="4" w:space="0" w:color="auto"/>
            </w:tcBorders>
            <w:shd w:val="clear" w:color="000000" w:fill="FFFFFF"/>
            <w:vAlign w:val="bottom"/>
          </w:tcPr>
          <w:p w14:paraId="5E6E31AC" w14:textId="77777777" w:rsidR="000D67AC" w:rsidRPr="00FE07E2" w:rsidRDefault="000D67AC" w:rsidP="000D67AC">
            <w:pPr>
              <w:jc w:val="both"/>
              <w:rPr>
                <w:rFonts w:ascii="Montserrat" w:eastAsia="Times New Roman" w:hAnsi="Montserrat" w:cs="Arial"/>
                <w:sz w:val="18"/>
                <w:szCs w:val="18"/>
                <w:lang w:eastAsia="es-MX"/>
              </w:rPr>
            </w:pPr>
          </w:p>
        </w:tc>
      </w:tr>
      <w:tr w:rsidR="000D67AC" w:rsidRPr="00FE07E2" w14:paraId="1A962251" w14:textId="77777777" w:rsidTr="009B0426">
        <w:trPr>
          <w:trHeight w:val="93"/>
        </w:trPr>
        <w:tc>
          <w:tcPr>
            <w:tcW w:w="3087"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4E2D4AC" w14:textId="77777777" w:rsidR="000D67AC" w:rsidRPr="00FE07E2" w:rsidRDefault="000D67AC" w:rsidP="000D67AC">
            <w:pPr>
              <w:jc w:val="both"/>
              <w:rPr>
                <w:rFonts w:ascii="Montserrat" w:eastAsia="Times New Roman" w:hAnsi="Montserrat" w:cs="Arial"/>
                <w:sz w:val="18"/>
                <w:szCs w:val="18"/>
                <w:lang w:eastAsia="es-MX"/>
              </w:rPr>
            </w:pPr>
            <w:r w:rsidRPr="00FE07E2">
              <w:rPr>
                <w:rFonts w:ascii="Montserrat" w:eastAsia="Times New Roman" w:hAnsi="Montserrat" w:cs="Arial"/>
                <w:sz w:val="18"/>
                <w:szCs w:val="18"/>
                <w:lang w:eastAsia="es-MX"/>
              </w:rPr>
              <w:t>DE UMF 165</w:t>
            </w:r>
          </w:p>
        </w:tc>
        <w:tc>
          <w:tcPr>
            <w:tcW w:w="5627"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D05AFC9" w14:textId="77777777" w:rsidR="000D67AC" w:rsidRPr="00FE07E2" w:rsidRDefault="000D67AC" w:rsidP="000D67AC">
            <w:pPr>
              <w:jc w:val="both"/>
              <w:rPr>
                <w:rFonts w:ascii="Montserrat" w:eastAsia="Times New Roman" w:hAnsi="Montserrat" w:cs="Arial"/>
                <w:sz w:val="18"/>
                <w:szCs w:val="18"/>
                <w:lang w:eastAsia="es-MX"/>
              </w:rPr>
            </w:pPr>
            <w:r w:rsidRPr="00FE07E2">
              <w:rPr>
                <w:rFonts w:ascii="Montserrat" w:eastAsia="Times New Roman" w:hAnsi="Montserrat" w:cs="Arial"/>
                <w:sz w:val="18"/>
                <w:szCs w:val="18"/>
                <w:lang w:eastAsia="es-MX"/>
              </w:rPr>
              <w:t>DEGOLLADO, JAL.</w:t>
            </w:r>
          </w:p>
        </w:tc>
        <w:tc>
          <w:tcPr>
            <w:tcW w:w="1367" w:type="dxa"/>
            <w:vMerge/>
            <w:tcBorders>
              <w:left w:val="single" w:sz="4" w:space="0" w:color="auto"/>
              <w:right w:val="single" w:sz="4" w:space="0" w:color="auto"/>
            </w:tcBorders>
            <w:shd w:val="clear" w:color="000000" w:fill="FFFFFF"/>
            <w:vAlign w:val="bottom"/>
          </w:tcPr>
          <w:p w14:paraId="6E35A209" w14:textId="77777777" w:rsidR="000D67AC" w:rsidRPr="00FE07E2" w:rsidRDefault="000D67AC" w:rsidP="000D67AC">
            <w:pPr>
              <w:jc w:val="both"/>
              <w:rPr>
                <w:rFonts w:ascii="Montserrat" w:eastAsia="Times New Roman" w:hAnsi="Montserrat" w:cs="Arial"/>
                <w:sz w:val="18"/>
                <w:szCs w:val="18"/>
                <w:lang w:eastAsia="es-MX"/>
              </w:rPr>
            </w:pPr>
          </w:p>
        </w:tc>
      </w:tr>
      <w:tr w:rsidR="000D67AC" w:rsidRPr="00FE07E2" w14:paraId="6001FC63" w14:textId="77777777" w:rsidTr="009B0426">
        <w:trPr>
          <w:trHeight w:val="130"/>
        </w:trPr>
        <w:tc>
          <w:tcPr>
            <w:tcW w:w="3087"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CAF3866" w14:textId="77777777" w:rsidR="000D67AC" w:rsidRPr="00FE07E2" w:rsidRDefault="000D67AC" w:rsidP="000D67AC">
            <w:pPr>
              <w:jc w:val="both"/>
              <w:rPr>
                <w:rFonts w:ascii="Montserrat" w:eastAsia="Times New Roman" w:hAnsi="Montserrat" w:cs="Arial"/>
                <w:sz w:val="18"/>
                <w:szCs w:val="18"/>
                <w:lang w:eastAsia="es-MX"/>
              </w:rPr>
            </w:pPr>
            <w:r w:rsidRPr="00FE07E2">
              <w:rPr>
                <w:rFonts w:ascii="Montserrat" w:eastAsia="Times New Roman" w:hAnsi="Montserrat" w:cs="Arial"/>
                <w:sz w:val="18"/>
                <w:szCs w:val="18"/>
                <w:lang w:eastAsia="es-MX"/>
              </w:rPr>
              <w:t xml:space="preserve">DE UMF 66 </w:t>
            </w:r>
          </w:p>
        </w:tc>
        <w:tc>
          <w:tcPr>
            <w:tcW w:w="5627"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91352A8" w14:textId="77777777" w:rsidR="000D67AC" w:rsidRPr="00FE07E2" w:rsidRDefault="000D67AC" w:rsidP="000D67AC">
            <w:pPr>
              <w:jc w:val="both"/>
              <w:rPr>
                <w:rFonts w:ascii="Montserrat" w:eastAsia="Times New Roman" w:hAnsi="Montserrat" w:cs="Arial"/>
                <w:sz w:val="18"/>
                <w:szCs w:val="18"/>
                <w:lang w:eastAsia="es-MX"/>
              </w:rPr>
            </w:pPr>
            <w:r w:rsidRPr="00FE07E2">
              <w:rPr>
                <w:rFonts w:ascii="Montserrat" w:eastAsia="Times New Roman" w:hAnsi="Montserrat" w:cs="Arial"/>
                <w:sz w:val="18"/>
                <w:szCs w:val="18"/>
                <w:lang w:eastAsia="es-MX"/>
              </w:rPr>
              <w:t>AYOTLAN , JAL</w:t>
            </w:r>
          </w:p>
        </w:tc>
        <w:tc>
          <w:tcPr>
            <w:tcW w:w="1367" w:type="dxa"/>
            <w:vMerge/>
            <w:tcBorders>
              <w:left w:val="single" w:sz="4" w:space="0" w:color="auto"/>
              <w:bottom w:val="single" w:sz="4" w:space="0" w:color="auto"/>
              <w:right w:val="single" w:sz="4" w:space="0" w:color="auto"/>
            </w:tcBorders>
            <w:shd w:val="clear" w:color="000000" w:fill="FFFFFF"/>
            <w:vAlign w:val="bottom"/>
          </w:tcPr>
          <w:p w14:paraId="3556DA50" w14:textId="77777777" w:rsidR="000D67AC" w:rsidRPr="00FE07E2" w:rsidRDefault="000D67AC" w:rsidP="000D67AC">
            <w:pPr>
              <w:jc w:val="both"/>
              <w:rPr>
                <w:rFonts w:ascii="Montserrat" w:eastAsia="Times New Roman" w:hAnsi="Montserrat" w:cs="Arial"/>
                <w:sz w:val="18"/>
                <w:szCs w:val="18"/>
                <w:lang w:eastAsia="es-MX"/>
              </w:rPr>
            </w:pPr>
          </w:p>
        </w:tc>
      </w:tr>
    </w:tbl>
    <w:p w14:paraId="712BD8A4" w14:textId="531E8A08" w:rsidR="000B4DBB" w:rsidRDefault="000B4DBB"/>
    <w:tbl>
      <w:tblPr>
        <w:tblW w:w="10080"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087"/>
        <w:gridCol w:w="5561"/>
        <w:gridCol w:w="1432"/>
      </w:tblGrid>
      <w:tr w:rsidR="000D67AC" w:rsidRPr="00FE07E2" w14:paraId="2C5482A3" w14:textId="77777777" w:rsidTr="000D67AC">
        <w:trPr>
          <w:trHeight w:val="221"/>
        </w:trPr>
        <w:tc>
          <w:tcPr>
            <w:tcW w:w="9796" w:type="dxa"/>
            <w:gridSpan w:val="3"/>
            <w:tcBorders>
              <w:top w:val="nil"/>
              <w:left w:val="nil"/>
              <w:right w:val="nil"/>
            </w:tcBorders>
            <w:shd w:val="clear" w:color="000000" w:fill="FFFFFF"/>
            <w:hideMark/>
          </w:tcPr>
          <w:p w14:paraId="337E7F2A" w14:textId="77777777" w:rsidR="000D67AC" w:rsidRDefault="000D67AC" w:rsidP="000D67AC">
            <w:pPr>
              <w:jc w:val="both"/>
              <w:rPr>
                <w:rFonts w:ascii="Montserrat" w:eastAsia="Times New Roman" w:hAnsi="Montserrat" w:cs="Arial"/>
                <w:b/>
                <w:sz w:val="18"/>
                <w:szCs w:val="18"/>
                <w:lang w:eastAsia="es-MX"/>
              </w:rPr>
            </w:pPr>
            <w:r w:rsidRPr="00FE07E2">
              <w:rPr>
                <w:rFonts w:ascii="Montserrat" w:eastAsia="Times New Roman" w:hAnsi="Montserrat" w:cs="Arial"/>
                <w:b/>
                <w:sz w:val="18"/>
                <w:szCs w:val="18"/>
                <w:lang w:eastAsia="es-MX"/>
              </w:rPr>
              <w:t>ZONA: LAGOS  DE MORENO</w:t>
            </w:r>
          </w:p>
          <w:p w14:paraId="57C499FE" w14:textId="77777777" w:rsidR="000D67AC" w:rsidRPr="00FE07E2" w:rsidRDefault="000D67AC" w:rsidP="000D67AC">
            <w:pPr>
              <w:jc w:val="both"/>
              <w:rPr>
                <w:rFonts w:ascii="Montserrat" w:eastAsia="Times New Roman" w:hAnsi="Montserrat" w:cs="Arial"/>
                <w:b/>
                <w:sz w:val="18"/>
                <w:szCs w:val="18"/>
                <w:lang w:eastAsia="es-MX"/>
              </w:rPr>
            </w:pPr>
          </w:p>
        </w:tc>
      </w:tr>
      <w:tr w:rsidR="000D67AC" w:rsidRPr="00FE07E2" w14:paraId="730C18B2" w14:textId="77777777" w:rsidTr="000D67AC">
        <w:trPr>
          <w:trHeight w:val="173"/>
        </w:trPr>
        <w:tc>
          <w:tcPr>
            <w:tcW w:w="3000" w:type="dxa"/>
            <w:shd w:val="clear" w:color="000000" w:fill="FFFFFF"/>
            <w:hideMark/>
          </w:tcPr>
          <w:p w14:paraId="41246721" w14:textId="77777777" w:rsidR="000D67AC" w:rsidRPr="00FE07E2" w:rsidRDefault="000D67AC" w:rsidP="000D67AC">
            <w:pPr>
              <w:jc w:val="both"/>
              <w:rPr>
                <w:rFonts w:ascii="Montserrat" w:eastAsia="Times New Roman" w:hAnsi="Montserrat" w:cs="Arial"/>
                <w:b/>
                <w:sz w:val="18"/>
                <w:szCs w:val="18"/>
                <w:lang w:eastAsia="es-MX"/>
              </w:rPr>
            </w:pPr>
            <w:r w:rsidRPr="00FE07E2">
              <w:rPr>
                <w:rFonts w:ascii="Montserrat" w:eastAsia="Times New Roman" w:hAnsi="Montserrat" w:cs="Arial"/>
                <w:b/>
                <w:sz w:val="18"/>
                <w:szCs w:val="18"/>
                <w:lang w:eastAsia="es-MX"/>
              </w:rPr>
              <w:t>TRASLADO DE:</w:t>
            </w:r>
          </w:p>
        </w:tc>
        <w:tc>
          <w:tcPr>
            <w:tcW w:w="6796" w:type="dxa"/>
            <w:gridSpan w:val="2"/>
            <w:shd w:val="clear" w:color="000000" w:fill="FFFFFF"/>
            <w:hideMark/>
          </w:tcPr>
          <w:p w14:paraId="2C953482" w14:textId="77777777" w:rsidR="000D67AC" w:rsidRPr="00FE07E2" w:rsidRDefault="000D67AC" w:rsidP="000D67AC">
            <w:pPr>
              <w:jc w:val="both"/>
              <w:rPr>
                <w:rFonts w:ascii="Montserrat" w:eastAsia="Times New Roman" w:hAnsi="Montserrat" w:cs="Arial"/>
                <w:b/>
                <w:sz w:val="18"/>
                <w:szCs w:val="18"/>
                <w:lang w:eastAsia="es-MX"/>
              </w:rPr>
            </w:pPr>
            <w:r w:rsidRPr="00FE07E2">
              <w:rPr>
                <w:rFonts w:ascii="Montserrat" w:eastAsia="Times New Roman" w:hAnsi="Montserrat" w:cs="Arial"/>
                <w:b/>
                <w:sz w:val="18"/>
                <w:szCs w:val="18"/>
                <w:lang w:eastAsia="es-MX"/>
              </w:rPr>
              <w:t>TRASLADO A:</w:t>
            </w:r>
          </w:p>
        </w:tc>
      </w:tr>
      <w:tr w:rsidR="000D67AC" w:rsidRPr="00FE07E2" w14:paraId="66410914" w14:textId="77777777" w:rsidTr="000D67AC">
        <w:trPr>
          <w:trHeight w:val="249"/>
        </w:trPr>
        <w:tc>
          <w:tcPr>
            <w:tcW w:w="3000" w:type="dxa"/>
            <w:vMerge w:val="restart"/>
            <w:shd w:val="clear" w:color="000000" w:fill="FFFFFF"/>
            <w:hideMark/>
          </w:tcPr>
          <w:p w14:paraId="321C4AB8" w14:textId="77777777" w:rsidR="000D67AC" w:rsidRPr="00FE07E2" w:rsidRDefault="000D67AC" w:rsidP="000D67AC">
            <w:pPr>
              <w:jc w:val="both"/>
              <w:rPr>
                <w:rFonts w:ascii="Montserrat" w:eastAsia="Times New Roman" w:hAnsi="Montserrat" w:cs="Arial"/>
                <w:sz w:val="18"/>
                <w:szCs w:val="18"/>
                <w:lang w:eastAsia="es-MX"/>
              </w:rPr>
            </w:pPr>
            <w:r w:rsidRPr="00FE07E2">
              <w:rPr>
                <w:rFonts w:ascii="Montserrat" w:eastAsia="Times New Roman" w:hAnsi="Montserrat" w:cs="Arial"/>
                <w:sz w:val="18"/>
                <w:szCs w:val="18"/>
                <w:lang w:eastAsia="es-MX"/>
              </w:rPr>
              <w:t>HGZ NO. 7 LAGOS DE MORENO, JALISCO</w:t>
            </w:r>
          </w:p>
        </w:tc>
        <w:tc>
          <w:tcPr>
            <w:tcW w:w="6796" w:type="dxa"/>
            <w:gridSpan w:val="2"/>
            <w:shd w:val="clear" w:color="000000" w:fill="FFFFFF"/>
            <w:hideMark/>
          </w:tcPr>
          <w:p w14:paraId="026B379C" w14:textId="77777777" w:rsidR="000D67AC" w:rsidRPr="00FE07E2" w:rsidRDefault="000D67AC" w:rsidP="000D67AC">
            <w:pPr>
              <w:jc w:val="both"/>
              <w:rPr>
                <w:rFonts w:ascii="Montserrat" w:eastAsia="Times New Roman" w:hAnsi="Montserrat" w:cs="Arial"/>
                <w:sz w:val="18"/>
                <w:szCs w:val="18"/>
                <w:lang w:eastAsia="es-MX"/>
              </w:rPr>
            </w:pPr>
            <w:r w:rsidRPr="00FE07E2">
              <w:rPr>
                <w:rFonts w:ascii="Montserrat" w:eastAsia="Times New Roman" w:hAnsi="Montserrat" w:cs="Arial"/>
                <w:sz w:val="18"/>
                <w:szCs w:val="18"/>
                <w:lang w:eastAsia="es-MX"/>
              </w:rPr>
              <w:t>HGO NO. 48 PASEO DE LOS INSURGENTES, COL. PARAISOS, C.P. 37320, LEON GUANAJUATO</w:t>
            </w:r>
          </w:p>
        </w:tc>
      </w:tr>
      <w:tr w:rsidR="000D67AC" w:rsidRPr="00FE07E2" w14:paraId="65E74F37" w14:textId="77777777" w:rsidTr="000D67AC">
        <w:trPr>
          <w:trHeight w:val="117"/>
        </w:trPr>
        <w:tc>
          <w:tcPr>
            <w:tcW w:w="3000" w:type="dxa"/>
            <w:vMerge/>
            <w:vAlign w:val="center"/>
            <w:hideMark/>
          </w:tcPr>
          <w:p w14:paraId="680620F4" w14:textId="77777777" w:rsidR="000D67AC" w:rsidRPr="00FE07E2" w:rsidRDefault="000D67AC" w:rsidP="000D67AC">
            <w:pPr>
              <w:jc w:val="both"/>
              <w:rPr>
                <w:rFonts w:ascii="Montserrat" w:eastAsia="Times New Roman" w:hAnsi="Montserrat" w:cs="Arial"/>
                <w:sz w:val="18"/>
                <w:szCs w:val="18"/>
                <w:lang w:eastAsia="es-MX"/>
              </w:rPr>
            </w:pPr>
          </w:p>
        </w:tc>
        <w:tc>
          <w:tcPr>
            <w:tcW w:w="6796" w:type="dxa"/>
            <w:gridSpan w:val="2"/>
            <w:shd w:val="clear" w:color="000000" w:fill="FFFFFF"/>
            <w:hideMark/>
          </w:tcPr>
          <w:p w14:paraId="4E2B1592" w14:textId="77777777" w:rsidR="000D67AC" w:rsidRPr="00FE07E2" w:rsidRDefault="000D67AC" w:rsidP="000D67AC">
            <w:pPr>
              <w:jc w:val="both"/>
              <w:rPr>
                <w:rFonts w:ascii="Montserrat" w:eastAsia="Times New Roman" w:hAnsi="Montserrat" w:cs="Arial"/>
                <w:sz w:val="18"/>
                <w:szCs w:val="18"/>
                <w:lang w:eastAsia="es-MX"/>
              </w:rPr>
            </w:pPr>
            <w:r w:rsidRPr="00FE07E2">
              <w:rPr>
                <w:rFonts w:ascii="Montserrat" w:eastAsia="Times New Roman" w:hAnsi="Montserrat" w:cs="Arial"/>
                <w:sz w:val="18"/>
                <w:szCs w:val="18"/>
                <w:lang w:eastAsia="es-MX"/>
              </w:rPr>
              <w:t>UMAE T-1 PASEO DE LOS INSURGENTES, COL. PARAISOS, C.P. 37320, LEON GUANAJUATO</w:t>
            </w:r>
          </w:p>
        </w:tc>
      </w:tr>
      <w:tr w:rsidR="000D67AC" w:rsidRPr="00FE07E2" w14:paraId="2C8BDCBB" w14:textId="77777777" w:rsidTr="000D67AC">
        <w:trPr>
          <w:trHeight w:val="179"/>
        </w:trPr>
        <w:tc>
          <w:tcPr>
            <w:tcW w:w="3000" w:type="dxa"/>
            <w:shd w:val="clear" w:color="000000" w:fill="FFFFFF"/>
            <w:hideMark/>
          </w:tcPr>
          <w:p w14:paraId="75D6CE43" w14:textId="77777777" w:rsidR="000D67AC" w:rsidRPr="00FE07E2" w:rsidRDefault="000D67AC" w:rsidP="000D67AC">
            <w:pPr>
              <w:jc w:val="both"/>
              <w:rPr>
                <w:rFonts w:ascii="Montserrat" w:eastAsia="Times New Roman" w:hAnsi="Montserrat" w:cs="Arial"/>
                <w:b/>
                <w:sz w:val="18"/>
                <w:szCs w:val="18"/>
                <w:lang w:eastAsia="es-MX"/>
              </w:rPr>
            </w:pPr>
            <w:r w:rsidRPr="00FE07E2">
              <w:rPr>
                <w:rFonts w:ascii="Montserrat" w:eastAsia="Times New Roman" w:hAnsi="Montserrat" w:cs="Arial"/>
                <w:b/>
                <w:sz w:val="18"/>
                <w:szCs w:val="18"/>
                <w:lang w:eastAsia="es-MX"/>
              </w:rPr>
              <w:t>TRASLADO DE:</w:t>
            </w:r>
          </w:p>
        </w:tc>
        <w:tc>
          <w:tcPr>
            <w:tcW w:w="6796" w:type="dxa"/>
            <w:gridSpan w:val="2"/>
            <w:shd w:val="clear" w:color="000000" w:fill="FFFFFF"/>
            <w:hideMark/>
          </w:tcPr>
          <w:p w14:paraId="4CB3E603" w14:textId="77777777" w:rsidR="000D67AC" w:rsidRPr="00FE07E2" w:rsidRDefault="000D67AC" w:rsidP="000D67AC">
            <w:pPr>
              <w:jc w:val="both"/>
              <w:rPr>
                <w:rFonts w:ascii="Montserrat" w:eastAsia="Times New Roman" w:hAnsi="Montserrat" w:cs="Arial"/>
                <w:b/>
                <w:sz w:val="18"/>
                <w:szCs w:val="18"/>
                <w:lang w:eastAsia="es-MX"/>
              </w:rPr>
            </w:pPr>
            <w:r w:rsidRPr="00FE07E2">
              <w:rPr>
                <w:rFonts w:ascii="Montserrat" w:eastAsia="Times New Roman" w:hAnsi="Montserrat" w:cs="Arial"/>
                <w:b/>
                <w:sz w:val="18"/>
                <w:szCs w:val="18"/>
                <w:lang w:eastAsia="es-MX"/>
              </w:rPr>
              <w:t>TRASLADO A:</w:t>
            </w:r>
          </w:p>
        </w:tc>
      </w:tr>
      <w:tr w:rsidR="000D67AC" w:rsidRPr="00FE07E2" w14:paraId="6143F71D" w14:textId="77777777" w:rsidTr="000D67AC">
        <w:trPr>
          <w:trHeight w:val="509"/>
        </w:trPr>
        <w:tc>
          <w:tcPr>
            <w:tcW w:w="3000" w:type="dxa"/>
            <w:vMerge w:val="restart"/>
            <w:shd w:val="clear" w:color="000000" w:fill="FFFFFF"/>
            <w:hideMark/>
          </w:tcPr>
          <w:p w14:paraId="0C9FAB08" w14:textId="77777777" w:rsidR="000D67AC" w:rsidRPr="00FE07E2" w:rsidRDefault="000D67AC" w:rsidP="000D67AC">
            <w:pPr>
              <w:jc w:val="both"/>
              <w:rPr>
                <w:rFonts w:ascii="Montserrat" w:eastAsia="Times New Roman" w:hAnsi="Montserrat" w:cs="Arial"/>
                <w:sz w:val="18"/>
                <w:szCs w:val="18"/>
                <w:lang w:eastAsia="es-MX"/>
              </w:rPr>
            </w:pPr>
            <w:r w:rsidRPr="00FE07E2">
              <w:rPr>
                <w:rFonts w:ascii="Montserrat" w:eastAsia="Times New Roman" w:hAnsi="Montserrat" w:cs="Arial"/>
                <w:sz w:val="18"/>
                <w:szCs w:val="18"/>
                <w:lang w:eastAsia="es-MX"/>
              </w:rPr>
              <w:t>DEL HGZ NO. 7 LAGOS DE MORENO, JALISCO</w:t>
            </w:r>
          </w:p>
        </w:tc>
        <w:tc>
          <w:tcPr>
            <w:tcW w:w="6796" w:type="dxa"/>
            <w:gridSpan w:val="2"/>
            <w:vMerge w:val="restart"/>
            <w:shd w:val="clear" w:color="000000" w:fill="FFFFFF"/>
            <w:hideMark/>
          </w:tcPr>
          <w:p w14:paraId="6471151D" w14:textId="77777777" w:rsidR="000D67AC" w:rsidRPr="00FE07E2" w:rsidRDefault="000D67AC" w:rsidP="000D67AC">
            <w:pPr>
              <w:jc w:val="both"/>
              <w:rPr>
                <w:rFonts w:ascii="Montserrat" w:eastAsia="Times New Roman" w:hAnsi="Montserrat" w:cs="Arial"/>
                <w:sz w:val="18"/>
                <w:szCs w:val="18"/>
                <w:lang w:eastAsia="es-MX"/>
              </w:rPr>
            </w:pPr>
            <w:r w:rsidRPr="00FE07E2">
              <w:rPr>
                <w:rFonts w:ascii="Montserrat" w:eastAsia="Times New Roman" w:hAnsi="Montserrat" w:cs="Arial"/>
                <w:sz w:val="18"/>
                <w:szCs w:val="18"/>
                <w:lang w:eastAsia="es-MX"/>
              </w:rPr>
              <w:t>HOSPITAL DE ESPECIALIDADES CMO, HOSPITAL DE GINECO OBSTETRICIA CMO, HOSPITAL DE PEDIATRIA CMO, HGR NO. 45, HGZ NO. 14, HGR NO. 110,  HGR NO. 180, HGZ NO. 89, HGR NO. 46 Y CENTRO COMUNITARIO DE SALUD MENTAL, Y VICEVERSA.</w:t>
            </w:r>
          </w:p>
        </w:tc>
      </w:tr>
      <w:tr w:rsidR="000D67AC" w:rsidRPr="00FE07E2" w14:paraId="16F4CD33" w14:textId="77777777" w:rsidTr="000D67AC">
        <w:trPr>
          <w:trHeight w:val="509"/>
        </w:trPr>
        <w:tc>
          <w:tcPr>
            <w:tcW w:w="3000" w:type="dxa"/>
            <w:vMerge/>
            <w:vAlign w:val="center"/>
            <w:hideMark/>
          </w:tcPr>
          <w:p w14:paraId="076BFDDD" w14:textId="77777777" w:rsidR="000D67AC" w:rsidRPr="00FE07E2" w:rsidRDefault="000D67AC" w:rsidP="000D67AC">
            <w:pPr>
              <w:jc w:val="both"/>
              <w:rPr>
                <w:rFonts w:ascii="Montserrat" w:eastAsia="Times New Roman" w:hAnsi="Montserrat" w:cs="Arial"/>
                <w:sz w:val="18"/>
                <w:szCs w:val="18"/>
                <w:lang w:eastAsia="es-MX"/>
              </w:rPr>
            </w:pPr>
          </w:p>
        </w:tc>
        <w:tc>
          <w:tcPr>
            <w:tcW w:w="6796" w:type="dxa"/>
            <w:gridSpan w:val="2"/>
            <w:vMerge/>
            <w:vAlign w:val="center"/>
            <w:hideMark/>
          </w:tcPr>
          <w:p w14:paraId="54F6B118" w14:textId="77777777" w:rsidR="000D67AC" w:rsidRPr="00FE07E2" w:rsidRDefault="000D67AC" w:rsidP="000D67AC">
            <w:pPr>
              <w:jc w:val="both"/>
              <w:rPr>
                <w:rFonts w:ascii="Montserrat" w:eastAsia="Times New Roman" w:hAnsi="Montserrat" w:cs="Arial"/>
                <w:sz w:val="18"/>
                <w:szCs w:val="18"/>
                <w:lang w:eastAsia="es-MX"/>
              </w:rPr>
            </w:pPr>
          </w:p>
        </w:tc>
      </w:tr>
      <w:tr w:rsidR="000D67AC" w:rsidRPr="00FE07E2" w14:paraId="6DBAB64B" w14:textId="77777777" w:rsidTr="000D67AC">
        <w:trPr>
          <w:trHeight w:val="82"/>
        </w:trPr>
        <w:tc>
          <w:tcPr>
            <w:tcW w:w="8404" w:type="dxa"/>
            <w:gridSpan w:val="2"/>
            <w:shd w:val="clear" w:color="000000" w:fill="FFFFFF"/>
            <w:hideMark/>
          </w:tcPr>
          <w:p w14:paraId="4870CB15" w14:textId="77777777" w:rsidR="000D67AC" w:rsidRPr="00FE07E2" w:rsidRDefault="000D67AC" w:rsidP="000D67AC">
            <w:pPr>
              <w:jc w:val="both"/>
              <w:rPr>
                <w:rFonts w:ascii="Montserrat" w:eastAsia="Times New Roman" w:hAnsi="Montserrat" w:cs="Arial"/>
                <w:b/>
                <w:sz w:val="18"/>
                <w:szCs w:val="18"/>
                <w:lang w:eastAsia="es-MX"/>
              </w:rPr>
            </w:pPr>
            <w:r w:rsidRPr="00FE07E2">
              <w:rPr>
                <w:rFonts w:ascii="Montserrat" w:eastAsia="Times New Roman" w:hAnsi="Montserrat" w:cs="Arial"/>
                <w:b/>
                <w:sz w:val="18"/>
                <w:szCs w:val="18"/>
                <w:lang w:eastAsia="es-MX"/>
              </w:rPr>
              <w:t>TRASLADO DE:</w:t>
            </w:r>
          </w:p>
        </w:tc>
        <w:tc>
          <w:tcPr>
            <w:tcW w:w="1392" w:type="dxa"/>
            <w:shd w:val="clear" w:color="000000" w:fill="FFFFFF"/>
          </w:tcPr>
          <w:p w14:paraId="2A2BCF41" w14:textId="77777777" w:rsidR="000D67AC" w:rsidRPr="00FE07E2" w:rsidRDefault="000D67AC" w:rsidP="000D67AC">
            <w:pPr>
              <w:jc w:val="both"/>
              <w:rPr>
                <w:rFonts w:ascii="Montserrat" w:eastAsia="Times New Roman" w:hAnsi="Montserrat" w:cs="Arial"/>
                <w:b/>
                <w:sz w:val="18"/>
                <w:szCs w:val="18"/>
                <w:lang w:eastAsia="es-MX"/>
              </w:rPr>
            </w:pPr>
            <w:r w:rsidRPr="00FE07E2">
              <w:rPr>
                <w:rFonts w:ascii="Montserrat" w:eastAsia="Times New Roman" w:hAnsi="Montserrat" w:cs="Arial"/>
                <w:b/>
                <w:sz w:val="18"/>
                <w:szCs w:val="18"/>
                <w:lang w:eastAsia="es-MX"/>
              </w:rPr>
              <w:t>TRASLADO A:</w:t>
            </w:r>
          </w:p>
        </w:tc>
      </w:tr>
      <w:tr w:rsidR="000D67AC" w:rsidRPr="00FE07E2" w14:paraId="3D0C5F08" w14:textId="77777777" w:rsidTr="000D67AC">
        <w:trPr>
          <w:trHeight w:val="197"/>
        </w:trPr>
        <w:tc>
          <w:tcPr>
            <w:tcW w:w="3000" w:type="dxa"/>
            <w:shd w:val="clear" w:color="000000" w:fill="FFFFFF"/>
            <w:hideMark/>
          </w:tcPr>
          <w:p w14:paraId="2EF0589A" w14:textId="77777777" w:rsidR="000D67AC" w:rsidRPr="00FE07E2" w:rsidRDefault="000D67AC" w:rsidP="000D67AC">
            <w:pPr>
              <w:jc w:val="both"/>
              <w:rPr>
                <w:rFonts w:ascii="Montserrat" w:eastAsia="Times New Roman" w:hAnsi="Montserrat" w:cs="Arial"/>
                <w:sz w:val="18"/>
                <w:szCs w:val="18"/>
                <w:lang w:eastAsia="es-MX"/>
              </w:rPr>
            </w:pPr>
            <w:r w:rsidRPr="00FE07E2">
              <w:rPr>
                <w:rFonts w:ascii="Montserrat" w:eastAsia="Times New Roman" w:hAnsi="Montserrat" w:cs="Arial"/>
                <w:sz w:val="18"/>
                <w:szCs w:val="18"/>
                <w:lang w:eastAsia="es-MX"/>
              </w:rPr>
              <w:t>H.G.R. No. 45</w:t>
            </w:r>
          </w:p>
        </w:tc>
        <w:tc>
          <w:tcPr>
            <w:tcW w:w="5404" w:type="dxa"/>
            <w:shd w:val="clear" w:color="000000" w:fill="FFFFFF"/>
            <w:hideMark/>
          </w:tcPr>
          <w:p w14:paraId="5583E170" w14:textId="77777777" w:rsidR="000D67AC" w:rsidRPr="00FE07E2" w:rsidRDefault="000D67AC" w:rsidP="000D67AC">
            <w:pPr>
              <w:jc w:val="both"/>
              <w:rPr>
                <w:rFonts w:ascii="Montserrat" w:eastAsia="Times New Roman" w:hAnsi="Montserrat" w:cs="Arial"/>
                <w:sz w:val="18"/>
                <w:szCs w:val="18"/>
                <w:lang w:eastAsia="es-MX"/>
              </w:rPr>
            </w:pPr>
            <w:r w:rsidRPr="00FE07E2">
              <w:rPr>
                <w:rFonts w:ascii="Montserrat" w:eastAsia="Times New Roman" w:hAnsi="Montserrat" w:cs="Arial"/>
                <w:sz w:val="18"/>
                <w:szCs w:val="18"/>
                <w:lang w:eastAsia="es-MX"/>
              </w:rPr>
              <w:t>SAN FELIPE No. 1014, GUADALAJARA, JALISCO</w:t>
            </w:r>
          </w:p>
        </w:tc>
        <w:tc>
          <w:tcPr>
            <w:tcW w:w="1392" w:type="dxa"/>
            <w:vMerge w:val="restart"/>
            <w:shd w:val="clear" w:color="000000" w:fill="FFFFFF"/>
            <w:vAlign w:val="bottom"/>
          </w:tcPr>
          <w:p w14:paraId="5BEB1501" w14:textId="77777777" w:rsidR="000D67AC" w:rsidRDefault="000D67AC" w:rsidP="000D67AC">
            <w:pPr>
              <w:jc w:val="center"/>
              <w:rPr>
                <w:rFonts w:ascii="Montserrat" w:eastAsia="Times New Roman" w:hAnsi="Montserrat" w:cs="Arial"/>
                <w:b/>
                <w:sz w:val="18"/>
                <w:szCs w:val="18"/>
                <w:lang w:eastAsia="es-MX"/>
              </w:rPr>
            </w:pPr>
          </w:p>
          <w:p w14:paraId="64919C54" w14:textId="77777777" w:rsidR="000D67AC" w:rsidRDefault="000D67AC" w:rsidP="000D67AC">
            <w:pPr>
              <w:jc w:val="center"/>
              <w:rPr>
                <w:rFonts w:ascii="Montserrat" w:eastAsia="Times New Roman" w:hAnsi="Montserrat" w:cs="Arial"/>
                <w:b/>
                <w:sz w:val="18"/>
                <w:szCs w:val="18"/>
                <w:lang w:eastAsia="es-MX"/>
              </w:rPr>
            </w:pPr>
          </w:p>
          <w:p w14:paraId="412741F8" w14:textId="77777777" w:rsidR="000D67AC" w:rsidRDefault="000D67AC" w:rsidP="000D67AC">
            <w:pPr>
              <w:jc w:val="center"/>
              <w:rPr>
                <w:rFonts w:ascii="Montserrat" w:eastAsia="Times New Roman" w:hAnsi="Montserrat" w:cs="Arial"/>
                <w:b/>
                <w:sz w:val="18"/>
                <w:szCs w:val="18"/>
                <w:lang w:eastAsia="es-MX"/>
              </w:rPr>
            </w:pPr>
          </w:p>
          <w:p w14:paraId="3F6C6931" w14:textId="77777777" w:rsidR="000D67AC" w:rsidRPr="00FE07E2" w:rsidRDefault="000D67AC" w:rsidP="000D67AC">
            <w:pPr>
              <w:jc w:val="center"/>
              <w:rPr>
                <w:rFonts w:ascii="Montserrat" w:eastAsia="Times New Roman" w:hAnsi="Montserrat" w:cs="Arial"/>
                <w:b/>
                <w:sz w:val="18"/>
                <w:szCs w:val="18"/>
                <w:lang w:eastAsia="es-MX"/>
              </w:rPr>
            </w:pPr>
            <w:r w:rsidRPr="00FE07E2">
              <w:rPr>
                <w:rFonts w:ascii="Montserrat" w:eastAsia="Times New Roman" w:hAnsi="Montserrat" w:cs="Arial"/>
                <w:b/>
                <w:sz w:val="18"/>
                <w:szCs w:val="18"/>
                <w:lang w:eastAsia="es-MX"/>
              </w:rPr>
              <w:t>HGZ NO. 7 LAGOS DE MORENO, JALISCO</w:t>
            </w:r>
          </w:p>
        </w:tc>
      </w:tr>
      <w:tr w:rsidR="000D67AC" w:rsidRPr="00FE07E2" w14:paraId="5B213FEA" w14:textId="77777777" w:rsidTr="000D67AC">
        <w:trPr>
          <w:trHeight w:val="139"/>
        </w:trPr>
        <w:tc>
          <w:tcPr>
            <w:tcW w:w="3000" w:type="dxa"/>
            <w:shd w:val="clear" w:color="000000" w:fill="FFFFFF"/>
            <w:hideMark/>
          </w:tcPr>
          <w:p w14:paraId="1EA694C5" w14:textId="77777777" w:rsidR="000D67AC" w:rsidRPr="00FE07E2" w:rsidRDefault="000D67AC" w:rsidP="000D67AC">
            <w:pPr>
              <w:jc w:val="both"/>
              <w:rPr>
                <w:rFonts w:ascii="Montserrat" w:eastAsia="Times New Roman" w:hAnsi="Montserrat" w:cs="Arial"/>
                <w:sz w:val="18"/>
                <w:szCs w:val="18"/>
                <w:lang w:eastAsia="es-MX"/>
              </w:rPr>
            </w:pPr>
            <w:r w:rsidRPr="00FE07E2">
              <w:rPr>
                <w:rFonts w:ascii="Montserrat" w:eastAsia="Times New Roman" w:hAnsi="Montserrat" w:cs="Arial"/>
                <w:sz w:val="18"/>
                <w:szCs w:val="18"/>
                <w:lang w:eastAsia="es-MX"/>
              </w:rPr>
              <w:t xml:space="preserve">H.G.Z  No. 14 </w:t>
            </w:r>
          </w:p>
        </w:tc>
        <w:tc>
          <w:tcPr>
            <w:tcW w:w="5404" w:type="dxa"/>
            <w:shd w:val="clear" w:color="000000" w:fill="FFFFFF"/>
            <w:hideMark/>
          </w:tcPr>
          <w:p w14:paraId="77A5FB64" w14:textId="77777777" w:rsidR="000D67AC" w:rsidRPr="00FE07E2" w:rsidRDefault="000D67AC" w:rsidP="000D67AC">
            <w:pPr>
              <w:jc w:val="both"/>
              <w:rPr>
                <w:rFonts w:ascii="Montserrat" w:eastAsia="Times New Roman" w:hAnsi="Montserrat" w:cs="Arial"/>
                <w:sz w:val="18"/>
                <w:szCs w:val="18"/>
                <w:lang w:eastAsia="es-MX"/>
              </w:rPr>
            </w:pPr>
            <w:r w:rsidRPr="00FE07E2">
              <w:rPr>
                <w:rFonts w:ascii="Montserrat" w:eastAsia="Times New Roman" w:hAnsi="Montserrat" w:cs="Arial"/>
                <w:sz w:val="18"/>
                <w:szCs w:val="18"/>
                <w:lang w:eastAsia="es-MX"/>
              </w:rPr>
              <w:t>AV. REVOLUCION 2735 SR, GUADALAJARA, JALISCO</w:t>
            </w:r>
          </w:p>
        </w:tc>
        <w:tc>
          <w:tcPr>
            <w:tcW w:w="1392" w:type="dxa"/>
            <w:vMerge/>
            <w:shd w:val="clear" w:color="000000" w:fill="FFFFFF"/>
          </w:tcPr>
          <w:p w14:paraId="35AA2384" w14:textId="77777777" w:rsidR="000D67AC" w:rsidRPr="00FE07E2" w:rsidRDefault="000D67AC" w:rsidP="000D67AC">
            <w:pPr>
              <w:jc w:val="both"/>
              <w:rPr>
                <w:rFonts w:ascii="Montserrat" w:eastAsia="Times New Roman" w:hAnsi="Montserrat" w:cs="Arial"/>
                <w:sz w:val="18"/>
                <w:szCs w:val="18"/>
                <w:lang w:eastAsia="es-MX"/>
              </w:rPr>
            </w:pPr>
          </w:p>
        </w:tc>
      </w:tr>
      <w:tr w:rsidR="000D67AC" w:rsidRPr="00FE07E2" w14:paraId="5F902AEC" w14:textId="77777777" w:rsidTr="000D67AC">
        <w:trPr>
          <w:trHeight w:val="157"/>
        </w:trPr>
        <w:tc>
          <w:tcPr>
            <w:tcW w:w="3000" w:type="dxa"/>
            <w:shd w:val="clear" w:color="000000" w:fill="FFFFFF"/>
            <w:hideMark/>
          </w:tcPr>
          <w:p w14:paraId="259DE05B" w14:textId="77777777" w:rsidR="000D67AC" w:rsidRPr="00FE07E2" w:rsidRDefault="000D67AC" w:rsidP="000D67AC">
            <w:pPr>
              <w:jc w:val="both"/>
              <w:rPr>
                <w:rFonts w:ascii="Montserrat" w:eastAsia="Times New Roman" w:hAnsi="Montserrat" w:cs="Arial"/>
                <w:sz w:val="18"/>
                <w:szCs w:val="18"/>
                <w:lang w:eastAsia="es-MX"/>
              </w:rPr>
            </w:pPr>
            <w:r w:rsidRPr="00FE07E2">
              <w:rPr>
                <w:rFonts w:ascii="Montserrat" w:eastAsia="Times New Roman" w:hAnsi="Montserrat" w:cs="Arial"/>
                <w:sz w:val="18"/>
                <w:szCs w:val="18"/>
                <w:lang w:eastAsia="es-MX"/>
              </w:rPr>
              <w:t>H.G.R. No. 110</w:t>
            </w:r>
          </w:p>
        </w:tc>
        <w:tc>
          <w:tcPr>
            <w:tcW w:w="5404" w:type="dxa"/>
            <w:shd w:val="clear" w:color="000000" w:fill="FFFFFF"/>
            <w:hideMark/>
          </w:tcPr>
          <w:p w14:paraId="34B4CF90" w14:textId="77777777" w:rsidR="000D67AC" w:rsidRPr="00FE07E2" w:rsidRDefault="000D67AC" w:rsidP="000D67AC">
            <w:pPr>
              <w:jc w:val="both"/>
              <w:rPr>
                <w:rFonts w:ascii="Montserrat" w:eastAsia="Times New Roman" w:hAnsi="Montserrat" w:cs="Arial"/>
                <w:sz w:val="18"/>
                <w:szCs w:val="18"/>
                <w:lang w:eastAsia="es-MX"/>
              </w:rPr>
            </w:pPr>
            <w:r w:rsidRPr="00FE07E2">
              <w:rPr>
                <w:rFonts w:ascii="Montserrat" w:eastAsia="Times New Roman" w:hAnsi="Montserrat" w:cs="Arial"/>
                <w:sz w:val="18"/>
                <w:szCs w:val="18"/>
                <w:lang w:eastAsia="es-MX"/>
              </w:rPr>
              <w:t>CIRCUNVALACIÓN OBLATOS Y FELIPE ÁNGELES,  GUADALAJARA, JALISCO</w:t>
            </w:r>
          </w:p>
        </w:tc>
        <w:tc>
          <w:tcPr>
            <w:tcW w:w="1392" w:type="dxa"/>
            <w:vMerge/>
            <w:shd w:val="clear" w:color="000000" w:fill="FFFFFF"/>
          </w:tcPr>
          <w:p w14:paraId="178B8C40" w14:textId="77777777" w:rsidR="000D67AC" w:rsidRPr="00FE07E2" w:rsidRDefault="000D67AC" w:rsidP="000D67AC">
            <w:pPr>
              <w:jc w:val="both"/>
              <w:rPr>
                <w:rFonts w:ascii="Montserrat" w:eastAsia="Times New Roman" w:hAnsi="Montserrat" w:cs="Arial"/>
                <w:sz w:val="18"/>
                <w:szCs w:val="18"/>
                <w:lang w:eastAsia="es-MX"/>
              </w:rPr>
            </w:pPr>
          </w:p>
        </w:tc>
      </w:tr>
      <w:tr w:rsidR="000D67AC" w:rsidRPr="00FE07E2" w14:paraId="3C07DF37" w14:textId="77777777" w:rsidTr="000D67AC">
        <w:trPr>
          <w:trHeight w:val="117"/>
        </w:trPr>
        <w:tc>
          <w:tcPr>
            <w:tcW w:w="3000" w:type="dxa"/>
            <w:shd w:val="clear" w:color="000000" w:fill="FFFFFF"/>
            <w:hideMark/>
          </w:tcPr>
          <w:p w14:paraId="38CB7800" w14:textId="77777777" w:rsidR="000D67AC" w:rsidRPr="00FE07E2" w:rsidRDefault="000D67AC" w:rsidP="000D67AC">
            <w:pPr>
              <w:jc w:val="both"/>
              <w:rPr>
                <w:rFonts w:ascii="Montserrat" w:eastAsia="Times New Roman" w:hAnsi="Montserrat" w:cs="Arial"/>
                <w:sz w:val="18"/>
                <w:szCs w:val="18"/>
                <w:lang w:eastAsia="es-MX"/>
              </w:rPr>
            </w:pPr>
            <w:r w:rsidRPr="00FE07E2">
              <w:rPr>
                <w:rFonts w:ascii="Montserrat" w:eastAsia="Times New Roman" w:hAnsi="Montserrat" w:cs="Arial"/>
                <w:sz w:val="18"/>
                <w:szCs w:val="18"/>
                <w:lang w:eastAsia="es-MX"/>
              </w:rPr>
              <w:t>HGR No 180</w:t>
            </w:r>
          </w:p>
        </w:tc>
        <w:tc>
          <w:tcPr>
            <w:tcW w:w="5404" w:type="dxa"/>
            <w:shd w:val="clear" w:color="000000" w:fill="FFFFFF"/>
            <w:hideMark/>
          </w:tcPr>
          <w:p w14:paraId="70C770CA" w14:textId="77777777" w:rsidR="000D67AC" w:rsidRPr="00FE07E2" w:rsidRDefault="000D67AC" w:rsidP="000D67AC">
            <w:pPr>
              <w:jc w:val="both"/>
              <w:rPr>
                <w:rFonts w:ascii="Montserrat" w:eastAsia="Times New Roman" w:hAnsi="Montserrat" w:cs="Arial"/>
                <w:sz w:val="18"/>
                <w:szCs w:val="18"/>
                <w:lang w:eastAsia="es-MX"/>
              </w:rPr>
            </w:pPr>
            <w:r w:rsidRPr="00FE07E2">
              <w:rPr>
                <w:rFonts w:ascii="Montserrat" w:eastAsia="Times New Roman" w:hAnsi="Montserrat" w:cs="Arial"/>
                <w:sz w:val="18"/>
                <w:szCs w:val="18"/>
                <w:lang w:eastAsia="es-MX"/>
              </w:rPr>
              <w:t>CARR. SAN SEBASTIAN No. 1000 TLAJOMULCO, JAL.</w:t>
            </w:r>
          </w:p>
        </w:tc>
        <w:tc>
          <w:tcPr>
            <w:tcW w:w="1392" w:type="dxa"/>
            <w:vMerge/>
            <w:shd w:val="clear" w:color="000000" w:fill="FFFFFF"/>
          </w:tcPr>
          <w:p w14:paraId="2E3ED897" w14:textId="77777777" w:rsidR="000D67AC" w:rsidRPr="00FE07E2" w:rsidRDefault="000D67AC" w:rsidP="000D67AC">
            <w:pPr>
              <w:jc w:val="both"/>
              <w:rPr>
                <w:rFonts w:ascii="Montserrat" w:eastAsia="Times New Roman" w:hAnsi="Montserrat" w:cs="Arial"/>
                <w:sz w:val="18"/>
                <w:szCs w:val="18"/>
                <w:lang w:eastAsia="es-MX"/>
              </w:rPr>
            </w:pPr>
          </w:p>
        </w:tc>
      </w:tr>
      <w:tr w:rsidR="000D67AC" w:rsidRPr="00FE07E2" w14:paraId="795C5413" w14:textId="77777777" w:rsidTr="000D67AC">
        <w:trPr>
          <w:trHeight w:val="137"/>
        </w:trPr>
        <w:tc>
          <w:tcPr>
            <w:tcW w:w="3000" w:type="dxa"/>
            <w:shd w:val="clear" w:color="000000" w:fill="FFFFFF"/>
            <w:hideMark/>
          </w:tcPr>
          <w:p w14:paraId="150B09F7" w14:textId="77777777" w:rsidR="000D67AC" w:rsidRPr="00FE07E2" w:rsidRDefault="000D67AC" w:rsidP="000D67AC">
            <w:pPr>
              <w:jc w:val="both"/>
              <w:rPr>
                <w:rFonts w:ascii="Montserrat" w:eastAsia="Times New Roman" w:hAnsi="Montserrat" w:cs="Arial"/>
                <w:sz w:val="18"/>
                <w:szCs w:val="18"/>
                <w:lang w:eastAsia="es-MX"/>
              </w:rPr>
            </w:pPr>
            <w:r w:rsidRPr="00FE07E2">
              <w:rPr>
                <w:rFonts w:ascii="Montserrat" w:eastAsia="Times New Roman" w:hAnsi="Montserrat" w:cs="Arial"/>
                <w:sz w:val="18"/>
                <w:szCs w:val="18"/>
                <w:lang w:eastAsia="es-MX"/>
              </w:rPr>
              <w:t>H.G.Z. No. 89</w:t>
            </w:r>
          </w:p>
        </w:tc>
        <w:tc>
          <w:tcPr>
            <w:tcW w:w="5404" w:type="dxa"/>
            <w:shd w:val="clear" w:color="000000" w:fill="FFFFFF"/>
            <w:hideMark/>
          </w:tcPr>
          <w:p w14:paraId="6389F90F" w14:textId="77777777" w:rsidR="000D67AC" w:rsidRPr="00FE07E2" w:rsidRDefault="000D67AC" w:rsidP="000D67AC">
            <w:pPr>
              <w:jc w:val="both"/>
              <w:rPr>
                <w:rFonts w:ascii="Montserrat" w:eastAsia="Times New Roman" w:hAnsi="Montserrat" w:cs="Arial"/>
                <w:sz w:val="18"/>
                <w:szCs w:val="18"/>
                <w:lang w:eastAsia="es-MX"/>
              </w:rPr>
            </w:pPr>
            <w:r w:rsidRPr="00FE07E2">
              <w:rPr>
                <w:rFonts w:ascii="Montserrat" w:eastAsia="Times New Roman" w:hAnsi="Montserrat" w:cs="Arial"/>
                <w:sz w:val="18"/>
                <w:szCs w:val="18"/>
                <w:lang w:eastAsia="es-MX"/>
              </w:rPr>
              <w:t>AV. WASHINGTON NO. 1988, GUADALAJARA, JALISCO</w:t>
            </w:r>
          </w:p>
        </w:tc>
        <w:tc>
          <w:tcPr>
            <w:tcW w:w="1392" w:type="dxa"/>
            <w:vMerge/>
            <w:shd w:val="clear" w:color="000000" w:fill="FFFFFF"/>
          </w:tcPr>
          <w:p w14:paraId="3F24945C" w14:textId="77777777" w:rsidR="000D67AC" w:rsidRPr="00FE07E2" w:rsidRDefault="000D67AC" w:rsidP="000D67AC">
            <w:pPr>
              <w:jc w:val="both"/>
              <w:rPr>
                <w:rFonts w:ascii="Montserrat" w:eastAsia="Times New Roman" w:hAnsi="Montserrat" w:cs="Arial"/>
                <w:sz w:val="18"/>
                <w:szCs w:val="18"/>
                <w:lang w:eastAsia="es-MX"/>
              </w:rPr>
            </w:pPr>
          </w:p>
        </w:tc>
      </w:tr>
      <w:tr w:rsidR="000D67AC" w:rsidRPr="00FE07E2" w14:paraId="6FE606DD" w14:textId="77777777" w:rsidTr="000D67AC">
        <w:trPr>
          <w:trHeight w:val="53"/>
        </w:trPr>
        <w:tc>
          <w:tcPr>
            <w:tcW w:w="3000" w:type="dxa"/>
            <w:shd w:val="clear" w:color="000000" w:fill="FFFFFF"/>
            <w:hideMark/>
          </w:tcPr>
          <w:p w14:paraId="6612681E" w14:textId="77777777" w:rsidR="000D67AC" w:rsidRPr="00FE07E2" w:rsidRDefault="000D67AC" w:rsidP="000D67AC">
            <w:pPr>
              <w:jc w:val="both"/>
              <w:rPr>
                <w:rFonts w:ascii="Montserrat" w:eastAsia="Times New Roman" w:hAnsi="Montserrat" w:cs="Arial"/>
                <w:sz w:val="18"/>
                <w:szCs w:val="18"/>
                <w:lang w:eastAsia="es-MX"/>
              </w:rPr>
            </w:pPr>
            <w:r w:rsidRPr="00FE07E2">
              <w:rPr>
                <w:rFonts w:ascii="Montserrat" w:eastAsia="Times New Roman" w:hAnsi="Montserrat" w:cs="Arial"/>
                <w:sz w:val="18"/>
                <w:szCs w:val="18"/>
                <w:lang w:eastAsia="es-MX"/>
              </w:rPr>
              <w:t>H.G.R. No. 46</w:t>
            </w:r>
          </w:p>
        </w:tc>
        <w:tc>
          <w:tcPr>
            <w:tcW w:w="5404" w:type="dxa"/>
            <w:shd w:val="clear" w:color="000000" w:fill="FFFFFF"/>
            <w:hideMark/>
          </w:tcPr>
          <w:p w14:paraId="6B31339E" w14:textId="77777777" w:rsidR="000D67AC" w:rsidRPr="00FE07E2" w:rsidRDefault="000D67AC" w:rsidP="000D67AC">
            <w:pPr>
              <w:jc w:val="both"/>
              <w:rPr>
                <w:rFonts w:ascii="Montserrat" w:eastAsia="Times New Roman" w:hAnsi="Montserrat" w:cs="Arial"/>
                <w:sz w:val="18"/>
                <w:szCs w:val="18"/>
                <w:lang w:eastAsia="es-MX"/>
              </w:rPr>
            </w:pPr>
            <w:r w:rsidRPr="00FE07E2">
              <w:rPr>
                <w:rFonts w:ascii="Montserrat" w:eastAsia="Times New Roman" w:hAnsi="Montserrat" w:cs="Arial"/>
                <w:sz w:val="18"/>
                <w:szCs w:val="18"/>
                <w:lang w:eastAsia="es-MX"/>
              </w:rPr>
              <w:t>AV. LÁZARO CÁRDENAS Y 8 DE JULIO, GUADALAJARA, JALISCO</w:t>
            </w:r>
          </w:p>
        </w:tc>
        <w:tc>
          <w:tcPr>
            <w:tcW w:w="1392" w:type="dxa"/>
            <w:vMerge/>
            <w:shd w:val="clear" w:color="000000" w:fill="FFFFFF"/>
          </w:tcPr>
          <w:p w14:paraId="599623BE" w14:textId="77777777" w:rsidR="000D67AC" w:rsidRPr="00FE07E2" w:rsidRDefault="000D67AC" w:rsidP="000D67AC">
            <w:pPr>
              <w:jc w:val="both"/>
              <w:rPr>
                <w:rFonts w:ascii="Montserrat" w:eastAsia="Times New Roman" w:hAnsi="Montserrat" w:cs="Arial"/>
                <w:sz w:val="18"/>
                <w:szCs w:val="18"/>
                <w:lang w:eastAsia="es-MX"/>
              </w:rPr>
            </w:pPr>
          </w:p>
        </w:tc>
      </w:tr>
      <w:tr w:rsidR="000D67AC" w:rsidRPr="00FE07E2" w14:paraId="3EA5744C" w14:textId="77777777" w:rsidTr="000D67AC">
        <w:trPr>
          <w:trHeight w:val="271"/>
        </w:trPr>
        <w:tc>
          <w:tcPr>
            <w:tcW w:w="3000" w:type="dxa"/>
            <w:shd w:val="clear" w:color="000000" w:fill="FFFFFF"/>
            <w:hideMark/>
          </w:tcPr>
          <w:p w14:paraId="66A23A21" w14:textId="77777777" w:rsidR="000D67AC" w:rsidRPr="00FE07E2" w:rsidRDefault="000D67AC" w:rsidP="000D67AC">
            <w:pPr>
              <w:jc w:val="both"/>
              <w:rPr>
                <w:rFonts w:ascii="Montserrat" w:eastAsia="Times New Roman" w:hAnsi="Montserrat" w:cs="Arial"/>
                <w:sz w:val="18"/>
                <w:szCs w:val="18"/>
                <w:lang w:eastAsia="es-MX"/>
              </w:rPr>
            </w:pPr>
            <w:r w:rsidRPr="00FE07E2">
              <w:rPr>
                <w:rFonts w:ascii="Montserrat" w:eastAsia="Times New Roman" w:hAnsi="Montserrat" w:cs="Arial"/>
                <w:sz w:val="18"/>
                <w:szCs w:val="18"/>
                <w:lang w:eastAsia="es-MX"/>
              </w:rPr>
              <w:t>Centro Comunitario de Salud Mental, Zapopan, Jalisco.</w:t>
            </w:r>
          </w:p>
        </w:tc>
        <w:tc>
          <w:tcPr>
            <w:tcW w:w="5404" w:type="dxa"/>
            <w:shd w:val="clear" w:color="000000" w:fill="FFFFFF"/>
            <w:hideMark/>
          </w:tcPr>
          <w:p w14:paraId="789CE8EA" w14:textId="77777777" w:rsidR="000D67AC" w:rsidRPr="00FE07E2" w:rsidRDefault="000D67AC" w:rsidP="000D67AC">
            <w:pPr>
              <w:jc w:val="both"/>
              <w:rPr>
                <w:rFonts w:ascii="Montserrat" w:eastAsia="Times New Roman" w:hAnsi="Montserrat" w:cs="Arial"/>
                <w:sz w:val="18"/>
                <w:szCs w:val="18"/>
                <w:lang w:eastAsia="es-MX"/>
              </w:rPr>
            </w:pPr>
            <w:r w:rsidRPr="00FE07E2">
              <w:rPr>
                <w:rFonts w:ascii="Montserrat" w:eastAsia="Times New Roman" w:hAnsi="Montserrat" w:cs="Arial"/>
                <w:sz w:val="18"/>
                <w:szCs w:val="18"/>
                <w:lang w:eastAsia="es-MX"/>
              </w:rPr>
              <w:t>AV. LAURELES # 55 ZAPOPAN, JALISCO  C.P. 45130</w:t>
            </w:r>
          </w:p>
        </w:tc>
        <w:tc>
          <w:tcPr>
            <w:tcW w:w="1392" w:type="dxa"/>
            <w:vMerge/>
            <w:shd w:val="clear" w:color="000000" w:fill="FFFFFF"/>
          </w:tcPr>
          <w:p w14:paraId="36A04C8C" w14:textId="77777777" w:rsidR="000D67AC" w:rsidRPr="00FE07E2" w:rsidRDefault="000D67AC" w:rsidP="000D67AC">
            <w:pPr>
              <w:jc w:val="both"/>
              <w:rPr>
                <w:rFonts w:ascii="Montserrat" w:eastAsia="Times New Roman" w:hAnsi="Montserrat" w:cs="Arial"/>
                <w:sz w:val="18"/>
                <w:szCs w:val="18"/>
                <w:lang w:eastAsia="es-MX"/>
              </w:rPr>
            </w:pPr>
          </w:p>
        </w:tc>
      </w:tr>
      <w:tr w:rsidR="000D67AC" w:rsidRPr="00FE07E2" w14:paraId="4BC8977E" w14:textId="77777777" w:rsidTr="000D67AC">
        <w:trPr>
          <w:trHeight w:val="346"/>
        </w:trPr>
        <w:tc>
          <w:tcPr>
            <w:tcW w:w="3000" w:type="dxa"/>
            <w:shd w:val="clear" w:color="000000" w:fill="FFFFFF"/>
            <w:hideMark/>
          </w:tcPr>
          <w:p w14:paraId="6C6B4E7D" w14:textId="77777777" w:rsidR="000D67AC" w:rsidRPr="00FE07E2" w:rsidRDefault="000D67AC" w:rsidP="000D67AC">
            <w:pPr>
              <w:jc w:val="both"/>
              <w:rPr>
                <w:rFonts w:ascii="Montserrat" w:eastAsia="Times New Roman" w:hAnsi="Montserrat" w:cs="Arial"/>
                <w:sz w:val="18"/>
                <w:szCs w:val="18"/>
                <w:lang w:eastAsia="es-MX"/>
              </w:rPr>
            </w:pPr>
            <w:r w:rsidRPr="00FE07E2">
              <w:rPr>
                <w:rFonts w:ascii="Montserrat" w:eastAsia="Times New Roman" w:hAnsi="Montserrat" w:cs="Arial"/>
                <w:sz w:val="18"/>
                <w:szCs w:val="18"/>
                <w:lang w:eastAsia="es-MX"/>
              </w:rPr>
              <w:t>CMNO (Hospital de Especialidades) Centro Médico Nacional de Occidente.</w:t>
            </w:r>
          </w:p>
        </w:tc>
        <w:tc>
          <w:tcPr>
            <w:tcW w:w="5404" w:type="dxa"/>
            <w:shd w:val="clear" w:color="000000" w:fill="FFFFFF"/>
            <w:hideMark/>
          </w:tcPr>
          <w:p w14:paraId="6BAF0B2B" w14:textId="77777777" w:rsidR="000D67AC" w:rsidRPr="00FE07E2" w:rsidRDefault="000D67AC" w:rsidP="000D67AC">
            <w:pPr>
              <w:jc w:val="both"/>
              <w:rPr>
                <w:rFonts w:ascii="Montserrat" w:eastAsia="Times New Roman" w:hAnsi="Montserrat" w:cs="Arial"/>
                <w:sz w:val="18"/>
                <w:szCs w:val="18"/>
                <w:lang w:eastAsia="es-MX"/>
              </w:rPr>
            </w:pPr>
            <w:r w:rsidRPr="00FE07E2">
              <w:rPr>
                <w:rFonts w:ascii="Montserrat" w:eastAsia="Times New Roman" w:hAnsi="Montserrat" w:cs="Arial"/>
                <w:sz w:val="18"/>
                <w:szCs w:val="18"/>
                <w:lang w:eastAsia="es-MX"/>
              </w:rPr>
              <w:t>BELISARIO DOMÍNGUEZ 1000, GUADALAJARA, JALISCO</w:t>
            </w:r>
          </w:p>
        </w:tc>
        <w:tc>
          <w:tcPr>
            <w:tcW w:w="1392" w:type="dxa"/>
            <w:vMerge/>
            <w:shd w:val="clear" w:color="000000" w:fill="FFFFFF"/>
          </w:tcPr>
          <w:p w14:paraId="354C50E8" w14:textId="77777777" w:rsidR="000D67AC" w:rsidRPr="00FE07E2" w:rsidRDefault="000D67AC" w:rsidP="000D67AC">
            <w:pPr>
              <w:jc w:val="both"/>
              <w:rPr>
                <w:rFonts w:ascii="Montserrat" w:eastAsia="Times New Roman" w:hAnsi="Montserrat" w:cs="Arial"/>
                <w:sz w:val="18"/>
                <w:szCs w:val="18"/>
                <w:lang w:eastAsia="es-MX"/>
              </w:rPr>
            </w:pPr>
          </w:p>
        </w:tc>
      </w:tr>
      <w:tr w:rsidR="000D67AC" w:rsidRPr="00FE07E2" w14:paraId="26DADDB9" w14:textId="77777777" w:rsidTr="000D67AC">
        <w:trPr>
          <w:trHeight w:val="267"/>
        </w:trPr>
        <w:tc>
          <w:tcPr>
            <w:tcW w:w="3000" w:type="dxa"/>
            <w:shd w:val="clear" w:color="000000" w:fill="FFFFFF"/>
            <w:hideMark/>
          </w:tcPr>
          <w:p w14:paraId="696893FD" w14:textId="77777777" w:rsidR="000D67AC" w:rsidRPr="00FE07E2" w:rsidRDefault="000D67AC" w:rsidP="000D67AC">
            <w:pPr>
              <w:jc w:val="both"/>
              <w:rPr>
                <w:rFonts w:ascii="Montserrat" w:eastAsia="Times New Roman" w:hAnsi="Montserrat" w:cs="Arial"/>
                <w:sz w:val="18"/>
                <w:szCs w:val="18"/>
                <w:lang w:eastAsia="es-MX"/>
              </w:rPr>
            </w:pPr>
            <w:r w:rsidRPr="00FE07E2">
              <w:rPr>
                <w:rFonts w:ascii="Montserrat" w:eastAsia="Times New Roman" w:hAnsi="Montserrat" w:cs="Arial"/>
                <w:sz w:val="18"/>
                <w:szCs w:val="18"/>
                <w:lang w:eastAsia="es-MX"/>
              </w:rPr>
              <w:t xml:space="preserve">Hospital de </w:t>
            </w:r>
            <w:proofErr w:type="spellStart"/>
            <w:r w:rsidRPr="00FE07E2">
              <w:rPr>
                <w:rFonts w:ascii="Montserrat" w:eastAsia="Times New Roman" w:hAnsi="Montserrat" w:cs="Arial"/>
                <w:sz w:val="18"/>
                <w:szCs w:val="18"/>
                <w:lang w:eastAsia="es-MX"/>
              </w:rPr>
              <w:t>Gineco</w:t>
            </w:r>
            <w:proofErr w:type="spellEnd"/>
            <w:r w:rsidRPr="00FE07E2">
              <w:rPr>
                <w:rFonts w:ascii="Montserrat" w:eastAsia="Times New Roman" w:hAnsi="Montserrat" w:cs="Arial"/>
                <w:sz w:val="18"/>
                <w:szCs w:val="18"/>
                <w:lang w:eastAsia="es-MX"/>
              </w:rPr>
              <w:t>-Obstetricia del CMNO</w:t>
            </w:r>
          </w:p>
        </w:tc>
        <w:tc>
          <w:tcPr>
            <w:tcW w:w="5404" w:type="dxa"/>
            <w:shd w:val="clear" w:color="000000" w:fill="FFFFFF"/>
            <w:hideMark/>
          </w:tcPr>
          <w:p w14:paraId="6C023B3B" w14:textId="77777777" w:rsidR="000D67AC" w:rsidRPr="00FE07E2" w:rsidRDefault="000D67AC" w:rsidP="000D67AC">
            <w:pPr>
              <w:jc w:val="both"/>
              <w:rPr>
                <w:rFonts w:ascii="Montserrat" w:eastAsia="Times New Roman" w:hAnsi="Montserrat" w:cs="Arial"/>
                <w:sz w:val="18"/>
                <w:szCs w:val="18"/>
                <w:lang w:eastAsia="es-MX"/>
              </w:rPr>
            </w:pPr>
            <w:r w:rsidRPr="00FE07E2">
              <w:rPr>
                <w:rFonts w:ascii="Montserrat" w:eastAsia="Times New Roman" w:hAnsi="Montserrat" w:cs="Arial"/>
                <w:sz w:val="18"/>
                <w:szCs w:val="18"/>
                <w:lang w:eastAsia="es-MX"/>
              </w:rPr>
              <w:t>BELISARIO DOMÍNGUEZ 735, GUADALAJARA, JALISCO</w:t>
            </w:r>
          </w:p>
        </w:tc>
        <w:tc>
          <w:tcPr>
            <w:tcW w:w="1392" w:type="dxa"/>
            <w:vMerge/>
            <w:shd w:val="clear" w:color="000000" w:fill="FFFFFF"/>
          </w:tcPr>
          <w:p w14:paraId="2CA73CF9" w14:textId="77777777" w:rsidR="000D67AC" w:rsidRPr="00FE07E2" w:rsidRDefault="000D67AC" w:rsidP="000D67AC">
            <w:pPr>
              <w:jc w:val="both"/>
              <w:rPr>
                <w:rFonts w:ascii="Montserrat" w:eastAsia="Times New Roman" w:hAnsi="Montserrat" w:cs="Arial"/>
                <w:sz w:val="18"/>
                <w:szCs w:val="18"/>
                <w:lang w:eastAsia="es-MX"/>
              </w:rPr>
            </w:pPr>
          </w:p>
        </w:tc>
      </w:tr>
      <w:tr w:rsidR="000D67AC" w:rsidRPr="00FE07E2" w14:paraId="039C05B8" w14:textId="77777777" w:rsidTr="000D67AC">
        <w:trPr>
          <w:trHeight w:val="202"/>
        </w:trPr>
        <w:tc>
          <w:tcPr>
            <w:tcW w:w="3000" w:type="dxa"/>
            <w:shd w:val="clear" w:color="000000" w:fill="FFFFFF"/>
            <w:hideMark/>
          </w:tcPr>
          <w:p w14:paraId="3578BDB3" w14:textId="77777777" w:rsidR="000D67AC" w:rsidRPr="00FE07E2" w:rsidRDefault="000D67AC" w:rsidP="000D67AC">
            <w:pPr>
              <w:jc w:val="both"/>
              <w:rPr>
                <w:rFonts w:ascii="Montserrat" w:eastAsia="Times New Roman" w:hAnsi="Montserrat" w:cs="Arial"/>
                <w:sz w:val="18"/>
                <w:szCs w:val="18"/>
                <w:lang w:eastAsia="es-MX"/>
              </w:rPr>
            </w:pPr>
            <w:r w:rsidRPr="00FE07E2">
              <w:rPr>
                <w:rFonts w:ascii="Montserrat" w:eastAsia="Times New Roman" w:hAnsi="Montserrat" w:cs="Arial"/>
                <w:sz w:val="18"/>
                <w:szCs w:val="18"/>
                <w:lang w:eastAsia="es-MX"/>
              </w:rPr>
              <w:t>Hospital de Pediatría CMNO</w:t>
            </w:r>
          </w:p>
        </w:tc>
        <w:tc>
          <w:tcPr>
            <w:tcW w:w="5404" w:type="dxa"/>
            <w:shd w:val="clear" w:color="000000" w:fill="FFFFFF"/>
            <w:hideMark/>
          </w:tcPr>
          <w:p w14:paraId="74125E68" w14:textId="77777777" w:rsidR="000D67AC" w:rsidRPr="00FE07E2" w:rsidRDefault="000D67AC" w:rsidP="000D67AC">
            <w:pPr>
              <w:jc w:val="both"/>
              <w:rPr>
                <w:rFonts w:ascii="Montserrat" w:eastAsia="Times New Roman" w:hAnsi="Montserrat" w:cs="Arial"/>
                <w:sz w:val="18"/>
                <w:szCs w:val="18"/>
                <w:lang w:eastAsia="es-MX"/>
              </w:rPr>
            </w:pPr>
            <w:r w:rsidRPr="00FE07E2">
              <w:rPr>
                <w:rFonts w:ascii="Montserrat" w:eastAsia="Times New Roman" w:hAnsi="Montserrat" w:cs="Arial"/>
                <w:sz w:val="18"/>
                <w:szCs w:val="18"/>
                <w:lang w:eastAsia="es-MX"/>
              </w:rPr>
              <w:t>BELISARIO DOMÍNGUEZ 771, GUADALAJARA, JALISCO</w:t>
            </w:r>
          </w:p>
        </w:tc>
        <w:tc>
          <w:tcPr>
            <w:tcW w:w="1392" w:type="dxa"/>
            <w:vMerge/>
            <w:shd w:val="clear" w:color="000000" w:fill="FFFFFF"/>
          </w:tcPr>
          <w:p w14:paraId="7FBCA893" w14:textId="77777777" w:rsidR="000D67AC" w:rsidRPr="00FE07E2" w:rsidRDefault="000D67AC" w:rsidP="000D67AC">
            <w:pPr>
              <w:jc w:val="both"/>
              <w:rPr>
                <w:rFonts w:ascii="Montserrat" w:eastAsia="Times New Roman" w:hAnsi="Montserrat" w:cs="Arial"/>
                <w:sz w:val="18"/>
                <w:szCs w:val="18"/>
                <w:lang w:eastAsia="es-MX"/>
              </w:rPr>
            </w:pPr>
          </w:p>
        </w:tc>
      </w:tr>
      <w:tr w:rsidR="000D67AC" w:rsidRPr="00FE07E2" w14:paraId="3E41ACBD" w14:textId="77777777" w:rsidTr="000D67AC">
        <w:trPr>
          <w:trHeight w:val="116"/>
        </w:trPr>
        <w:tc>
          <w:tcPr>
            <w:tcW w:w="3000" w:type="dxa"/>
            <w:shd w:val="clear" w:color="000000" w:fill="FFFFFF"/>
            <w:hideMark/>
          </w:tcPr>
          <w:p w14:paraId="13941021" w14:textId="77777777" w:rsidR="000D67AC" w:rsidRPr="00FE07E2" w:rsidRDefault="000D67AC" w:rsidP="000D67AC">
            <w:pPr>
              <w:jc w:val="both"/>
              <w:rPr>
                <w:rFonts w:ascii="Montserrat" w:eastAsia="Times New Roman" w:hAnsi="Montserrat" w:cs="Arial"/>
                <w:sz w:val="18"/>
                <w:szCs w:val="18"/>
                <w:lang w:eastAsia="es-MX"/>
              </w:rPr>
            </w:pPr>
            <w:r w:rsidRPr="00FE07E2">
              <w:rPr>
                <w:rFonts w:ascii="Montserrat" w:eastAsia="Times New Roman" w:hAnsi="Montserrat" w:cs="Arial"/>
                <w:sz w:val="18"/>
                <w:szCs w:val="18"/>
                <w:lang w:eastAsia="es-MX"/>
              </w:rPr>
              <w:t>DE UMF 177</w:t>
            </w:r>
          </w:p>
        </w:tc>
        <w:tc>
          <w:tcPr>
            <w:tcW w:w="5404" w:type="dxa"/>
            <w:shd w:val="clear" w:color="000000" w:fill="FFFFFF"/>
            <w:hideMark/>
          </w:tcPr>
          <w:p w14:paraId="323B82E1" w14:textId="77777777" w:rsidR="000D67AC" w:rsidRPr="00FE07E2" w:rsidRDefault="000D67AC" w:rsidP="000D67AC">
            <w:pPr>
              <w:jc w:val="both"/>
              <w:rPr>
                <w:rFonts w:ascii="Montserrat" w:eastAsia="Times New Roman" w:hAnsi="Montserrat" w:cs="Arial"/>
                <w:sz w:val="18"/>
                <w:szCs w:val="18"/>
                <w:lang w:eastAsia="es-MX"/>
              </w:rPr>
            </w:pPr>
            <w:r w:rsidRPr="00FE07E2">
              <w:rPr>
                <w:rFonts w:ascii="Montserrat" w:eastAsia="Times New Roman" w:hAnsi="Montserrat" w:cs="Arial"/>
                <w:sz w:val="18"/>
                <w:szCs w:val="18"/>
                <w:lang w:eastAsia="es-MX"/>
              </w:rPr>
              <w:t>HERNANDO DE MARTELL NO. 65  LAGOS DE MORENO, JALISCO CP 47400</w:t>
            </w:r>
          </w:p>
        </w:tc>
        <w:tc>
          <w:tcPr>
            <w:tcW w:w="1392" w:type="dxa"/>
            <w:vMerge/>
            <w:shd w:val="clear" w:color="000000" w:fill="FFFFFF"/>
          </w:tcPr>
          <w:p w14:paraId="3018B0C1" w14:textId="77777777" w:rsidR="000D67AC" w:rsidRPr="00FE07E2" w:rsidRDefault="000D67AC" w:rsidP="000D67AC">
            <w:pPr>
              <w:jc w:val="both"/>
              <w:rPr>
                <w:rFonts w:ascii="Montserrat" w:eastAsia="Times New Roman" w:hAnsi="Montserrat" w:cs="Arial"/>
                <w:sz w:val="18"/>
                <w:szCs w:val="18"/>
                <w:lang w:eastAsia="es-MX"/>
              </w:rPr>
            </w:pPr>
          </w:p>
        </w:tc>
      </w:tr>
      <w:tr w:rsidR="000D67AC" w:rsidRPr="00FE07E2" w14:paraId="4D6D4C41" w14:textId="77777777" w:rsidTr="000D67AC">
        <w:trPr>
          <w:trHeight w:val="157"/>
        </w:trPr>
        <w:tc>
          <w:tcPr>
            <w:tcW w:w="3000" w:type="dxa"/>
            <w:shd w:val="clear" w:color="000000" w:fill="FFFFFF"/>
            <w:hideMark/>
          </w:tcPr>
          <w:p w14:paraId="788C9337" w14:textId="77777777" w:rsidR="000D67AC" w:rsidRPr="00FE07E2" w:rsidRDefault="000D67AC" w:rsidP="000D67AC">
            <w:pPr>
              <w:jc w:val="both"/>
              <w:rPr>
                <w:rFonts w:ascii="Montserrat" w:eastAsia="Times New Roman" w:hAnsi="Montserrat" w:cs="Arial"/>
                <w:sz w:val="18"/>
                <w:szCs w:val="18"/>
                <w:lang w:eastAsia="es-MX"/>
              </w:rPr>
            </w:pPr>
            <w:r w:rsidRPr="00FE07E2">
              <w:rPr>
                <w:rFonts w:ascii="Montserrat" w:eastAsia="Times New Roman" w:hAnsi="Montserrat" w:cs="Arial"/>
                <w:sz w:val="18"/>
                <w:szCs w:val="18"/>
                <w:lang w:eastAsia="es-MX"/>
              </w:rPr>
              <w:t>DE UMF 41</w:t>
            </w:r>
          </w:p>
        </w:tc>
        <w:tc>
          <w:tcPr>
            <w:tcW w:w="5404" w:type="dxa"/>
            <w:shd w:val="clear" w:color="000000" w:fill="FFFFFF"/>
            <w:hideMark/>
          </w:tcPr>
          <w:p w14:paraId="43F8ACE7" w14:textId="77777777" w:rsidR="000D67AC" w:rsidRPr="00FE07E2" w:rsidRDefault="000D67AC" w:rsidP="000D67AC">
            <w:pPr>
              <w:jc w:val="both"/>
              <w:rPr>
                <w:rFonts w:ascii="Montserrat" w:eastAsia="Times New Roman" w:hAnsi="Montserrat" w:cs="Arial"/>
                <w:sz w:val="18"/>
                <w:szCs w:val="18"/>
                <w:lang w:eastAsia="es-MX"/>
              </w:rPr>
            </w:pPr>
            <w:r w:rsidRPr="00FE07E2">
              <w:rPr>
                <w:rFonts w:ascii="Montserrat" w:eastAsia="Times New Roman" w:hAnsi="Montserrat" w:cs="Arial"/>
                <w:sz w:val="18"/>
                <w:szCs w:val="18"/>
                <w:lang w:eastAsia="es-MX"/>
              </w:rPr>
              <w:t xml:space="preserve">CARRETERA A LAGOS  NO. 30  SAN JUAN DE LOS LAGOS, JALISCO </w:t>
            </w:r>
          </w:p>
        </w:tc>
        <w:tc>
          <w:tcPr>
            <w:tcW w:w="1392" w:type="dxa"/>
            <w:vMerge/>
            <w:shd w:val="clear" w:color="000000" w:fill="FFFFFF"/>
          </w:tcPr>
          <w:p w14:paraId="360DE094" w14:textId="77777777" w:rsidR="000D67AC" w:rsidRPr="00FE07E2" w:rsidRDefault="000D67AC" w:rsidP="000D67AC">
            <w:pPr>
              <w:jc w:val="both"/>
              <w:rPr>
                <w:rFonts w:ascii="Montserrat" w:eastAsia="Times New Roman" w:hAnsi="Montserrat" w:cs="Arial"/>
                <w:sz w:val="18"/>
                <w:szCs w:val="18"/>
                <w:lang w:eastAsia="es-MX"/>
              </w:rPr>
            </w:pPr>
          </w:p>
        </w:tc>
      </w:tr>
      <w:tr w:rsidR="000D67AC" w:rsidRPr="00FE07E2" w14:paraId="30E22FA2" w14:textId="77777777" w:rsidTr="000D67AC">
        <w:trPr>
          <w:trHeight w:val="118"/>
        </w:trPr>
        <w:tc>
          <w:tcPr>
            <w:tcW w:w="3000" w:type="dxa"/>
            <w:shd w:val="clear" w:color="000000" w:fill="FFFFFF"/>
            <w:hideMark/>
          </w:tcPr>
          <w:p w14:paraId="7513462E" w14:textId="77777777" w:rsidR="000D67AC" w:rsidRPr="00FE07E2" w:rsidRDefault="000D67AC" w:rsidP="000D67AC">
            <w:pPr>
              <w:jc w:val="both"/>
              <w:rPr>
                <w:rFonts w:ascii="Montserrat" w:eastAsia="Times New Roman" w:hAnsi="Montserrat" w:cs="Arial"/>
                <w:sz w:val="18"/>
                <w:szCs w:val="18"/>
                <w:lang w:eastAsia="es-MX"/>
              </w:rPr>
            </w:pPr>
            <w:r w:rsidRPr="00FE07E2">
              <w:rPr>
                <w:rFonts w:ascii="Montserrat" w:eastAsia="Times New Roman" w:hAnsi="Montserrat" w:cs="Arial"/>
                <w:sz w:val="18"/>
                <w:szCs w:val="18"/>
                <w:lang w:eastAsia="es-MX"/>
              </w:rPr>
              <w:t>DE UMF 130</w:t>
            </w:r>
          </w:p>
        </w:tc>
        <w:tc>
          <w:tcPr>
            <w:tcW w:w="5404" w:type="dxa"/>
            <w:shd w:val="clear" w:color="000000" w:fill="FFFFFF"/>
            <w:hideMark/>
          </w:tcPr>
          <w:p w14:paraId="7F785A7A" w14:textId="77777777" w:rsidR="000D67AC" w:rsidRPr="00FE07E2" w:rsidRDefault="000D67AC" w:rsidP="000D67AC">
            <w:pPr>
              <w:jc w:val="both"/>
              <w:rPr>
                <w:rFonts w:ascii="Montserrat" w:eastAsia="Times New Roman" w:hAnsi="Montserrat" w:cs="Arial"/>
                <w:sz w:val="18"/>
                <w:szCs w:val="18"/>
                <w:lang w:eastAsia="es-MX"/>
              </w:rPr>
            </w:pPr>
            <w:r w:rsidRPr="00FE07E2">
              <w:rPr>
                <w:rFonts w:ascii="Montserrat" w:eastAsia="Times New Roman" w:hAnsi="Montserrat" w:cs="Arial"/>
                <w:sz w:val="18"/>
                <w:szCs w:val="18"/>
                <w:lang w:eastAsia="es-MX"/>
              </w:rPr>
              <w:t xml:space="preserve">NICOLAS BRAVO NO. 02  OJUELOS, JAL </w:t>
            </w:r>
          </w:p>
        </w:tc>
        <w:tc>
          <w:tcPr>
            <w:tcW w:w="1392" w:type="dxa"/>
            <w:vMerge/>
            <w:shd w:val="clear" w:color="000000" w:fill="FFFFFF"/>
          </w:tcPr>
          <w:p w14:paraId="4733FF9E" w14:textId="77777777" w:rsidR="000D67AC" w:rsidRPr="00FE07E2" w:rsidRDefault="000D67AC" w:rsidP="000D67AC">
            <w:pPr>
              <w:jc w:val="both"/>
              <w:rPr>
                <w:rFonts w:ascii="Montserrat" w:eastAsia="Times New Roman" w:hAnsi="Montserrat" w:cs="Arial"/>
                <w:sz w:val="18"/>
                <w:szCs w:val="18"/>
                <w:lang w:eastAsia="es-MX"/>
              </w:rPr>
            </w:pPr>
          </w:p>
        </w:tc>
      </w:tr>
      <w:tr w:rsidR="000D67AC" w:rsidRPr="00FE07E2" w14:paraId="0356C7F1" w14:textId="77777777" w:rsidTr="000D67AC">
        <w:trPr>
          <w:trHeight w:val="76"/>
        </w:trPr>
        <w:tc>
          <w:tcPr>
            <w:tcW w:w="3000" w:type="dxa"/>
            <w:shd w:val="clear" w:color="000000" w:fill="FFFFFF"/>
            <w:hideMark/>
          </w:tcPr>
          <w:p w14:paraId="704A2E85" w14:textId="77777777" w:rsidR="000D67AC" w:rsidRPr="00FE07E2" w:rsidRDefault="000D67AC" w:rsidP="000D67AC">
            <w:pPr>
              <w:jc w:val="both"/>
              <w:rPr>
                <w:rFonts w:ascii="Montserrat" w:eastAsia="Times New Roman" w:hAnsi="Montserrat" w:cs="Arial"/>
                <w:sz w:val="18"/>
                <w:szCs w:val="18"/>
                <w:lang w:eastAsia="es-MX"/>
              </w:rPr>
            </w:pPr>
            <w:r w:rsidRPr="00FE07E2">
              <w:rPr>
                <w:rFonts w:ascii="Montserrat" w:eastAsia="Times New Roman" w:hAnsi="Montserrat" w:cs="Arial"/>
                <w:sz w:val="18"/>
                <w:szCs w:val="18"/>
                <w:lang w:eastAsia="es-MX"/>
              </w:rPr>
              <w:t>DE UMF 133</w:t>
            </w:r>
          </w:p>
        </w:tc>
        <w:tc>
          <w:tcPr>
            <w:tcW w:w="5404" w:type="dxa"/>
            <w:shd w:val="clear" w:color="000000" w:fill="FFFFFF"/>
            <w:hideMark/>
          </w:tcPr>
          <w:p w14:paraId="68E787E5" w14:textId="77777777" w:rsidR="000D67AC" w:rsidRPr="00FE07E2" w:rsidRDefault="000D67AC" w:rsidP="000D67AC">
            <w:pPr>
              <w:jc w:val="both"/>
              <w:rPr>
                <w:rFonts w:ascii="Montserrat" w:eastAsia="Times New Roman" w:hAnsi="Montserrat" w:cs="Arial"/>
                <w:sz w:val="18"/>
                <w:szCs w:val="18"/>
                <w:lang w:eastAsia="es-MX"/>
              </w:rPr>
            </w:pPr>
            <w:r w:rsidRPr="00FE07E2">
              <w:rPr>
                <w:rFonts w:ascii="Montserrat" w:eastAsia="Times New Roman" w:hAnsi="Montserrat" w:cs="Arial"/>
                <w:sz w:val="18"/>
                <w:szCs w:val="18"/>
                <w:lang w:eastAsia="es-MX"/>
              </w:rPr>
              <w:t xml:space="preserve">ITURBIDE NO. 09  UNION DE SAN ANTONIO </w:t>
            </w:r>
          </w:p>
        </w:tc>
        <w:tc>
          <w:tcPr>
            <w:tcW w:w="1392" w:type="dxa"/>
            <w:vMerge/>
            <w:shd w:val="clear" w:color="000000" w:fill="FFFFFF"/>
          </w:tcPr>
          <w:p w14:paraId="15554578" w14:textId="77777777" w:rsidR="000D67AC" w:rsidRPr="00FE07E2" w:rsidRDefault="000D67AC" w:rsidP="000D67AC">
            <w:pPr>
              <w:jc w:val="both"/>
              <w:rPr>
                <w:rFonts w:ascii="Montserrat" w:eastAsia="Times New Roman" w:hAnsi="Montserrat" w:cs="Arial"/>
                <w:sz w:val="18"/>
                <w:szCs w:val="18"/>
                <w:lang w:eastAsia="es-MX"/>
              </w:rPr>
            </w:pPr>
          </w:p>
        </w:tc>
      </w:tr>
      <w:tr w:rsidR="000D67AC" w:rsidRPr="00FE07E2" w14:paraId="34A6B124" w14:textId="77777777" w:rsidTr="000D67AC">
        <w:trPr>
          <w:trHeight w:val="77"/>
        </w:trPr>
        <w:tc>
          <w:tcPr>
            <w:tcW w:w="3000" w:type="dxa"/>
            <w:shd w:val="clear" w:color="000000" w:fill="FFFFFF"/>
            <w:hideMark/>
          </w:tcPr>
          <w:p w14:paraId="334116A2" w14:textId="77777777" w:rsidR="000D67AC" w:rsidRPr="00FE07E2" w:rsidRDefault="000D67AC" w:rsidP="000D67AC">
            <w:pPr>
              <w:jc w:val="both"/>
              <w:rPr>
                <w:rFonts w:ascii="Montserrat" w:eastAsia="Times New Roman" w:hAnsi="Montserrat" w:cs="Arial"/>
                <w:sz w:val="18"/>
                <w:szCs w:val="18"/>
                <w:lang w:eastAsia="es-MX"/>
              </w:rPr>
            </w:pPr>
            <w:r w:rsidRPr="00FE07E2">
              <w:rPr>
                <w:rFonts w:ascii="Montserrat" w:eastAsia="Times New Roman" w:hAnsi="Montserrat" w:cs="Arial"/>
                <w:sz w:val="18"/>
                <w:szCs w:val="18"/>
                <w:lang w:eastAsia="es-MX"/>
              </w:rPr>
              <w:t>DE UMF 84</w:t>
            </w:r>
          </w:p>
        </w:tc>
        <w:tc>
          <w:tcPr>
            <w:tcW w:w="5404" w:type="dxa"/>
            <w:shd w:val="clear" w:color="000000" w:fill="FFFFFF"/>
            <w:hideMark/>
          </w:tcPr>
          <w:p w14:paraId="630E1386" w14:textId="77777777" w:rsidR="000D67AC" w:rsidRPr="00FE07E2" w:rsidRDefault="000D67AC" w:rsidP="000D67AC">
            <w:pPr>
              <w:jc w:val="both"/>
              <w:rPr>
                <w:rFonts w:ascii="Montserrat" w:eastAsia="Times New Roman" w:hAnsi="Montserrat" w:cs="Arial"/>
                <w:sz w:val="18"/>
                <w:szCs w:val="18"/>
                <w:lang w:eastAsia="es-MX"/>
              </w:rPr>
            </w:pPr>
            <w:r w:rsidRPr="00FE07E2">
              <w:rPr>
                <w:rFonts w:ascii="Montserrat" w:eastAsia="Times New Roman" w:hAnsi="Montserrat" w:cs="Arial"/>
                <w:sz w:val="18"/>
                <w:szCs w:val="18"/>
                <w:lang w:eastAsia="es-MX"/>
              </w:rPr>
              <w:t>JOSE DE BARZATE No. 226,  ENCARNACION DE DIAZ.</w:t>
            </w:r>
          </w:p>
        </w:tc>
        <w:tc>
          <w:tcPr>
            <w:tcW w:w="1392" w:type="dxa"/>
            <w:vMerge/>
            <w:shd w:val="clear" w:color="000000" w:fill="FFFFFF"/>
          </w:tcPr>
          <w:p w14:paraId="2E0FF13E" w14:textId="77777777" w:rsidR="000D67AC" w:rsidRPr="00FE07E2" w:rsidRDefault="000D67AC" w:rsidP="000D67AC">
            <w:pPr>
              <w:jc w:val="both"/>
              <w:rPr>
                <w:rFonts w:ascii="Montserrat" w:eastAsia="Times New Roman" w:hAnsi="Montserrat" w:cs="Arial"/>
                <w:sz w:val="18"/>
                <w:szCs w:val="18"/>
                <w:lang w:eastAsia="es-MX"/>
              </w:rPr>
            </w:pPr>
          </w:p>
        </w:tc>
      </w:tr>
      <w:tr w:rsidR="000D67AC" w:rsidRPr="00FE07E2" w14:paraId="2C0AC042" w14:textId="77777777" w:rsidTr="000D67AC">
        <w:trPr>
          <w:trHeight w:val="77"/>
        </w:trPr>
        <w:tc>
          <w:tcPr>
            <w:tcW w:w="3000" w:type="dxa"/>
            <w:shd w:val="clear" w:color="000000" w:fill="FFFFFF"/>
            <w:hideMark/>
          </w:tcPr>
          <w:p w14:paraId="79E66ED7" w14:textId="77777777" w:rsidR="000D67AC" w:rsidRPr="00FE07E2" w:rsidRDefault="000D67AC" w:rsidP="000D67AC">
            <w:pPr>
              <w:jc w:val="both"/>
              <w:rPr>
                <w:rFonts w:ascii="Montserrat" w:eastAsia="Times New Roman" w:hAnsi="Montserrat" w:cs="Arial"/>
                <w:sz w:val="18"/>
                <w:szCs w:val="18"/>
                <w:lang w:eastAsia="es-MX"/>
              </w:rPr>
            </w:pPr>
            <w:r w:rsidRPr="00FE07E2">
              <w:rPr>
                <w:rFonts w:ascii="Montserrat" w:eastAsia="Times New Roman" w:hAnsi="Montserrat" w:cs="Arial"/>
                <w:sz w:val="18"/>
                <w:szCs w:val="18"/>
                <w:lang w:eastAsia="es-MX"/>
              </w:rPr>
              <w:t>DE UMF 87</w:t>
            </w:r>
          </w:p>
        </w:tc>
        <w:tc>
          <w:tcPr>
            <w:tcW w:w="5404" w:type="dxa"/>
            <w:shd w:val="clear" w:color="000000" w:fill="FFFFFF"/>
            <w:hideMark/>
          </w:tcPr>
          <w:p w14:paraId="18373A39" w14:textId="77777777" w:rsidR="000D67AC" w:rsidRPr="00FE07E2" w:rsidRDefault="000D67AC" w:rsidP="000D67AC">
            <w:pPr>
              <w:jc w:val="both"/>
              <w:rPr>
                <w:rFonts w:ascii="Montserrat" w:eastAsia="Times New Roman" w:hAnsi="Montserrat" w:cs="Arial"/>
                <w:sz w:val="18"/>
                <w:szCs w:val="18"/>
                <w:lang w:eastAsia="es-MX"/>
              </w:rPr>
            </w:pPr>
            <w:r w:rsidRPr="00FE07E2">
              <w:rPr>
                <w:rFonts w:ascii="Montserrat" w:eastAsia="Times New Roman" w:hAnsi="Montserrat" w:cs="Arial"/>
                <w:sz w:val="18"/>
                <w:szCs w:val="18"/>
                <w:lang w:eastAsia="es-MX"/>
              </w:rPr>
              <w:t>LOMA BONITA No. 20 TEOCALTICHE.</w:t>
            </w:r>
          </w:p>
        </w:tc>
        <w:tc>
          <w:tcPr>
            <w:tcW w:w="1392" w:type="dxa"/>
            <w:vMerge/>
            <w:shd w:val="clear" w:color="000000" w:fill="FFFFFF"/>
          </w:tcPr>
          <w:p w14:paraId="19C169F6" w14:textId="77777777" w:rsidR="000D67AC" w:rsidRPr="00FE07E2" w:rsidRDefault="000D67AC" w:rsidP="000D67AC">
            <w:pPr>
              <w:jc w:val="both"/>
              <w:rPr>
                <w:rFonts w:ascii="Montserrat" w:eastAsia="Times New Roman" w:hAnsi="Montserrat" w:cs="Arial"/>
                <w:sz w:val="18"/>
                <w:szCs w:val="18"/>
                <w:lang w:eastAsia="es-MX"/>
              </w:rPr>
            </w:pPr>
          </w:p>
        </w:tc>
      </w:tr>
    </w:tbl>
    <w:p w14:paraId="5659647A" w14:textId="77777777" w:rsidR="000D67AC" w:rsidRDefault="000D67AC"/>
    <w:p w14:paraId="29D1A26C" w14:textId="13138B59" w:rsidR="000D67AC" w:rsidRDefault="000D67AC">
      <w:pPr>
        <w:rPr>
          <w:rFonts w:ascii="Montserrat" w:eastAsia="Times New Roman" w:hAnsi="Montserrat" w:cs="Arial"/>
          <w:b/>
          <w:sz w:val="18"/>
          <w:szCs w:val="18"/>
          <w:lang w:eastAsia="es-MX"/>
        </w:rPr>
      </w:pPr>
      <w:r w:rsidRPr="00FE07E2">
        <w:rPr>
          <w:rFonts w:ascii="Montserrat" w:eastAsia="Times New Roman" w:hAnsi="Montserrat" w:cs="Arial"/>
          <w:b/>
          <w:sz w:val="18"/>
          <w:szCs w:val="18"/>
          <w:lang w:eastAsia="es-MX"/>
        </w:rPr>
        <w:t>ZONA: TEPATITLAN</w:t>
      </w:r>
    </w:p>
    <w:p w14:paraId="6FD5849C" w14:textId="77777777" w:rsidR="000D67AC" w:rsidRDefault="000D67AC"/>
    <w:tbl>
      <w:tblPr>
        <w:tblW w:w="10080"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179"/>
        <w:gridCol w:w="5499"/>
        <w:gridCol w:w="1402"/>
      </w:tblGrid>
      <w:tr w:rsidR="000D67AC" w:rsidRPr="00FE07E2" w14:paraId="087C1E52" w14:textId="77777777" w:rsidTr="000D67AC">
        <w:trPr>
          <w:trHeight w:val="139"/>
        </w:trPr>
        <w:tc>
          <w:tcPr>
            <w:tcW w:w="3173" w:type="dxa"/>
            <w:shd w:val="clear" w:color="000000" w:fill="FFFFFF"/>
            <w:vAlign w:val="bottom"/>
            <w:hideMark/>
          </w:tcPr>
          <w:p w14:paraId="0F7A3218" w14:textId="77777777" w:rsidR="000D67AC" w:rsidRPr="00FE07E2" w:rsidRDefault="000D67AC" w:rsidP="000D67AC">
            <w:pPr>
              <w:jc w:val="both"/>
              <w:rPr>
                <w:rFonts w:ascii="Montserrat" w:eastAsia="Times New Roman" w:hAnsi="Montserrat" w:cs="Arial"/>
                <w:b/>
                <w:sz w:val="18"/>
                <w:szCs w:val="18"/>
                <w:lang w:eastAsia="es-MX"/>
              </w:rPr>
            </w:pPr>
            <w:r w:rsidRPr="00FE07E2">
              <w:rPr>
                <w:rFonts w:ascii="Montserrat" w:eastAsia="Times New Roman" w:hAnsi="Montserrat" w:cs="Arial"/>
                <w:b/>
                <w:sz w:val="18"/>
                <w:szCs w:val="18"/>
                <w:lang w:eastAsia="es-MX"/>
              </w:rPr>
              <w:t xml:space="preserve">          TRASLADO DE:</w:t>
            </w:r>
          </w:p>
        </w:tc>
        <w:tc>
          <w:tcPr>
            <w:tcW w:w="6888" w:type="dxa"/>
            <w:gridSpan w:val="2"/>
            <w:shd w:val="clear" w:color="000000" w:fill="FFFFFF"/>
            <w:vAlign w:val="bottom"/>
            <w:hideMark/>
          </w:tcPr>
          <w:p w14:paraId="5DE07F2F" w14:textId="77777777" w:rsidR="000D67AC" w:rsidRPr="00FE07E2" w:rsidRDefault="000D67AC" w:rsidP="000D67AC">
            <w:pPr>
              <w:jc w:val="both"/>
              <w:rPr>
                <w:rFonts w:ascii="Montserrat" w:eastAsia="Times New Roman" w:hAnsi="Montserrat" w:cs="Arial"/>
                <w:b/>
                <w:sz w:val="18"/>
                <w:szCs w:val="18"/>
                <w:lang w:eastAsia="es-MX"/>
              </w:rPr>
            </w:pPr>
            <w:r w:rsidRPr="00FE07E2">
              <w:rPr>
                <w:rFonts w:ascii="Montserrat" w:eastAsia="Times New Roman" w:hAnsi="Montserrat" w:cs="Arial"/>
                <w:b/>
                <w:sz w:val="18"/>
                <w:szCs w:val="18"/>
                <w:lang w:eastAsia="es-MX"/>
              </w:rPr>
              <w:t xml:space="preserve">                      TRASLADO A:</w:t>
            </w:r>
          </w:p>
        </w:tc>
      </w:tr>
      <w:tr w:rsidR="000D67AC" w:rsidRPr="00FE07E2" w14:paraId="3EC7DFCC" w14:textId="77777777" w:rsidTr="000D67AC">
        <w:trPr>
          <w:trHeight w:val="783"/>
        </w:trPr>
        <w:tc>
          <w:tcPr>
            <w:tcW w:w="3173" w:type="dxa"/>
            <w:shd w:val="clear" w:color="000000" w:fill="FFFFFF"/>
            <w:hideMark/>
          </w:tcPr>
          <w:p w14:paraId="1CA3E704" w14:textId="77777777" w:rsidR="000D67AC" w:rsidRPr="00FE07E2" w:rsidRDefault="000D67AC" w:rsidP="000D67AC">
            <w:pPr>
              <w:jc w:val="both"/>
              <w:rPr>
                <w:rFonts w:ascii="Montserrat" w:eastAsia="Times New Roman" w:hAnsi="Montserrat" w:cs="Arial"/>
                <w:sz w:val="18"/>
                <w:szCs w:val="18"/>
                <w:lang w:eastAsia="es-MX"/>
              </w:rPr>
            </w:pPr>
            <w:r w:rsidRPr="00FE07E2">
              <w:rPr>
                <w:rFonts w:ascii="Montserrat" w:eastAsia="Times New Roman" w:hAnsi="Montserrat" w:cs="Arial"/>
                <w:sz w:val="18"/>
                <w:szCs w:val="18"/>
                <w:lang w:eastAsia="es-MX"/>
              </w:rPr>
              <w:t>HGZ NO. 21 TEPATITLAN</w:t>
            </w:r>
          </w:p>
        </w:tc>
        <w:tc>
          <w:tcPr>
            <w:tcW w:w="6888" w:type="dxa"/>
            <w:gridSpan w:val="2"/>
            <w:shd w:val="clear" w:color="000000" w:fill="FFFFFF"/>
            <w:hideMark/>
          </w:tcPr>
          <w:p w14:paraId="56E232E8" w14:textId="77777777" w:rsidR="000D67AC" w:rsidRPr="00FE07E2" w:rsidRDefault="000D67AC" w:rsidP="000D67AC">
            <w:pPr>
              <w:jc w:val="both"/>
              <w:rPr>
                <w:rFonts w:ascii="Montserrat" w:eastAsia="Times New Roman" w:hAnsi="Montserrat" w:cs="Arial"/>
                <w:sz w:val="18"/>
                <w:szCs w:val="18"/>
                <w:lang w:eastAsia="es-MX"/>
              </w:rPr>
            </w:pPr>
            <w:r w:rsidRPr="00FE07E2">
              <w:rPr>
                <w:rFonts w:ascii="Montserrat" w:eastAsia="Times New Roman" w:hAnsi="Montserrat" w:cs="Arial"/>
                <w:sz w:val="18"/>
                <w:szCs w:val="18"/>
                <w:lang w:eastAsia="es-MX"/>
              </w:rPr>
              <w:t>HOSPITAL DE ESPECIALIDADES CMO, HOSPITAL DE GINECO OBSTETRICIA CMO, HOSPITAL DE PEDIATRIA CMO, HGR NO. 45, HGZ NO. 14, HGR NO. 110, HGR NO. 180, HGZ NO. 89, HGR NO. 46 Y CENTRO COMUNITARIO DE SALUD MENTAL, Y VICEVERSA.</w:t>
            </w:r>
          </w:p>
        </w:tc>
      </w:tr>
      <w:tr w:rsidR="000D67AC" w:rsidRPr="00FE07E2" w14:paraId="1C2C5C48" w14:textId="77777777" w:rsidTr="000D67AC">
        <w:trPr>
          <w:trHeight w:val="245"/>
        </w:trPr>
        <w:tc>
          <w:tcPr>
            <w:tcW w:w="8662" w:type="dxa"/>
            <w:gridSpan w:val="2"/>
            <w:shd w:val="clear" w:color="000000" w:fill="FFFFFF"/>
            <w:hideMark/>
          </w:tcPr>
          <w:p w14:paraId="14E17612" w14:textId="77777777" w:rsidR="000D67AC" w:rsidRPr="00FE07E2" w:rsidRDefault="000D67AC" w:rsidP="000D67AC">
            <w:pPr>
              <w:jc w:val="both"/>
              <w:rPr>
                <w:rFonts w:ascii="Montserrat" w:eastAsia="Times New Roman" w:hAnsi="Montserrat" w:cs="Arial"/>
                <w:b/>
                <w:sz w:val="18"/>
                <w:szCs w:val="18"/>
                <w:lang w:eastAsia="es-MX"/>
              </w:rPr>
            </w:pPr>
            <w:r w:rsidRPr="00FE07E2">
              <w:rPr>
                <w:rFonts w:ascii="Montserrat" w:eastAsia="Times New Roman" w:hAnsi="Montserrat" w:cs="Arial"/>
                <w:b/>
                <w:sz w:val="18"/>
                <w:szCs w:val="18"/>
                <w:lang w:eastAsia="es-MX"/>
              </w:rPr>
              <w:t>TRASLADO DE:</w:t>
            </w:r>
          </w:p>
        </w:tc>
        <w:tc>
          <w:tcPr>
            <w:tcW w:w="1399" w:type="dxa"/>
            <w:shd w:val="clear" w:color="000000" w:fill="FFFFFF"/>
          </w:tcPr>
          <w:p w14:paraId="287B45AA" w14:textId="77777777" w:rsidR="000D67AC" w:rsidRPr="00FE07E2" w:rsidRDefault="000D67AC" w:rsidP="000D67AC">
            <w:pPr>
              <w:jc w:val="both"/>
              <w:rPr>
                <w:rFonts w:ascii="Montserrat" w:eastAsia="Times New Roman" w:hAnsi="Montserrat" w:cs="Arial"/>
                <w:b/>
                <w:sz w:val="18"/>
                <w:szCs w:val="18"/>
                <w:lang w:eastAsia="es-MX"/>
              </w:rPr>
            </w:pPr>
            <w:r w:rsidRPr="00FE07E2">
              <w:rPr>
                <w:rFonts w:ascii="Montserrat" w:eastAsia="Times New Roman" w:hAnsi="Montserrat" w:cs="Arial"/>
                <w:b/>
                <w:sz w:val="18"/>
                <w:szCs w:val="18"/>
                <w:lang w:eastAsia="es-MX"/>
              </w:rPr>
              <w:t>TRASLADO A:</w:t>
            </w:r>
          </w:p>
        </w:tc>
      </w:tr>
      <w:tr w:rsidR="000D67AC" w:rsidRPr="00FE07E2" w14:paraId="54F45C77" w14:textId="77777777" w:rsidTr="000D67AC">
        <w:trPr>
          <w:trHeight w:val="60"/>
        </w:trPr>
        <w:tc>
          <w:tcPr>
            <w:tcW w:w="3173" w:type="dxa"/>
            <w:shd w:val="clear" w:color="000000" w:fill="FFFFFF"/>
            <w:hideMark/>
          </w:tcPr>
          <w:p w14:paraId="6CDD019B" w14:textId="77777777" w:rsidR="000D67AC" w:rsidRPr="00FE07E2" w:rsidRDefault="000D67AC" w:rsidP="000D67AC">
            <w:pPr>
              <w:jc w:val="both"/>
              <w:rPr>
                <w:rFonts w:ascii="Montserrat" w:eastAsia="Times New Roman" w:hAnsi="Montserrat" w:cs="Arial"/>
                <w:sz w:val="18"/>
                <w:szCs w:val="18"/>
                <w:lang w:eastAsia="es-MX"/>
              </w:rPr>
            </w:pPr>
            <w:r w:rsidRPr="00FE07E2">
              <w:rPr>
                <w:rFonts w:ascii="Montserrat" w:eastAsia="Times New Roman" w:hAnsi="Montserrat" w:cs="Arial"/>
                <w:sz w:val="18"/>
                <w:szCs w:val="18"/>
                <w:lang w:eastAsia="es-MX"/>
              </w:rPr>
              <w:t>H.G.R. No. 45</w:t>
            </w:r>
          </w:p>
        </w:tc>
        <w:tc>
          <w:tcPr>
            <w:tcW w:w="5489" w:type="dxa"/>
            <w:shd w:val="clear" w:color="000000" w:fill="FFFFFF"/>
            <w:hideMark/>
          </w:tcPr>
          <w:p w14:paraId="75939423" w14:textId="77777777" w:rsidR="000D67AC" w:rsidRPr="00FE07E2" w:rsidRDefault="000D67AC" w:rsidP="000D67AC">
            <w:pPr>
              <w:jc w:val="both"/>
              <w:rPr>
                <w:rFonts w:ascii="Montserrat" w:eastAsia="Times New Roman" w:hAnsi="Montserrat" w:cs="Arial"/>
                <w:sz w:val="18"/>
                <w:szCs w:val="18"/>
                <w:lang w:eastAsia="es-MX"/>
              </w:rPr>
            </w:pPr>
            <w:r w:rsidRPr="00FE07E2">
              <w:rPr>
                <w:rFonts w:ascii="Montserrat" w:eastAsia="Times New Roman" w:hAnsi="Montserrat" w:cs="Arial"/>
                <w:sz w:val="18"/>
                <w:szCs w:val="18"/>
                <w:lang w:eastAsia="es-MX"/>
              </w:rPr>
              <w:t>SAN FELIPE No. 1014, GUADALAJARA, JALISCO</w:t>
            </w:r>
          </w:p>
        </w:tc>
        <w:tc>
          <w:tcPr>
            <w:tcW w:w="1399" w:type="dxa"/>
            <w:vMerge w:val="restart"/>
            <w:shd w:val="clear" w:color="000000" w:fill="FFFFFF"/>
            <w:vAlign w:val="center"/>
          </w:tcPr>
          <w:p w14:paraId="39A6F43B" w14:textId="77777777" w:rsidR="000D67AC" w:rsidRPr="00FE07E2" w:rsidRDefault="000D67AC" w:rsidP="000D67AC">
            <w:pPr>
              <w:jc w:val="both"/>
              <w:rPr>
                <w:rFonts w:ascii="Montserrat" w:eastAsia="Times New Roman" w:hAnsi="Montserrat" w:cs="Arial"/>
                <w:b/>
                <w:sz w:val="18"/>
                <w:szCs w:val="18"/>
                <w:lang w:eastAsia="es-MX"/>
              </w:rPr>
            </w:pPr>
            <w:r w:rsidRPr="00FE07E2">
              <w:rPr>
                <w:rFonts w:ascii="Montserrat" w:eastAsia="Times New Roman" w:hAnsi="Montserrat" w:cs="Arial"/>
                <w:b/>
                <w:sz w:val="18"/>
                <w:szCs w:val="18"/>
                <w:lang w:eastAsia="es-MX"/>
              </w:rPr>
              <w:t>HGZ NO. 21 TEPATITLAN</w:t>
            </w:r>
          </w:p>
        </w:tc>
      </w:tr>
      <w:tr w:rsidR="000D67AC" w:rsidRPr="00FE07E2" w14:paraId="222DDA46" w14:textId="77777777" w:rsidTr="000D67AC">
        <w:trPr>
          <w:trHeight w:val="53"/>
        </w:trPr>
        <w:tc>
          <w:tcPr>
            <w:tcW w:w="3173" w:type="dxa"/>
            <w:shd w:val="clear" w:color="000000" w:fill="FFFFFF"/>
            <w:hideMark/>
          </w:tcPr>
          <w:p w14:paraId="3D8C23B0" w14:textId="77777777" w:rsidR="000D67AC" w:rsidRPr="00FE07E2" w:rsidRDefault="000D67AC" w:rsidP="000D67AC">
            <w:pPr>
              <w:jc w:val="both"/>
              <w:rPr>
                <w:rFonts w:ascii="Montserrat" w:eastAsia="Times New Roman" w:hAnsi="Montserrat" w:cs="Arial"/>
                <w:sz w:val="18"/>
                <w:szCs w:val="18"/>
                <w:lang w:eastAsia="es-MX"/>
              </w:rPr>
            </w:pPr>
            <w:r w:rsidRPr="00FE07E2">
              <w:rPr>
                <w:rFonts w:ascii="Montserrat" w:eastAsia="Times New Roman" w:hAnsi="Montserrat" w:cs="Arial"/>
                <w:sz w:val="18"/>
                <w:szCs w:val="18"/>
                <w:lang w:eastAsia="es-MX"/>
              </w:rPr>
              <w:t xml:space="preserve">H.G.Z  No. 14 </w:t>
            </w:r>
          </w:p>
        </w:tc>
        <w:tc>
          <w:tcPr>
            <w:tcW w:w="5489" w:type="dxa"/>
            <w:shd w:val="clear" w:color="000000" w:fill="FFFFFF"/>
            <w:hideMark/>
          </w:tcPr>
          <w:p w14:paraId="4441E457" w14:textId="77777777" w:rsidR="000D67AC" w:rsidRPr="00FE07E2" w:rsidRDefault="000D67AC" w:rsidP="000D67AC">
            <w:pPr>
              <w:jc w:val="both"/>
              <w:rPr>
                <w:rFonts w:ascii="Montserrat" w:eastAsia="Times New Roman" w:hAnsi="Montserrat" w:cs="Arial"/>
                <w:sz w:val="18"/>
                <w:szCs w:val="18"/>
                <w:lang w:eastAsia="es-MX"/>
              </w:rPr>
            </w:pPr>
            <w:r w:rsidRPr="00FE07E2">
              <w:rPr>
                <w:rFonts w:ascii="Montserrat" w:eastAsia="Times New Roman" w:hAnsi="Montserrat" w:cs="Arial"/>
                <w:sz w:val="18"/>
                <w:szCs w:val="18"/>
                <w:lang w:eastAsia="es-MX"/>
              </w:rPr>
              <w:t>AV. REVOLUCION 2735 SR, GUADALAJARA, JALISCO</w:t>
            </w:r>
          </w:p>
        </w:tc>
        <w:tc>
          <w:tcPr>
            <w:tcW w:w="1399" w:type="dxa"/>
            <w:vMerge/>
            <w:shd w:val="clear" w:color="000000" w:fill="FFFFFF"/>
          </w:tcPr>
          <w:p w14:paraId="2EE1A96F" w14:textId="77777777" w:rsidR="000D67AC" w:rsidRPr="00FE07E2" w:rsidRDefault="000D67AC" w:rsidP="000D67AC">
            <w:pPr>
              <w:jc w:val="both"/>
              <w:rPr>
                <w:rFonts w:ascii="Montserrat" w:eastAsia="Times New Roman" w:hAnsi="Montserrat" w:cs="Arial"/>
                <w:sz w:val="18"/>
                <w:szCs w:val="18"/>
                <w:lang w:eastAsia="es-MX"/>
              </w:rPr>
            </w:pPr>
          </w:p>
        </w:tc>
      </w:tr>
      <w:tr w:rsidR="000D67AC" w:rsidRPr="00FE07E2" w14:paraId="45D3A20A" w14:textId="77777777" w:rsidTr="000D67AC">
        <w:trPr>
          <w:trHeight w:val="53"/>
        </w:trPr>
        <w:tc>
          <w:tcPr>
            <w:tcW w:w="3173" w:type="dxa"/>
            <w:shd w:val="clear" w:color="000000" w:fill="FFFFFF"/>
            <w:hideMark/>
          </w:tcPr>
          <w:p w14:paraId="541B65D4" w14:textId="77777777" w:rsidR="000D67AC" w:rsidRPr="00FE07E2" w:rsidRDefault="000D67AC" w:rsidP="000D67AC">
            <w:pPr>
              <w:jc w:val="both"/>
              <w:rPr>
                <w:rFonts w:ascii="Montserrat" w:eastAsia="Times New Roman" w:hAnsi="Montserrat" w:cs="Arial"/>
                <w:sz w:val="18"/>
                <w:szCs w:val="18"/>
                <w:lang w:eastAsia="es-MX"/>
              </w:rPr>
            </w:pPr>
            <w:r w:rsidRPr="00FE07E2">
              <w:rPr>
                <w:rFonts w:ascii="Montserrat" w:eastAsia="Times New Roman" w:hAnsi="Montserrat" w:cs="Arial"/>
                <w:sz w:val="18"/>
                <w:szCs w:val="18"/>
                <w:lang w:eastAsia="es-MX"/>
              </w:rPr>
              <w:t>H.G.R. No. 110</w:t>
            </w:r>
          </w:p>
        </w:tc>
        <w:tc>
          <w:tcPr>
            <w:tcW w:w="5489" w:type="dxa"/>
            <w:shd w:val="clear" w:color="000000" w:fill="FFFFFF"/>
            <w:hideMark/>
          </w:tcPr>
          <w:p w14:paraId="3A1E4AE9" w14:textId="77777777" w:rsidR="000D67AC" w:rsidRPr="00FE07E2" w:rsidRDefault="000D67AC" w:rsidP="000D67AC">
            <w:pPr>
              <w:jc w:val="both"/>
              <w:rPr>
                <w:rFonts w:ascii="Montserrat" w:eastAsia="Times New Roman" w:hAnsi="Montserrat" w:cs="Arial"/>
                <w:sz w:val="18"/>
                <w:szCs w:val="18"/>
                <w:lang w:eastAsia="es-MX"/>
              </w:rPr>
            </w:pPr>
            <w:r w:rsidRPr="00FE07E2">
              <w:rPr>
                <w:rFonts w:ascii="Montserrat" w:eastAsia="Times New Roman" w:hAnsi="Montserrat" w:cs="Arial"/>
                <w:sz w:val="18"/>
                <w:szCs w:val="18"/>
                <w:lang w:eastAsia="es-MX"/>
              </w:rPr>
              <w:t>CIRCUNVALACIÓN OBLATOS Y FELIPE ÁNGELES,  GUADALAJARA, JALISCO</w:t>
            </w:r>
          </w:p>
        </w:tc>
        <w:tc>
          <w:tcPr>
            <w:tcW w:w="1399" w:type="dxa"/>
            <w:vMerge/>
            <w:shd w:val="clear" w:color="000000" w:fill="FFFFFF"/>
          </w:tcPr>
          <w:p w14:paraId="372C9EC4" w14:textId="77777777" w:rsidR="000D67AC" w:rsidRPr="00FE07E2" w:rsidRDefault="000D67AC" w:rsidP="000D67AC">
            <w:pPr>
              <w:jc w:val="both"/>
              <w:rPr>
                <w:rFonts w:ascii="Montserrat" w:eastAsia="Times New Roman" w:hAnsi="Montserrat" w:cs="Arial"/>
                <w:sz w:val="18"/>
                <w:szCs w:val="18"/>
                <w:lang w:eastAsia="es-MX"/>
              </w:rPr>
            </w:pPr>
          </w:p>
        </w:tc>
      </w:tr>
      <w:tr w:rsidR="000D67AC" w:rsidRPr="00FE07E2" w14:paraId="3F183A71" w14:textId="77777777" w:rsidTr="000D67AC">
        <w:trPr>
          <w:trHeight w:val="126"/>
        </w:trPr>
        <w:tc>
          <w:tcPr>
            <w:tcW w:w="3173" w:type="dxa"/>
            <w:shd w:val="clear" w:color="000000" w:fill="FFFFFF"/>
            <w:hideMark/>
          </w:tcPr>
          <w:p w14:paraId="62FC357E" w14:textId="77777777" w:rsidR="000D67AC" w:rsidRPr="00FE07E2" w:rsidRDefault="000D67AC" w:rsidP="000D67AC">
            <w:pPr>
              <w:jc w:val="both"/>
              <w:rPr>
                <w:rFonts w:ascii="Montserrat" w:eastAsia="Times New Roman" w:hAnsi="Montserrat" w:cs="Arial"/>
                <w:sz w:val="18"/>
                <w:szCs w:val="18"/>
                <w:lang w:eastAsia="es-MX"/>
              </w:rPr>
            </w:pPr>
            <w:r w:rsidRPr="00FE07E2">
              <w:rPr>
                <w:rFonts w:ascii="Montserrat" w:eastAsia="Times New Roman" w:hAnsi="Montserrat" w:cs="Arial"/>
                <w:sz w:val="18"/>
                <w:szCs w:val="18"/>
                <w:lang w:eastAsia="es-MX"/>
              </w:rPr>
              <w:t>HGR No 180</w:t>
            </w:r>
          </w:p>
        </w:tc>
        <w:tc>
          <w:tcPr>
            <w:tcW w:w="5489" w:type="dxa"/>
            <w:shd w:val="clear" w:color="000000" w:fill="FFFFFF"/>
            <w:hideMark/>
          </w:tcPr>
          <w:p w14:paraId="009D1724" w14:textId="77777777" w:rsidR="000D67AC" w:rsidRPr="00FE07E2" w:rsidRDefault="000D67AC" w:rsidP="000D67AC">
            <w:pPr>
              <w:jc w:val="both"/>
              <w:rPr>
                <w:rFonts w:ascii="Montserrat" w:eastAsia="Times New Roman" w:hAnsi="Montserrat" w:cs="Arial"/>
                <w:sz w:val="18"/>
                <w:szCs w:val="18"/>
                <w:lang w:eastAsia="es-MX"/>
              </w:rPr>
            </w:pPr>
            <w:r w:rsidRPr="00FE07E2">
              <w:rPr>
                <w:rFonts w:ascii="Montserrat" w:eastAsia="Times New Roman" w:hAnsi="Montserrat" w:cs="Arial"/>
                <w:sz w:val="18"/>
                <w:szCs w:val="18"/>
                <w:lang w:eastAsia="es-MX"/>
              </w:rPr>
              <w:t>CARR. SAN SEBASTIAN No. 1000 TLAJOMULCO, JAL.</w:t>
            </w:r>
          </w:p>
        </w:tc>
        <w:tc>
          <w:tcPr>
            <w:tcW w:w="1399" w:type="dxa"/>
            <w:vMerge/>
            <w:shd w:val="clear" w:color="000000" w:fill="FFFFFF"/>
          </w:tcPr>
          <w:p w14:paraId="258D76ED" w14:textId="77777777" w:rsidR="000D67AC" w:rsidRPr="00FE07E2" w:rsidRDefault="000D67AC" w:rsidP="000D67AC">
            <w:pPr>
              <w:jc w:val="both"/>
              <w:rPr>
                <w:rFonts w:ascii="Montserrat" w:eastAsia="Times New Roman" w:hAnsi="Montserrat" w:cs="Arial"/>
                <w:sz w:val="18"/>
                <w:szCs w:val="18"/>
                <w:lang w:eastAsia="es-MX"/>
              </w:rPr>
            </w:pPr>
          </w:p>
        </w:tc>
      </w:tr>
      <w:tr w:rsidR="000D67AC" w:rsidRPr="00FE07E2" w14:paraId="57C8DC6F" w14:textId="77777777" w:rsidTr="000D67AC">
        <w:trPr>
          <w:trHeight w:val="86"/>
        </w:trPr>
        <w:tc>
          <w:tcPr>
            <w:tcW w:w="3173" w:type="dxa"/>
            <w:shd w:val="clear" w:color="000000" w:fill="FFFFFF"/>
            <w:hideMark/>
          </w:tcPr>
          <w:p w14:paraId="1F86C5F3" w14:textId="77777777" w:rsidR="000D67AC" w:rsidRPr="00FE07E2" w:rsidRDefault="000D67AC" w:rsidP="000D67AC">
            <w:pPr>
              <w:jc w:val="both"/>
              <w:rPr>
                <w:rFonts w:ascii="Montserrat" w:eastAsia="Times New Roman" w:hAnsi="Montserrat" w:cs="Arial"/>
                <w:sz w:val="18"/>
                <w:szCs w:val="18"/>
                <w:lang w:eastAsia="es-MX"/>
              </w:rPr>
            </w:pPr>
            <w:r w:rsidRPr="00FE07E2">
              <w:rPr>
                <w:rFonts w:ascii="Montserrat" w:eastAsia="Times New Roman" w:hAnsi="Montserrat" w:cs="Arial"/>
                <w:sz w:val="18"/>
                <w:szCs w:val="18"/>
                <w:lang w:eastAsia="es-MX"/>
              </w:rPr>
              <w:t>H.G.Z. No. 89</w:t>
            </w:r>
          </w:p>
        </w:tc>
        <w:tc>
          <w:tcPr>
            <w:tcW w:w="5489" w:type="dxa"/>
            <w:shd w:val="clear" w:color="000000" w:fill="FFFFFF"/>
            <w:hideMark/>
          </w:tcPr>
          <w:p w14:paraId="1064C29D" w14:textId="77777777" w:rsidR="000D67AC" w:rsidRPr="00FE07E2" w:rsidRDefault="000D67AC" w:rsidP="000D67AC">
            <w:pPr>
              <w:jc w:val="both"/>
              <w:rPr>
                <w:rFonts w:ascii="Montserrat" w:eastAsia="Times New Roman" w:hAnsi="Montserrat" w:cs="Arial"/>
                <w:sz w:val="18"/>
                <w:szCs w:val="18"/>
                <w:lang w:eastAsia="es-MX"/>
              </w:rPr>
            </w:pPr>
            <w:r w:rsidRPr="00FE07E2">
              <w:rPr>
                <w:rFonts w:ascii="Montserrat" w:eastAsia="Times New Roman" w:hAnsi="Montserrat" w:cs="Arial"/>
                <w:sz w:val="18"/>
                <w:szCs w:val="18"/>
                <w:lang w:eastAsia="es-MX"/>
              </w:rPr>
              <w:t>AV. WASHINGTON NO. 1988, GUADALAJARA, JALISCO</w:t>
            </w:r>
          </w:p>
        </w:tc>
        <w:tc>
          <w:tcPr>
            <w:tcW w:w="1399" w:type="dxa"/>
            <w:vMerge/>
            <w:shd w:val="clear" w:color="000000" w:fill="FFFFFF"/>
          </w:tcPr>
          <w:p w14:paraId="048AB185" w14:textId="77777777" w:rsidR="000D67AC" w:rsidRPr="00FE07E2" w:rsidRDefault="000D67AC" w:rsidP="000D67AC">
            <w:pPr>
              <w:jc w:val="both"/>
              <w:rPr>
                <w:rFonts w:ascii="Montserrat" w:eastAsia="Times New Roman" w:hAnsi="Montserrat" w:cs="Arial"/>
                <w:sz w:val="18"/>
                <w:szCs w:val="18"/>
                <w:lang w:eastAsia="es-MX"/>
              </w:rPr>
            </w:pPr>
          </w:p>
        </w:tc>
      </w:tr>
      <w:tr w:rsidR="000D67AC" w:rsidRPr="00FE07E2" w14:paraId="1264D207" w14:textId="77777777" w:rsidTr="000D67AC">
        <w:trPr>
          <w:trHeight w:val="188"/>
        </w:trPr>
        <w:tc>
          <w:tcPr>
            <w:tcW w:w="3173" w:type="dxa"/>
            <w:shd w:val="clear" w:color="000000" w:fill="FFFFFF"/>
            <w:hideMark/>
          </w:tcPr>
          <w:p w14:paraId="4FBD731A" w14:textId="77777777" w:rsidR="000D67AC" w:rsidRPr="00FE07E2" w:rsidRDefault="000D67AC" w:rsidP="000D67AC">
            <w:pPr>
              <w:jc w:val="both"/>
              <w:rPr>
                <w:rFonts w:ascii="Montserrat" w:eastAsia="Times New Roman" w:hAnsi="Montserrat" w:cs="Arial"/>
                <w:sz w:val="18"/>
                <w:szCs w:val="18"/>
                <w:lang w:eastAsia="es-MX"/>
              </w:rPr>
            </w:pPr>
            <w:r w:rsidRPr="00FE07E2">
              <w:rPr>
                <w:rFonts w:ascii="Montserrat" w:eastAsia="Times New Roman" w:hAnsi="Montserrat" w:cs="Arial"/>
                <w:sz w:val="18"/>
                <w:szCs w:val="18"/>
                <w:lang w:eastAsia="es-MX"/>
              </w:rPr>
              <w:t>H.G.R. No. 46</w:t>
            </w:r>
          </w:p>
        </w:tc>
        <w:tc>
          <w:tcPr>
            <w:tcW w:w="5489" w:type="dxa"/>
            <w:shd w:val="clear" w:color="000000" w:fill="FFFFFF"/>
            <w:hideMark/>
          </w:tcPr>
          <w:p w14:paraId="31F5920D" w14:textId="77777777" w:rsidR="000D67AC" w:rsidRPr="00FE07E2" w:rsidRDefault="000D67AC" w:rsidP="000D67AC">
            <w:pPr>
              <w:jc w:val="both"/>
              <w:rPr>
                <w:rFonts w:ascii="Montserrat" w:eastAsia="Times New Roman" w:hAnsi="Montserrat" w:cs="Arial"/>
                <w:sz w:val="18"/>
                <w:szCs w:val="18"/>
                <w:lang w:eastAsia="es-MX"/>
              </w:rPr>
            </w:pPr>
            <w:r w:rsidRPr="00FE07E2">
              <w:rPr>
                <w:rFonts w:ascii="Montserrat" w:eastAsia="Times New Roman" w:hAnsi="Montserrat" w:cs="Arial"/>
                <w:sz w:val="18"/>
                <w:szCs w:val="18"/>
                <w:lang w:eastAsia="es-MX"/>
              </w:rPr>
              <w:t>AV. LÁZARO CÁRDENAS Y 8 DE JULIO, GUADALAJARA, JALISCO</w:t>
            </w:r>
          </w:p>
        </w:tc>
        <w:tc>
          <w:tcPr>
            <w:tcW w:w="1399" w:type="dxa"/>
            <w:vMerge/>
            <w:shd w:val="clear" w:color="000000" w:fill="FFFFFF"/>
          </w:tcPr>
          <w:p w14:paraId="34F0BBE3" w14:textId="77777777" w:rsidR="000D67AC" w:rsidRPr="00FE07E2" w:rsidRDefault="000D67AC" w:rsidP="000D67AC">
            <w:pPr>
              <w:jc w:val="both"/>
              <w:rPr>
                <w:rFonts w:ascii="Montserrat" w:eastAsia="Times New Roman" w:hAnsi="Montserrat" w:cs="Arial"/>
                <w:sz w:val="18"/>
                <w:szCs w:val="18"/>
                <w:lang w:eastAsia="es-MX"/>
              </w:rPr>
            </w:pPr>
          </w:p>
        </w:tc>
      </w:tr>
      <w:tr w:rsidR="000D67AC" w:rsidRPr="00FE07E2" w14:paraId="758F4D9F" w14:textId="77777777" w:rsidTr="000D67AC">
        <w:trPr>
          <w:trHeight w:val="402"/>
        </w:trPr>
        <w:tc>
          <w:tcPr>
            <w:tcW w:w="3173" w:type="dxa"/>
            <w:shd w:val="clear" w:color="000000" w:fill="FFFFFF"/>
            <w:hideMark/>
          </w:tcPr>
          <w:p w14:paraId="40DA12DC" w14:textId="77777777" w:rsidR="000D67AC" w:rsidRPr="00FE07E2" w:rsidRDefault="000D67AC" w:rsidP="000D67AC">
            <w:pPr>
              <w:jc w:val="both"/>
              <w:rPr>
                <w:rFonts w:ascii="Montserrat" w:eastAsia="Times New Roman" w:hAnsi="Montserrat" w:cs="Arial"/>
                <w:sz w:val="18"/>
                <w:szCs w:val="18"/>
                <w:lang w:eastAsia="es-MX"/>
              </w:rPr>
            </w:pPr>
            <w:r w:rsidRPr="00FE07E2">
              <w:rPr>
                <w:rFonts w:ascii="Montserrat" w:eastAsia="Times New Roman" w:hAnsi="Montserrat" w:cs="Arial"/>
                <w:sz w:val="18"/>
                <w:szCs w:val="18"/>
                <w:lang w:eastAsia="es-MX"/>
              </w:rPr>
              <w:t>Centro Comunitario de Salud Mental, Zapopan, Jalisco.</w:t>
            </w:r>
          </w:p>
        </w:tc>
        <w:tc>
          <w:tcPr>
            <w:tcW w:w="5489" w:type="dxa"/>
            <w:shd w:val="clear" w:color="000000" w:fill="FFFFFF"/>
            <w:hideMark/>
          </w:tcPr>
          <w:p w14:paraId="0912643B" w14:textId="77777777" w:rsidR="000D67AC" w:rsidRPr="00FE07E2" w:rsidRDefault="000D67AC" w:rsidP="000D67AC">
            <w:pPr>
              <w:jc w:val="both"/>
              <w:rPr>
                <w:rFonts w:ascii="Montserrat" w:eastAsia="Times New Roman" w:hAnsi="Montserrat" w:cs="Arial"/>
                <w:sz w:val="18"/>
                <w:szCs w:val="18"/>
                <w:lang w:eastAsia="es-MX"/>
              </w:rPr>
            </w:pPr>
            <w:r w:rsidRPr="00FE07E2">
              <w:rPr>
                <w:rFonts w:ascii="Montserrat" w:eastAsia="Times New Roman" w:hAnsi="Montserrat" w:cs="Arial"/>
                <w:sz w:val="18"/>
                <w:szCs w:val="18"/>
                <w:lang w:eastAsia="es-MX"/>
              </w:rPr>
              <w:t>AV. LAURELES # 55 ZAPOPAN, JALISCO  C.P. 45130</w:t>
            </w:r>
          </w:p>
        </w:tc>
        <w:tc>
          <w:tcPr>
            <w:tcW w:w="1399" w:type="dxa"/>
            <w:vMerge/>
            <w:shd w:val="clear" w:color="000000" w:fill="FFFFFF"/>
          </w:tcPr>
          <w:p w14:paraId="219BEAE6" w14:textId="77777777" w:rsidR="000D67AC" w:rsidRPr="00FE07E2" w:rsidRDefault="000D67AC" w:rsidP="000D67AC">
            <w:pPr>
              <w:jc w:val="both"/>
              <w:rPr>
                <w:rFonts w:ascii="Montserrat" w:eastAsia="Times New Roman" w:hAnsi="Montserrat" w:cs="Arial"/>
                <w:sz w:val="18"/>
                <w:szCs w:val="18"/>
                <w:lang w:eastAsia="es-MX"/>
              </w:rPr>
            </w:pPr>
          </w:p>
        </w:tc>
      </w:tr>
      <w:tr w:rsidR="000D67AC" w:rsidRPr="00FE07E2" w14:paraId="4BEAA9A2" w14:textId="77777777" w:rsidTr="000D67AC">
        <w:trPr>
          <w:trHeight w:val="384"/>
        </w:trPr>
        <w:tc>
          <w:tcPr>
            <w:tcW w:w="3173" w:type="dxa"/>
            <w:shd w:val="clear" w:color="000000" w:fill="FFFFFF"/>
            <w:hideMark/>
          </w:tcPr>
          <w:p w14:paraId="15A1C553" w14:textId="77777777" w:rsidR="000D67AC" w:rsidRPr="00FE07E2" w:rsidRDefault="000D67AC" w:rsidP="000D67AC">
            <w:pPr>
              <w:jc w:val="both"/>
              <w:rPr>
                <w:rFonts w:ascii="Montserrat" w:eastAsia="Times New Roman" w:hAnsi="Montserrat" w:cs="Arial"/>
                <w:sz w:val="18"/>
                <w:szCs w:val="18"/>
                <w:lang w:eastAsia="es-MX"/>
              </w:rPr>
            </w:pPr>
            <w:r w:rsidRPr="00FE07E2">
              <w:rPr>
                <w:rFonts w:ascii="Montserrat" w:eastAsia="Times New Roman" w:hAnsi="Montserrat" w:cs="Arial"/>
                <w:sz w:val="18"/>
                <w:szCs w:val="18"/>
                <w:lang w:eastAsia="es-MX"/>
              </w:rPr>
              <w:t>CMNO (Hospital de Especialidades) Centro Médico Nacional de Occidente.</w:t>
            </w:r>
          </w:p>
        </w:tc>
        <w:tc>
          <w:tcPr>
            <w:tcW w:w="5489" w:type="dxa"/>
            <w:shd w:val="clear" w:color="000000" w:fill="FFFFFF"/>
            <w:hideMark/>
          </w:tcPr>
          <w:p w14:paraId="7A1BBEAA" w14:textId="77777777" w:rsidR="000D67AC" w:rsidRPr="00FE07E2" w:rsidRDefault="000D67AC" w:rsidP="000D67AC">
            <w:pPr>
              <w:jc w:val="both"/>
              <w:rPr>
                <w:rFonts w:ascii="Montserrat" w:eastAsia="Times New Roman" w:hAnsi="Montserrat" w:cs="Arial"/>
                <w:sz w:val="18"/>
                <w:szCs w:val="18"/>
                <w:lang w:eastAsia="es-MX"/>
              </w:rPr>
            </w:pPr>
            <w:r w:rsidRPr="00FE07E2">
              <w:rPr>
                <w:rFonts w:ascii="Montserrat" w:eastAsia="Times New Roman" w:hAnsi="Montserrat" w:cs="Arial"/>
                <w:sz w:val="18"/>
                <w:szCs w:val="18"/>
                <w:lang w:eastAsia="es-MX"/>
              </w:rPr>
              <w:t>BELISARIO DOMÍNGUEZ 1000, GUADALAJARA, JALISCO</w:t>
            </w:r>
          </w:p>
        </w:tc>
        <w:tc>
          <w:tcPr>
            <w:tcW w:w="1399" w:type="dxa"/>
            <w:vMerge/>
            <w:shd w:val="clear" w:color="000000" w:fill="FFFFFF"/>
          </w:tcPr>
          <w:p w14:paraId="156E84D5" w14:textId="77777777" w:rsidR="000D67AC" w:rsidRPr="00FE07E2" w:rsidRDefault="000D67AC" w:rsidP="000D67AC">
            <w:pPr>
              <w:jc w:val="both"/>
              <w:rPr>
                <w:rFonts w:ascii="Montserrat" w:eastAsia="Times New Roman" w:hAnsi="Montserrat" w:cs="Arial"/>
                <w:sz w:val="18"/>
                <w:szCs w:val="18"/>
                <w:lang w:eastAsia="es-MX"/>
              </w:rPr>
            </w:pPr>
          </w:p>
        </w:tc>
      </w:tr>
      <w:tr w:rsidR="000D67AC" w:rsidRPr="00FE07E2" w14:paraId="2BCC10AB" w14:textId="77777777" w:rsidTr="000D67AC">
        <w:trPr>
          <w:trHeight w:val="119"/>
        </w:trPr>
        <w:tc>
          <w:tcPr>
            <w:tcW w:w="3173" w:type="dxa"/>
            <w:shd w:val="clear" w:color="000000" w:fill="FFFFFF"/>
            <w:hideMark/>
          </w:tcPr>
          <w:p w14:paraId="047A85EB" w14:textId="77777777" w:rsidR="000D67AC" w:rsidRPr="00FE07E2" w:rsidRDefault="000D67AC" w:rsidP="000D67AC">
            <w:pPr>
              <w:jc w:val="both"/>
              <w:rPr>
                <w:rFonts w:ascii="Montserrat" w:eastAsia="Times New Roman" w:hAnsi="Montserrat" w:cs="Arial"/>
                <w:sz w:val="18"/>
                <w:szCs w:val="18"/>
                <w:lang w:eastAsia="es-MX"/>
              </w:rPr>
            </w:pPr>
            <w:r w:rsidRPr="00FE07E2">
              <w:rPr>
                <w:rFonts w:ascii="Montserrat" w:eastAsia="Times New Roman" w:hAnsi="Montserrat" w:cs="Arial"/>
                <w:sz w:val="18"/>
                <w:szCs w:val="18"/>
                <w:lang w:eastAsia="es-MX"/>
              </w:rPr>
              <w:t xml:space="preserve">Hospital de </w:t>
            </w:r>
            <w:proofErr w:type="spellStart"/>
            <w:r w:rsidRPr="00FE07E2">
              <w:rPr>
                <w:rFonts w:ascii="Montserrat" w:eastAsia="Times New Roman" w:hAnsi="Montserrat" w:cs="Arial"/>
                <w:sz w:val="18"/>
                <w:szCs w:val="18"/>
                <w:lang w:eastAsia="es-MX"/>
              </w:rPr>
              <w:t>Gineco</w:t>
            </w:r>
            <w:proofErr w:type="spellEnd"/>
            <w:r w:rsidRPr="00FE07E2">
              <w:rPr>
                <w:rFonts w:ascii="Montserrat" w:eastAsia="Times New Roman" w:hAnsi="Montserrat" w:cs="Arial"/>
                <w:sz w:val="18"/>
                <w:szCs w:val="18"/>
                <w:lang w:eastAsia="es-MX"/>
              </w:rPr>
              <w:t>-Obstetricia del CMNO</w:t>
            </w:r>
          </w:p>
        </w:tc>
        <w:tc>
          <w:tcPr>
            <w:tcW w:w="5489" w:type="dxa"/>
            <w:shd w:val="clear" w:color="000000" w:fill="FFFFFF"/>
            <w:hideMark/>
          </w:tcPr>
          <w:p w14:paraId="6B704895" w14:textId="77777777" w:rsidR="000D67AC" w:rsidRPr="00FE07E2" w:rsidRDefault="000D67AC" w:rsidP="000D67AC">
            <w:pPr>
              <w:jc w:val="both"/>
              <w:rPr>
                <w:rFonts w:ascii="Montserrat" w:eastAsia="Times New Roman" w:hAnsi="Montserrat" w:cs="Arial"/>
                <w:sz w:val="18"/>
                <w:szCs w:val="18"/>
                <w:lang w:eastAsia="es-MX"/>
              </w:rPr>
            </w:pPr>
            <w:r w:rsidRPr="00FE07E2">
              <w:rPr>
                <w:rFonts w:ascii="Montserrat" w:eastAsia="Times New Roman" w:hAnsi="Montserrat" w:cs="Arial"/>
                <w:sz w:val="18"/>
                <w:szCs w:val="18"/>
                <w:lang w:eastAsia="es-MX"/>
              </w:rPr>
              <w:t>BELISARIO DOMÍNGUEZ 735, GUADALAJARA, JALISCO</w:t>
            </w:r>
          </w:p>
        </w:tc>
        <w:tc>
          <w:tcPr>
            <w:tcW w:w="1399" w:type="dxa"/>
            <w:vMerge/>
            <w:shd w:val="clear" w:color="000000" w:fill="FFFFFF"/>
          </w:tcPr>
          <w:p w14:paraId="4D9D6F85" w14:textId="77777777" w:rsidR="000D67AC" w:rsidRPr="00FE07E2" w:rsidRDefault="000D67AC" w:rsidP="000D67AC">
            <w:pPr>
              <w:jc w:val="both"/>
              <w:rPr>
                <w:rFonts w:ascii="Montserrat" w:eastAsia="Times New Roman" w:hAnsi="Montserrat" w:cs="Arial"/>
                <w:sz w:val="18"/>
                <w:szCs w:val="18"/>
                <w:lang w:eastAsia="es-MX"/>
              </w:rPr>
            </w:pPr>
          </w:p>
        </w:tc>
      </w:tr>
      <w:tr w:rsidR="000D67AC" w:rsidRPr="00FE07E2" w14:paraId="19EDCAB3" w14:textId="77777777" w:rsidTr="000D67AC">
        <w:trPr>
          <w:trHeight w:val="79"/>
        </w:trPr>
        <w:tc>
          <w:tcPr>
            <w:tcW w:w="3173" w:type="dxa"/>
            <w:shd w:val="clear" w:color="000000" w:fill="FFFFFF"/>
            <w:hideMark/>
          </w:tcPr>
          <w:p w14:paraId="4EA8314F" w14:textId="77777777" w:rsidR="000D67AC" w:rsidRPr="00FE07E2" w:rsidRDefault="000D67AC" w:rsidP="000D67AC">
            <w:pPr>
              <w:jc w:val="both"/>
              <w:rPr>
                <w:rFonts w:ascii="Montserrat" w:eastAsia="Times New Roman" w:hAnsi="Montserrat" w:cs="Arial"/>
                <w:sz w:val="18"/>
                <w:szCs w:val="18"/>
                <w:lang w:eastAsia="es-MX"/>
              </w:rPr>
            </w:pPr>
            <w:r w:rsidRPr="00FE07E2">
              <w:rPr>
                <w:rFonts w:ascii="Montserrat" w:eastAsia="Times New Roman" w:hAnsi="Montserrat" w:cs="Arial"/>
                <w:sz w:val="18"/>
                <w:szCs w:val="18"/>
                <w:lang w:eastAsia="es-MX"/>
              </w:rPr>
              <w:t>Hospital de Pediatría CMNO</w:t>
            </w:r>
          </w:p>
        </w:tc>
        <w:tc>
          <w:tcPr>
            <w:tcW w:w="5489" w:type="dxa"/>
            <w:shd w:val="clear" w:color="000000" w:fill="FFFFFF"/>
            <w:hideMark/>
          </w:tcPr>
          <w:p w14:paraId="25787E97" w14:textId="77777777" w:rsidR="000D67AC" w:rsidRPr="00FE07E2" w:rsidRDefault="000D67AC" w:rsidP="000D67AC">
            <w:pPr>
              <w:jc w:val="both"/>
              <w:rPr>
                <w:rFonts w:ascii="Montserrat" w:eastAsia="Times New Roman" w:hAnsi="Montserrat" w:cs="Arial"/>
                <w:sz w:val="18"/>
                <w:szCs w:val="18"/>
                <w:lang w:eastAsia="es-MX"/>
              </w:rPr>
            </w:pPr>
            <w:r w:rsidRPr="00FE07E2">
              <w:rPr>
                <w:rFonts w:ascii="Montserrat" w:eastAsia="Times New Roman" w:hAnsi="Montserrat" w:cs="Arial"/>
                <w:sz w:val="18"/>
                <w:szCs w:val="18"/>
                <w:lang w:eastAsia="es-MX"/>
              </w:rPr>
              <w:t>BELISARIO DOMÍNGUEZ 771, GUADALAJARA, JALISCO</w:t>
            </w:r>
          </w:p>
        </w:tc>
        <w:tc>
          <w:tcPr>
            <w:tcW w:w="1399" w:type="dxa"/>
            <w:vMerge/>
            <w:shd w:val="clear" w:color="000000" w:fill="FFFFFF"/>
          </w:tcPr>
          <w:p w14:paraId="1A9D26FF" w14:textId="77777777" w:rsidR="000D67AC" w:rsidRPr="00FE07E2" w:rsidRDefault="000D67AC" w:rsidP="000D67AC">
            <w:pPr>
              <w:jc w:val="both"/>
              <w:rPr>
                <w:rFonts w:ascii="Montserrat" w:eastAsia="Times New Roman" w:hAnsi="Montserrat" w:cs="Arial"/>
                <w:sz w:val="18"/>
                <w:szCs w:val="18"/>
                <w:lang w:eastAsia="es-MX"/>
              </w:rPr>
            </w:pPr>
          </w:p>
        </w:tc>
      </w:tr>
      <w:tr w:rsidR="000D67AC" w:rsidRPr="00FE07E2" w14:paraId="266BECE3" w14:textId="77777777" w:rsidTr="000D67AC">
        <w:trPr>
          <w:trHeight w:val="181"/>
        </w:trPr>
        <w:tc>
          <w:tcPr>
            <w:tcW w:w="3173" w:type="dxa"/>
            <w:shd w:val="clear" w:color="000000" w:fill="FFFFFF"/>
            <w:vAlign w:val="bottom"/>
            <w:hideMark/>
          </w:tcPr>
          <w:p w14:paraId="5285E222" w14:textId="77777777" w:rsidR="000D67AC" w:rsidRPr="00FE07E2" w:rsidRDefault="000D67AC" w:rsidP="000D67AC">
            <w:pPr>
              <w:jc w:val="both"/>
              <w:rPr>
                <w:rFonts w:ascii="Montserrat" w:eastAsia="Times New Roman" w:hAnsi="Montserrat" w:cs="Arial"/>
                <w:sz w:val="18"/>
                <w:szCs w:val="18"/>
                <w:lang w:eastAsia="es-MX"/>
              </w:rPr>
            </w:pPr>
            <w:r w:rsidRPr="00FE07E2">
              <w:rPr>
                <w:rFonts w:ascii="Montserrat" w:eastAsia="Times New Roman" w:hAnsi="Montserrat" w:cs="Arial"/>
                <w:sz w:val="18"/>
                <w:szCs w:val="18"/>
                <w:lang w:eastAsia="es-MX"/>
              </w:rPr>
              <w:t>DE UMF44</w:t>
            </w:r>
          </w:p>
        </w:tc>
        <w:tc>
          <w:tcPr>
            <w:tcW w:w="5489" w:type="dxa"/>
            <w:shd w:val="clear" w:color="000000" w:fill="FFFFFF"/>
            <w:vAlign w:val="bottom"/>
            <w:hideMark/>
          </w:tcPr>
          <w:p w14:paraId="75411986" w14:textId="77777777" w:rsidR="000D67AC" w:rsidRPr="00FE07E2" w:rsidRDefault="000D67AC" w:rsidP="000D67AC">
            <w:pPr>
              <w:jc w:val="both"/>
              <w:rPr>
                <w:rFonts w:ascii="Montserrat" w:eastAsia="Times New Roman" w:hAnsi="Montserrat" w:cs="Arial"/>
                <w:sz w:val="18"/>
                <w:szCs w:val="18"/>
                <w:lang w:eastAsia="es-MX"/>
              </w:rPr>
            </w:pPr>
            <w:r w:rsidRPr="00FE07E2">
              <w:rPr>
                <w:rFonts w:ascii="Montserrat" w:eastAsia="Times New Roman" w:hAnsi="Montserrat" w:cs="Arial"/>
                <w:sz w:val="18"/>
                <w:szCs w:val="18"/>
                <w:lang w:eastAsia="es-MX"/>
              </w:rPr>
              <w:t>ALVARO OBREGON No. 405 ARANDAS, JAL.</w:t>
            </w:r>
          </w:p>
        </w:tc>
        <w:tc>
          <w:tcPr>
            <w:tcW w:w="1399" w:type="dxa"/>
            <w:vMerge/>
            <w:shd w:val="clear" w:color="000000" w:fill="FFFFFF"/>
            <w:vAlign w:val="bottom"/>
          </w:tcPr>
          <w:p w14:paraId="5D7D2E73" w14:textId="77777777" w:rsidR="000D67AC" w:rsidRPr="00FE07E2" w:rsidRDefault="000D67AC" w:rsidP="000D67AC">
            <w:pPr>
              <w:jc w:val="both"/>
              <w:rPr>
                <w:rFonts w:ascii="Montserrat" w:eastAsia="Times New Roman" w:hAnsi="Montserrat" w:cs="Arial"/>
                <w:sz w:val="18"/>
                <w:szCs w:val="18"/>
                <w:lang w:eastAsia="es-MX"/>
              </w:rPr>
            </w:pPr>
          </w:p>
        </w:tc>
      </w:tr>
      <w:tr w:rsidR="000D67AC" w:rsidRPr="00FE07E2" w14:paraId="6EF7A486" w14:textId="77777777" w:rsidTr="000D67AC">
        <w:trPr>
          <w:trHeight w:val="127"/>
        </w:trPr>
        <w:tc>
          <w:tcPr>
            <w:tcW w:w="3173" w:type="dxa"/>
            <w:shd w:val="clear" w:color="000000" w:fill="FFFFFF"/>
            <w:vAlign w:val="bottom"/>
            <w:hideMark/>
          </w:tcPr>
          <w:p w14:paraId="156B84A7" w14:textId="77777777" w:rsidR="000D67AC" w:rsidRPr="00FE07E2" w:rsidRDefault="000D67AC" w:rsidP="000D67AC">
            <w:pPr>
              <w:jc w:val="both"/>
              <w:rPr>
                <w:rFonts w:ascii="Montserrat" w:eastAsia="Times New Roman" w:hAnsi="Montserrat" w:cs="Arial"/>
                <w:sz w:val="18"/>
                <w:szCs w:val="18"/>
                <w:lang w:eastAsia="es-MX"/>
              </w:rPr>
            </w:pPr>
            <w:r w:rsidRPr="00FE07E2">
              <w:rPr>
                <w:rFonts w:ascii="Montserrat" w:eastAsia="Times New Roman" w:hAnsi="Montserrat" w:cs="Arial"/>
                <w:sz w:val="18"/>
                <w:szCs w:val="18"/>
                <w:lang w:eastAsia="es-MX"/>
              </w:rPr>
              <w:lastRenderedPageBreak/>
              <w:t>DE UMF 85</w:t>
            </w:r>
          </w:p>
        </w:tc>
        <w:tc>
          <w:tcPr>
            <w:tcW w:w="5489" w:type="dxa"/>
            <w:shd w:val="clear" w:color="000000" w:fill="FFFFFF"/>
            <w:vAlign w:val="bottom"/>
            <w:hideMark/>
          </w:tcPr>
          <w:p w14:paraId="58CCB962" w14:textId="77777777" w:rsidR="000D67AC" w:rsidRPr="00FE07E2" w:rsidRDefault="000D67AC" w:rsidP="000D67AC">
            <w:pPr>
              <w:jc w:val="both"/>
              <w:rPr>
                <w:rFonts w:ascii="Montserrat" w:eastAsia="Times New Roman" w:hAnsi="Montserrat" w:cs="Arial"/>
                <w:sz w:val="18"/>
                <w:szCs w:val="18"/>
                <w:lang w:eastAsia="es-MX"/>
              </w:rPr>
            </w:pPr>
            <w:r w:rsidRPr="00FE07E2">
              <w:rPr>
                <w:rFonts w:ascii="Montserrat" w:eastAsia="Times New Roman" w:hAnsi="Montserrat" w:cs="Arial"/>
                <w:sz w:val="18"/>
                <w:szCs w:val="18"/>
                <w:lang w:eastAsia="es-MX"/>
              </w:rPr>
              <w:t xml:space="preserve">RIO SOTO LA MARINA No. 42 JALOSTOTITLAN, JALISCO </w:t>
            </w:r>
          </w:p>
        </w:tc>
        <w:tc>
          <w:tcPr>
            <w:tcW w:w="1399" w:type="dxa"/>
            <w:vMerge/>
            <w:shd w:val="clear" w:color="000000" w:fill="FFFFFF"/>
            <w:vAlign w:val="bottom"/>
          </w:tcPr>
          <w:p w14:paraId="40F0BFB7" w14:textId="77777777" w:rsidR="000D67AC" w:rsidRPr="00FE07E2" w:rsidRDefault="000D67AC" w:rsidP="000D67AC">
            <w:pPr>
              <w:jc w:val="both"/>
              <w:rPr>
                <w:rFonts w:ascii="Montserrat" w:eastAsia="Times New Roman" w:hAnsi="Montserrat" w:cs="Arial"/>
                <w:sz w:val="18"/>
                <w:szCs w:val="18"/>
                <w:lang w:eastAsia="es-MX"/>
              </w:rPr>
            </w:pPr>
          </w:p>
        </w:tc>
      </w:tr>
      <w:tr w:rsidR="000D67AC" w:rsidRPr="00FE07E2" w14:paraId="153C84D0" w14:textId="77777777" w:rsidTr="000D67AC">
        <w:trPr>
          <w:trHeight w:val="134"/>
        </w:trPr>
        <w:tc>
          <w:tcPr>
            <w:tcW w:w="3173" w:type="dxa"/>
            <w:shd w:val="clear" w:color="000000" w:fill="FFFFFF"/>
            <w:vAlign w:val="bottom"/>
            <w:hideMark/>
          </w:tcPr>
          <w:p w14:paraId="2D6F88BD" w14:textId="77777777" w:rsidR="000D67AC" w:rsidRPr="00FE07E2" w:rsidRDefault="000D67AC" w:rsidP="000D67AC">
            <w:pPr>
              <w:jc w:val="both"/>
              <w:rPr>
                <w:rFonts w:ascii="Montserrat" w:eastAsia="Times New Roman" w:hAnsi="Montserrat" w:cs="Arial"/>
                <w:sz w:val="18"/>
                <w:szCs w:val="18"/>
                <w:lang w:eastAsia="es-MX"/>
              </w:rPr>
            </w:pPr>
            <w:r w:rsidRPr="00FE07E2">
              <w:rPr>
                <w:rFonts w:ascii="Montserrat" w:eastAsia="Times New Roman" w:hAnsi="Montserrat" w:cs="Arial"/>
                <w:sz w:val="18"/>
                <w:szCs w:val="18"/>
                <w:lang w:eastAsia="es-MX"/>
              </w:rPr>
              <w:t>DE UMF 86</w:t>
            </w:r>
          </w:p>
        </w:tc>
        <w:tc>
          <w:tcPr>
            <w:tcW w:w="5489" w:type="dxa"/>
            <w:shd w:val="clear" w:color="000000" w:fill="FFFFFF"/>
            <w:vAlign w:val="bottom"/>
            <w:hideMark/>
          </w:tcPr>
          <w:p w14:paraId="2ADD8F68" w14:textId="77777777" w:rsidR="000D67AC" w:rsidRPr="00FE07E2" w:rsidRDefault="000D67AC" w:rsidP="000D67AC">
            <w:pPr>
              <w:jc w:val="both"/>
              <w:rPr>
                <w:rFonts w:ascii="Montserrat" w:eastAsia="Times New Roman" w:hAnsi="Montserrat" w:cs="Arial"/>
                <w:sz w:val="18"/>
                <w:szCs w:val="18"/>
                <w:lang w:eastAsia="es-MX"/>
              </w:rPr>
            </w:pPr>
            <w:r w:rsidRPr="00FE07E2">
              <w:rPr>
                <w:rFonts w:ascii="Montserrat" w:eastAsia="Times New Roman" w:hAnsi="Montserrat" w:cs="Arial"/>
                <w:sz w:val="18"/>
                <w:szCs w:val="18"/>
                <w:lang w:eastAsia="es-MX"/>
              </w:rPr>
              <w:t xml:space="preserve">DR. J. TRINIDAD MARTINEZ NO. 247  SAN MIGUEL EL ALTO JALISCO </w:t>
            </w:r>
          </w:p>
        </w:tc>
        <w:tc>
          <w:tcPr>
            <w:tcW w:w="1399" w:type="dxa"/>
            <w:vMerge/>
            <w:shd w:val="clear" w:color="000000" w:fill="FFFFFF"/>
            <w:vAlign w:val="bottom"/>
          </w:tcPr>
          <w:p w14:paraId="10D34CF8" w14:textId="77777777" w:rsidR="000D67AC" w:rsidRPr="00FE07E2" w:rsidRDefault="000D67AC" w:rsidP="000D67AC">
            <w:pPr>
              <w:jc w:val="both"/>
              <w:rPr>
                <w:rFonts w:ascii="Montserrat" w:eastAsia="Times New Roman" w:hAnsi="Montserrat" w:cs="Arial"/>
                <w:sz w:val="18"/>
                <w:szCs w:val="18"/>
                <w:lang w:eastAsia="es-MX"/>
              </w:rPr>
            </w:pPr>
          </w:p>
        </w:tc>
      </w:tr>
      <w:tr w:rsidR="000D67AC" w:rsidRPr="00FE07E2" w14:paraId="591B7E3E" w14:textId="77777777" w:rsidTr="000D67AC">
        <w:trPr>
          <w:trHeight w:val="93"/>
        </w:trPr>
        <w:tc>
          <w:tcPr>
            <w:tcW w:w="3173" w:type="dxa"/>
            <w:shd w:val="clear" w:color="000000" w:fill="FFFFFF"/>
            <w:vAlign w:val="bottom"/>
            <w:hideMark/>
          </w:tcPr>
          <w:p w14:paraId="4DBFD450" w14:textId="77777777" w:rsidR="000D67AC" w:rsidRPr="00FE07E2" w:rsidRDefault="000D67AC" w:rsidP="000D67AC">
            <w:pPr>
              <w:jc w:val="both"/>
              <w:rPr>
                <w:rFonts w:ascii="Montserrat" w:eastAsia="Times New Roman" w:hAnsi="Montserrat" w:cs="Arial"/>
                <w:sz w:val="18"/>
                <w:szCs w:val="18"/>
                <w:lang w:eastAsia="es-MX"/>
              </w:rPr>
            </w:pPr>
            <w:r w:rsidRPr="00FE07E2">
              <w:rPr>
                <w:rFonts w:ascii="Montserrat" w:eastAsia="Times New Roman" w:hAnsi="Montserrat" w:cs="Arial"/>
                <w:sz w:val="18"/>
                <w:szCs w:val="18"/>
                <w:lang w:eastAsia="es-MX"/>
              </w:rPr>
              <w:t>DE UMF 94</w:t>
            </w:r>
          </w:p>
        </w:tc>
        <w:tc>
          <w:tcPr>
            <w:tcW w:w="5489" w:type="dxa"/>
            <w:shd w:val="clear" w:color="000000" w:fill="FFFFFF"/>
            <w:vAlign w:val="bottom"/>
            <w:hideMark/>
          </w:tcPr>
          <w:p w14:paraId="5340D61B" w14:textId="77777777" w:rsidR="000D67AC" w:rsidRPr="00FE07E2" w:rsidRDefault="000D67AC" w:rsidP="000D67AC">
            <w:pPr>
              <w:jc w:val="both"/>
              <w:rPr>
                <w:rFonts w:ascii="Montserrat" w:eastAsia="Times New Roman" w:hAnsi="Montserrat" w:cs="Arial"/>
                <w:sz w:val="18"/>
                <w:szCs w:val="18"/>
                <w:lang w:eastAsia="es-MX"/>
              </w:rPr>
            </w:pPr>
            <w:r w:rsidRPr="00FE07E2">
              <w:rPr>
                <w:rFonts w:ascii="Montserrat" w:eastAsia="Times New Roman" w:hAnsi="Montserrat" w:cs="Arial"/>
                <w:sz w:val="18"/>
                <w:szCs w:val="18"/>
                <w:lang w:eastAsia="es-MX"/>
              </w:rPr>
              <w:t>ALLENDE NO. 97 YAHUALICA, JALISCO CP. 47300</w:t>
            </w:r>
          </w:p>
        </w:tc>
        <w:tc>
          <w:tcPr>
            <w:tcW w:w="1399" w:type="dxa"/>
            <w:vMerge/>
            <w:shd w:val="clear" w:color="000000" w:fill="FFFFFF"/>
            <w:vAlign w:val="bottom"/>
          </w:tcPr>
          <w:p w14:paraId="7962A9DD" w14:textId="77777777" w:rsidR="000D67AC" w:rsidRPr="00FE07E2" w:rsidRDefault="000D67AC" w:rsidP="000D67AC">
            <w:pPr>
              <w:jc w:val="both"/>
              <w:rPr>
                <w:rFonts w:ascii="Montserrat" w:eastAsia="Times New Roman" w:hAnsi="Montserrat" w:cs="Arial"/>
                <w:sz w:val="18"/>
                <w:szCs w:val="18"/>
                <w:lang w:eastAsia="es-MX"/>
              </w:rPr>
            </w:pPr>
          </w:p>
        </w:tc>
      </w:tr>
      <w:tr w:rsidR="000D67AC" w:rsidRPr="00FE07E2" w14:paraId="0B235F20" w14:textId="77777777" w:rsidTr="000D67AC">
        <w:trPr>
          <w:trHeight w:val="195"/>
        </w:trPr>
        <w:tc>
          <w:tcPr>
            <w:tcW w:w="3173" w:type="dxa"/>
            <w:shd w:val="clear" w:color="000000" w:fill="FFFFFF"/>
            <w:vAlign w:val="bottom"/>
            <w:hideMark/>
          </w:tcPr>
          <w:p w14:paraId="0EC6ED37" w14:textId="77777777" w:rsidR="000D67AC" w:rsidRPr="00FE07E2" w:rsidRDefault="000D67AC" w:rsidP="000D67AC">
            <w:pPr>
              <w:jc w:val="both"/>
              <w:rPr>
                <w:rFonts w:ascii="Montserrat" w:eastAsia="Times New Roman" w:hAnsi="Montserrat" w:cs="Arial"/>
                <w:sz w:val="18"/>
                <w:szCs w:val="18"/>
                <w:lang w:eastAsia="es-MX"/>
              </w:rPr>
            </w:pPr>
            <w:r w:rsidRPr="00FE07E2">
              <w:rPr>
                <w:rFonts w:ascii="Montserrat" w:eastAsia="Times New Roman" w:hAnsi="Montserrat" w:cs="Arial"/>
                <w:sz w:val="18"/>
                <w:szCs w:val="18"/>
                <w:lang w:eastAsia="es-MX"/>
              </w:rPr>
              <w:t>DE UMF 128</w:t>
            </w:r>
          </w:p>
        </w:tc>
        <w:tc>
          <w:tcPr>
            <w:tcW w:w="5489" w:type="dxa"/>
            <w:shd w:val="clear" w:color="000000" w:fill="FFFFFF"/>
            <w:vAlign w:val="bottom"/>
            <w:hideMark/>
          </w:tcPr>
          <w:p w14:paraId="0086FE8C" w14:textId="77777777" w:rsidR="000D67AC" w:rsidRPr="00FE07E2" w:rsidRDefault="000D67AC" w:rsidP="000D67AC">
            <w:pPr>
              <w:jc w:val="both"/>
              <w:rPr>
                <w:rFonts w:ascii="Montserrat" w:eastAsia="Times New Roman" w:hAnsi="Montserrat" w:cs="Arial"/>
                <w:sz w:val="18"/>
                <w:szCs w:val="18"/>
                <w:lang w:eastAsia="es-MX"/>
              </w:rPr>
            </w:pPr>
            <w:r w:rsidRPr="00FE07E2">
              <w:rPr>
                <w:rFonts w:ascii="Montserrat" w:eastAsia="Times New Roman" w:hAnsi="Montserrat" w:cs="Arial"/>
                <w:sz w:val="18"/>
                <w:szCs w:val="18"/>
                <w:lang w:eastAsia="es-MX"/>
              </w:rPr>
              <w:t>JUAREZ NO. 239 ACATIC, JALISCO CP 45470</w:t>
            </w:r>
          </w:p>
        </w:tc>
        <w:tc>
          <w:tcPr>
            <w:tcW w:w="1399" w:type="dxa"/>
            <w:vMerge/>
            <w:shd w:val="clear" w:color="000000" w:fill="FFFFFF"/>
            <w:vAlign w:val="bottom"/>
          </w:tcPr>
          <w:p w14:paraId="55DFF0BD" w14:textId="77777777" w:rsidR="000D67AC" w:rsidRPr="00FE07E2" w:rsidRDefault="000D67AC" w:rsidP="000D67AC">
            <w:pPr>
              <w:jc w:val="both"/>
              <w:rPr>
                <w:rFonts w:ascii="Montserrat" w:eastAsia="Times New Roman" w:hAnsi="Montserrat" w:cs="Arial"/>
                <w:sz w:val="18"/>
                <w:szCs w:val="18"/>
                <w:lang w:eastAsia="es-MX"/>
              </w:rPr>
            </w:pPr>
          </w:p>
        </w:tc>
      </w:tr>
      <w:tr w:rsidR="000D67AC" w:rsidRPr="00FE07E2" w14:paraId="2303B423" w14:textId="77777777" w:rsidTr="000D67AC">
        <w:trPr>
          <w:trHeight w:val="50"/>
        </w:trPr>
        <w:tc>
          <w:tcPr>
            <w:tcW w:w="3173" w:type="dxa"/>
            <w:shd w:val="clear" w:color="000000" w:fill="FFFFFF"/>
            <w:vAlign w:val="bottom"/>
            <w:hideMark/>
          </w:tcPr>
          <w:p w14:paraId="6705131B" w14:textId="77777777" w:rsidR="000D67AC" w:rsidRPr="00FE07E2" w:rsidRDefault="000D67AC" w:rsidP="000D67AC">
            <w:pPr>
              <w:jc w:val="both"/>
              <w:rPr>
                <w:rFonts w:ascii="Montserrat" w:eastAsia="Times New Roman" w:hAnsi="Montserrat" w:cs="Arial"/>
                <w:sz w:val="18"/>
                <w:szCs w:val="18"/>
                <w:lang w:eastAsia="es-MX"/>
              </w:rPr>
            </w:pPr>
            <w:r w:rsidRPr="00FE07E2">
              <w:rPr>
                <w:rFonts w:ascii="Montserrat" w:eastAsia="Times New Roman" w:hAnsi="Montserrat" w:cs="Arial"/>
                <w:sz w:val="18"/>
                <w:szCs w:val="18"/>
                <w:lang w:eastAsia="es-MX"/>
              </w:rPr>
              <w:t>DE UMF 132</w:t>
            </w:r>
          </w:p>
        </w:tc>
        <w:tc>
          <w:tcPr>
            <w:tcW w:w="5489" w:type="dxa"/>
            <w:shd w:val="clear" w:color="000000" w:fill="FFFFFF"/>
            <w:vAlign w:val="bottom"/>
            <w:hideMark/>
          </w:tcPr>
          <w:p w14:paraId="48BAF3C3" w14:textId="77777777" w:rsidR="000D67AC" w:rsidRPr="00FE07E2" w:rsidRDefault="000D67AC" w:rsidP="000D67AC">
            <w:pPr>
              <w:jc w:val="both"/>
              <w:rPr>
                <w:rFonts w:ascii="Montserrat" w:eastAsia="Times New Roman" w:hAnsi="Montserrat" w:cs="Arial"/>
                <w:sz w:val="18"/>
                <w:szCs w:val="18"/>
                <w:lang w:eastAsia="es-MX"/>
              </w:rPr>
            </w:pPr>
            <w:r w:rsidRPr="00FE07E2">
              <w:rPr>
                <w:rFonts w:ascii="Montserrat" w:eastAsia="Times New Roman" w:hAnsi="Montserrat" w:cs="Arial"/>
                <w:sz w:val="18"/>
                <w:szCs w:val="18"/>
                <w:lang w:eastAsia="es-MX"/>
              </w:rPr>
              <w:t xml:space="preserve">ALDAMA NO. 16  SAN JULIAN JAL </w:t>
            </w:r>
          </w:p>
        </w:tc>
        <w:tc>
          <w:tcPr>
            <w:tcW w:w="1399" w:type="dxa"/>
            <w:vMerge/>
            <w:shd w:val="clear" w:color="000000" w:fill="FFFFFF"/>
            <w:vAlign w:val="bottom"/>
          </w:tcPr>
          <w:p w14:paraId="47264A78" w14:textId="77777777" w:rsidR="000D67AC" w:rsidRPr="00FE07E2" w:rsidRDefault="000D67AC" w:rsidP="000D67AC">
            <w:pPr>
              <w:jc w:val="both"/>
              <w:rPr>
                <w:rFonts w:ascii="Montserrat" w:eastAsia="Times New Roman" w:hAnsi="Montserrat" w:cs="Arial"/>
                <w:sz w:val="18"/>
                <w:szCs w:val="18"/>
                <w:lang w:eastAsia="es-MX"/>
              </w:rPr>
            </w:pPr>
          </w:p>
        </w:tc>
      </w:tr>
      <w:tr w:rsidR="000D67AC" w:rsidRPr="00FE07E2" w14:paraId="1EE5B516" w14:textId="77777777" w:rsidTr="000D67AC">
        <w:trPr>
          <w:trHeight w:val="100"/>
        </w:trPr>
        <w:tc>
          <w:tcPr>
            <w:tcW w:w="3173" w:type="dxa"/>
            <w:shd w:val="clear" w:color="000000" w:fill="FFFFFF"/>
            <w:vAlign w:val="bottom"/>
            <w:hideMark/>
          </w:tcPr>
          <w:p w14:paraId="602274AF" w14:textId="77777777" w:rsidR="000D67AC" w:rsidRPr="00FE07E2" w:rsidRDefault="000D67AC" w:rsidP="000D67AC">
            <w:pPr>
              <w:jc w:val="both"/>
              <w:rPr>
                <w:rFonts w:ascii="Montserrat" w:eastAsia="Times New Roman" w:hAnsi="Montserrat" w:cs="Arial"/>
                <w:sz w:val="18"/>
                <w:szCs w:val="18"/>
                <w:lang w:eastAsia="es-MX"/>
              </w:rPr>
            </w:pPr>
            <w:r w:rsidRPr="00FE07E2">
              <w:rPr>
                <w:rFonts w:ascii="Montserrat" w:eastAsia="Times New Roman" w:hAnsi="Montserrat" w:cs="Arial"/>
                <w:sz w:val="18"/>
                <w:szCs w:val="18"/>
                <w:lang w:eastAsia="es-MX"/>
              </w:rPr>
              <w:t>DE UMF 159</w:t>
            </w:r>
          </w:p>
        </w:tc>
        <w:tc>
          <w:tcPr>
            <w:tcW w:w="5489" w:type="dxa"/>
            <w:shd w:val="clear" w:color="000000" w:fill="FFFFFF"/>
            <w:vAlign w:val="bottom"/>
            <w:hideMark/>
          </w:tcPr>
          <w:p w14:paraId="24E352D7" w14:textId="77777777" w:rsidR="000D67AC" w:rsidRPr="00FE07E2" w:rsidRDefault="000D67AC" w:rsidP="000D67AC">
            <w:pPr>
              <w:jc w:val="both"/>
              <w:rPr>
                <w:rFonts w:ascii="Montserrat" w:eastAsia="Times New Roman" w:hAnsi="Montserrat" w:cs="Arial"/>
                <w:sz w:val="18"/>
                <w:szCs w:val="18"/>
                <w:lang w:eastAsia="es-MX"/>
              </w:rPr>
            </w:pPr>
            <w:r w:rsidRPr="00FE07E2">
              <w:rPr>
                <w:rFonts w:ascii="Montserrat" w:eastAsia="Times New Roman" w:hAnsi="Montserrat" w:cs="Arial"/>
                <w:sz w:val="18"/>
                <w:szCs w:val="18"/>
                <w:lang w:eastAsia="es-MX"/>
              </w:rPr>
              <w:t>GONZALEZ GALLO NO. 220  JOSE MARIA, JALISCO CP 47950</w:t>
            </w:r>
          </w:p>
        </w:tc>
        <w:tc>
          <w:tcPr>
            <w:tcW w:w="1399" w:type="dxa"/>
            <w:vMerge/>
            <w:shd w:val="clear" w:color="000000" w:fill="FFFFFF"/>
            <w:vAlign w:val="bottom"/>
          </w:tcPr>
          <w:p w14:paraId="3FEDBFD9" w14:textId="77777777" w:rsidR="000D67AC" w:rsidRPr="00FE07E2" w:rsidRDefault="000D67AC" w:rsidP="000D67AC">
            <w:pPr>
              <w:jc w:val="both"/>
              <w:rPr>
                <w:rFonts w:ascii="Montserrat" w:eastAsia="Times New Roman" w:hAnsi="Montserrat" w:cs="Arial"/>
                <w:sz w:val="18"/>
                <w:szCs w:val="18"/>
                <w:lang w:eastAsia="es-MX"/>
              </w:rPr>
            </w:pPr>
          </w:p>
        </w:tc>
      </w:tr>
      <w:tr w:rsidR="000D67AC" w:rsidRPr="00FE07E2" w14:paraId="1CC92A00" w14:textId="77777777" w:rsidTr="000D67AC">
        <w:trPr>
          <w:trHeight w:val="157"/>
        </w:trPr>
        <w:tc>
          <w:tcPr>
            <w:tcW w:w="3173" w:type="dxa"/>
            <w:shd w:val="clear" w:color="000000" w:fill="FFFFFF"/>
            <w:vAlign w:val="bottom"/>
            <w:hideMark/>
          </w:tcPr>
          <w:p w14:paraId="6D60CAE1" w14:textId="77777777" w:rsidR="000D67AC" w:rsidRPr="00FE07E2" w:rsidRDefault="000D67AC" w:rsidP="000D67AC">
            <w:pPr>
              <w:jc w:val="both"/>
              <w:rPr>
                <w:rFonts w:ascii="Montserrat" w:eastAsia="Times New Roman" w:hAnsi="Montserrat" w:cs="Arial"/>
                <w:sz w:val="18"/>
                <w:szCs w:val="18"/>
                <w:lang w:eastAsia="es-MX"/>
              </w:rPr>
            </w:pPr>
            <w:r w:rsidRPr="00FE07E2">
              <w:rPr>
                <w:rFonts w:ascii="Montserrat" w:eastAsia="Times New Roman" w:hAnsi="Montserrat" w:cs="Arial"/>
                <w:sz w:val="18"/>
                <w:szCs w:val="18"/>
                <w:lang w:eastAsia="es-MX"/>
              </w:rPr>
              <w:t>DE UMF 160</w:t>
            </w:r>
          </w:p>
        </w:tc>
        <w:tc>
          <w:tcPr>
            <w:tcW w:w="5489" w:type="dxa"/>
            <w:shd w:val="clear" w:color="000000" w:fill="FFFFFF"/>
            <w:vAlign w:val="bottom"/>
            <w:hideMark/>
          </w:tcPr>
          <w:p w14:paraId="35541B4A" w14:textId="77777777" w:rsidR="000D67AC" w:rsidRPr="00FE07E2" w:rsidRDefault="000D67AC" w:rsidP="000D67AC">
            <w:pPr>
              <w:jc w:val="both"/>
              <w:rPr>
                <w:rFonts w:ascii="Montserrat" w:eastAsia="Times New Roman" w:hAnsi="Montserrat" w:cs="Arial"/>
                <w:sz w:val="18"/>
                <w:szCs w:val="18"/>
                <w:lang w:eastAsia="es-MX"/>
              </w:rPr>
            </w:pPr>
            <w:r w:rsidRPr="00FE07E2">
              <w:rPr>
                <w:rFonts w:ascii="Montserrat" w:eastAsia="Times New Roman" w:hAnsi="Montserrat" w:cs="Arial"/>
                <w:sz w:val="18"/>
                <w:szCs w:val="18"/>
                <w:lang w:eastAsia="es-MX"/>
              </w:rPr>
              <w:t>ANTONIO DE ACEVES NO. 321  CAPILLA DE GUADALUPE, JALISCO CP 47700</w:t>
            </w:r>
          </w:p>
        </w:tc>
        <w:tc>
          <w:tcPr>
            <w:tcW w:w="1399" w:type="dxa"/>
            <w:vMerge/>
            <w:shd w:val="clear" w:color="000000" w:fill="FFFFFF"/>
            <w:vAlign w:val="bottom"/>
          </w:tcPr>
          <w:p w14:paraId="76A7C1F7" w14:textId="77777777" w:rsidR="000D67AC" w:rsidRPr="00FE07E2" w:rsidRDefault="000D67AC" w:rsidP="000D67AC">
            <w:pPr>
              <w:jc w:val="both"/>
              <w:rPr>
                <w:rFonts w:ascii="Montserrat" w:eastAsia="Times New Roman" w:hAnsi="Montserrat" w:cs="Arial"/>
                <w:sz w:val="18"/>
                <w:szCs w:val="18"/>
                <w:lang w:eastAsia="es-MX"/>
              </w:rPr>
            </w:pPr>
          </w:p>
        </w:tc>
      </w:tr>
      <w:tr w:rsidR="000D67AC" w:rsidRPr="00FE07E2" w14:paraId="2C33E636" w14:textId="77777777" w:rsidTr="000D67AC">
        <w:trPr>
          <w:trHeight w:val="134"/>
        </w:trPr>
        <w:tc>
          <w:tcPr>
            <w:tcW w:w="3173" w:type="dxa"/>
            <w:shd w:val="clear" w:color="000000" w:fill="FFFFFF"/>
            <w:vAlign w:val="bottom"/>
            <w:hideMark/>
          </w:tcPr>
          <w:p w14:paraId="6C5D12D8" w14:textId="77777777" w:rsidR="000D67AC" w:rsidRPr="00FE07E2" w:rsidRDefault="000D67AC" w:rsidP="000D67AC">
            <w:pPr>
              <w:jc w:val="both"/>
              <w:rPr>
                <w:rFonts w:ascii="Montserrat" w:eastAsia="Times New Roman" w:hAnsi="Montserrat" w:cs="Arial"/>
                <w:sz w:val="18"/>
                <w:szCs w:val="18"/>
                <w:lang w:eastAsia="es-MX"/>
              </w:rPr>
            </w:pPr>
            <w:r w:rsidRPr="00FE07E2">
              <w:rPr>
                <w:rFonts w:ascii="Montserrat" w:eastAsia="Times New Roman" w:hAnsi="Montserrat" w:cs="Arial"/>
                <w:sz w:val="18"/>
                <w:szCs w:val="18"/>
                <w:lang w:eastAsia="es-MX"/>
              </w:rPr>
              <w:t>DE UMF 168</w:t>
            </w:r>
          </w:p>
        </w:tc>
        <w:tc>
          <w:tcPr>
            <w:tcW w:w="5489" w:type="dxa"/>
            <w:shd w:val="clear" w:color="000000" w:fill="FFFFFF"/>
            <w:vAlign w:val="bottom"/>
            <w:hideMark/>
          </w:tcPr>
          <w:p w14:paraId="49A8E84C" w14:textId="77777777" w:rsidR="000D67AC" w:rsidRPr="00FE07E2" w:rsidRDefault="000D67AC" w:rsidP="000D67AC">
            <w:pPr>
              <w:jc w:val="both"/>
              <w:rPr>
                <w:rFonts w:ascii="Montserrat" w:eastAsia="Times New Roman" w:hAnsi="Montserrat" w:cs="Arial"/>
                <w:sz w:val="18"/>
                <w:szCs w:val="18"/>
                <w:lang w:eastAsia="es-MX"/>
              </w:rPr>
            </w:pPr>
            <w:r w:rsidRPr="00FE07E2">
              <w:rPr>
                <w:rFonts w:ascii="Montserrat" w:eastAsia="Times New Roman" w:hAnsi="Montserrat" w:cs="Arial"/>
                <w:sz w:val="18"/>
                <w:szCs w:val="18"/>
                <w:lang w:eastAsia="es-MX"/>
              </w:rPr>
              <w:t>ZARAGOZA NO. 602  TEPATILAN, JALISCO CP 47800</w:t>
            </w:r>
          </w:p>
        </w:tc>
        <w:tc>
          <w:tcPr>
            <w:tcW w:w="1399" w:type="dxa"/>
            <w:vMerge/>
            <w:shd w:val="clear" w:color="000000" w:fill="FFFFFF"/>
            <w:vAlign w:val="bottom"/>
          </w:tcPr>
          <w:p w14:paraId="6FE480F3" w14:textId="77777777" w:rsidR="000D67AC" w:rsidRPr="00FE07E2" w:rsidRDefault="000D67AC" w:rsidP="000D67AC">
            <w:pPr>
              <w:jc w:val="both"/>
              <w:rPr>
                <w:rFonts w:ascii="Montserrat" w:eastAsia="Times New Roman" w:hAnsi="Montserrat" w:cs="Arial"/>
                <w:sz w:val="18"/>
                <w:szCs w:val="18"/>
                <w:lang w:eastAsia="es-MX"/>
              </w:rPr>
            </w:pPr>
          </w:p>
        </w:tc>
      </w:tr>
    </w:tbl>
    <w:p w14:paraId="5E1369E0" w14:textId="77777777" w:rsidR="000D67AC" w:rsidRDefault="000D67AC" w:rsidP="000D67AC">
      <w:pPr>
        <w:jc w:val="both"/>
        <w:rPr>
          <w:rFonts w:ascii="Montserrat" w:eastAsia="Times New Roman" w:hAnsi="Montserrat" w:cs="Arial"/>
          <w:sz w:val="18"/>
          <w:szCs w:val="18"/>
          <w:lang w:eastAsia="es-MX"/>
        </w:rPr>
      </w:pPr>
    </w:p>
    <w:tbl>
      <w:tblPr>
        <w:tblW w:w="10051" w:type="dxa"/>
        <w:tblInd w:w="55" w:type="dxa"/>
        <w:tblCellMar>
          <w:left w:w="70" w:type="dxa"/>
          <w:right w:w="70" w:type="dxa"/>
        </w:tblCellMar>
        <w:tblLook w:val="04A0" w:firstRow="1" w:lastRow="0" w:firstColumn="1" w:lastColumn="0" w:noHBand="0" w:noVBand="1"/>
      </w:tblPr>
      <w:tblGrid>
        <w:gridCol w:w="3077"/>
        <w:gridCol w:w="6974"/>
      </w:tblGrid>
      <w:tr w:rsidR="000D67AC" w:rsidRPr="00EF29E7" w14:paraId="1B7BFB63" w14:textId="77777777" w:rsidTr="000D67AC">
        <w:trPr>
          <w:trHeight w:val="323"/>
        </w:trPr>
        <w:tc>
          <w:tcPr>
            <w:tcW w:w="3077" w:type="dxa"/>
            <w:tcBorders>
              <w:top w:val="nil"/>
              <w:left w:val="nil"/>
              <w:bottom w:val="single" w:sz="4" w:space="0" w:color="auto"/>
              <w:right w:val="nil"/>
            </w:tcBorders>
            <w:shd w:val="clear" w:color="000000" w:fill="FFFFFF"/>
            <w:vAlign w:val="bottom"/>
            <w:hideMark/>
          </w:tcPr>
          <w:p w14:paraId="1A302FEA" w14:textId="77777777" w:rsidR="000D67AC" w:rsidRDefault="000D67AC" w:rsidP="000D67AC">
            <w:pPr>
              <w:jc w:val="center"/>
              <w:rPr>
                <w:rFonts w:ascii="Montserrat" w:eastAsia="Times New Roman" w:hAnsi="Montserrat" w:cs="Arial"/>
                <w:b/>
                <w:sz w:val="18"/>
                <w:szCs w:val="18"/>
                <w:lang w:eastAsia="es-MX"/>
              </w:rPr>
            </w:pPr>
            <w:r>
              <w:rPr>
                <w:rFonts w:ascii="Arial" w:hAnsi="Arial" w:cs="Arial"/>
                <w:b/>
              </w:rPr>
              <w:br w:type="page"/>
            </w:r>
            <w:r w:rsidRPr="00EF29E7">
              <w:rPr>
                <w:rFonts w:ascii="Montserrat" w:eastAsia="Times New Roman" w:hAnsi="Montserrat" w:cs="Arial"/>
                <w:b/>
                <w:sz w:val="18"/>
                <w:szCs w:val="18"/>
                <w:lang w:eastAsia="es-MX"/>
              </w:rPr>
              <w:t xml:space="preserve">ZONA: </w:t>
            </w:r>
            <w:r>
              <w:rPr>
                <w:rFonts w:ascii="Montserrat" w:eastAsia="Times New Roman" w:hAnsi="Montserrat" w:cs="Arial"/>
                <w:b/>
                <w:sz w:val="18"/>
                <w:szCs w:val="18"/>
                <w:lang w:eastAsia="es-MX"/>
              </w:rPr>
              <w:t>ARANDAS</w:t>
            </w:r>
          </w:p>
          <w:p w14:paraId="7E0C7E45" w14:textId="45AAEA84" w:rsidR="000D67AC" w:rsidRPr="00EF29E7" w:rsidRDefault="000D67AC" w:rsidP="000D67AC">
            <w:pPr>
              <w:jc w:val="center"/>
              <w:rPr>
                <w:rFonts w:ascii="Montserrat" w:eastAsia="Times New Roman" w:hAnsi="Montserrat" w:cs="Arial"/>
                <w:b/>
                <w:sz w:val="18"/>
                <w:szCs w:val="18"/>
                <w:lang w:eastAsia="es-MX"/>
              </w:rPr>
            </w:pPr>
            <w:r>
              <w:rPr>
                <w:rFonts w:ascii="Montserrat" w:eastAsia="Times New Roman" w:hAnsi="Montserrat" w:cs="Arial"/>
                <w:b/>
                <w:sz w:val="18"/>
                <w:szCs w:val="18"/>
                <w:lang w:eastAsia="es-MX"/>
              </w:rPr>
              <w:t xml:space="preserve">   </w:t>
            </w:r>
          </w:p>
        </w:tc>
        <w:tc>
          <w:tcPr>
            <w:tcW w:w="6974" w:type="dxa"/>
            <w:tcBorders>
              <w:top w:val="nil"/>
              <w:left w:val="nil"/>
              <w:bottom w:val="single" w:sz="4" w:space="0" w:color="auto"/>
              <w:right w:val="nil"/>
            </w:tcBorders>
            <w:shd w:val="clear" w:color="000000" w:fill="FFFFFF"/>
            <w:vAlign w:val="bottom"/>
            <w:hideMark/>
          </w:tcPr>
          <w:p w14:paraId="405517B9" w14:textId="77777777" w:rsidR="000D67AC" w:rsidRPr="00EF29E7" w:rsidRDefault="000D67AC" w:rsidP="000D67AC">
            <w:pPr>
              <w:rPr>
                <w:rFonts w:ascii="Montserrat" w:eastAsia="Times New Roman" w:hAnsi="Montserrat" w:cs="Arial"/>
                <w:sz w:val="18"/>
                <w:szCs w:val="18"/>
                <w:lang w:eastAsia="es-MX"/>
              </w:rPr>
            </w:pPr>
            <w:r w:rsidRPr="00EF29E7">
              <w:rPr>
                <w:rFonts w:ascii="Montserrat" w:eastAsia="Times New Roman" w:hAnsi="Montserrat" w:cs="Arial"/>
                <w:sz w:val="18"/>
                <w:szCs w:val="18"/>
                <w:lang w:eastAsia="es-MX"/>
              </w:rPr>
              <w:t> </w:t>
            </w:r>
          </w:p>
        </w:tc>
      </w:tr>
      <w:tr w:rsidR="000D67AC" w:rsidRPr="00EF29E7" w14:paraId="40860601" w14:textId="77777777" w:rsidTr="000D67AC">
        <w:trPr>
          <w:trHeight w:val="323"/>
        </w:trPr>
        <w:tc>
          <w:tcPr>
            <w:tcW w:w="3077"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E67BD02" w14:textId="77777777" w:rsidR="000D67AC" w:rsidRPr="00EF29E7" w:rsidRDefault="000D67AC" w:rsidP="000D67AC">
            <w:pPr>
              <w:rPr>
                <w:rFonts w:ascii="Montserrat" w:eastAsia="Times New Roman" w:hAnsi="Montserrat" w:cs="Arial"/>
                <w:b/>
                <w:sz w:val="18"/>
                <w:szCs w:val="18"/>
                <w:lang w:eastAsia="es-MX"/>
              </w:rPr>
            </w:pPr>
            <w:r w:rsidRPr="00EF29E7">
              <w:rPr>
                <w:rFonts w:ascii="Montserrat" w:eastAsia="Times New Roman" w:hAnsi="Montserrat" w:cs="Arial"/>
                <w:b/>
                <w:sz w:val="18"/>
                <w:szCs w:val="18"/>
                <w:lang w:eastAsia="es-MX"/>
              </w:rPr>
              <w:t xml:space="preserve">             TRASLADO DE:</w:t>
            </w:r>
          </w:p>
        </w:tc>
        <w:tc>
          <w:tcPr>
            <w:tcW w:w="697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CCAF0D5" w14:textId="77777777" w:rsidR="000D67AC" w:rsidRPr="00EF29E7" w:rsidRDefault="000D67AC" w:rsidP="000D67AC">
            <w:pPr>
              <w:rPr>
                <w:rFonts w:ascii="Montserrat" w:eastAsia="Times New Roman" w:hAnsi="Montserrat" w:cs="Arial"/>
                <w:b/>
                <w:sz w:val="18"/>
                <w:szCs w:val="18"/>
                <w:lang w:eastAsia="es-MX"/>
              </w:rPr>
            </w:pPr>
            <w:r w:rsidRPr="00EF29E7">
              <w:rPr>
                <w:rFonts w:ascii="Montserrat" w:eastAsia="Times New Roman" w:hAnsi="Montserrat" w:cs="Arial"/>
                <w:b/>
                <w:sz w:val="18"/>
                <w:szCs w:val="18"/>
                <w:lang w:eastAsia="es-MX"/>
              </w:rPr>
              <w:t xml:space="preserve">                                   TRASLADO A:</w:t>
            </w:r>
          </w:p>
        </w:tc>
      </w:tr>
      <w:tr w:rsidR="000D67AC" w:rsidRPr="00EF29E7" w14:paraId="06698C18" w14:textId="77777777" w:rsidTr="000D67AC">
        <w:trPr>
          <w:trHeight w:val="520"/>
        </w:trPr>
        <w:tc>
          <w:tcPr>
            <w:tcW w:w="3077" w:type="dxa"/>
            <w:tcBorders>
              <w:top w:val="single" w:sz="4" w:space="0" w:color="auto"/>
              <w:left w:val="single" w:sz="4" w:space="0" w:color="auto"/>
              <w:bottom w:val="single" w:sz="4" w:space="0" w:color="auto"/>
              <w:right w:val="single" w:sz="4" w:space="0" w:color="auto"/>
            </w:tcBorders>
            <w:shd w:val="clear" w:color="000000" w:fill="FFFFFF"/>
            <w:hideMark/>
          </w:tcPr>
          <w:p w14:paraId="70A11A1E" w14:textId="77777777" w:rsidR="000D67AC" w:rsidRPr="00EF29E7" w:rsidRDefault="000D67AC" w:rsidP="000D67AC">
            <w:pPr>
              <w:rPr>
                <w:rFonts w:ascii="Montserrat" w:eastAsia="Times New Roman" w:hAnsi="Montserrat" w:cs="Arial"/>
                <w:sz w:val="18"/>
                <w:szCs w:val="18"/>
                <w:lang w:eastAsia="es-MX"/>
              </w:rPr>
            </w:pPr>
            <w:r w:rsidRPr="00EF29E7">
              <w:rPr>
                <w:rFonts w:ascii="Montserrat" w:eastAsia="Times New Roman" w:hAnsi="Montserrat" w:cs="Arial"/>
                <w:sz w:val="18"/>
                <w:szCs w:val="18"/>
                <w:lang w:eastAsia="es-MX"/>
              </w:rPr>
              <w:t xml:space="preserve">HGZ NO. </w:t>
            </w:r>
            <w:r>
              <w:rPr>
                <w:rFonts w:ascii="Montserrat" w:eastAsia="Times New Roman" w:hAnsi="Montserrat" w:cs="Arial"/>
                <w:sz w:val="18"/>
                <w:szCs w:val="18"/>
                <w:lang w:eastAsia="es-MX"/>
              </w:rPr>
              <w:t>185   ARANDAS,</w:t>
            </w:r>
            <w:r w:rsidRPr="00EF29E7">
              <w:rPr>
                <w:rFonts w:ascii="Montserrat" w:eastAsia="Times New Roman" w:hAnsi="Montserrat" w:cs="Arial"/>
                <w:sz w:val="18"/>
                <w:szCs w:val="18"/>
                <w:lang w:eastAsia="es-MX"/>
              </w:rPr>
              <w:t xml:space="preserve"> JALISCO</w:t>
            </w:r>
          </w:p>
        </w:tc>
        <w:tc>
          <w:tcPr>
            <w:tcW w:w="6974" w:type="dxa"/>
            <w:tcBorders>
              <w:top w:val="single" w:sz="4" w:space="0" w:color="auto"/>
              <w:left w:val="single" w:sz="4" w:space="0" w:color="auto"/>
              <w:bottom w:val="single" w:sz="4" w:space="0" w:color="auto"/>
              <w:right w:val="single" w:sz="4" w:space="0" w:color="auto"/>
            </w:tcBorders>
            <w:shd w:val="clear" w:color="000000" w:fill="FFFFFF"/>
            <w:hideMark/>
          </w:tcPr>
          <w:p w14:paraId="6F73F538" w14:textId="77777777" w:rsidR="000D67AC" w:rsidRDefault="000D67AC" w:rsidP="000D67AC">
            <w:pPr>
              <w:rPr>
                <w:rFonts w:ascii="Montserrat" w:eastAsia="Times New Roman" w:hAnsi="Montserrat" w:cs="Arial"/>
                <w:sz w:val="18"/>
                <w:szCs w:val="18"/>
                <w:lang w:eastAsia="es-MX"/>
              </w:rPr>
            </w:pPr>
            <w:r w:rsidRPr="00EF29E7">
              <w:rPr>
                <w:rFonts w:ascii="Montserrat" w:eastAsia="Times New Roman" w:hAnsi="Montserrat" w:cs="Arial"/>
                <w:sz w:val="18"/>
                <w:szCs w:val="18"/>
                <w:lang w:eastAsia="es-MX"/>
              </w:rPr>
              <w:t>HOSPITAL DE ESPECIALIDADES CMO, HOSPITAL DE GINECO OBSTETRICIA CMO, HOSPITAL DE PEDIATRIA CMO, HGR NO. 45, HGZ NO. 14, HGR NO. 110, HGR NO. 180, HGZ NO. 89, HGR NO. 46 Y CENTRO COMUNITARIO DE SALUD MENTAL</w:t>
            </w:r>
          </w:p>
          <w:p w14:paraId="4E935D27" w14:textId="77777777" w:rsidR="000D67AC" w:rsidRPr="00EF29E7" w:rsidRDefault="000D67AC" w:rsidP="000D67AC">
            <w:pPr>
              <w:rPr>
                <w:rFonts w:ascii="Montserrat" w:eastAsia="Times New Roman" w:hAnsi="Montserrat" w:cs="Arial"/>
                <w:sz w:val="18"/>
                <w:szCs w:val="18"/>
                <w:lang w:eastAsia="es-MX"/>
              </w:rPr>
            </w:pPr>
          </w:p>
        </w:tc>
      </w:tr>
    </w:tbl>
    <w:p w14:paraId="42948259" w14:textId="77777777" w:rsidR="000D67AC" w:rsidRDefault="000D67AC"/>
    <w:p w14:paraId="7FDA2225" w14:textId="2621B243" w:rsidR="000B4DBB" w:rsidRDefault="0042501B" w:rsidP="00C115D3">
      <w:pPr>
        <w:rPr>
          <w:rFonts w:ascii="Montserrat" w:eastAsia="Times New Roman" w:hAnsi="Montserrat" w:cs="Arial"/>
          <w:b/>
          <w:sz w:val="18"/>
          <w:szCs w:val="18"/>
          <w:lang w:eastAsia="es-MX"/>
        </w:rPr>
      </w:pPr>
      <w:r w:rsidRPr="00FE07E2">
        <w:rPr>
          <w:rFonts w:ascii="Montserrat" w:eastAsia="Times New Roman" w:hAnsi="Montserrat" w:cs="Arial"/>
          <w:b/>
          <w:sz w:val="18"/>
          <w:szCs w:val="18"/>
          <w:lang w:eastAsia="es-MX"/>
        </w:rPr>
        <w:t>TRASLADOS A OTRAS DELEGACIONES</w:t>
      </w:r>
    </w:p>
    <w:p w14:paraId="166A1772" w14:textId="77777777" w:rsidR="000D67AC" w:rsidRDefault="000D67AC" w:rsidP="00C115D3">
      <w:pPr>
        <w:rPr>
          <w:rFonts w:ascii="Arial" w:eastAsia="Times New Roman" w:hAnsi="Arial" w:cs="Arial"/>
          <w:b/>
          <w:lang w:eastAsia="es-MX"/>
        </w:rPr>
      </w:pPr>
    </w:p>
    <w:tbl>
      <w:tblPr>
        <w:tblW w:w="10027"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43"/>
        <w:gridCol w:w="4884"/>
      </w:tblGrid>
      <w:tr w:rsidR="000D67AC" w:rsidRPr="00FE07E2" w14:paraId="229A3459" w14:textId="77777777" w:rsidTr="009B0426">
        <w:trPr>
          <w:trHeight w:val="88"/>
        </w:trPr>
        <w:tc>
          <w:tcPr>
            <w:tcW w:w="5143" w:type="dxa"/>
            <w:shd w:val="clear" w:color="000000" w:fill="FFFFFF"/>
            <w:hideMark/>
          </w:tcPr>
          <w:p w14:paraId="4160FF04" w14:textId="77777777" w:rsidR="000D67AC" w:rsidRPr="00FE07E2" w:rsidRDefault="000D67AC" w:rsidP="000D67AC">
            <w:pPr>
              <w:jc w:val="both"/>
              <w:rPr>
                <w:rFonts w:ascii="Montserrat" w:eastAsia="Times New Roman" w:hAnsi="Montserrat" w:cs="Arial"/>
                <w:b/>
                <w:iCs/>
                <w:sz w:val="18"/>
                <w:szCs w:val="18"/>
                <w:lang w:eastAsia="es-MX"/>
              </w:rPr>
            </w:pPr>
            <w:r w:rsidRPr="00FE07E2">
              <w:rPr>
                <w:rFonts w:ascii="Montserrat" w:eastAsia="Times New Roman" w:hAnsi="Montserrat" w:cs="Arial"/>
                <w:b/>
                <w:iCs/>
                <w:sz w:val="18"/>
                <w:szCs w:val="18"/>
                <w:lang w:eastAsia="es-MX"/>
              </w:rPr>
              <w:t>TRASLADO DE:</w:t>
            </w:r>
          </w:p>
        </w:tc>
        <w:tc>
          <w:tcPr>
            <w:tcW w:w="4884" w:type="dxa"/>
            <w:shd w:val="clear" w:color="000000" w:fill="FFFFFF"/>
            <w:hideMark/>
          </w:tcPr>
          <w:p w14:paraId="41242487" w14:textId="77777777" w:rsidR="000D67AC" w:rsidRPr="00FE07E2" w:rsidRDefault="000D67AC" w:rsidP="000D67AC">
            <w:pPr>
              <w:jc w:val="both"/>
              <w:rPr>
                <w:rFonts w:ascii="Montserrat" w:eastAsia="Times New Roman" w:hAnsi="Montserrat" w:cs="Arial"/>
                <w:b/>
                <w:sz w:val="18"/>
                <w:szCs w:val="18"/>
                <w:lang w:eastAsia="es-MX"/>
              </w:rPr>
            </w:pPr>
            <w:r w:rsidRPr="00FE07E2">
              <w:rPr>
                <w:rFonts w:ascii="Montserrat" w:eastAsia="Times New Roman" w:hAnsi="Montserrat" w:cs="Arial"/>
                <w:b/>
                <w:sz w:val="18"/>
                <w:szCs w:val="18"/>
                <w:lang w:eastAsia="es-MX"/>
              </w:rPr>
              <w:t>TRASLADO A:</w:t>
            </w:r>
          </w:p>
        </w:tc>
      </w:tr>
      <w:tr w:rsidR="000D67AC" w:rsidRPr="00FE07E2" w14:paraId="32E97DF3" w14:textId="77777777" w:rsidTr="009B0426">
        <w:trPr>
          <w:trHeight w:val="233"/>
        </w:trPr>
        <w:tc>
          <w:tcPr>
            <w:tcW w:w="5143" w:type="dxa"/>
            <w:shd w:val="clear" w:color="auto" w:fill="auto"/>
            <w:noWrap/>
            <w:hideMark/>
          </w:tcPr>
          <w:p w14:paraId="1A0354AA" w14:textId="77777777" w:rsidR="000D67AC" w:rsidRPr="00FE07E2" w:rsidRDefault="000D67AC" w:rsidP="000D67AC">
            <w:pPr>
              <w:jc w:val="both"/>
              <w:rPr>
                <w:rFonts w:ascii="Montserrat" w:eastAsia="Times New Roman" w:hAnsi="Montserrat" w:cs="Arial"/>
                <w:sz w:val="18"/>
                <w:szCs w:val="18"/>
                <w:lang w:eastAsia="es-MX"/>
              </w:rPr>
            </w:pPr>
            <w:r w:rsidRPr="00FE07E2">
              <w:rPr>
                <w:rFonts w:ascii="Montserrat" w:eastAsia="Times New Roman" w:hAnsi="Montserrat" w:cs="Arial"/>
                <w:sz w:val="18"/>
                <w:szCs w:val="18"/>
                <w:lang w:eastAsia="es-MX"/>
              </w:rPr>
              <w:t>DE UMF 165 DEGOLLADO, JAL.</w:t>
            </w:r>
          </w:p>
        </w:tc>
        <w:tc>
          <w:tcPr>
            <w:tcW w:w="4884" w:type="dxa"/>
            <w:shd w:val="clear" w:color="auto" w:fill="auto"/>
            <w:noWrap/>
            <w:hideMark/>
          </w:tcPr>
          <w:p w14:paraId="0CD3C2EC" w14:textId="77777777" w:rsidR="000D67AC" w:rsidRPr="00FE07E2" w:rsidRDefault="000D67AC" w:rsidP="000D67AC">
            <w:pPr>
              <w:jc w:val="both"/>
              <w:rPr>
                <w:rFonts w:ascii="Montserrat" w:eastAsia="Times New Roman" w:hAnsi="Montserrat" w:cs="Arial"/>
                <w:sz w:val="18"/>
                <w:szCs w:val="18"/>
                <w:lang w:eastAsia="es-MX"/>
              </w:rPr>
            </w:pPr>
            <w:r w:rsidRPr="00FE07E2">
              <w:rPr>
                <w:rFonts w:ascii="Montserrat" w:eastAsia="Times New Roman" w:hAnsi="Montserrat" w:cs="Arial"/>
                <w:sz w:val="18"/>
                <w:szCs w:val="18"/>
                <w:lang w:eastAsia="es-MX"/>
              </w:rPr>
              <w:t>AL HGSZ 7 LA PIEDAD MICH</w:t>
            </w:r>
          </w:p>
        </w:tc>
      </w:tr>
      <w:tr w:rsidR="000D67AC" w:rsidRPr="00FE07E2" w14:paraId="473DAFC4" w14:textId="77777777" w:rsidTr="009B0426">
        <w:trPr>
          <w:trHeight w:val="153"/>
        </w:trPr>
        <w:tc>
          <w:tcPr>
            <w:tcW w:w="5143" w:type="dxa"/>
            <w:shd w:val="clear" w:color="auto" w:fill="auto"/>
            <w:noWrap/>
            <w:hideMark/>
          </w:tcPr>
          <w:p w14:paraId="42919F2E" w14:textId="77777777" w:rsidR="000D67AC" w:rsidRPr="00FE07E2" w:rsidRDefault="000D67AC" w:rsidP="000D67AC">
            <w:pPr>
              <w:jc w:val="both"/>
              <w:rPr>
                <w:rFonts w:ascii="Montserrat" w:eastAsia="Times New Roman" w:hAnsi="Montserrat" w:cs="Arial"/>
                <w:sz w:val="18"/>
                <w:szCs w:val="18"/>
                <w:lang w:eastAsia="es-MX"/>
              </w:rPr>
            </w:pPr>
            <w:r w:rsidRPr="00FE07E2">
              <w:rPr>
                <w:rFonts w:ascii="Montserrat" w:eastAsia="Times New Roman" w:hAnsi="Montserrat" w:cs="Arial"/>
                <w:sz w:val="18"/>
                <w:szCs w:val="18"/>
                <w:lang w:eastAsia="es-MX"/>
              </w:rPr>
              <w:t>DE UMF 66 AYOTLAN, JAL.</w:t>
            </w:r>
          </w:p>
        </w:tc>
        <w:tc>
          <w:tcPr>
            <w:tcW w:w="4884" w:type="dxa"/>
            <w:shd w:val="clear" w:color="auto" w:fill="auto"/>
            <w:noWrap/>
            <w:hideMark/>
          </w:tcPr>
          <w:p w14:paraId="6794819F" w14:textId="77777777" w:rsidR="000D67AC" w:rsidRPr="00FE07E2" w:rsidRDefault="000D67AC" w:rsidP="000D67AC">
            <w:pPr>
              <w:jc w:val="both"/>
              <w:rPr>
                <w:rFonts w:ascii="Montserrat" w:eastAsia="Times New Roman" w:hAnsi="Montserrat" w:cs="Arial"/>
                <w:sz w:val="18"/>
                <w:szCs w:val="18"/>
                <w:lang w:eastAsia="es-MX"/>
              </w:rPr>
            </w:pPr>
            <w:r w:rsidRPr="00FE07E2">
              <w:rPr>
                <w:rFonts w:ascii="Montserrat" w:eastAsia="Times New Roman" w:hAnsi="Montserrat" w:cs="Arial"/>
                <w:sz w:val="18"/>
                <w:szCs w:val="18"/>
                <w:lang w:eastAsia="es-MX"/>
              </w:rPr>
              <w:t>AL HGSZ 7 LA PIEDAD MICH</w:t>
            </w:r>
          </w:p>
        </w:tc>
      </w:tr>
      <w:tr w:rsidR="000D67AC" w:rsidRPr="00FE07E2" w14:paraId="2772A52F" w14:textId="77777777" w:rsidTr="009B0426">
        <w:trPr>
          <w:trHeight w:val="257"/>
        </w:trPr>
        <w:tc>
          <w:tcPr>
            <w:tcW w:w="5143" w:type="dxa"/>
            <w:shd w:val="clear" w:color="auto" w:fill="auto"/>
            <w:noWrap/>
            <w:hideMark/>
          </w:tcPr>
          <w:p w14:paraId="248CC779" w14:textId="77777777" w:rsidR="000D67AC" w:rsidRPr="00FE07E2" w:rsidRDefault="000D67AC" w:rsidP="000D67AC">
            <w:pPr>
              <w:jc w:val="both"/>
              <w:rPr>
                <w:rFonts w:ascii="Montserrat" w:eastAsia="Times New Roman" w:hAnsi="Montserrat" w:cs="Arial"/>
                <w:sz w:val="18"/>
                <w:szCs w:val="18"/>
                <w:lang w:eastAsia="es-MX"/>
              </w:rPr>
            </w:pPr>
            <w:r w:rsidRPr="00FE07E2">
              <w:rPr>
                <w:rFonts w:ascii="Montserrat" w:eastAsia="Times New Roman" w:hAnsi="Montserrat" w:cs="Arial"/>
                <w:sz w:val="18"/>
                <w:szCs w:val="18"/>
                <w:lang w:eastAsia="es-MX"/>
              </w:rPr>
              <w:t>DE UMF 84 ENCARNACION DE DIAZ</w:t>
            </w:r>
          </w:p>
        </w:tc>
        <w:tc>
          <w:tcPr>
            <w:tcW w:w="4884" w:type="dxa"/>
            <w:shd w:val="clear" w:color="auto" w:fill="auto"/>
            <w:noWrap/>
            <w:hideMark/>
          </w:tcPr>
          <w:p w14:paraId="47CD3B8F" w14:textId="77777777" w:rsidR="000D67AC" w:rsidRPr="00FE07E2" w:rsidRDefault="000D67AC" w:rsidP="000D67AC">
            <w:pPr>
              <w:jc w:val="both"/>
              <w:rPr>
                <w:rFonts w:ascii="Montserrat" w:eastAsia="Times New Roman" w:hAnsi="Montserrat" w:cs="Arial"/>
                <w:sz w:val="18"/>
                <w:szCs w:val="18"/>
                <w:lang w:eastAsia="es-MX"/>
              </w:rPr>
            </w:pPr>
            <w:r w:rsidRPr="00FE07E2">
              <w:rPr>
                <w:rFonts w:ascii="Montserrat" w:eastAsia="Times New Roman" w:hAnsi="Montserrat" w:cs="Arial"/>
                <w:sz w:val="18"/>
                <w:szCs w:val="18"/>
                <w:lang w:eastAsia="es-MX"/>
              </w:rPr>
              <w:t>AL HGZ 1 AGUASCALIENTES</w:t>
            </w:r>
          </w:p>
        </w:tc>
      </w:tr>
      <w:tr w:rsidR="000D67AC" w:rsidRPr="00FE07E2" w14:paraId="53A8FE0B" w14:textId="77777777" w:rsidTr="009B0426">
        <w:trPr>
          <w:trHeight w:val="143"/>
        </w:trPr>
        <w:tc>
          <w:tcPr>
            <w:tcW w:w="5143" w:type="dxa"/>
            <w:shd w:val="clear" w:color="auto" w:fill="auto"/>
            <w:noWrap/>
            <w:hideMark/>
          </w:tcPr>
          <w:p w14:paraId="7437B372" w14:textId="77777777" w:rsidR="000D67AC" w:rsidRPr="00FE07E2" w:rsidRDefault="000D67AC" w:rsidP="000D67AC">
            <w:pPr>
              <w:jc w:val="both"/>
              <w:rPr>
                <w:rFonts w:ascii="Montserrat" w:eastAsia="Times New Roman" w:hAnsi="Montserrat" w:cs="Arial"/>
                <w:sz w:val="18"/>
                <w:szCs w:val="18"/>
                <w:lang w:eastAsia="es-MX"/>
              </w:rPr>
            </w:pPr>
            <w:r w:rsidRPr="00FE07E2">
              <w:rPr>
                <w:rFonts w:ascii="Montserrat" w:eastAsia="Times New Roman" w:hAnsi="Montserrat" w:cs="Arial"/>
                <w:sz w:val="18"/>
                <w:szCs w:val="18"/>
                <w:lang w:eastAsia="es-MX"/>
              </w:rPr>
              <w:t>DE UMF 87 TEOCALTICHE, JAL.</w:t>
            </w:r>
          </w:p>
        </w:tc>
        <w:tc>
          <w:tcPr>
            <w:tcW w:w="4884" w:type="dxa"/>
            <w:shd w:val="clear" w:color="auto" w:fill="auto"/>
            <w:noWrap/>
            <w:hideMark/>
          </w:tcPr>
          <w:p w14:paraId="17EBFF2C" w14:textId="77777777" w:rsidR="000D67AC" w:rsidRPr="00FE07E2" w:rsidRDefault="000D67AC" w:rsidP="000D67AC">
            <w:pPr>
              <w:jc w:val="both"/>
              <w:rPr>
                <w:rFonts w:ascii="Montserrat" w:eastAsia="Times New Roman" w:hAnsi="Montserrat" w:cs="Arial"/>
                <w:sz w:val="18"/>
                <w:szCs w:val="18"/>
                <w:lang w:eastAsia="es-MX"/>
              </w:rPr>
            </w:pPr>
            <w:r w:rsidRPr="00FE07E2">
              <w:rPr>
                <w:rFonts w:ascii="Montserrat" w:eastAsia="Times New Roman" w:hAnsi="Montserrat" w:cs="Arial"/>
                <w:sz w:val="18"/>
                <w:szCs w:val="18"/>
                <w:lang w:eastAsia="es-MX"/>
              </w:rPr>
              <w:t>AL HGZ 1 AGUASCALIENTES</w:t>
            </w:r>
          </w:p>
        </w:tc>
      </w:tr>
    </w:tbl>
    <w:p w14:paraId="009B811F" w14:textId="77777777" w:rsidR="000B4DBB" w:rsidRDefault="000B4DBB">
      <w:pPr>
        <w:spacing w:after="200" w:line="276" w:lineRule="auto"/>
        <w:rPr>
          <w:rFonts w:ascii="Arial" w:eastAsia="Times New Roman" w:hAnsi="Arial" w:cs="Arial"/>
          <w:b/>
          <w:lang w:eastAsia="es-MX"/>
        </w:rPr>
      </w:pPr>
      <w:r>
        <w:rPr>
          <w:rFonts w:ascii="Arial" w:eastAsia="Times New Roman" w:hAnsi="Arial" w:cs="Arial"/>
          <w:b/>
          <w:lang w:eastAsia="es-MX"/>
        </w:rPr>
        <w:br w:type="page"/>
      </w:r>
    </w:p>
    <w:p w14:paraId="5928F66A" w14:textId="77777777" w:rsidR="00C115D3" w:rsidRPr="0079006D" w:rsidRDefault="00C115D3" w:rsidP="00C115D3">
      <w:pPr>
        <w:rPr>
          <w:rFonts w:ascii="Arial" w:eastAsia="Times New Roman" w:hAnsi="Arial" w:cs="Arial"/>
          <w:b/>
          <w:lang w:eastAsia="es-MX"/>
        </w:rPr>
      </w:pPr>
    </w:p>
    <w:p w14:paraId="7A79A924" w14:textId="7D7F941A" w:rsidR="00C115D3" w:rsidRPr="00ED1614" w:rsidRDefault="00C115D3" w:rsidP="00ED1614">
      <w:pPr>
        <w:rPr>
          <w:rFonts w:ascii="Montserrat" w:hAnsi="Montserrat" w:cs="Arial"/>
        </w:rPr>
      </w:pPr>
      <w:r w:rsidRPr="00ED1614">
        <w:rPr>
          <w:rFonts w:ascii="Montserrat" w:hAnsi="Montserrat" w:cs="Arial"/>
          <w:b/>
        </w:rPr>
        <w:t>ANEXO 3</w:t>
      </w:r>
    </w:p>
    <w:p w14:paraId="285AC004" w14:textId="52CC9D0F" w:rsidR="00C115D3" w:rsidRPr="00ED1614" w:rsidRDefault="00ED1614" w:rsidP="00C115D3">
      <w:pPr>
        <w:autoSpaceDE w:val="0"/>
        <w:autoSpaceDN w:val="0"/>
        <w:adjustRightInd w:val="0"/>
        <w:rPr>
          <w:rFonts w:ascii="Montserrat" w:hAnsi="Montserrat" w:cs="Arial"/>
          <w:b/>
          <w:bCs/>
        </w:rPr>
      </w:pPr>
      <w:r w:rsidRPr="00ED1614">
        <w:rPr>
          <w:rFonts w:ascii="Montserrat" w:hAnsi="Montserrat" w:cs="Arial"/>
          <w:b/>
          <w:bCs/>
        </w:rPr>
        <w:t>SOLICITUD DE SUBROGACION DE SERVICIOS.</w:t>
      </w:r>
    </w:p>
    <w:p w14:paraId="650D04BB" w14:textId="22619E56" w:rsidR="00ED1614" w:rsidRDefault="00ED1614">
      <w:pPr>
        <w:spacing w:after="200" w:line="276" w:lineRule="auto"/>
        <w:rPr>
          <w:rFonts w:ascii="Montserrat" w:hAnsi="Montserrat" w:cs="Arial"/>
          <w:b/>
          <w:bCs/>
          <w:sz w:val="20"/>
          <w:szCs w:val="20"/>
        </w:rPr>
      </w:pPr>
      <w:r w:rsidRPr="00D94600">
        <w:rPr>
          <w:noProof/>
          <w:lang w:val="es-MX" w:eastAsia="es-MX"/>
        </w:rPr>
        <w:drawing>
          <wp:anchor distT="0" distB="0" distL="114300" distR="114300" simplePos="0" relativeHeight="251660288" behindDoc="0" locked="0" layoutInCell="1" allowOverlap="1" wp14:anchorId="1C270056" wp14:editId="1C7BC1F5">
            <wp:simplePos x="0" y="0"/>
            <wp:positionH relativeFrom="column">
              <wp:posOffset>-219710</wp:posOffset>
            </wp:positionH>
            <wp:positionV relativeFrom="paragraph">
              <wp:posOffset>101600</wp:posOffset>
            </wp:positionV>
            <wp:extent cx="6762750" cy="7458075"/>
            <wp:effectExtent l="0" t="0" r="0" b="9525"/>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766081" cy="7461749"/>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Montserrat" w:hAnsi="Montserrat" w:cs="Arial"/>
          <w:b/>
          <w:bCs/>
          <w:sz w:val="20"/>
          <w:szCs w:val="20"/>
        </w:rPr>
        <w:br w:type="page"/>
      </w:r>
    </w:p>
    <w:p w14:paraId="3C852FB2" w14:textId="72390F54" w:rsidR="00ED1614" w:rsidRDefault="00C115D3" w:rsidP="00C115D3">
      <w:pPr>
        <w:autoSpaceDE w:val="0"/>
        <w:autoSpaceDN w:val="0"/>
        <w:adjustRightInd w:val="0"/>
        <w:rPr>
          <w:rFonts w:ascii="Montserrat" w:hAnsi="Montserrat" w:cs="Arial"/>
          <w:b/>
          <w:bCs/>
          <w:sz w:val="20"/>
          <w:szCs w:val="20"/>
        </w:rPr>
      </w:pPr>
      <w:r w:rsidRPr="00EF29E7">
        <w:rPr>
          <w:rFonts w:ascii="Montserrat" w:hAnsi="Montserrat" w:cs="Arial"/>
          <w:b/>
          <w:bCs/>
          <w:sz w:val="20"/>
          <w:szCs w:val="20"/>
        </w:rPr>
        <w:lastRenderedPageBreak/>
        <w:t xml:space="preserve">ANEXO 4 </w:t>
      </w:r>
    </w:p>
    <w:p w14:paraId="7AEC36E2" w14:textId="77777777" w:rsidR="00ED1614" w:rsidRDefault="00ED1614">
      <w:pPr>
        <w:spacing w:after="200" w:line="276" w:lineRule="auto"/>
        <w:rPr>
          <w:rFonts w:ascii="Montserrat" w:hAnsi="Montserrat" w:cs="Arial"/>
          <w:b/>
          <w:bCs/>
          <w:sz w:val="20"/>
          <w:szCs w:val="20"/>
        </w:rPr>
      </w:pPr>
      <w:r w:rsidRPr="00ED1614">
        <w:rPr>
          <w:rFonts w:ascii="Montserrat" w:hAnsi="Montserrat" w:cs="Arial"/>
          <w:b/>
          <w:bCs/>
          <w:sz w:val="20"/>
          <w:szCs w:val="20"/>
        </w:rPr>
        <w:t>“BITÁCORA DE SERVICIOS DE TRASLADO DE PACIENTES EN AMBULANCIA SUBROGADA”</w:t>
      </w:r>
    </w:p>
    <w:p w14:paraId="480F92AD" w14:textId="32305C44" w:rsidR="00ED1614" w:rsidRDefault="00ED1614">
      <w:pPr>
        <w:spacing w:after="200" w:line="276" w:lineRule="auto"/>
        <w:rPr>
          <w:rFonts w:ascii="Montserrat" w:hAnsi="Montserrat" w:cs="Arial"/>
          <w:b/>
          <w:bCs/>
          <w:sz w:val="20"/>
          <w:szCs w:val="20"/>
        </w:rPr>
      </w:pPr>
      <w:r w:rsidRPr="00EF3383">
        <w:rPr>
          <w:noProof/>
          <w:lang w:val="es-MX" w:eastAsia="es-MX"/>
        </w:rPr>
        <w:drawing>
          <wp:anchor distT="0" distB="0" distL="114300" distR="114300" simplePos="0" relativeHeight="251662336" behindDoc="0" locked="0" layoutInCell="1" allowOverlap="1" wp14:anchorId="66A7D243" wp14:editId="6E66CF3C">
            <wp:simplePos x="0" y="0"/>
            <wp:positionH relativeFrom="column">
              <wp:posOffset>-785303</wp:posOffset>
            </wp:positionH>
            <wp:positionV relativeFrom="paragraph">
              <wp:posOffset>1284162</wp:posOffset>
            </wp:positionV>
            <wp:extent cx="7541510" cy="4938895"/>
            <wp:effectExtent l="6032" t="0" r="8573" b="8572"/>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rot="5400000">
                      <a:off x="0" y="0"/>
                      <a:ext cx="7554321" cy="49472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Montserrat" w:hAnsi="Montserrat" w:cs="Arial"/>
          <w:b/>
          <w:bCs/>
          <w:sz w:val="20"/>
          <w:szCs w:val="20"/>
        </w:rPr>
        <w:br w:type="page"/>
      </w:r>
    </w:p>
    <w:p w14:paraId="5599200B" w14:textId="77777777" w:rsidR="00ED1614" w:rsidRPr="00ED1614" w:rsidRDefault="00ED1614" w:rsidP="00ED1614">
      <w:pPr>
        <w:autoSpaceDE w:val="0"/>
        <w:autoSpaceDN w:val="0"/>
        <w:adjustRightInd w:val="0"/>
        <w:jc w:val="both"/>
        <w:rPr>
          <w:rFonts w:ascii="Montserrat" w:hAnsi="Montserrat" w:cs="Arial"/>
          <w:b/>
          <w:bCs/>
          <w:sz w:val="20"/>
          <w:szCs w:val="20"/>
        </w:rPr>
      </w:pPr>
      <w:r w:rsidRPr="00ED1614">
        <w:rPr>
          <w:rFonts w:ascii="Montserrat" w:hAnsi="Montserrat" w:cs="Arial"/>
          <w:b/>
          <w:bCs/>
          <w:sz w:val="20"/>
          <w:szCs w:val="20"/>
        </w:rPr>
        <w:lastRenderedPageBreak/>
        <w:t>INTRUCTIVO DE LLENADO</w:t>
      </w:r>
    </w:p>
    <w:p w14:paraId="6E6F20BB" w14:textId="77777777" w:rsidR="00ED1614" w:rsidRPr="00ED1614" w:rsidRDefault="00ED1614" w:rsidP="00ED1614">
      <w:pPr>
        <w:autoSpaceDE w:val="0"/>
        <w:autoSpaceDN w:val="0"/>
        <w:adjustRightInd w:val="0"/>
        <w:jc w:val="both"/>
        <w:rPr>
          <w:rFonts w:ascii="Montserrat" w:hAnsi="Montserrat" w:cs="Arial"/>
          <w:b/>
          <w:bCs/>
          <w:sz w:val="20"/>
          <w:szCs w:val="20"/>
        </w:rPr>
      </w:pPr>
    </w:p>
    <w:p w14:paraId="3847A4DD" w14:textId="77777777" w:rsidR="00ED1614" w:rsidRPr="00ED1614" w:rsidRDefault="00ED1614" w:rsidP="00ED1614">
      <w:pPr>
        <w:autoSpaceDE w:val="0"/>
        <w:autoSpaceDN w:val="0"/>
        <w:adjustRightInd w:val="0"/>
        <w:jc w:val="both"/>
        <w:rPr>
          <w:rFonts w:ascii="Montserrat" w:hAnsi="Montserrat" w:cs="Arial"/>
          <w:b/>
          <w:bCs/>
          <w:sz w:val="20"/>
          <w:szCs w:val="20"/>
        </w:rPr>
      </w:pPr>
      <w:r w:rsidRPr="00ED1614">
        <w:rPr>
          <w:rFonts w:ascii="Montserrat" w:hAnsi="Montserrat" w:cs="Arial"/>
          <w:b/>
          <w:bCs/>
          <w:sz w:val="20"/>
          <w:szCs w:val="20"/>
        </w:rPr>
        <w:t>No. DATO ANOTAR</w:t>
      </w:r>
    </w:p>
    <w:p w14:paraId="2F8C80BD" w14:textId="77777777" w:rsidR="00ED1614" w:rsidRPr="00ED1614" w:rsidRDefault="00ED1614" w:rsidP="00ED1614">
      <w:pPr>
        <w:autoSpaceDE w:val="0"/>
        <w:autoSpaceDN w:val="0"/>
        <w:adjustRightInd w:val="0"/>
        <w:jc w:val="both"/>
        <w:rPr>
          <w:rFonts w:ascii="Montserrat" w:hAnsi="Montserrat" w:cs="Arial"/>
          <w:sz w:val="20"/>
          <w:szCs w:val="20"/>
        </w:rPr>
      </w:pPr>
    </w:p>
    <w:p w14:paraId="3C338CF4" w14:textId="77777777" w:rsidR="00ED1614" w:rsidRPr="00ED1614" w:rsidRDefault="00ED1614" w:rsidP="00ED1614">
      <w:pPr>
        <w:autoSpaceDE w:val="0"/>
        <w:autoSpaceDN w:val="0"/>
        <w:adjustRightInd w:val="0"/>
        <w:jc w:val="both"/>
        <w:rPr>
          <w:rFonts w:ascii="Montserrat" w:hAnsi="Montserrat" w:cs="Arial"/>
          <w:sz w:val="20"/>
          <w:szCs w:val="20"/>
        </w:rPr>
      </w:pPr>
      <w:r w:rsidRPr="00ED1614">
        <w:rPr>
          <w:rFonts w:ascii="Montserrat" w:hAnsi="Montserrat" w:cs="Arial"/>
          <w:sz w:val="20"/>
          <w:szCs w:val="20"/>
        </w:rPr>
        <w:t>1 Delegación/Unidad de Adscripción, El nombre de la Delegación y Unidad Médica de</w:t>
      </w:r>
    </w:p>
    <w:p w14:paraId="20B3529F" w14:textId="77777777" w:rsidR="00ED1614" w:rsidRPr="00ED1614" w:rsidRDefault="00ED1614" w:rsidP="00ED1614">
      <w:pPr>
        <w:autoSpaceDE w:val="0"/>
        <w:autoSpaceDN w:val="0"/>
        <w:adjustRightInd w:val="0"/>
        <w:jc w:val="both"/>
        <w:rPr>
          <w:rFonts w:ascii="Montserrat" w:hAnsi="Montserrat" w:cs="Arial"/>
          <w:sz w:val="20"/>
          <w:szCs w:val="20"/>
        </w:rPr>
      </w:pPr>
      <w:r w:rsidRPr="00ED1614">
        <w:rPr>
          <w:rFonts w:ascii="Montserrat" w:hAnsi="Montserrat" w:cs="Arial"/>
          <w:sz w:val="20"/>
          <w:szCs w:val="20"/>
        </w:rPr>
        <w:t>Adscripción.</w:t>
      </w:r>
    </w:p>
    <w:p w14:paraId="1A755968" w14:textId="77777777" w:rsidR="00ED1614" w:rsidRPr="00ED1614" w:rsidRDefault="00ED1614" w:rsidP="00ED1614">
      <w:pPr>
        <w:autoSpaceDE w:val="0"/>
        <w:autoSpaceDN w:val="0"/>
        <w:adjustRightInd w:val="0"/>
        <w:jc w:val="both"/>
        <w:rPr>
          <w:rFonts w:ascii="Montserrat" w:hAnsi="Montserrat" w:cs="Arial"/>
          <w:sz w:val="20"/>
          <w:szCs w:val="20"/>
        </w:rPr>
      </w:pPr>
    </w:p>
    <w:p w14:paraId="22F3B4BD" w14:textId="77777777" w:rsidR="00ED1614" w:rsidRPr="00ED1614" w:rsidRDefault="00ED1614" w:rsidP="00ED1614">
      <w:pPr>
        <w:autoSpaceDE w:val="0"/>
        <w:autoSpaceDN w:val="0"/>
        <w:adjustRightInd w:val="0"/>
        <w:jc w:val="both"/>
        <w:rPr>
          <w:rFonts w:ascii="Montserrat" w:hAnsi="Montserrat" w:cs="Arial"/>
          <w:sz w:val="20"/>
          <w:szCs w:val="20"/>
        </w:rPr>
      </w:pPr>
      <w:r w:rsidRPr="00ED1614">
        <w:rPr>
          <w:rFonts w:ascii="Montserrat" w:hAnsi="Montserrat" w:cs="Arial"/>
          <w:sz w:val="20"/>
          <w:szCs w:val="20"/>
        </w:rPr>
        <w:t>2 Numero de Seguro Social del paciente.</w:t>
      </w:r>
    </w:p>
    <w:p w14:paraId="7A6974D9" w14:textId="77777777" w:rsidR="00ED1614" w:rsidRPr="00ED1614" w:rsidRDefault="00ED1614" w:rsidP="00ED1614">
      <w:pPr>
        <w:autoSpaceDE w:val="0"/>
        <w:autoSpaceDN w:val="0"/>
        <w:adjustRightInd w:val="0"/>
        <w:jc w:val="both"/>
        <w:rPr>
          <w:rFonts w:ascii="Montserrat" w:hAnsi="Montserrat" w:cs="Arial"/>
          <w:sz w:val="20"/>
          <w:szCs w:val="20"/>
        </w:rPr>
      </w:pPr>
    </w:p>
    <w:p w14:paraId="3AB49FE5" w14:textId="77777777" w:rsidR="00ED1614" w:rsidRPr="00ED1614" w:rsidRDefault="00ED1614" w:rsidP="00ED1614">
      <w:pPr>
        <w:autoSpaceDE w:val="0"/>
        <w:autoSpaceDN w:val="0"/>
        <w:adjustRightInd w:val="0"/>
        <w:jc w:val="both"/>
        <w:rPr>
          <w:rFonts w:ascii="Montserrat" w:hAnsi="Montserrat" w:cs="Arial"/>
          <w:sz w:val="20"/>
          <w:szCs w:val="20"/>
        </w:rPr>
      </w:pPr>
      <w:r w:rsidRPr="00ED1614">
        <w:rPr>
          <w:rFonts w:ascii="Montserrat" w:hAnsi="Montserrat" w:cs="Arial"/>
          <w:sz w:val="20"/>
          <w:szCs w:val="20"/>
        </w:rPr>
        <w:t>3 Nombre del paciente.</w:t>
      </w:r>
    </w:p>
    <w:p w14:paraId="3E66DFCB" w14:textId="77777777" w:rsidR="00ED1614" w:rsidRPr="00ED1614" w:rsidRDefault="00ED1614" w:rsidP="00ED1614">
      <w:pPr>
        <w:autoSpaceDE w:val="0"/>
        <w:autoSpaceDN w:val="0"/>
        <w:adjustRightInd w:val="0"/>
        <w:jc w:val="both"/>
        <w:rPr>
          <w:rFonts w:ascii="Montserrat" w:hAnsi="Montserrat" w:cs="Arial"/>
          <w:sz w:val="20"/>
          <w:szCs w:val="20"/>
        </w:rPr>
      </w:pPr>
    </w:p>
    <w:p w14:paraId="0BA45327" w14:textId="77777777" w:rsidR="00ED1614" w:rsidRPr="00ED1614" w:rsidRDefault="00ED1614" w:rsidP="00ED1614">
      <w:pPr>
        <w:autoSpaceDE w:val="0"/>
        <w:autoSpaceDN w:val="0"/>
        <w:adjustRightInd w:val="0"/>
        <w:jc w:val="both"/>
        <w:rPr>
          <w:rFonts w:ascii="Montserrat" w:hAnsi="Montserrat" w:cs="Arial"/>
          <w:sz w:val="20"/>
          <w:szCs w:val="20"/>
        </w:rPr>
      </w:pPr>
      <w:r w:rsidRPr="00ED1614">
        <w:rPr>
          <w:rFonts w:ascii="Montserrat" w:hAnsi="Montserrat" w:cs="Arial"/>
          <w:sz w:val="20"/>
          <w:szCs w:val="20"/>
        </w:rPr>
        <w:t>4 Fecha en que se solicita el servicio.</w:t>
      </w:r>
    </w:p>
    <w:p w14:paraId="3A16C1EE" w14:textId="77777777" w:rsidR="00ED1614" w:rsidRPr="00ED1614" w:rsidRDefault="00ED1614" w:rsidP="00ED1614">
      <w:pPr>
        <w:autoSpaceDE w:val="0"/>
        <w:autoSpaceDN w:val="0"/>
        <w:adjustRightInd w:val="0"/>
        <w:jc w:val="both"/>
        <w:rPr>
          <w:rFonts w:ascii="Montserrat" w:hAnsi="Montserrat" w:cs="Arial"/>
          <w:sz w:val="20"/>
          <w:szCs w:val="20"/>
        </w:rPr>
      </w:pPr>
    </w:p>
    <w:p w14:paraId="161A9B3C" w14:textId="77777777" w:rsidR="00ED1614" w:rsidRPr="00ED1614" w:rsidRDefault="00ED1614" w:rsidP="00ED1614">
      <w:pPr>
        <w:autoSpaceDE w:val="0"/>
        <w:autoSpaceDN w:val="0"/>
        <w:adjustRightInd w:val="0"/>
        <w:jc w:val="both"/>
        <w:rPr>
          <w:rFonts w:ascii="Montserrat" w:hAnsi="Montserrat" w:cs="Arial"/>
          <w:sz w:val="20"/>
          <w:szCs w:val="20"/>
        </w:rPr>
      </w:pPr>
      <w:r w:rsidRPr="00ED1614">
        <w:rPr>
          <w:rFonts w:ascii="Montserrat" w:hAnsi="Montserrat" w:cs="Arial"/>
          <w:sz w:val="20"/>
          <w:szCs w:val="20"/>
        </w:rPr>
        <w:t>5 Hora en que se solicita el servicio.</w:t>
      </w:r>
    </w:p>
    <w:p w14:paraId="15C2031F" w14:textId="77777777" w:rsidR="00ED1614" w:rsidRPr="00ED1614" w:rsidRDefault="00ED1614" w:rsidP="00ED1614">
      <w:pPr>
        <w:autoSpaceDE w:val="0"/>
        <w:autoSpaceDN w:val="0"/>
        <w:adjustRightInd w:val="0"/>
        <w:jc w:val="both"/>
        <w:rPr>
          <w:rFonts w:ascii="Montserrat" w:hAnsi="Montserrat" w:cs="Arial"/>
          <w:sz w:val="20"/>
          <w:szCs w:val="20"/>
        </w:rPr>
      </w:pPr>
    </w:p>
    <w:p w14:paraId="4EFE8A30" w14:textId="77777777" w:rsidR="00ED1614" w:rsidRPr="00ED1614" w:rsidRDefault="00ED1614" w:rsidP="00ED1614">
      <w:pPr>
        <w:autoSpaceDE w:val="0"/>
        <w:autoSpaceDN w:val="0"/>
        <w:adjustRightInd w:val="0"/>
        <w:jc w:val="both"/>
        <w:rPr>
          <w:rFonts w:ascii="Montserrat" w:hAnsi="Montserrat" w:cs="Arial"/>
          <w:sz w:val="20"/>
          <w:szCs w:val="20"/>
        </w:rPr>
      </w:pPr>
      <w:r w:rsidRPr="00ED1614">
        <w:rPr>
          <w:rFonts w:ascii="Montserrat" w:hAnsi="Montserrat" w:cs="Arial"/>
          <w:sz w:val="20"/>
          <w:szCs w:val="20"/>
        </w:rPr>
        <w:t>6 Folio.</w:t>
      </w:r>
    </w:p>
    <w:p w14:paraId="160829AF" w14:textId="77777777" w:rsidR="00ED1614" w:rsidRPr="00ED1614" w:rsidRDefault="00ED1614" w:rsidP="00ED1614">
      <w:pPr>
        <w:autoSpaceDE w:val="0"/>
        <w:autoSpaceDN w:val="0"/>
        <w:adjustRightInd w:val="0"/>
        <w:jc w:val="both"/>
        <w:rPr>
          <w:rFonts w:ascii="Montserrat" w:hAnsi="Montserrat" w:cs="Arial"/>
          <w:sz w:val="20"/>
          <w:szCs w:val="20"/>
        </w:rPr>
      </w:pPr>
    </w:p>
    <w:p w14:paraId="5233D4AC" w14:textId="77777777" w:rsidR="00ED1614" w:rsidRPr="00ED1614" w:rsidRDefault="00ED1614" w:rsidP="00ED1614">
      <w:pPr>
        <w:autoSpaceDE w:val="0"/>
        <w:autoSpaceDN w:val="0"/>
        <w:adjustRightInd w:val="0"/>
        <w:jc w:val="both"/>
        <w:rPr>
          <w:rFonts w:ascii="Montserrat" w:hAnsi="Montserrat" w:cs="Arial"/>
          <w:sz w:val="20"/>
          <w:szCs w:val="20"/>
        </w:rPr>
      </w:pPr>
      <w:r w:rsidRPr="00ED1614">
        <w:rPr>
          <w:rFonts w:ascii="Montserrat" w:hAnsi="Montserrat" w:cs="Arial"/>
          <w:sz w:val="20"/>
          <w:szCs w:val="20"/>
        </w:rPr>
        <w:t>7 Fecha en que se realiza el servicio.</w:t>
      </w:r>
    </w:p>
    <w:p w14:paraId="2972A9DF" w14:textId="77777777" w:rsidR="00ED1614" w:rsidRPr="00ED1614" w:rsidRDefault="00ED1614" w:rsidP="00ED1614">
      <w:pPr>
        <w:autoSpaceDE w:val="0"/>
        <w:autoSpaceDN w:val="0"/>
        <w:adjustRightInd w:val="0"/>
        <w:jc w:val="both"/>
        <w:rPr>
          <w:rFonts w:ascii="Montserrat" w:hAnsi="Montserrat" w:cs="Arial"/>
          <w:sz w:val="20"/>
          <w:szCs w:val="20"/>
        </w:rPr>
      </w:pPr>
    </w:p>
    <w:p w14:paraId="2EEB8C41" w14:textId="77777777" w:rsidR="00ED1614" w:rsidRPr="00ED1614" w:rsidRDefault="00ED1614" w:rsidP="00ED1614">
      <w:pPr>
        <w:autoSpaceDE w:val="0"/>
        <w:autoSpaceDN w:val="0"/>
        <w:adjustRightInd w:val="0"/>
        <w:jc w:val="both"/>
        <w:rPr>
          <w:rFonts w:ascii="Montserrat" w:hAnsi="Montserrat" w:cs="Arial"/>
          <w:sz w:val="20"/>
          <w:szCs w:val="20"/>
        </w:rPr>
      </w:pPr>
      <w:r w:rsidRPr="00ED1614">
        <w:rPr>
          <w:rFonts w:ascii="Montserrat" w:hAnsi="Montserrat" w:cs="Arial"/>
          <w:sz w:val="20"/>
          <w:szCs w:val="20"/>
        </w:rPr>
        <w:t>8 Hora en que se realiza el servicio.</w:t>
      </w:r>
    </w:p>
    <w:p w14:paraId="1D7074F4" w14:textId="77777777" w:rsidR="00ED1614" w:rsidRPr="00ED1614" w:rsidRDefault="00ED1614" w:rsidP="00ED1614">
      <w:pPr>
        <w:autoSpaceDE w:val="0"/>
        <w:autoSpaceDN w:val="0"/>
        <w:adjustRightInd w:val="0"/>
        <w:jc w:val="both"/>
        <w:rPr>
          <w:rFonts w:ascii="Montserrat" w:hAnsi="Montserrat" w:cs="Arial"/>
          <w:sz w:val="20"/>
          <w:szCs w:val="20"/>
        </w:rPr>
      </w:pPr>
    </w:p>
    <w:p w14:paraId="7E437839" w14:textId="77777777" w:rsidR="00ED1614" w:rsidRPr="00ED1614" w:rsidRDefault="00ED1614" w:rsidP="00ED1614">
      <w:pPr>
        <w:autoSpaceDE w:val="0"/>
        <w:autoSpaceDN w:val="0"/>
        <w:adjustRightInd w:val="0"/>
        <w:jc w:val="both"/>
        <w:rPr>
          <w:rFonts w:ascii="Montserrat" w:hAnsi="Montserrat" w:cs="Arial"/>
          <w:sz w:val="20"/>
          <w:szCs w:val="20"/>
        </w:rPr>
      </w:pPr>
      <w:r w:rsidRPr="00ED1614">
        <w:rPr>
          <w:rFonts w:ascii="Montserrat" w:hAnsi="Montserrat" w:cs="Arial"/>
          <w:sz w:val="20"/>
          <w:szCs w:val="20"/>
        </w:rPr>
        <w:t>9 Nombre de quien recibe la llamada (proveedor).</w:t>
      </w:r>
    </w:p>
    <w:p w14:paraId="7D681CC3" w14:textId="77777777" w:rsidR="00ED1614" w:rsidRPr="00ED1614" w:rsidRDefault="00ED1614" w:rsidP="00ED1614">
      <w:pPr>
        <w:autoSpaceDE w:val="0"/>
        <w:autoSpaceDN w:val="0"/>
        <w:adjustRightInd w:val="0"/>
        <w:jc w:val="both"/>
        <w:rPr>
          <w:rFonts w:ascii="Montserrat" w:hAnsi="Montserrat" w:cs="Arial"/>
          <w:sz w:val="20"/>
          <w:szCs w:val="20"/>
        </w:rPr>
      </w:pPr>
    </w:p>
    <w:p w14:paraId="1E246100" w14:textId="77777777" w:rsidR="00ED1614" w:rsidRPr="00ED1614" w:rsidRDefault="00ED1614" w:rsidP="00ED1614">
      <w:pPr>
        <w:autoSpaceDE w:val="0"/>
        <w:autoSpaceDN w:val="0"/>
        <w:adjustRightInd w:val="0"/>
        <w:jc w:val="both"/>
        <w:rPr>
          <w:rFonts w:ascii="Montserrat" w:hAnsi="Montserrat" w:cs="Arial"/>
          <w:sz w:val="20"/>
          <w:szCs w:val="20"/>
        </w:rPr>
      </w:pPr>
      <w:r w:rsidRPr="00ED1614">
        <w:rPr>
          <w:rFonts w:ascii="Montserrat" w:hAnsi="Montserrat" w:cs="Arial"/>
          <w:sz w:val="20"/>
          <w:szCs w:val="20"/>
        </w:rPr>
        <w:t>10 Nombre de quien solicita el Servicio.</w:t>
      </w:r>
    </w:p>
    <w:p w14:paraId="74A9EFB9" w14:textId="77777777" w:rsidR="00ED1614" w:rsidRPr="00ED1614" w:rsidRDefault="00ED1614" w:rsidP="00ED1614">
      <w:pPr>
        <w:autoSpaceDE w:val="0"/>
        <w:autoSpaceDN w:val="0"/>
        <w:adjustRightInd w:val="0"/>
        <w:jc w:val="both"/>
        <w:rPr>
          <w:rFonts w:ascii="Montserrat" w:hAnsi="Montserrat" w:cs="Arial"/>
          <w:sz w:val="20"/>
          <w:szCs w:val="20"/>
        </w:rPr>
      </w:pPr>
    </w:p>
    <w:p w14:paraId="365E8B49" w14:textId="77777777" w:rsidR="00ED1614" w:rsidRPr="00ED1614" w:rsidRDefault="00ED1614" w:rsidP="00ED1614">
      <w:pPr>
        <w:autoSpaceDE w:val="0"/>
        <w:autoSpaceDN w:val="0"/>
        <w:adjustRightInd w:val="0"/>
        <w:jc w:val="both"/>
        <w:rPr>
          <w:rFonts w:ascii="Montserrat" w:hAnsi="Montserrat" w:cs="Arial"/>
          <w:sz w:val="20"/>
          <w:szCs w:val="20"/>
        </w:rPr>
      </w:pPr>
      <w:r w:rsidRPr="00ED1614">
        <w:rPr>
          <w:rFonts w:ascii="Montserrat" w:hAnsi="Montserrat" w:cs="Arial"/>
          <w:sz w:val="20"/>
          <w:szCs w:val="20"/>
        </w:rPr>
        <w:t>11 Médico Tratante.</w:t>
      </w:r>
    </w:p>
    <w:p w14:paraId="64124BC1" w14:textId="77777777" w:rsidR="00ED1614" w:rsidRPr="00ED1614" w:rsidRDefault="00ED1614" w:rsidP="00ED1614">
      <w:pPr>
        <w:autoSpaceDE w:val="0"/>
        <w:autoSpaceDN w:val="0"/>
        <w:adjustRightInd w:val="0"/>
        <w:jc w:val="both"/>
        <w:rPr>
          <w:rFonts w:ascii="Montserrat" w:hAnsi="Montserrat" w:cs="Arial"/>
          <w:sz w:val="20"/>
          <w:szCs w:val="20"/>
        </w:rPr>
      </w:pPr>
    </w:p>
    <w:p w14:paraId="2CF11BF5" w14:textId="77777777" w:rsidR="00ED1614" w:rsidRPr="00ED1614" w:rsidRDefault="00ED1614" w:rsidP="00ED1614">
      <w:pPr>
        <w:autoSpaceDE w:val="0"/>
        <w:autoSpaceDN w:val="0"/>
        <w:adjustRightInd w:val="0"/>
        <w:jc w:val="both"/>
        <w:rPr>
          <w:rFonts w:ascii="Montserrat" w:hAnsi="Montserrat" w:cs="Arial"/>
          <w:sz w:val="20"/>
          <w:szCs w:val="20"/>
        </w:rPr>
      </w:pPr>
      <w:r w:rsidRPr="00ED1614">
        <w:rPr>
          <w:rFonts w:ascii="Montserrat" w:hAnsi="Montserrat" w:cs="Arial"/>
          <w:sz w:val="20"/>
          <w:szCs w:val="20"/>
        </w:rPr>
        <w:t>12 Observaciones: Por el directivo y/o médico tratante que valida el servicio deberá registrar la leyenda “Cumple con las especificaciones del contrato para prestar el servicio” o hacer la observación correspondiente según sea el caso.</w:t>
      </w:r>
    </w:p>
    <w:p w14:paraId="2382F68C" w14:textId="218A0C88" w:rsidR="00ED1614" w:rsidRDefault="00ED1614">
      <w:pPr>
        <w:spacing w:after="200" w:line="276" w:lineRule="auto"/>
        <w:rPr>
          <w:rFonts w:ascii="Montserrat" w:hAnsi="Montserrat" w:cs="Arial"/>
          <w:b/>
          <w:bCs/>
          <w:sz w:val="20"/>
          <w:szCs w:val="20"/>
        </w:rPr>
      </w:pPr>
      <w:r>
        <w:rPr>
          <w:rFonts w:ascii="Montserrat" w:hAnsi="Montserrat" w:cs="Arial"/>
          <w:b/>
          <w:bCs/>
          <w:sz w:val="20"/>
          <w:szCs w:val="20"/>
        </w:rPr>
        <w:br w:type="page"/>
      </w:r>
    </w:p>
    <w:p w14:paraId="6611FF6E" w14:textId="77777777" w:rsidR="00C115D3" w:rsidRDefault="00C115D3" w:rsidP="00C115D3">
      <w:pPr>
        <w:rPr>
          <w:rFonts w:ascii="Montserrat" w:hAnsi="Montserrat" w:cs="Arial"/>
          <w:b/>
          <w:sz w:val="20"/>
          <w:szCs w:val="20"/>
        </w:rPr>
      </w:pPr>
      <w:r w:rsidRPr="00EF29E7">
        <w:rPr>
          <w:rFonts w:ascii="Montserrat" w:hAnsi="Montserrat" w:cs="Arial"/>
          <w:b/>
          <w:sz w:val="20"/>
          <w:szCs w:val="20"/>
        </w:rPr>
        <w:lastRenderedPageBreak/>
        <w:t>ANEXO 5</w:t>
      </w:r>
    </w:p>
    <w:p w14:paraId="69D982E2" w14:textId="587F0845" w:rsidR="00ED1614" w:rsidRPr="00EF29E7" w:rsidRDefault="00ED1614" w:rsidP="00C115D3">
      <w:pPr>
        <w:rPr>
          <w:rFonts w:ascii="Montserrat" w:hAnsi="Montserrat" w:cs="Arial"/>
          <w:b/>
          <w:sz w:val="20"/>
          <w:szCs w:val="20"/>
        </w:rPr>
      </w:pPr>
      <w:r>
        <w:rPr>
          <w:rFonts w:ascii="Montserrat" w:hAnsi="Montserrat" w:cs="Arial"/>
          <w:b/>
          <w:sz w:val="20"/>
          <w:szCs w:val="20"/>
        </w:rPr>
        <w:t>CONSENTIMIENTO INFORMADO PARA EL TRASLADO DE PACIENTES EN AMBULANCIA.</w:t>
      </w:r>
    </w:p>
    <w:p w14:paraId="5B811E56" w14:textId="77777777" w:rsidR="00C115D3" w:rsidRPr="00EF29E7" w:rsidRDefault="00C115D3" w:rsidP="00C115D3">
      <w:pPr>
        <w:rPr>
          <w:rFonts w:ascii="Montserrat" w:hAnsi="Montserrat" w:cs="Arial"/>
          <w:sz w:val="20"/>
          <w:szCs w:val="20"/>
        </w:rPr>
      </w:pPr>
    </w:p>
    <w:p w14:paraId="4CE91DFF" w14:textId="3594613D" w:rsidR="00C115D3" w:rsidRDefault="00C115D3" w:rsidP="00D94600">
      <w:pPr>
        <w:jc w:val="center"/>
        <w:rPr>
          <w:rFonts w:ascii="Montserrat" w:hAnsi="Montserrat" w:cs="Arial"/>
          <w:sz w:val="20"/>
          <w:szCs w:val="20"/>
        </w:rPr>
      </w:pPr>
      <w:r w:rsidRPr="00EF29E7">
        <w:rPr>
          <w:rFonts w:ascii="Montserrat" w:hAnsi="Montserrat" w:cs="Arial"/>
          <w:noProof/>
          <w:sz w:val="20"/>
          <w:szCs w:val="20"/>
          <w:lang w:val="es-MX" w:eastAsia="es-MX"/>
        </w:rPr>
        <w:drawing>
          <wp:anchor distT="0" distB="0" distL="114300" distR="114300" simplePos="0" relativeHeight="251663360" behindDoc="0" locked="0" layoutInCell="1" allowOverlap="1" wp14:anchorId="63EC6701" wp14:editId="23255278">
            <wp:simplePos x="0" y="0"/>
            <wp:positionH relativeFrom="column">
              <wp:posOffset>8889</wp:posOffset>
            </wp:positionH>
            <wp:positionV relativeFrom="paragraph">
              <wp:posOffset>-635</wp:posOffset>
            </wp:positionV>
            <wp:extent cx="6200775" cy="7610475"/>
            <wp:effectExtent l="0" t="0" r="9525" b="9525"/>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200775" cy="76104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633083" w14:textId="77777777" w:rsidR="00D94600" w:rsidRPr="00D94600" w:rsidRDefault="00D94600" w:rsidP="00D94600">
      <w:pPr>
        <w:jc w:val="center"/>
        <w:rPr>
          <w:rFonts w:ascii="Montserrat" w:hAnsi="Montserrat" w:cs="Arial"/>
          <w:sz w:val="20"/>
          <w:szCs w:val="20"/>
        </w:rPr>
      </w:pPr>
    </w:p>
    <w:p w14:paraId="263093EF" w14:textId="77777777" w:rsidR="00C115D3" w:rsidRPr="00EF29E7" w:rsidRDefault="00C115D3" w:rsidP="00C115D3">
      <w:pPr>
        <w:pStyle w:val="Default"/>
        <w:jc w:val="both"/>
        <w:rPr>
          <w:rFonts w:ascii="Montserrat" w:hAnsi="Montserrat"/>
          <w:sz w:val="20"/>
          <w:szCs w:val="20"/>
        </w:rPr>
      </w:pPr>
    </w:p>
    <w:p w14:paraId="443690E3" w14:textId="77777777" w:rsidR="00ED1614" w:rsidRDefault="00ED1614">
      <w:pPr>
        <w:spacing w:after="200" w:line="276" w:lineRule="auto"/>
        <w:rPr>
          <w:rFonts w:ascii="Montserrat" w:hAnsi="Montserrat" w:cs="Arial"/>
          <w:color w:val="000000"/>
          <w:sz w:val="20"/>
          <w:szCs w:val="20"/>
          <w:lang w:val="es-MX"/>
        </w:rPr>
      </w:pPr>
      <w:r>
        <w:rPr>
          <w:rFonts w:ascii="Montserrat" w:hAnsi="Montserrat"/>
          <w:sz w:val="20"/>
          <w:szCs w:val="20"/>
        </w:rPr>
        <w:br w:type="page"/>
      </w:r>
    </w:p>
    <w:p w14:paraId="34187DAA" w14:textId="11D9BC1B" w:rsidR="00ED1614" w:rsidRPr="00ED1614" w:rsidRDefault="00ED1614" w:rsidP="00ED1614">
      <w:pPr>
        <w:autoSpaceDE w:val="0"/>
        <w:autoSpaceDN w:val="0"/>
        <w:adjustRightInd w:val="0"/>
        <w:jc w:val="both"/>
        <w:rPr>
          <w:rFonts w:ascii="Montserrat" w:hAnsi="Montserrat" w:cs="Arial"/>
          <w:b/>
          <w:color w:val="000000"/>
          <w:sz w:val="20"/>
          <w:szCs w:val="20"/>
          <w:lang w:val="es-MX"/>
        </w:rPr>
      </w:pPr>
      <w:r w:rsidRPr="00ED1614">
        <w:rPr>
          <w:rFonts w:ascii="Montserrat" w:hAnsi="Montserrat" w:cs="Arial"/>
          <w:b/>
          <w:color w:val="000000"/>
          <w:sz w:val="20"/>
          <w:szCs w:val="20"/>
          <w:lang w:val="es-MX"/>
        </w:rPr>
        <w:lastRenderedPageBreak/>
        <w:t>ANEXO 6 CON</w:t>
      </w:r>
      <w:r w:rsidR="002D3864">
        <w:rPr>
          <w:rFonts w:ascii="Montserrat" w:hAnsi="Montserrat" w:cs="Arial"/>
          <w:b/>
          <w:color w:val="000000"/>
          <w:sz w:val="20"/>
          <w:szCs w:val="20"/>
          <w:lang w:val="es-MX"/>
        </w:rPr>
        <w:t>S</w:t>
      </w:r>
      <w:r w:rsidRPr="00ED1614">
        <w:rPr>
          <w:rFonts w:ascii="Montserrat" w:hAnsi="Montserrat" w:cs="Arial"/>
          <w:b/>
          <w:color w:val="000000"/>
          <w:sz w:val="20"/>
          <w:szCs w:val="20"/>
          <w:lang w:val="es-MX"/>
        </w:rPr>
        <w:t>IDERACIONES GENERALES.</w:t>
      </w:r>
    </w:p>
    <w:p w14:paraId="2A99A5F8" w14:textId="77777777" w:rsidR="00ED1614" w:rsidRPr="00ED1614" w:rsidRDefault="00ED1614" w:rsidP="00ED1614">
      <w:pPr>
        <w:autoSpaceDE w:val="0"/>
        <w:autoSpaceDN w:val="0"/>
        <w:adjustRightInd w:val="0"/>
        <w:jc w:val="both"/>
        <w:rPr>
          <w:rFonts w:ascii="Montserrat" w:hAnsi="Montserrat" w:cs="Arial"/>
          <w:b/>
          <w:color w:val="000000"/>
          <w:sz w:val="20"/>
          <w:szCs w:val="20"/>
          <w:lang w:val="es-MX"/>
        </w:rPr>
      </w:pPr>
    </w:p>
    <w:p w14:paraId="6380F24F" w14:textId="77777777" w:rsidR="00ED1614" w:rsidRPr="00ED1614" w:rsidRDefault="00ED1614" w:rsidP="00ED1614">
      <w:pPr>
        <w:autoSpaceDE w:val="0"/>
        <w:autoSpaceDN w:val="0"/>
        <w:adjustRightInd w:val="0"/>
        <w:jc w:val="both"/>
        <w:rPr>
          <w:rFonts w:ascii="Montserrat" w:hAnsi="Montserrat" w:cs="Arial"/>
          <w:color w:val="000000"/>
          <w:sz w:val="20"/>
          <w:szCs w:val="20"/>
          <w:lang w:val="es-MX"/>
        </w:rPr>
      </w:pPr>
      <w:r w:rsidRPr="00ED1614">
        <w:rPr>
          <w:rFonts w:ascii="Montserrat" w:hAnsi="Montserrat" w:cs="Arial"/>
          <w:color w:val="000000"/>
          <w:sz w:val="20"/>
          <w:szCs w:val="20"/>
          <w:lang w:val="es-MX"/>
        </w:rPr>
        <w:t>Para la correcta interpretación y aplicación de esta Norma, es necesario consultar las siguientes Normas Oficiales Mexicanas o las que las sustituyan:</w:t>
      </w:r>
    </w:p>
    <w:p w14:paraId="64DCAB05" w14:textId="77777777" w:rsidR="00ED1614" w:rsidRPr="00ED1614" w:rsidRDefault="00ED1614" w:rsidP="00ED1614">
      <w:pPr>
        <w:autoSpaceDE w:val="0"/>
        <w:autoSpaceDN w:val="0"/>
        <w:adjustRightInd w:val="0"/>
        <w:jc w:val="both"/>
        <w:rPr>
          <w:rFonts w:ascii="Montserrat" w:hAnsi="Montserrat" w:cs="Arial"/>
          <w:color w:val="000000"/>
          <w:sz w:val="20"/>
          <w:szCs w:val="20"/>
          <w:lang w:val="es-MX"/>
        </w:rPr>
      </w:pPr>
      <w:r w:rsidRPr="00ED1614">
        <w:rPr>
          <w:rFonts w:ascii="Montserrat" w:hAnsi="Montserrat" w:cs="Arial"/>
          <w:color w:val="000000"/>
          <w:sz w:val="20"/>
          <w:szCs w:val="20"/>
          <w:lang w:val="es-MX"/>
        </w:rPr>
        <w:t xml:space="preserve"> </w:t>
      </w:r>
    </w:p>
    <w:p w14:paraId="0099D55B" w14:textId="77777777" w:rsidR="00ED1614" w:rsidRPr="00ED1614" w:rsidRDefault="00ED1614" w:rsidP="00ED1614">
      <w:pPr>
        <w:autoSpaceDE w:val="0"/>
        <w:autoSpaceDN w:val="0"/>
        <w:adjustRightInd w:val="0"/>
        <w:jc w:val="both"/>
        <w:rPr>
          <w:rFonts w:ascii="Montserrat" w:hAnsi="Montserrat" w:cs="Arial"/>
          <w:color w:val="000000"/>
          <w:sz w:val="20"/>
          <w:szCs w:val="20"/>
          <w:lang w:val="es-MX"/>
        </w:rPr>
      </w:pPr>
      <w:r w:rsidRPr="00ED1614">
        <w:rPr>
          <w:rFonts w:ascii="Montserrat" w:hAnsi="Montserrat" w:cs="Arial"/>
          <w:b/>
          <w:bCs/>
          <w:color w:val="000000"/>
          <w:sz w:val="20"/>
          <w:szCs w:val="20"/>
          <w:lang w:val="es-MX"/>
        </w:rPr>
        <w:t>-</w:t>
      </w:r>
      <w:r w:rsidRPr="00ED1614">
        <w:rPr>
          <w:rFonts w:ascii="Montserrat" w:hAnsi="Montserrat" w:cs="Arial"/>
          <w:color w:val="000000"/>
          <w:sz w:val="20"/>
          <w:szCs w:val="20"/>
          <w:lang w:val="es-MX"/>
        </w:rPr>
        <w:t xml:space="preserve">Norma Oficial Mexicana NOM-004-SSA3-2012, Del expediente clínico. </w:t>
      </w:r>
    </w:p>
    <w:p w14:paraId="289AC52C" w14:textId="77777777" w:rsidR="00ED1614" w:rsidRPr="00ED1614" w:rsidRDefault="00ED1614" w:rsidP="00ED1614">
      <w:pPr>
        <w:autoSpaceDE w:val="0"/>
        <w:autoSpaceDN w:val="0"/>
        <w:adjustRightInd w:val="0"/>
        <w:jc w:val="both"/>
        <w:rPr>
          <w:rFonts w:ascii="Montserrat" w:hAnsi="Montserrat" w:cs="Arial"/>
          <w:color w:val="000000"/>
          <w:sz w:val="20"/>
          <w:szCs w:val="20"/>
          <w:lang w:val="es-MX"/>
        </w:rPr>
      </w:pPr>
    </w:p>
    <w:p w14:paraId="548AFCE8" w14:textId="77777777" w:rsidR="00ED1614" w:rsidRPr="00ED1614" w:rsidRDefault="00ED1614" w:rsidP="00ED1614">
      <w:pPr>
        <w:autoSpaceDE w:val="0"/>
        <w:autoSpaceDN w:val="0"/>
        <w:adjustRightInd w:val="0"/>
        <w:jc w:val="both"/>
        <w:rPr>
          <w:rFonts w:ascii="Montserrat" w:hAnsi="Montserrat" w:cs="Arial"/>
          <w:color w:val="000000"/>
          <w:sz w:val="20"/>
          <w:szCs w:val="20"/>
          <w:lang w:val="es-MX"/>
        </w:rPr>
      </w:pPr>
      <w:r w:rsidRPr="00ED1614">
        <w:rPr>
          <w:rFonts w:ascii="Montserrat" w:hAnsi="Montserrat" w:cs="Arial"/>
          <w:b/>
          <w:bCs/>
          <w:color w:val="000000"/>
          <w:sz w:val="20"/>
          <w:szCs w:val="20"/>
          <w:lang w:val="es-MX"/>
        </w:rPr>
        <w:t>-</w:t>
      </w:r>
      <w:r w:rsidRPr="00ED1614">
        <w:rPr>
          <w:rFonts w:ascii="Montserrat" w:hAnsi="Montserrat" w:cs="Arial"/>
          <w:color w:val="000000"/>
          <w:sz w:val="20"/>
          <w:szCs w:val="20"/>
          <w:lang w:val="es-MX"/>
        </w:rPr>
        <w:t xml:space="preserve">Norma Oficial Mexicana NOM-007-SSA2-1993, Atención de la mujer durante el embarazo, parto y puerperio y del recién nacido. Criterios y procedimientos para la prestación del servicio. </w:t>
      </w:r>
    </w:p>
    <w:p w14:paraId="7315200A" w14:textId="77777777" w:rsidR="00ED1614" w:rsidRPr="00ED1614" w:rsidRDefault="00ED1614" w:rsidP="00ED1614">
      <w:pPr>
        <w:autoSpaceDE w:val="0"/>
        <w:autoSpaceDN w:val="0"/>
        <w:adjustRightInd w:val="0"/>
        <w:jc w:val="both"/>
        <w:rPr>
          <w:rFonts w:ascii="Montserrat" w:hAnsi="Montserrat" w:cs="Arial"/>
          <w:b/>
          <w:bCs/>
          <w:color w:val="000000"/>
          <w:sz w:val="20"/>
          <w:szCs w:val="20"/>
          <w:lang w:val="es-MX"/>
        </w:rPr>
      </w:pPr>
    </w:p>
    <w:p w14:paraId="0C7B1A5E" w14:textId="77777777" w:rsidR="00ED1614" w:rsidRPr="00ED1614" w:rsidRDefault="00ED1614" w:rsidP="00ED1614">
      <w:pPr>
        <w:autoSpaceDE w:val="0"/>
        <w:autoSpaceDN w:val="0"/>
        <w:adjustRightInd w:val="0"/>
        <w:jc w:val="both"/>
        <w:rPr>
          <w:rFonts w:ascii="Montserrat" w:hAnsi="Montserrat" w:cs="Arial"/>
          <w:color w:val="000000"/>
          <w:sz w:val="20"/>
          <w:szCs w:val="20"/>
          <w:lang w:val="es-MX"/>
        </w:rPr>
      </w:pPr>
      <w:r w:rsidRPr="00ED1614">
        <w:rPr>
          <w:rFonts w:ascii="Montserrat" w:hAnsi="Montserrat" w:cs="Arial"/>
          <w:b/>
          <w:bCs/>
          <w:color w:val="000000"/>
          <w:sz w:val="20"/>
          <w:szCs w:val="20"/>
          <w:lang w:val="es-MX"/>
        </w:rPr>
        <w:t>-</w:t>
      </w:r>
      <w:r w:rsidRPr="00ED1614">
        <w:rPr>
          <w:rFonts w:ascii="Montserrat" w:hAnsi="Montserrat" w:cs="Arial"/>
          <w:color w:val="000000"/>
          <w:sz w:val="20"/>
          <w:szCs w:val="20"/>
          <w:lang w:val="es-MX"/>
        </w:rPr>
        <w:t xml:space="preserve">Norma Oficial Mexicana NOM-017-SSA2-2012, Para la vigilancia epidemiológica. </w:t>
      </w:r>
    </w:p>
    <w:p w14:paraId="69AF5001" w14:textId="77777777" w:rsidR="00ED1614" w:rsidRPr="00ED1614" w:rsidRDefault="00ED1614" w:rsidP="00ED1614">
      <w:pPr>
        <w:autoSpaceDE w:val="0"/>
        <w:autoSpaceDN w:val="0"/>
        <w:adjustRightInd w:val="0"/>
        <w:jc w:val="both"/>
        <w:rPr>
          <w:rFonts w:ascii="Montserrat" w:hAnsi="Montserrat" w:cs="Arial"/>
          <w:b/>
          <w:bCs/>
          <w:color w:val="000000"/>
          <w:sz w:val="20"/>
          <w:szCs w:val="20"/>
          <w:lang w:val="es-MX"/>
        </w:rPr>
      </w:pPr>
    </w:p>
    <w:p w14:paraId="059D17A0" w14:textId="77777777" w:rsidR="00ED1614" w:rsidRPr="00ED1614" w:rsidRDefault="00ED1614" w:rsidP="00ED1614">
      <w:pPr>
        <w:autoSpaceDE w:val="0"/>
        <w:autoSpaceDN w:val="0"/>
        <w:adjustRightInd w:val="0"/>
        <w:jc w:val="both"/>
        <w:rPr>
          <w:rFonts w:ascii="Montserrat" w:hAnsi="Montserrat" w:cs="Arial"/>
          <w:color w:val="000000"/>
          <w:sz w:val="20"/>
          <w:szCs w:val="20"/>
          <w:lang w:val="es-MX"/>
        </w:rPr>
      </w:pPr>
      <w:r w:rsidRPr="00ED1614">
        <w:rPr>
          <w:rFonts w:ascii="Montserrat" w:hAnsi="Montserrat" w:cs="Arial"/>
          <w:b/>
          <w:bCs/>
          <w:color w:val="000000"/>
          <w:sz w:val="20"/>
          <w:szCs w:val="20"/>
          <w:lang w:val="es-MX"/>
        </w:rPr>
        <w:t>-</w:t>
      </w:r>
      <w:r w:rsidRPr="00ED1614">
        <w:rPr>
          <w:rFonts w:ascii="Montserrat" w:hAnsi="Montserrat" w:cs="Arial"/>
          <w:color w:val="000000"/>
          <w:sz w:val="20"/>
          <w:szCs w:val="20"/>
          <w:lang w:val="es-MX"/>
        </w:rPr>
        <w:t xml:space="preserve">Norma Oficial Mexicana NOM-017-STPS-2008, Equipo de protección personal-Selección, uso y manejo en los centros de trabajo. </w:t>
      </w:r>
    </w:p>
    <w:p w14:paraId="769FFFC2" w14:textId="77777777" w:rsidR="00ED1614" w:rsidRPr="00ED1614" w:rsidRDefault="00ED1614" w:rsidP="00ED1614">
      <w:pPr>
        <w:autoSpaceDE w:val="0"/>
        <w:autoSpaceDN w:val="0"/>
        <w:adjustRightInd w:val="0"/>
        <w:jc w:val="both"/>
        <w:rPr>
          <w:rFonts w:ascii="Montserrat" w:hAnsi="Montserrat" w:cs="Arial"/>
          <w:b/>
          <w:bCs/>
          <w:color w:val="000000"/>
          <w:sz w:val="20"/>
          <w:szCs w:val="20"/>
          <w:lang w:val="es-MX"/>
        </w:rPr>
      </w:pPr>
    </w:p>
    <w:p w14:paraId="73239CE0" w14:textId="77777777" w:rsidR="00ED1614" w:rsidRPr="00ED1614" w:rsidRDefault="00ED1614" w:rsidP="00ED1614">
      <w:pPr>
        <w:autoSpaceDE w:val="0"/>
        <w:autoSpaceDN w:val="0"/>
        <w:adjustRightInd w:val="0"/>
        <w:jc w:val="both"/>
        <w:rPr>
          <w:rFonts w:ascii="Montserrat" w:hAnsi="Montserrat" w:cs="Arial"/>
          <w:color w:val="000000"/>
          <w:sz w:val="20"/>
          <w:szCs w:val="20"/>
          <w:lang w:val="es-MX"/>
        </w:rPr>
      </w:pPr>
      <w:r w:rsidRPr="00ED1614">
        <w:rPr>
          <w:rFonts w:ascii="Montserrat" w:hAnsi="Montserrat" w:cs="Arial"/>
          <w:b/>
          <w:bCs/>
          <w:color w:val="000000"/>
          <w:sz w:val="20"/>
          <w:szCs w:val="20"/>
          <w:lang w:val="es-MX"/>
        </w:rPr>
        <w:t>-</w:t>
      </w:r>
      <w:r w:rsidRPr="00ED1614">
        <w:rPr>
          <w:rFonts w:ascii="Montserrat" w:hAnsi="Montserrat" w:cs="Arial"/>
          <w:color w:val="000000"/>
          <w:sz w:val="20"/>
          <w:szCs w:val="20"/>
          <w:lang w:val="es-MX"/>
        </w:rPr>
        <w:t xml:space="preserve">Modificación a la Norma Oficial Mexicana NOM-190-SSA1-1999. Prestación de Servicios de Salud. Criterios para la Atención Médica de la Violencia Familiar, para quedar como NOM-046-SSA2-2005. Violencia familiar, sexual y contra las mujeres. Criterios para la prevención y atención. </w:t>
      </w:r>
    </w:p>
    <w:p w14:paraId="384630B1" w14:textId="77777777" w:rsidR="00ED1614" w:rsidRPr="00ED1614" w:rsidRDefault="00ED1614" w:rsidP="00ED1614">
      <w:pPr>
        <w:autoSpaceDE w:val="0"/>
        <w:autoSpaceDN w:val="0"/>
        <w:adjustRightInd w:val="0"/>
        <w:jc w:val="both"/>
        <w:rPr>
          <w:rFonts w:ascii="Montserrat" w:hAnsi="Montserrat" w:cs="Arial"/>
          <w:b/>
          <w:bCs/>
          <w:color w:val="000000"/>
          <w:sz w:val="20"/>
          <w:szCs w:val="20"/>
          <w:lang w:val="es-MX"/>
        </w:rPr>
      </w:pPr>
    </w:p>
    <w:p w14:paraId="77C6BEC1" w14:textId="77777777" w:rsidR="00ED1614" w:rsidRPr="00ED1614" w:rsidRDefault="00ED1614" w:rsidP="00ED1614">
      <w:pPr>
        <w:autoSpaceDE w:val="0"/>
        <w:autoSpaceDN w:val="0"/>
        <w:adjustRightInd w:val="0"/>
        <w:jc w:val="both"/>
        <w:rPr>
          <w:rFonts w:ascii="Montserrat" w:hAnsi="Montserrat" w:cs="Arial"/>
          <w:color w:val="000000"/>
          <w:sz w:val="20"/>
          <w:szCs w:val="20"/>
          <w:lang w:val="es-MX"/>
        </w:rPr>
      </w:pPr>
      <w:r w:rsidRPr="00ED1614">
        <w:rPr>
          <w:rFonts w:ascii="Montserrat" w:hAnsi="Montserrat" w:cs="Arial"/>
          <w:b/>
          <w:bCs/>
          <w:color w:val="000000"/>
          <w:sz w:val="20"/>
          <w:szCs w:val="20"/>
          <w:lang w:val="es-MX"/>
        </w:rPr>
        <w:t>-</w:t>
      </w:r>
      <w:r w:rsidRPr="00ED1614">
        <w:rPr>
          <w:rFonts w:ascii="Montserrat" w:hAnsi="Montserrat" w:cs="Arial"/>
          <w:color w:val="000000"/>
          <w:sz w:val="20"/>
          <w:szCs w:val="20"/>
          <w:lang w:val="es-MX"/>
        </w:rPr>
        <w:t xml:space="preserve">Norma Oficial Mexicana NOM-087-SEMARNAT-SSA1-2002, Protección ambiental-Salud ambiental- Residuos peligrosos biológico-infecciosos-Clasificación y especificaciones de manejo. </w:t>
      </w:r>
    </w:p>
    <w:p w14:paraId="1E90E4C2" w14:textId="77777777" w:rsidR="00ED1614" w:rsidRPr="00ED1614" w:rsidRDefault="00ED1614" w:rsidP="00ED1614">
      <w:pPr>
        <w:jc w:val="both"/>
        <w:rPr>
          <w:rFonts w:ascii="Montserrat" w:hAnsi="Montserrat" w:cs="Arial"/>
          <w:b/>
          <w:bCs/>
          <w:sz w:val="20"/>
          <w:szCs w:val="20"/>
        </w:rPr>
      </w:pPr>
    </w:p>
    <w:p w14:paraId="37A496A8" w14:textId="77777777" w:rsidR="00ED1614" w:rsidRPr="00ED1614" w:rsidRDefault="00ED1614" w:rsidP="00ED1614">
      <w:pPr>
        <w:jc w:val="both"/>
        <w:rPr>
          <w:rFonts w:ascii="Montserrat" w:hAnsi="Montserrat" w:cs="Arial"/>
          <w:sz w:val="20"/>
          <w:szCs w:val="20"/>
        </w:rPr>
      </w:pPr>
      <w:r w:rsidRPr="00ED1614">
        <w:rPr>
          <w:rFonts w:ascii="Montserrat" w:hAnsi="Montserrat" w:cs="Arial"/>
          <w:b/>
          <w:bCs/>
          <w:sz w:val="20"/>
          <w:szCs w:val="20"/>
        </w:rPr>
        <w:t>-</w:t>
      </w:r>
      <w:r w:rsidRPr="00ED1614">
        <w:rPr>
          <w:rFonts w:ascii="Montserrat" w:hAnsi="Montserrat" w:cs="Arial"/>
          <w:sz w:val="20"/>
          <w:szCs w:val="20"/>
        </w:rPr>
        <w:t xml:space="preserve">Norma Oficial Mexicana NOM-220-SSA1-2012, Instalación y operación de la farmacovigilancia. </w:t>
      </w:r>
    </w:p>
    <w:p w14:paraId="40347D01" w14:textId="77777777" w:rsidR="00ED1614" w:rsidRPr="00ED1614" w:rsidRDefault="00ED1614" w:rsidP="00ED1614">
      <w:pPr>
        <w:jc w:val="both"/>
        <w:rPr>
          <w:rFonts w:ascii="Montserrat" w:hAnsi="Montserrat" w:cs="Arial"/>
          <w:sz w:val="20"/>
          <w:szCs w:val="20"/>
        </w:rPr>
      </w:pPr>
      <w:r w:rsidRPr="00ED1614">
        <w:rPr>
          <w:rFonts w:ascii="Montserrat" w:hAnsi="Montserrat" w:cs="Arial"/>
          <w:sz w:val="20"/>
          <w:szCs w:val="20"/>
        </w:rPr>
        <w:t>Ambulancia de cuidados intensivos, a la unidad móvil, aérea, marítima o terrestre, destinada a la atención médica interhospitalaria de pacientes, que por su estado de gravedad requieren atención, mediante soporte avanzado de vida y cuidados críticos. CRUM, Centro Regulador de Urgencias Médicas.</w:t>
      </w:r>
    </w:p>
    <w:p w14:paraId="38AC5E43" w14:textId="77777777" w:rsidR="00ED1614" w:rsidRPr="00ED1614" w:rsidRDefault="00ED1614" w:rsidP="00ED1614">
      <w:pPr>
        <w:jc w:val="both"/>
        <w:rPr>
          <w:rFonts w:ascii="Montserrat" w:hAnsi="Montserrat" w:cs="Arial"/>
          <w:sz w:val="20"/>
          <w:szCs w:val="20"/>
        </w:rPr>
      </w:pPr>
    </w:p>
    <w:p w14:paraId="47A91472" w14:textId="77777777" w:rsidR="00ED1614" w:rsidRPr="00ED1614" w:rsidRDefault="00ED1614" w:rsidP="00ED1614">
      <w:pPr>
        <w:jc w:val="both"/>
        <w:rPr>
          <w:rFonts w:ascii="Montserrat" w:hAnsi="Montserrat" w:cs="Arial"/>
          <w:sz w:val="20"/>
          <w:szCs w:val="20"/>
        </w:rPr>
      </w:pPr>
      <w:r w:rsidRPr="00ED1614">
        <w:rPr>
          <w:rFonts w:ascii="Montserrat" w:hAnsi="Montserrat" w:cs="Arial"/>
          <w:sz w:val="20"/>
          <w:szCs w:val="20"/>
        </w:rPr>
        <w:t>TAMP, Técnico en Atención Médica Pre hospitalaria.</w:t>
      </w:r>
    </w:p>
    <w:p w14:paraId="3C8226AA" w14:textId="77777777" w:rsidR="00ED1614" w:rsidRPr="00ED1614" w:rsidRDefault="00ED1614" w:rsidP="00ED1614">
      <w:pPr>
        <w:jc w:val="both"/>
        <w:rPr>
          <w:rFonts w:ascii="Montserrat" w:hAnsi="Montserrat" w:cs="Arial"/>
          <w:sz w:val="20"/>
          <w:szCs w:val="20"/>
        </w:rPr>
      </w:pPr>
    </w:p>
    <w:p w14:paraId="68122C02" w14:textId="77777777" w:rsidR="00ED1614" w:rsidRPr="00ED1614" w:rsidRDefault="00ED1614" w:rsidP="00ED1614">
      <w:pPr>
        <w:numPr>
          <w:ilvl w:val="0"/>
          <w:numId w:val="22"/>
        </w:numPr>
        <w:spacing w:after="200" w:line="276" w:lineRule="auto"/>
        <w:contextualSpacing/>
        <w:jc w:val="both"/>
        <w:rPr>
          <w:rFonts w:ascii="Montserrat" w:eastAsiaTheme="minorHAnsi" w:hAnsi="Montserrat"/>
          <w:sz w:val="20"/>
          <w:szCs w:val="20"/>
          <w:lang w:val="es-MX"/>
        </w:rPr>
      </w:pPr>
      <w:r w:rsidRPr="00ED1614">
        <w:rPr>
          <w:rFonts w:ascii="Montserrat" w:eastAsiaTheme="minorHAnsi" w:hAnsi="Montserrat"/>
          <w:sz w:val="20"/>
          <w:szCs w:val="20"/>
          <w:lang w:val="es-MX"/>
        </w:rPr>
        <w:t xml:space="preserve">Todo personal que preste servicios de atención médica pre </w:t>
      </w:r>
      <w:proofErr w:type="gramStart"/>
      <w:r w:rsidRPr="00ED1614">
        <w:rPr>
          <w:rFonts w:ascii="Montserrat" w:eastAsiaTheme="minorHAnsi" w:hAnsi="Montserrat"/>
          <w:sz w:val="20"/>
          <w:szCs w:val="20"/>
          <w:lang w:val="es-MX"/>
        </w:rPr>
        <w:t>hospitalaria</w:t>
      </w:r>
      <w:proofErr w:type="gramEnd"/>
      <w:r w:rsidRPr="00ED1614">
        <w:rPr>
          <w:rFonts w:ascii="Montserrat" w:eastAsiaTheme="minorHAnsi" w:hAnsi="Montserrat"/>
          <w:sz w:val="20"/>
          <w:szCs w:val="20"/>
          <w:lang w:val="es-MX"/>
        </w:rPr>
        <w:t xml:space="preserve"> a bordo de una ambulancia, deberá tener una formación específica y recibir capacitación periódica, atendiendo al tipo y nivel resolutivo de la prestación de servicios.</w:t>
      </w:r>
    </w:p>
    <w:p w14:paraId="1C2F4A48" w14:textId="77777777" w:rsidR="00ED1614" w:rsidRPr="00ED1614" w:rsidRDefault="00ED1614" w:rsidP="00ED1614">
      <w:pPr>
        <w:spacing w:after="160" w:line="259" w:lineRule="auto"/>
        <w:ind w:left="720"/>
        <w:contextualSpacing/>
        <w:jc w:val="both"/>
        <w:rPr>
          <w:rFonts w:ascii="Montserrat" w:eastAsiaTheme="minorHAnsi" w:hAnsi="Montserrat"/>
          <w:sz w:val="20"/>
          <w:szCs w:val="20"/>
          <w:lang w:val="es-MX"/>
        </w:rPr>
      </w:pPr>
    </w:p>
    <w:p w14:paraId="5D4161CE" w14:textId="77777777" w:rsidR="00ED1614" w:rsidRPr="00ED1614" w:rsidRDefault="00ED1614" w:rsidP="00ED1614">
      <w:pPr>
        <w:numPr>
          <w:ilvl w:val="0"/>
          <w:numId w:val="22"/>
        </w:numPr>
        <w:spacing w:after="200" w:line="276" w:lineRule="auto"/>
        <w:contextualSpacing/>
        <w:jc w:val="both"/>
        <w:rPr>
          <w:rFonts w:ascii="Montserrat" w:eastAsiaTheme="minorHAnsi" w:hAnsi="Montserrat"/>
          <w:sz w:val="20"/>
          <w:szCs w:val="20"/>
          <w:lang w:val="es-MX"/>
        </w:rPr>
      </w:pPr>
      <w:r w:rsidRPr="00ED1614">
        <w:rPr>
          <w:rFonts w:ascii="Montserrat" w:eastAsiaTheme="minorHAnsi" w:hAnsi="Montserrat"/>
          <w:sz w:val="20"/>
          <w:szCs w:val="20"/>
          <w:lang w:val="es-MX"/>
        </w:rPr>
        <w:t>Deberán ser utilizadas únicamente para el propósito que hayan sido notificadas mediante el aviso de funcionamiento respectivo y queda prohibido transportar o almacenar cualquier material que ponga en peligro la vida o la salud del paciente y del personal que preste el servicio.</w:t>
      </w:r>
    </w:p>
    <w:p w14:paraId="3051F7C6" w14:textId="77777777" w:rsidR="00ED1614" w:rsidRPr="00ED1614" w:rsidRDefault="00ED1614" w:rsidP="00ED1614">
      <w:pPr>
        <w:spacing w:after="160" w:line="259" w:lineRule="auto"/>
        <w:ind w:left="720"/>
        <w:contextualSpacing/>
        <w:jc w:val="both"/>
        <w:rPr>
          <w:rFonts w:ascii="Montserrat" w:eastAsiaTheme="minorHAnsi" w:hAnsi="Montserrat"/>
          <w:sz w:val="20"/>
          <w:szCs w:val="20"/>
          <w:lang w:val="es-MX"/>
        </w:rPr>
      </w:pPr>
    </w:p>
    <w:p w14:paraId="539B3BE6" w14:textId="77777777" w:rsidR="00ED1614" w:rsidRPr="00ED1614" w:rsidRDefault="00ED1614" w:rsidP="00ED1614">
      <w:pPr>
        <w:numPr>
          <w:ilvl w:val="0"/>
          <w:numId w:val="22"/>
        </w:numPr>
        <w:spacing w:after="200" w:line="276" w:lineRule="auto"/>
        <w:contextualSpacing/>
        <w:jc w:val="both"/>
        <w:rPr>
          <w:rFonts w:ascii="Montserrat" w:eastAsiaTheme="minorHAnsi" w:hAnsi="Montserrat"/>
          <w:sz w:val="20"/>
          <w:szCs w:val="20"/>
          <w:lang w:val="es-MX"/>
        </w:rPr>
      </w:pPr>
      <w:r w:rsidRPr="00ED1614">
        <w:rPr>
          <w:rFonts w:ascii="Montserrat" w:eastAsiaTheme="minorHAnsi" w:hAnsi="Montserrat"/>
          <w:sz w:val="20"/>
          <w:szCs w:val="20"/>
          <w:lang w:val="es-MX"/>
        </w:rPr>
        <w:t>Deberán cumplir con las disposiciones para la utilización del equipo de seguridad, protección del paciente y del personal que proporcione los servicios</w:t>
      </w:r>
    </w:p>
    <w:p w14:paraId="0555BFA6" w14:textId="77777777" w:rsidR="00ED1614" w:rsidRPr="00ED1614" w:rsidRDefault="00ED1614" w:rsidP="00ED1614">
      <w:pPr>
        <w:spacing w:after="160" w:line="259" w:lineRule="auto"/>
        <w:ind w:left="720"/>
        <w:contextualSpacing/>
        <w:jc w:val="both"/>
        <w:rPr>
          <w:rFonts w:ascii="Montserrat" w:eastAsiaTheme="minorHAnsi" w:hAnsi="Montserrat"/>
          <w:sz w:val="20"/>
          <w:szCs w:val="20"/>
          <w:lang w:val="es-MX"/>
        </w:rPr>
      </w:pPr>
    </w:p>
    <w:p w14:paraId="45A5F5A8" w14:textId="77777777" w:rsidR="00ED1614" w:rsidRPr="00ED1614" w:rsidRDefault="00ED1614" w:rsidP="00ED1614">
      <w:pPr>
        <w:numPr>
          <w:ilvl w:val="0"/>
          <w:numId w:val="22"/>
        </w:numPr>
        <w:spacing w:after="200" w:line="276" w:lineRule="auto"/>
        <w:contextualSpacing/>
        <w:jc w:val="both"/>
        <w:rPr>
          <w:rFonts w:ascii="Montserrat" w:eastAsiaTheme="minorHAnsi" w:hAnsi="Montserrat"/>
          <w:sz w:val="20"/>
          <w:szCs w:val="20"/>
          <w:lang w:val="es-MX"/>
        </w:rPr>
      </w:pPr>
      <w:r w:rsidRPr="00ED1614">
        <w:rPr>
          <w:rFonts w:ascii="Montserrat" w:eastAsiaTheme="minorHAnsi" w:hAnsi="Montserrat"/>
          <w:sz w:val="20"/>
          <w:szCs w:val="20"/>
          <w:lang w:val="es-MX"/>
        </w:rPr>
        <w:t>Deberán cumplir con las disposiciones para el manejo de los residuos peligrosos biológico-infecciosos, de conformidad con lo establecido en la Norma Oficial Mexicana citada en el punto 3.6, del capítulo de Referencias, de esta norma.</w:t>
      </w:r>
    </w:p>
    <w:p w14:paraId="0ACE0A46" w14:textId="77777777" w:rsidR="00ED1614" w:rsidRPr="00ED1614" w:rsidRDefault="00ED1614" w:rsidP="00ED1614">
      <w:pPr>
        <w:spacing w:after="160" w:line="259" w:lineRule="auto"/>
        <w:ind w:left="720"/>
        <w:contextualSpacing/>
        <w:jc w:val="both"/>
        <w:rPr>
          <w:rFonts w:ascii="Montserrat" w:eastAsiaTheme="minorHAnsi" w:hAnsi="Montserrat"/>
          <w:sz w:val="20"/>
          <w:szCs w:val="20"/>
          <w:lang w:val="es-MX"/>
        </w:rPr>
      </w:pPr>
    </w:p>
    <w:p w14:paraId="1D6CC38C" w14:textId="77777777" w:rsidR="00ED1614" w:rsidRPr="00ED1614" w:rsidRDefault="00ED1614" w:rsidP="00ED1614">
      <w:pPr>
        <w:numPr>
          <w:ilvl w:val="0"/>
          <w:numId w:val="22"/>
        </w:numPr>
        <w:spacing w:after="200" w:line="276" w:lineRule="auto"/>
        <w:contextualSpacing/>
        <w:jc w:val="both"/>
        <w:rPr>
          <w:rFonts w:ascii="Montserrat" w:eastAsiaTheme="minorHAnsi" w:hAnsi="Montserrat"/>
          <w:sz w:val="20"/>
          <w:szCs w:val="20"/>
          <w:lang w:val="es-MX"/>
        </w:rPr>
      </w:pPr>
      <w:r w:rsidRPr="00ED1614">
        <w:rPr>
          <w:rFonts w:ascii="Montserrat" w:eastAsiaTheme="minorHAnsi" w:hAnsi="Montserrat"/>
          <w:sz w:val="20"/>
          <w:szCs w:val="20"/>
          <w:lang w:val="es-MX"/>
        </w:rPr>
        <w:t>Para garantizar condiciones adecuadas de funcionamiento y seguridad se deberá:</w:t>
      </w:r>
    </w:p>
    <w:p w14:paraId="70969A76" w14:textId="77777777" w:rsidR="00ED1614" w:rsidRPr="00ED1614" w:rsidRDefault="00ED1614" w:rsidP="00ED1614">
      <w:pPr>
        <w:numPr>
          <w:ilvl w:val="0"/>
          <w:numId w:val="22"/>
        </w:numPr>
        <w:spacing w:after="200" w:line="276" w:lineRule="auto"/>
        <w:contextualSpacing/>
        <w:jc w:val="both"/>
        <w:rPr>
          <w:rFonts w:ascii="Montserrat" w:eastAsiaTheme="minorHAnsi" w:hAnsi="Montserrat"/>
          <w:sz w:val="20"/>
          <w:szCs w:val="20"/>
          <w:lang w:val="es-MX"/>
        </w:rPr>
      </w:pPr>
      <w:r w:rsidRPr="00ED1614">
        <w:rPr>
          <w:rFonts w:ascii="Montserrat" w:eastAsiaTheme="minorHAnsi" w:hAnsi="Montserrat"/>
          <w:sz w:val="20"/>
          <w:szCs w:val="20"/>
          <w:lang w:val="es-MX"/>
        </w:rPr>
        <w:t>Dar mantenimiento periódico a la ambulancia, conforme a las disposiciones aplicables.</w:t>
      </w:r>
    </w:p>
    <w:p w14:paraId="5CB0A171" w14:textId="77777777" w:rsidR="00ED1614" w:rsidRPr="00ED1614" w:rsidRDefault="00ED1614" w:rsidP="00ED1614">
      <w:pPr>
        <w:spacing w:after="160" w:line="259" w:lineRule="auto"/>
        <w:ind w:left="720"/>
        <w:contextualSpacing/>
        <w:jc w:val="both"/>
        <w:rPr>
          <w:rFonts w:ascii="Montserrat" w:eastAsiaTheme="minorHAnsi" w:hAnsi="Montserrat"/>
          <w:sz w:val="20"/>
          <w:szCs w:val="20"/>
          <w:lang w:val="es-MX"/>
        </w:rPr>
      </w:pPr>
    </w:p>
    <w:p w14:paraId="7F2E6090" w14:textId="77777777" w:rsidR="00ED1614" w:rsidRPr="00ED1614" w:rsidRDefault="00ED1614" w:rsidP="00ED1614">
      <w:pPr>
        <w:numPr>
          <w:ilvl w:val="0"/>
          <w:numId w:val="22"/>
        </w:numPr>
        <w:spacing w:after="200" w:line="276" w:lineRule="auto"/>
        <w:contextualSpacing/>
        <w:jc w:val="both"/>
        <w:rPr>
          <w:rFonts w:ascii="Montserrat" w:eastAsiaTheme="minorHAnsi" w:hAnsi="Montserrat"/>
          <w:sz w:val="20"/>
          <w:szCs w:val="20"/>
          <w:lang w:val="es-MX"/>
        </w:rPr>
      </w:pPr>
      <w:r w:rsidRPr="00ED1614">
        <w:rPr>
          <w:rFonts w:ascii="Montserrat" w:eastAsiaTheme="minorHAnsi" w:hAnsi="Montserrat"/>
          <w:sz w:val="20"/>
          <w:szCs w:val="20"/>
          <w:lang w:val="es-MX"/>
        </w:rPr>
        <w:t>Dar mantenimiento preventivo o correctivo al equipo médico a bordo de la ambulancia y registrar dicho mantenimiento en la bitácora correspondiente.</w:t>
      </w:r>
    </w:p>
    <w:p w14:paraId="313B5F76" w14:textId="77777777" w:rsidR="00ED1614" w:rsidRPr="00ED1614" w:rsidRDefault="00ED1614" w:rsidP="00ED1614">
      <w:pPr>
        <w:spacing w:after="160" w:line="259" w:lineRule="auto"/>
        <w:ind w:left="720"/>
        <w:contextualSpacing/>
        <w:jc w:val="both"/>
        <w:rPr>
          <w:rFonts w:ascii="Montserrat" w:eastAsiaTheme="minorHAnsi" w:hAnsi="Montserrat"/>
          <w:sz w:val="20"/>
          <w:szCs w:val="20"/>
          <w:lang w:val="es-MX"/>
        </w:rPr>
      </w:pPr>
    </w:p>
    <w:p w14:paraId="4DCA021D" w14:textId="77777777" w:rsidR="00ED1614" w:rsidRPr="00ED1614" w:rsidRDefault="00ED1614" w:rsidP="00ED1614">
      <w:pPr>
        <w:numPr>
          <w:ilvl w:val="0"/>
          <w:numId w:val="22"/>
        </w:numPr>
        <w:spacing w:after="200" w:line="276" w:lineRule="auto"/>
        <w:contextualSpacing/>
        <w:jc w:val="both"/>
        <w:rPr>
          <w:rFonts w:ascii="Montserrat" w:eastAsiaTheme="minorHAnsi" w:hAnsi="Montserrat"/>
          <w:sz w:val="20"/>
          <w:szCs w:val="20"/>
          <w:lang w:val="es-MX"/>
        </w:rPr>
      </w:pPr>
      <w:r w:rsidRPr="00ED1614">
        <w:rPr>
          <w:rFonts w:ascii="Montserrat" w:eastAsiaTheme="minorHAnsi" w:hAnsi="Montserrat"/>
          <w:sz w:val="20"/>
          <w:szCs w:val="20"/>
          <w:lang w:val="es-MX"/>
        </w:rPr>
        <w:t>Deberán apegarse a las disposiciones aplicables, en materia de tránsito, control de emisiones contaminantes, uso de mar territorial o espacio aéreo.</w:t>
      </w:r>
    </w:p>
    <w:p w14:paraId="59C000FA" w14:textId="77777777" w:rsidR="00ED1614" w:rsidRPr="00ED1614" w:rsidRDefault="00ED1614" w:rsidP="00ED1614">
      <w:pPr>
        <w:spacing w:after="160" w:line="259" w:lineRule="auto"/>
        <w:ind w:left="720"/>
        <w:contextualSpacing/>
        <w:jc w:val="both"/>
        <w:rPr>
          <w:rFonts w:ascii="Montserrat" w:eastAsiaTheme="minorHAnsi" w:hAnsi="Montserrat"/>
          <w:sz w:val="20"/>
          <w:szCs w:val="20"/>
          <w:lang w:val="es-MX"/>
        </w:rPr>
      </w:pPr>
    </w:p>
    <w:p w14:paraId="35F26CFC" w14:textId="77777777" w:rsidR="00ED1614" w:rsidRPr="00ED1614" w:rsidRDefault="00ED1614" w:rsidP="00ED1614">
      <w:pPr>
        <w:numPr>
          <w:ilvl w:val="0"/>
          <w:numId w:val="22"/>
        </w:numPr>
        <w:spacing w:after="200" w:line="276" w:lineRule="auto"/>
        <w:contextualSpacing/>
        <w:jc w:val="both"/>
        <w:rPr>
          <w:rFonts w:ascii="Montserrat" w:eastAsiaTheme="minorHAnsi" w:hAnsi="Montserrat"/>
          <w:sz w:val="20"/>
          <w:szCs w:val="20"/>
          <w:lang w:val="es-MX"/>
        </w:rPr>
      </w:pPr>
      <w:r w:rsidRPr="00ED1614">
        <w:rPr>
          <w:rFonts w:ascii="Montserrat" w:eastAsiaTheme="minorHAnsi" w:hAnsi="Montserrat"/>
          <w:sz w:val="20"/>
          <w:szCs w:val="20"/>
          <w:lang w:val="es-MX"/>
        </w:rPr>
        <w:t xml:space="preserve">Deberán portar al frente, en los costados y en la parte posterior la leyenda "AMBULANCIA", en parte frontal su imagen deberá ser en espejo, es decir "invertida", en material reflejante y en color contrastante con la ambulancia, las letras deben ser de tamaño no menor a 10 centímetros; además en los costados se especificará el tipo de ambulancia de que se trate: traslado, urgencias básicas o avanzadas y cuidados intensivos; en su caso, deberán rotularse el toldo, la cubierta y el fuselaje. El compartimiento destinado para la atención del paciente, deberá contar con vidrios que impidan la visibilidad desde el exterior, pueden ser polarizados, entintados, esmerilados, opacos u otros. Excepto las ambulancias de las fuerzas armadas. </w:t>
      </w:r>
    </w:p>
    <w:p w14:paraId="304BC42F" w14:textId="77777777" w:rsidR="00ED1614" w:rsidRPr="00ED1614" w:rsidRDefault="00ED1614" w:rsidP="00ED1614">
      <w:pPr>
        <w:spacing w:after="200" w:line="276" w:lineRule="auto"/>
        <w:ind w:left="720"/>
        <w:contextualSpacing/>
        <w:jc w:val="both"/>
        <w:rPr>
          <w:rFonts w:ascii="Montserrat" w:eastAsiaTheme="minorHAnsi" w:hAnsi="Montserrat"/>
          <w:sz w:val="20"/>
          <w:szCs w:val="20"/>
          <w:lang w:val="es-MX"/>
        </w:rPr>
      </w:pPr>
    </w:p>
    <w:p w14:paraId="65B2013C" w14:textId="77777777" w:rsidR="00ED1614" w:rsidRPr="00ED1614" w:rsidRDefault="00ED1614" w:rsidP="00ED1614">
      <w:pPr>
        <w:numPr>
          <w:ilvl w:val="0"/>
          <w:numId w:val="22"/>
        </w:numPr>
        <w:spacing w:after="200" w:line="276" w:lineRule="auto"/>
        <w:contextualSpacing/>
        <w:jc w:val="both"/>
        <w:rPr>
          <w:rFonts w:ascii="Montserrat" w:eastAsiaTheme="minorHAnsi" w:hAnsi="Montserrat"/>
          <w:sz w:val="20"/>
          <w:szCs w:val="20"/>
          <w:lang w:val="es-MX"/>
        </w:rPr>
      </w:pPr>
      <w:r w:rsidRPr="00ED1614">
        <w:rPr>
          <w:rFonts w:ascii="Montserrat" w:eastAsiaTheme="minorHAnsi" w:hAnsi="Montserrat"/>
          <w:sz w:val="20"/>
          <w:szCs w:val="20"/>
          <w:lang w:val="es-MX"/>
        </w:rPr>
        <w:t>Deberán contar con un rótulo en material reflejante y en color contrastante con la ambulancia, donde se especifique la institución a la que pertenece o razón social y el número económico de la unidad, ubicado en los costados y en la parte posterior de la unidad, con caracteres de tamaño no menor a 8 centímetros y en el toldo de la ambulancia con caracteres de tamaño no menor a 40 centímetros.</w:t>
      </w:r>
    </w:p>
    <w:p w14:paraId="78E6438B" w14:textId="77777777" w:rsidR="00ED1614" w:rsidRPr="00ED1614" w:rsidRDefault="00ED1614" w:rsidP="00ED1614">
      <w:pPr>
        <w:jc w:val="both"/>
        <w:rPr>
          <w:rFonts w:ascii="Montserrat" w:hAnsi="Montserrat" w:cs="Arial"/>
          <w:sz w:val="20"/>
          <w:szCs w:val="20"/>
        </w:rPr>
      </w:pPr>
      <w:r w:rsidRPr="00ED1614">
        <w:rPr>
          <w:rFonts w:ascii="Montserrat" w:hAnsi="Montserrat" w:cs="Arial"/>
          <w:sz w:val="20"/>
          <w:szCs w:val="20"/>
        </w:rPr>
        <w:t>2. De las ambulancias terrestres.</w:t>
      </w:r>
    </w:p>
    <w:p w14:paraId="34BA2927" w14:textId="77777777" w:rsidR="00ED1614" w:rsidRPr="00ED1614" w:rsidRDefault="00ED1614" w:rsidP="00ED1614">
      <w:pPr>
        <w:jc w:val="both"/>
        <w:rPr>
          <w:rFonts w:ascii="Montserrat" w:hAnsi="Montserrat" w:cs="Arial"/>
          <w:sz w:val="20"/>
          <w:szCs w:val="20"/>
        </w:rPr>
      </w:pPr>
    </w:p>
    <w:p w14:paraId="64C9882B" w14:textId="77777777" w:rsidR="00ED1614" w:rsidRPr="00ED1614" w:rsidRDefault="00ED1614" w:rsidP="00ED1614">
      <w:pPr>
        <w:jc w:val="both"/>
        <w:rPr>
          <w:rFonts w:ascii="Montserrat" w:hAnsi="Montserrat" w:cs="Arial"/>
          <w:sz w:val="20"/>
          <w:szCs w:val="20"/>
        </w:rPr>
      </w:pPr>
      <w:r w:rsidRPr="00ED1614">
        <w:rPr>
          <w:rFonts w:ascii="Montserrat" w:hAnsi="Montserrat" w:cs="Arial"/>
          <w:sz w:val="20"/>
          <w:szCs w:val="20"/>
        </w:rPr>
        <w:t>De traslado, de urgencias básicas o avanzadas y de cuidados intensivos).</w:t>
      </w:r>
    </w:p>
    <w:p w14:paraId="2279D302" w14:textId="77777777" w:rsidR="00ED1614" w:rsidRPr="00ED1614" w:rsidRDefault="00ED1614" w:rsidP="00ED1614">
      <w:pPr>
        <w:jc w:val="both"/>
        <w:rPr>
          <w:rFonts w:ascii="Montserrat" w:hAnsi="Montserrat" w:cs="Arial"/>
          <w:sz w:val="20"/>
          <w:szCs w:val="20"/>
        </w:rPr>
      </w:pPr>
    </w:p>
    <w:p w14:paraId="36A0B118" w14:textId="77777777" w:rsidR="00ED1614" w:rsidRPr="00ED1614" w:rsidRDefault="00ED1614" w:rsidP="00ED1614">
      <w:pPr>
        <w:jc w:val="both"/>
        <w:rPr>
          <w:rFonts w:ascii="Montserrat" w:hAnsi="Montserrat" w:cs="Arial"/>
          <w:sz w:val="20"/>
          <w:szCs w:val="20"/>
        </w:rPr>
      </w:pPr>
      <w:r w:rsidRPr="00ED1614">
        <w:rPr>
          <w:rFonts w:ascii="Montserrat" w:hAnsi="Montserrat" w:cs="Arial"/>
          <w:sz w:val="20"/>
          <w:szCs w:val="20"/>
        </w:rPr>
        <w:t>2.1. Deberán contar con un sistema de iluminación de advertencia, a base de lámparas que emitan luces rojas y blancas de manera intermitente sobre el toldo, con proyección de luces de 360 grados y visibles a una distancia de 150 metros.</w:t>
      </w:r>
    </w:p>
    <w:p w14:paraId="4DB6B67E" w14:textId="77777777" w:rsidR="00ED1614" w:rsidRPr="00ED1614" w:rsidRDefault="00ED1614" w:rsidP="00ED1614">
      <w:pPr>
        <w:jc w:val="both"/>
        <w:rPr>
          <w:rFonts w:ascii="Montserrat" w:hAnsi="Montserrat" w:cs="Arial"/>
          <w:sz w:val="20"/>
          <w:szCs w:val="20"/>
        </w:rPr>
      </w:pPr>
    </w:p>
    <w:p w14:paraId="7583D244" w14:textId="77777777" w:rsidR="00ED1614" w:rsidRPr="00ED1614" w:rsidRDefault="00ED1614" w:rsidP="00ED1614">
      <w:pPr>
        <w:jc w:val="both"/>
        <w:rPr>
          <w:rFonts w:ascii="Montserrat" w:hAnsi="Montserrat" w:cs="Arial"/>
          <w:sz w:val="20"/>
          <w:szCs w:val="20"/>
        </w:rPr>
      </w:pPr>
      <w:r w:rsidRPr="00ED1614">
        <w:rPr>
          <w:rFonts w:ascii="Montserrat" w:hAnsi="Montserrat" w:cs="Arial"/>
          <w:sz w:val="20"/>
          <w:szCs w:val="20"/>
        </w:rPr>
        <w:t>2.2 Deberán contar con una sirena, que genere sonidos entre 120 y 130 decibeles en promedio.</w:t>
      </w:r>
    </w:p>
    <w:p w14:paraId="5D267A61" w14:textId="77777777" w:rsidR="00ED1614" w:rsidRPr="00ED1614" w:rsidRDefault="00ED1614" w:rsidP="00ED1614">
      <w:pPr>
        <w:jc w:val="both"/>
        <w:rPr>
          <w:rFonts w:ascii="Montserrat" w:hAnsi="Montserrat" w:cs="Arial"/>
          <w:sz w:val="20"/>
          <w:szCs w:val="20"/>
        </w:rPr>
      </w:pPr>
    </w:p>
    <w:p w14:paraId="2831C8DC" w14:textId="77777777" w:rsidR="00ED1614" w:rsidRPr="00ED1614" w:rsidRDefault="00ED1614" w:rsidP="00ED1614">
      <w:pPr>
        <w:jc w:val="both"/>
        <w:rPr>
          <w:rFonts w:ascii="Montserrat" w:hAnsi="Montserrat" w:cs="Arial"/>
          <w:sz w:val="20"/>
          <w:szCs w:val="20"/>
        </w:rPr>
      </w:pPr>
      <w:r w:rsidRPr="00ED1614">
        <w:rPr>
          <w:rFonts w:ascii="Montserrat" w:hAnsi="Montserrat" w:cs="Arial"/>
          <w:sz w:val="20"/>
          <w:szCs w:val="20"/>
        </w:rPr>
        <w:t>2.3 El uso de la sirena y las luces de emergencia se limitará estrictamente a la necesidad de solicitar paso preferente al acudir al llamado de una urgencia, durante el traslado del paciente en estado grave o crítico. Las luces de emergencia podrán emplearse de manera independiente, con o sin el uso de la sirena siempre y cuando exista un paciente a bordo de la ambulancia, dependiendo de su condición, estado de salud o bien se acuda a su auxilio.</w:t>
      </w:r>
    </w:p>
    <w:p w14:paraId="18F36FCC" w14:textId="77777777" w:rsidR="00ED1614" w:rsidRPr="00ED1614" w:rsidRDefault="00ED1614" w:rsidP="00ED1614">
      <w:pPr>
        <w:jc w:val="both"/>
        <w:rPr>
          <w:rFonts w:ascii="Montserrat" w:hAnsi="Montserrat" w:cs="Arial"/>
          <w:sz w:val="20"/>
          <w:szCs w:val="20"/>
        </w:rPr>
      </w:pPr>
    </w:p>
    <w:p w14:paraId="4E14B0B6" w14:textId="77777777" w:rsidR="00ED1614" w:rsidRPr="00ED1614" w:rsidRDefault="00ED1614" w:rsidP="00ED1614">
      <w:pPr>
        <w:jc w:val="both"/>
        <w:rPr>
          <w:rFonts w:ascii="Montserrat" w:hAnsi="Montserrat" w:cs="Arial"/>
          <w:sz w:val="20"/>
          <w:szCs w:val="20"/>
        </w:rPr>
      </w:pPr>
      <w:r w:rsidRPr="00ED1614">
        <w:rPr>
          <w:rFonts w:ascii="Montserrat" w:hAnsi="Montserrat" w:cs="Arial"/>
          <w:sz w:val="20"/>
          <w:szCs w:val="20"/>
        </w:rPr>
        <w:t>2.4, El compartimento destinado para la atención del paciente, en su diseño y construcción, deberá contar con dispositivos de sujeción, así como tener espacio libre, que dé cabida al menos a un paciente en carro camilla y al personal responsable de la atención del mismo, que pueda estar sentado; debe contar con un sistema de iluminación con suficiente intensidad para permitir la evaluación del paciente y la identificación de los insumos que se requieran, y</w:t>
      </w:r>
    </w:p>
    <w:p w14:paraId="0ACC1A86" w14:textId="77777777" w:rsidR="00ED1614" w:rsidRPr="00ED1614" w:rsidRDefault="00ED1614" w:rsidP="00ED1614">
      <w:pPr>
        <w:jc w:val="both"/>
        <w:rPr>
          <w:rFonts w:ascii="Montserrat" w:hAnsi="Montserrat" w:cs="Arial"/>
          <w:sz w:val="20"/>
          <w:szCs w:val="20"/>
        </w:rPr>
      </w:pPr>
      <w:r w:rsidRPr="00ED1614">
        <w:rPr>
          <w:rFonts w:ascii="Montserrat" w:hAnsi="Montserrat" w:cs="Arial"/>
          <w:sz w:val="20"/>
          <w:szCs w:val="20"/>
        </w:rPr>
        <w:t>2.5 Deben estar configuradas de acuerdo con las especificaciones de diseño del fabricante y contar con un área que permita la atención del paciente durante su traslado.</w:t>
      </w:r>
    </w:p>
    <w:p w14:paraId="53224971" w14:textId="77777777" w:rsidR="00ED1614" w:rsidRPr="00ED1614" w:rsidRDefault="00ED1614" w:rsidP="00ED1614">
      <w:pPr>
        <w:jc w:val="both"/>
        <w:rPr>
          <w:rFonts w:ascii="Montserrat" w:hAnsi="Montserrat" w:cs="Arial"/>
          <w:sz w:val="20"/>
          <w:szCs w:val="20"/>
        </w:rPr>
      </w:pPr>
    </w:p>
    <w:p w14:paraId="656847D2" w14:textId="77777777" w:rsidR="00ED1614" w:rsidRPr="00ED1614" w:rsidRDefault="00ED1614" w:rsidP="00ED1614">
      <w:pPr>
        <w:jc w:val="both"/>
        <w:rPr>
          <w:rFonts w:ascii="Montserrat" w:hAnsi="Montserrat" w:cs="Arial"/>
          <w:sz w:val="20"/>
          <w:szCs w:val="20"/>
        </w:rPr>
      </w:pPr>
      <w:r w:rsidRPr="00ED1614">
        <w:rPr>
          <w:rFonts w:ascii="Montserrat" w:hAnsi="Montserrat" w:cs="Arial"/>
          <w:sz w:val="20"/>
          <w:szCs w:val="20"/>
        </w:rPr>
        <w:t>3.- Equipamiento.</w:t>
      </w:r>
    </w:p>
    <w:p w14:paraId="6C981FF9" w14:textId="77777777" w:rsidR="00ED1614" w:rsidRPr="00ED1614" w:rsidRDefault="00ED1614" w:rsidP="00ED1614">
      <w:pPr>
        <w:jc w:val="both"/>
        <w:rPr>
          <w:rFonts w:ascii="Montserrat" w:hAnsi="Montserrat" w:cs="Arial"/>
          <w:sz w:val="20"/>
          <w:szCs w:val="20"/>
        </w:rPr>
      </w:pPr>
    </w:p>
    <w:p w14:paraId="230F87BF" w14:textId="77777777" w:rsidR="00ED1614" w:rsidRPr="00ED1614" w:rsidRDefault="00ED1614" w:rsidP="00ED1614">
      <w:pPr>
        <w:jc w:val="both"/>
        <w:rPr>
          <w:rFonts w:ascii="Montserrat" w:hAnsi="Montserrat" w:cs="Arial"/>
          <w:sz w:val="20"/>
          <w:szCs w:val="20"/>
        </w:rPr>
      </w:pPr>
      <w:r w:rsidRPr="00ED1614">
        <w:rPr>
          <w:rFonts w:ascii="Montserrat" w:hAnsi="Montserrat" w:cs="Arial"/>
          <w:sz w:val="20"/>
          <w:szCs w:val="20"/>
        </w:rPr>
        <w:t>3.1 Del equipamiento e insumos de las ambulancias.</w:t>
      </w:r>
    </w:p>
    <w:p w14:paraId="25D780A2" w14:textId="77777777" w:rsidR="00ED1614" w:rsidRPr="00ED1614" w:rsidRDefault="00ED1614" w:rsidP="00ED1614">
      <w:pPr>
        <w:jc w:val="both"/>
        <w:rPr>
          <w:rFonts w:ascii="Montserrat" w:hAnsi="Montserrat" w:cs="Arial"/>
          <w:sz w:val="20"/>
          <w:szCs w:val="20"/>
        </w:rPr>
      </w:pPr>
    </w:p>
    <w:p w14:paraId="576E7CF3" w14:textId="77777777" w:rsidR="00ED1614" w:rsidRPr="00ED1614" w:rsidRDefault="00ED1614" w:rsidP="00ED1614">
      <w:pPr>
        <w:jc w:val="both"/>
        <w:rPr>
          <w:rFonts w:ascii="Montserrat" w:hAnsi="Montserrat" w:cs="Arial"/>
          <w:sz w:val="20"/>
          <w:szCs w:val="20"/>
        </w:rPr>
      </w:pPr>
      <w:r w:rsidRPr="00ED1614">
        <w:rPr>
          <w:rFonts w:ascii="Montserrat" w:hAnsi="Montserrat" w:cs="Arial"/>
          <w:sz w:val="20"/>
          <w:szCs w:val="20"/>
        </w:rPr>
        <w:t>3.2 Deberán cumplir con el equipamiento e insumos señalados en los puntos de los Apéndices Normativos que correspondan al tipo de ambulancia de que se trate, cuidando observar las características particulares del equipo que debe emplearse en condiciones de vuelo u operaciones marítimas.</w:t>
      </w:r>
    </w:p>
    <w:p w14:paraId="44BC55A9" w14:textId="77777777" w:rsidR="00ED1614" w:rsidRPr="00ED1614" w:rsidRDefault="00ED1614" w:rsidP="00ED1614">
      <w:pPr>
        <w:jc w:val="both"/>
        <w:rPr>
          <w:rFonts w:ascii="Montserrat" w:hAnsi="Montserrat" w:cs="Arial"/>
          <w:sz w:val="20"/>
          <w:szCs w:val="20"/>
        </w:rPr>
      </w:pPr>
    </w:p>
    <w:p w14:paraId="082F1701" w14:textId="77777777" w:rsidR="00ED1614" w:rsidRPr="00ED1614" w:rsidRDefault="00ED1614" w:rsidP="00ED1614">
      <w:pPr>
        <w:jc w:val="both"/>
        <w:rPr>
          <w:rFonts w:ascii="Montserrat" w:hAnsi="Montserrat" w:cs="Arial"/>
          <w:sz w:val="20"/>
          <w:szCs w:val="20"/>
        </w:rPr>
      </w:pPr>
      <w:r w:rsidRPr="00ED1614">
        <w:rPr>
          <w:rFonts w:ascii="Montserrat" w:hAnsi="Montserrat" w:cs="Arial"/>
          <w:sz w:val="20"/>
          <w:szCs w:val="20"/>
        </w:rPr>
        <w:t xml:space="preserve">3.3. Las personas físicas, morales, representantes legales o la persona facultada para ello, respecto de las ambulancias aéreas, marítimas o terrestres de traslado, de urgencias básicas o avanzadas y de cuidados intensivos, de los sectores </w:t>
      </w:r>
      <w:r w:rsidRPr="00ED1614">
        <w:rPr>
          <w:rFonts w:ascii="Montserrat" w:hAnsi="Montserrat" w:cs="Arial"/>
          <w:sz w:val="20"/>
          <w:szCs w:val="20"/>
        </w:rPr>
        <w:lastRenderedPageBreak/>
        <w:t>público, social y privado, en su caso, podrán solicitar la evaluación de la conformidad del cumplimiento de esta norma, ante los organismos acreditados y aprobados para dicho propósito.</w:t>
      </w:r>
    </w:p>
    <w:p w14:paraId="11923657" w14:textId="77777777" w:rsidR="00ED1614" w:rsidRPr="00ED1614" w:rsidRDefault="00ED1614" w:rsidP="00ED1614">
      <w:pPr>
        <w:jc w:val="both"/>
        <w:rPr>
          <w:rFonts w:ascii="Montserrat" w:hAnsi="Montserrat" w:cs="Arial"/>
          <w:sz w:val="20"/>
          <w:szCs w:val="20"/>
        </w:rPr>
      </w:pPr>
    </w:p>
    <w:p w14:paraId="313B6B31" w14:textId="77777777" w:rsidR="00ED1614" w:rsidRPr="00ED1614" w:rsidRDefault="00ED1614" w:rsidP="00ED1614">
      <w:pPr>
        <w:jc w:val="both"/>
        <w:rPr>
          <w:rFonts w:ascii="Montserrat" w:hAnsi="Montserrat" w:cs="Arial"/>
          <w:sz w:val="20"/>
          <w:szCs w:val="20"/>
        </w:rPr>
      </w:pPr>
      <w:r w:rsidRPr="00ED1614">
        <w:rPr>
          <w:rFonts w:ascii="Montserrat" w:hAnsi="Montserrat" w:cs="Arial"/>
          <w:sz w:val="20"/>
          <w:szCs w:val="20"/>
        </w:rPr>
        <w:t>4.- Disposiciones específicas</w:t>
      </w:r>
    </w:p>
    <w:p w14:paraId="4F8C0A7F" w14:textId="77777777" w:rsidR="00ED1614" w:rsidRPr="00ED1614" w:rsidRDefault="00ED1614" w:rsidP="00ED1614">
      <w:pPr>
        <w:jc w:val="both"/>
        <w:rPr>
          <w:rFonts w:ascii="Montserrat" w:hAnsi="Montserrat" w:cs="Arial"/>
          <w:sz w:val="20"/>
          <w:szCs w:val="20"/>
        </w:rPr>
      </w:pPr>
    </w:p>
    <w:p w14:paraId="4A7B7FDB" w14:textId="77777777" w:rsidR="00ED1614" w:rsidRPr="00ED1614" w:rsidRDefault="00ED1614" w:rsidP="00ED1614">
      <w:pPr>
        <w:numPr>
          <w:ilvl w:val="1"/>
          <w:numId w:val="24"/>
        </w:numPr>
        <w:spacing w:after="200" w:line="276" w:lineRule="auto"/>
        <w:contextualSpacing/>
        <w:jc w:val="both"/>
        <w:rPr>
          <w:rFonts w:ascii="Montserrat" w:eastAsiaTheme="minorHAnsi" w:hAnsi="Montserrat"/>
          <w:sz w:val="20"/>
          <w:szCs w:val="20"/>
          <w:lang w:val="es-MX"/>
        </w:rPr>
      </w:pPr>
      <w:r w:rsidRPr="00ED1614">
        <w:rPr>
          <w:rFonts w:ascii="Montserrat" w:eastAsiaTheme="minorHAnsi" w:hAnsi="Montserrat"/>
          <w:sz w:val="20"/>
          <w:szCs w:val="20"/>
          <w:lang w:val="es-MX"/>
        </w:rPr>
        <w:t>De las ambulancias de traslado.</w:t>
      </w:r>
    </w:p>
    <w:p w14:paraId="7EE4C69A" w14:textId="77777777" w:rsidR="00ED1614" w:rsidRPr="00ED1614" w:rsidRDefault="00ED1614" w:rsidP="00ED1614">
      <w:pPr>
        <w:spacing w:after="160" w:line="259" w:lineRule="auto"/>
        <w:ind w:left="774"/>
        <w:contextualSpacing/>
        <w:jc w:val="both"/>
        <w:rPr>
          <w:rFonts w:ascii="Montserrat" w:eastAsiaTheme="minorHAnsi" w:hAnsi="Montserrat"/>
          <w:sz w:val="20"/>
          <w:szCs w:val="20"/>
          <w:lang w:val="es-MX"/>
        </w:rPr>
      </w:pPr>
    </w:p>
    <w:p w14:paraId="29A3FE2E" w14:textId="77777777" w:rsidR="00ED1614" w:rsidRPr="00ED1614" w:rsidRDefault="00ED1614" w:rsidP="00ED1614">
      <w:pPr>
        <w:numPr>
          <w:ilvl w:val="1"/>
          <w:numId w:val="24"/>
        </w:numPr>
        <w:spacing w:after="200" w:line="276" w:lineRule="auto"/>
        <w:contextualSpacing/>
        <w:jc w:val="both"/>
        <w:rPr>
          <w:rFonts w:ascii="Montserrat" w:eastAsiaTheme="minorHAnsi" w:hAnsi="Montserrat"/>
          <w:sz w:val="20"/>
          <w:szCs w:val="20"/>
          <w:lang w:val="es-MX"/>
        </w:rPr>
      </w:pPr>
      <w:r w:rsidRPr="00ED1614">
        <w:rPr>
          <w:rFonts w:ascii="Montserrat" w:eastAsiaTheme="minorHAnsi" w:hAnsi="Montserrat"/>
          <w:sz w:val="20"/>
          <w:szCs w:val="20"/>
          <w:lang w:val="es-MX"/>
        </w:rPr>
        <w:t>Del personal.</w:t>
      </w:r>
    </w:p>
    <w:p w14:paraId="135AE47C" w14:textId="77777777" w:rsidR="00ED1614" w:rsidRPr="00ED1614" w:rsidRDefault="00ED1614" w:rsidP="00ED1614">
      <w:pPr>
        <w:spacing w:after="160" w:line="259" w:lineRule="auto"/>
        <w:ind w:left="720"/>
        <w:contextualSpacing/>
        <w:jc w:val="both"/>
        <w:rPr>
          <w:rFonts w:ascii="Montserrat" w:eastAsiaTheme="minorHAnsi" w:hAnsi="Montserrat"/>
          <w:sz w:val="20"/>
          <w:szCs w:val="20"/>
          <w:lang w:val="es-MX"/>
        </w:rPr>
      </w:pPr>
    </w:p>
    <w:p w14:paraId="20FC1E40" w14:textId="77777777" w:rsidR="00ED1614" w:rsidRPr="00ED1614" w:rsidRDefault="00ED1614" w:rsidP="00ED1614">
      <w:pPr>
        <w:numPr>
          <w:ilvl w:val="1"/>
          <w:numId w:val="24"/>
        </w:numPr>
        <w:spacing w:after="200" w:line="276" w:lineRule="auto"/>
        <w:contextualSpacing/>
        <w:jc w:val="both"/>
        <w:rPr>
          <w:rFonts w:ascii="Montserrat" w:eastAsiaTheme="minorHAnsi" w:hAnsi="Montserrat"/>
          <w:sz w:val="20"/>
          <w:szCs w:val="20"/>
          <w:lang w:val="es-MX"/>
        </w:rPr>
      </w:pPr>
      <w:r w:rsidRPr="00ED1614">
        <w:rPr>
          <w:rFonts w:ascii="Montserrat" w:eastAsiaTheme="minorHAnsi" w:hAnsi="Montserrat"/>
          <w:sz w:val="20"/>
          <w:szCs w:val="20"/>
          <w:lang w:val="es-MX"/>
        </w:rPr>
        <w:t>Deben contar con un operador de ambulancia TAMP, capacitado en conducción de vehículos para traslado de pacientes ambulatorios y en su caso, un copiloto TAMP para la atención del usuario.</w:t>
      </w:r>
    </w:p>
    <w:p w14:paraId="03212F62" w14:textId="77777777" w:rsidR="00ED1614" w:rsidRPr="00ED1614" w:rsidRDefault="00ED1614" w:rsidP="00ED1614">
      <w:pPr>
        <w:jc w:val="both"/>
        <w:rPr>
          <w:rFonts w:ascii="Montserrat" w:hAnsi="Montserrat" w:cs="Arial"/>
          <w:sz w:val="20"/>
          <w:szCs w:val="20"/>
        </w:rPr>
      </w:pPr>
      <w:r w:rsidRPr="00ED1614">
        <w:rPr>
          <w:rFonts w:ascii="Montserrat" w:hAnsi="Montserrat" w:cs="Arial"/>
          <w:sz w:val="20"/>
          <w:szCs w:val="20"/>
        </w:rPr>
        <w:t>5.- De las dimensiones.</w:t>
      </w:r>
    </w:p>
    <w:p w14:paraId="2B236392" w14:textId="77777777" w:rsidR="00ED1614" w:rsidRPr="00ED1614" w:rsidRDefault="00ED1614" w:rsidP="00ED1614"/>
    <w:p w14:paraId="07AFAEE3" w14:textId="77777777" w:rsidR="00ED1614" w:rsidRPr="00ED1614" w:rsidRDefault="00ED1614" w:rsidP="00ED1614">
      <w:pPr>
        <w:jc w:val="both"/>
        <w:rPr>
          <w:rFonts w:ascii="Montserrat" w:hAnsi="Montserrat" w:cs="Arial"/>
          <w:sz w:val="20"/>
          <w:szCs w:val="20"/>
        </w:rPr>
      </w:pPr>
      <w:r w:rsidRPr="00ED1614">
        <w:rPr>
          <w:rFonts w:ascii="Montserrat" w:hAnsi="Montserrat" w:cs="Arial"/>
          <w:sz w:val="20"/>
          <w:szCs w:val="20"/>
        </w:rPr>
        <w:t>5.1. El compartimento destinado para la atención del paciente, deberá tener como mínimo, 1.35 metros de altura, 1.50 metros de ancho y 2.00 metros de largo.</w:t>
      </w:r>
    </w:p>
    <w:p w14:paraId="79D4F295" w14:textId="77777777" w:rsidR="00ED1614" w:rsidRPr="00ED1614" w:rsidRDefault="00ED1614" w:rsidP="00ED1614">
      <w:pPr>
        <w:jc w:val="both"/>
        <w:rPr>
          <w:rFonts w:ascii="Montserrat" w:hAnsi="Montserrat" w:cs="Arial"/>
          <w:sz w:val="20"/>
          <w:szCs w:val="20"/>
        </w:rPr>
      </w:pPr>
    </w:p>
    <w:p w14:paraId="796B4034" w14:textId="77777777" w:rsidR="00ED1614" w:rsidRPr="00ED1614" w:rsidRDefault="00ED1614" w:rsidP="00ED1614">
      <w:pPr>
        <w:jc w:val="both"/>
        <w:rPr>
          <w:rFonts w:ascii="Montserrat" w:hAnsi="Montserrat" w:cs="Arial"/>
          <w:sz w:val="20"/>
          <w:szCs w:val="20"/>
        </w:rPr>
      </w:pPr>
      <w:r w:rsidRPr="00ED1614">
        <w:rPr>
          <w:rFonts w:ascii="Montserrat" w:hAnsi="Montserrat" w:cs="Arial"/>
          <w:sz w:val="20"/>
          <w:szCs w:val="20"/>
        </w:rPr>
        <w:t>5.2. De las ambulancias de urgencias básicas o avanzadas.</w:t>
      </w:r>
    </w:p>
    <w:p w14:paraId="228AF152" w14:textId="77777777" w:rsidR="00ED1614" w:rsidRPr="00ED1614" w:rsidRDefault="00ED1614" w:rsidP="00ED1614">
      <w:pPr>
        <w:jc w:val="both"/>
        <w:rPr>
          <w:rFonts w:ascii="Montserrat" w:hAnsi="Montserrat" w:cs="Arial"/>
          <w:sz w:val="20"/>
          <w:szCs w:val="20"/>
        </w:rPr>
      </w:pPr>
    </w:p>
    <w:p w14:paraId="475895F4" w14:textId="77777777" w:rsidR="00ED1614" w:rsidRPr="00ED1614" w:rsidRDefault="00ED1614" w:rsidP="00ED1614">
      <w:pPr>
        <w:spacing w:after="200" w:line="276" w:lineRule="auto"/>
        <w:jc w:val="both"/>
        <w:rPr>
          <w:rFonts w:ascii="Montserrat" w:hAnsi="Montserrat"/>
          <w:sz w:val="20"/>
          <w:szCs w:val="20"/>
        </w:rPr>
      </w:pPr>
      <w:r w:rsidRPr="00ED1614">
        <w:rPr>
          <w:rFonts w:ascii="Montserrat" w:hAnsi="Montserrat"/>
          <w:sz w:val="20"/>
          <w:szCs w:val="20"/>
        </w:rPr>
        <w:t>6.-Del personal.</w:t>
      </w:r>
    </w:p>
    <w:p w14:paraId="2C7D9034" w14:textId="77777777" w:rsidR="00ED1614" w:rsidRPr="00ED1614" w:rsidRDefault="00ED1614" w:rsidP="00ED1614">
      <w:pPr>
        <w:spacing w:after="160" w:line="259" w:lineRule="auto"/>
        <w:ind w:left="774"/>
        <w:contextualSpacing/>
        <w:jc w:val="both"/>
        <w:rPr>
          <w:rFonts w:ascii="Montserrat" w:eastAsiaTheme="minorHAnsi" w:hAnsi="Montserrat"/>
          <w:sz w:val="20"/>
          <w:szCs w:val="20"/>
          <w:lang w:val="es-MX"/>
        </w:rPr>
      </w:pPr>
    </w:p>
    <w:p w14:paraId="6811D735" w14:textId="77777777" w:rsidR="00ED1614" w:rsidRPr="00ED1614" w:rsidRDefault="00ED1614" w:rsidP="00ED1614">
      <w:pPr>
        <w:numPr>
          <w:ilvl w:val="1"/>
          <w:numId w:val="23"/>
        </w:numPr>
        <w:spacing w:after="200" w:line="276" w:lineRule="auto"/>
        <w:ind w:left="426"/>
        <w:contextualSpacing/>
        <w:jc w:val="both"/>
        <w:rPr>
          <w:rFonts w:ascii="Montserrat" w:eastAsiaTheme="minorHAnsi" w:hAnsi="Montserrat"/>
          <w:sz w:val="20"/>
          <w:szCs w:val="20"/>
          <w:lang w:val="es-MX"/>
        </w:rPr>
      </w:pPr>
      <w:r w:rsidRPr="00ED1614">
        <w:rPr>
          <w:rFonts w:ascii="Montserrat" w:eastAsiaTheme="minorHAnsi" w:hAnsi="Montserrat"/>
          <w:sz w:val="20"/>
          <w:szCs w:val="20"/>
          <w:lang w:val="es-MX"/>
        </w:rPr>
        <w:t xml:space="preserve">Deben contar con un operador de ambulancia y al menos un copiloto, ambos TAMP. Los </w:t>
      </w:r>
      <w:proofErr w:type="spellStart"/>
      <w:r w:rsidRPr="00ED1614">
        <w:rPr>
          <w:rFonts w:ascii="Montserrat" w:eastAsiaTheme="minorHAnsi" w:hAnsi="Montserrat"/>
          <w:sz w:val="20"/>
          <w:szCs w:val="20"/>
          <w:lang w:val="es-MX"/>
        </w:rPr>
        <w:t>TAMP's</w:t>
      </w:r>
      <w:proofErr w:type="spellEnd"/>
      <w:r w:rsidRPr="00ED1614">
        <w:rPr>
          <w:rFonts w:ascii="Montserrat" w:eastAsiaTheme="minorHAnsi" w:hAnsi="Montserrat"/>
          <w:sz w:val="20"/>
          <w:szCs w:val="20"/>
          <w:lang w:val="es-MX"/>
        </w:rPr>
        <w:t xml:space="preserve"> deben estar capacitados de acuerdo con la capacidad operativa de la ambulancia, descritas en los puntos 4.1.3 y 4.1.4, de esta norma.</w:t>
      </w:r>
    </w:p>
    <w:p w14:paraId="0F79EE90" w14:textId="77777777" w:rsidR="00ED1614" w:rsidRPr="00ED1614" w:rsidRDefault="00ED1614" w:rsidP="00ED1614">
      <w:pPr>
        <w:jc w:val="both"/>
        <w:rPr>
          <w:rFonts w:ascii="Montserrat" w:hAnsi="Montserrat" w:cs="Arial"/>
          <w:sz w:val="20"/>
          <w:szCs w:val="20"/>
        </w:rPr>
      </w:pPr>
      <w:r w:rsidRPr="00ED1614">
        <w:rPr>
          <w:rFonts w:ascii="Montserrat" w:hAnsi="Montserrat" w:cs="Arial"/>
          <w:sz w:val="20"/>
          <w:szCs w:val="20"/>
        </w:rPr>
        <w:t>6.2. De las dimensiones.</w:t>
      </w:r>
    </w:p>
    <w:p w14:paraId="53C1C9C7" w14:textId="77777777" w:rsidR="00ED1614" w:rsidRPr="00ED1614" w:rsidRDefault="00ED1614" w:rsidP="00ED1614">
      <w:pPr>
        <w:spacing w:after="200" w:line="276" w:lineRule="auto"/>
        <w:ind w:left="426"/>
        <w:jc w:val="both"/>
        <w:rPr>
          <w:rFonts w:ascii="Montserrat" w:hAnsi="Montserrat"/>
          <w:sz w:val="20"/>
          <w:szCs w:val="20"/>
        </w:rPr>
      </w:pPr>
      <w:r w:rsidRPr="00ED1614">
        <w:rPr>
          <w:rFonts w:ascii="Montserrat" w:hAnsi="Montserrat"/>
          <w:sz w:val="20"/>
          <w:szCs w:val="20"/>
        </w:rPr>
        <w:t>El compartimento destinado para la atención del paciente, deberá tener como mínimo 1.60 metros de altura, 1.90 metros de ancho y 2.50 metros de largo.</w:t>
      </w:r>
    </w:p>
    <w:p w14:paraId="19C8E0FC" w14:textId="77777777" w:rsidR="00ED1614" w:rsidRPr="00ED1614" w:rsidRDefault="00ED1614" w:rsidP="00ED1614">
      <w:pPr>
        <w:jc w:val="both"/>
        <w:rPr>
          <w:rFonts w:ascii="Montserrat" w:hAnsi="Montserrat" w:cs="Arial"/>
          <w:sz w:val="20"/>
          <w:szCs w:val="20"/>
        </w:rPr>
      </w:pPr>
      <w:r w:rsidRPr="00ED1614">
        <w:rPr>
          <w:rFonts w:ascii="Montserrat" w:hAnsi="Montserrat" w:cs="Arial"/>
          <w:sz w:val="20"/>
          <w:szCs w:val="20"/>
        </w:rPr>
        <w:t>7.  De las ambulancias de cuidados intensivos.</w:t>
      </w:r>
    </w:p>
    <w:p w14:paraId="4A6BE0FD" w14:textId="77777777" w:rsidR="00ED1614" w:rsidRPr="00ED1614" w:rsidRDefault="00ED1614" w:rsidP="00ED1614"/>
    <w:p w14:paraId="27A321A7" w14:textId="77777777" w:rsidR="00ED1614" w:rsidRPr="00ED1614" w:rsidRDefault="00ED1614" w:rsidP="00ED1614">
      <w:pPr>
        <w:jc w:val="both"/>
        <w:rPr>
          <w:rFonts w:ascii="Montserrat" w:hAnsi="Montserrat" w:cs="Arial"/>
          <w:sz w:val="20"/>
          <w:szCs w:val="20"/>
        </w:rPr>
      </w:pPr>
      <w:r w:rsidRPr="00ED1614">
        <w:rPr>
          <w:rFonts w:ascii="Montserrat" w:hAnsi="Montserrat" w:cs="Arial"/>
          <w:sz w:val="20"/>
          <w:szCs w:val="20"/>
        </w:rPr>
        <w:t>7.1 Del personal</w:t>
      </w:r>
    </w:p>
    <w:p w14:paraId="384ED20B" w14:textId="77777777" w:rsidR="00ED1614" w:rsidRPr="00ED1614" w:rsidRDefault="00ED1614" w:rsidP="00ED1614">
      <w:pPr>
        <w:jc w:val="both"/>
        <w:rPr>
          <w:rFonts w:ascii="Montserrat" w:hAnsi="Montserrat" w:cs="Arial"/>
          <w:sz w:val="20"/>
          <w:szCs w:val="20"/>
        </w:rPr>
      </w:pPr>
    </w:p>
    <w:p w14:paraId="42DCC9AF" w14:textId="77777777" w:rsidR="00ED1614" w:rsidRPr="00ED1614" w:rsidRDefault="00ED1614" w:rsidP="00ED1614">
      <w:pPr>
        <w:jc w:val="both"/>
        <w:rPr>
          <w:rFonts w:ascii="Montserrat" w:hAnsi="Montserrat" w:cs="Arial"/>
          <w:sz w:val="20"/>
          <w:szCs w:val="20"/>
        </w:rPr>
      </w:pPr>
      <w:r w:rsidRPr="00ED1614">
        <w:rPr>
          <w:rFonts w:ascii="Montserrat" w:hAnsi="Montserrat" w:cs="Arial"/>
          <w:sz w:val="20"/>
          <w:szCs w:val="20"/>
        </w:rPr>
        <w:t>7.2 Deben contar con un operador de ambulancia TAMP y al menos un TAMP más, que demuestren documentalmente haber acreditado cursos para el manejo de pacientes en estado crítico que requieran cuidados intensivos, avalados por las autoridades educativas competentes.</w:t>
      </w:r>
    </w:p>
    <w:p w14:paraId="2B3228AD" w14:textId="77777777" w:rsidR="00ED1614" w:rsidRPr="00ED1614" w:rsidRDefault="00ED1614" w:rsidP="00ED1614">
      <w:pPr>
        <w:jc w:val="both"/>
        <w:rPr>
          <w:rFonts w:ascii="Montserrat" w:hAnsi="Montserrat" w:cs="Arial"/>
          <w:sz w:val="20"/>
          <w:szCs w:val="20"/>
        </w:rPr>
      </w:pPr>
    </w:p>
    <w:p w14:paraId="3E4F301E" w14:textId="77777777" w:rsidR="00ED1614" w:rsidRPr="00ED1614" w:rsidRDefault="00ED1614" w:rsidP="00ED1614">
      <w:pPr>
        <w:jc w:val="both"/>
        <w:rPr>
          <w:rFonts w:ascii="Montserrat" w:hAnsi="Montserrat" w:cs="Arial"/>
          <w:sz w:val="20"/>
          <w:szCs w:val="20"/>
        </w:rPr>
      </w:pPr>
      <w:r w:rsidRPr="00ED1614">
        <w:rPr>
          <w:rFonts w:ascii="Montserrat" w:hAnsi="Montserrat" w:cs="Arial"/>
          <w:sz w:val="20"/>
          <w:szCs w:val="20"/>
        </w:rPr>
        <w:t>7.3 Debe contar con un médico con capacitación en atención médica prehospitalaria y manejo de pacientes en estado crítico que requieran cuidados intensivos.</w:t>
      </w:r>
    </w:p>
    <w:p w14:paraId="64AE29BE" w14:textId="4F1D51C1" w:rsidR="00061115" w:rsidRPr="00ED1614" w:rsidRDefault="00061115" w:rsidP="00061115">
      <w:pPr>
        <w:jc w:val="both"/>
        <w:rPr>
          <w:rFonts w:ascii="Montserrat" w:hAnsi="Montserrat" w:cs="Arial"/>
          <w:sz w:val="20"/>
          <w:szCs w:val="20"/>
        </w:rPr>
      </w:pPr>
      <w:r>
        <w:rPr>
          <w:rFonts w:ascii="Montserrat" w:hAnsi="Montserrat" w:cs="Arial"/>
          <w:sz w:val="20"/>
          <w:szCs w:val="20"/>
        </w:rPr>
        <w:t>7.4</w:t>
      </w:r>
      <w:r w:rsidRPr="00ED1614">
        <w:rPr>
          <w:rFonts w:ascii="Montserrat" w:hAnsi="Montserrat" w:cs="Arial"/>
          <w:sz w:val="20"/>
          <w:szCs w:val="20"/>
        </w:rPr>
        <w:t xml:space="preserve"> La coordinación logística y operativa, así como la asesoría en la atención médica </w:t>
      </w:r>
      <w:proofErr w:type="spellStart"/>
      <w:r w:rsidRPr="00ED1614">
        <w:rPr>
          <w:rFonts w:ascii="Montserrat" w:hAnsi="Montserrat" w:cs="Arial"/>
          <w:sz w:val="20"/>
          <w:szCs w:val="20"/>
        </w:rPr>
        <w:t>prehospitalaria</w:t>
      </w:r>
      <w:proofErr w:type="spellEnd"/>
      <w:r w:rsidRPr="00ED1614">
        <w:rPr>
          <w:rFonts w:ascii="Montserrat" w:hAnsi="Montserrat" w:cs="Arial"/>
          <w:sz w:val="20"/>
          <w:szCs w:val="20"/>
        </w:rPr>
        <w:t xml:space="preserve">, será proporcionada por el personal operativo del CRUM en turno, que en todos los casos deberá estar integrada por un médico y </w:t>
      </w:r>
      <w:proofErr w:type="spellStart"/>
      <w:r w:rsidRPr="00ED1614">
        <w:rPr>
          <w:rFonts w:ascii="Montserrat" w:hAnsi="Montserrat" w:cs="Arial"/>
          <w:sz w:val="20"/>
          <w:szCs w:val="20"/>
        </w:rPr>
        <w:t>TAMP's</w:t>
      </w:r>
      <w:proofErr w:type="spellEnd"/>
      <w:r w:rsidRPr="00ED1614">
        <w:rPr>
          <w:rFonts w:ascii="Montserrat" w:hAnsi="Montserrat" w:cs="Arial"/>
          <w:sz w:val="20"/>
          <w:szCs w:val="20"/>
        </w:rPr>
        <w:t xml:space="preserve"> activos en el servicio.</w:t>
      </w:r>
    </w:p>
    <w:p w14:paraId="7EF5BC5F" w14:textId="77777777" w:rsidR="00ED1614" w:rsidRPr="00ED1614" w:rsidRDefault="00ED1614" w:rsidP="00ED1614">
      <w:pPr>
        <w:jc w:val="both"/>
        <w:rPr>
          <w:rFonts w:ascii="Montserrat" w:hAnsi="Montserrat" w:cs="Arial"/>
          <w:sz w:val="20"/>
          <w:szCs w:val="20"/>
        </w:rPr>
      </w:pPr>
    </w:p>
    <w:p w14:paraId="344881AC" w14:textId="77777777" w:rsidR="00ED1614" w:rsidRPr="00ED1614" w:rsidRDefault="00ED1614" w:rsidP="00ED1614">
      <w:pPr>
        <w:jc w:val="both"/>
        <w:rPr>
          <w:rFonts w:ascii="Montserrat" w:hAnsi="Montserrat" w:cs="Arial"/>
          <w:sz w:val="20"/>
          <w:szCs w:val="20"/>
        </w:rPr>
      </w:pPr>
      <w:r w:rsidRPr="00ED1614">
        <w:rPr>
          <w:rFonts w:ascii="Montserrat" w:hAnsi="Montserrat" w:cs="Arial"/>
          <w:sz w:val="20"/>
          <w:szCs w:val="20"/>
        </w:rPr>
        <w:t>8. De las dimensiones.</w:t>
      </w:r>
    </w:p>
    <w:p w14:paraId="5CA37262" w14:textId="77777777" w:rsidR="00ED1614" w:rsidRPr="00ED1614" w:rsidRDefault="00ED1614" w:rsidP="00ED1614">
      <w:pPr>
        <w:jc w:val="both"/>
        <w:rPr>
          <w:rFonts w:ascii="Montserrat" w:hAnsi="Montserrat" w:cs="Arial"/>
          <w:sz w:val="20"/>
          <w:szCs w:val="20"/>
        </w:rPr>
      </w:pPr>
    </w:p>
    <w:p w14:paraId="0567FDB6" w14:textId="77777777" w:rsidR="00ED1614" w:rsidRPr="00ED1614" w:rsidRDefault="00ED1614" w:rsidP="00ED1614">
      <w:pPr>
        <w:jc w:val="both"/>
        <w:rPr>
          <w:rFonts w:ascii="Montserrat" w:hAnsi="Montserrat" w:cs="Arial"/>
          <w:sz w:val="20"/>
          <w:szCs w:val="20"/>
        </w:rPr>
      </w:pPr>
      <w:r w:rsidRPr="00ED1614">
        <w:rPr>
          <w:rFonts w:ascii="Montserrat" w:hAnsi="Montserrat" w:cs="Arial"/>
          <w:sz w:val="20"/>
          <w:szCs w:val="20"/>
        </w:rPr>
        <w:t>8.1 El compartimento destinado para la atención del paciente, deberá tener como mínimo 1.60 metros de altura, 1.90 metros de ancho y 2.50 metros de largo.</w:t>
      </w:r>
    </w:p>
    <w:p w14:paraId="017CD602" w14:textId="77777777" w:rsidR="00ED1614" w:rsidRPr="00ED1614" w:rsidRDefault="00ED1614" w:rsidP="00ED1614">
      <w:pPr>
        <w:jc w:val="both"/>
        <w:rPr>
          <w:rFonts w:ascii="Montserrat" w:hAnsi="Montserrat" w:cs="Arial"/>
          <w:sz w:val="20"/>
          <w:szCs w:val="20"/>
        </w:rPr>
      </w:pPr>
    </w:p>
    <w:p w14:paraId="2D2AC89E" w14:textId="77777777" w:rsidR="00ED1614" w:rsidRPr="00ED1614" w:rsidRDefault="00ED1614" w:rsidP="00ED1614">
      <w:pPr>
        <w:jc w:val="both"/>
        <w:rPr>
          <w:rFonts w:ascii="Montserrat" w:hAnsi="Montserrat" w:cs="Arial"/>
          <w:sz w:val="20"/>
          <w:szCs w:val="20"/>
        </w:rPr>
      </w:pPr>
      <w:r w:rsidRPr="00ED1614">
        <w:rPr>
          <w:rFonts w:ascii="Montserrat" w:hAnsi="Montserrat" w:cs="Arial"/>
          <w:sz w:val="20"/>
          <w:szCs w:val="20"/>
        </w:rPr>
        <w:t>8.2 De las ambulancias aéreas.</w:t>
      </w:r>
    </w:p>
    <w:p w14:paraId="5D5F3096" w14:textId="77777777" w:rsidR="00ED1614" w:rsidRPr="00ED1614" w:rsidRDefault="00ED1614" w:rsidP="00ED1614">
      <w:pPr>
        <w:jc w:val="both"/>
        <w:rPr>
          <w:rFonts w:ascii="Montserrat" w:hAnsi="Montserrat" w:cs="Arial"/>
          <w:sz w:val="20"/>
          <w:szCs w:val="20"/>
        </w:rPr>
      </w:pPr>
    </w:p>
    <w:p w14:paraId="27D7D202" w14:textId="77777777" w:rsidR="00ED1614" w:rsidRPr="00ED1614" w:rsidRDefault="00ED1614" w:rsidP="00ED1614">
      <w:pPr>
        <w:jc w:val="both"/>
        <w:rPr>
          <w:rFonts w:ascii="Montserrat" w:hAnsi="Montserrat" w:cs="Arial"/>
          <w:sz w:val="20"/>
          <w:szCs w:val="20"/>
        </w:rPr>
      </w:pPr>
      <w:r w:rsidRPr="00ED1614">
        <w:rPr>
          <w:rFonts w:ascii="Montserrat" w:hAnsi="Montserrat" w:cs="Arial"/>
          <w:sz w:val="20"/>
          <w:szCs w:val="20"/>
        </w:rPr>
        <w:t>9. Del personal.</w:t>
      </w:r>
    </w:p>
    <w:p w14:paraId="1DA05AEA" w14:textId="77777777" w:rsidR="00ED1614" w:rsidRPr="00ED1614" w:rsidRDefault="00ED1614" w:rsidP="00ED1614">
      <w:pPr>
        <w:jc w:val="both"/>
        <w:rPr>
          <w:rFonts w:ascii="Montserrat" w:hAnsi="Montserrat" w:cs="Arial"/>
          <w:sz w:val="20"/>
          <w:szCs w:val="20"/>
        </w:rPr>
      </w:pPr>
    </w:p>
    <w:p w14:paraId="2BCC81B9" w14:textId="77777777" w:rsidR="00ED1614" w:rsidRPr="00ED1614" w:rsidRDefault="00ED1614" w:rsidP="00ED1614">
      <w:pPr>
        <w:jc w:val="both"/>
        <w:rPr>
          <w:rFonts w:ascii="Montserrat" w:hAnsi="Montserrat" w:cs="Arial"/>
          <w:sz w:val="20"/>
          <w:szCs w:val="20"/>
        </w:rPr>
      </w:pPr>
      <w:r w:rsidRPr="00ED1614">
        <w:rPr>
          <w:rFonts w:ascii="Montserrat" w:hAnsi="Montserrat" w:cs="Arial"/>
          <w:sz w:val="20"/>
          <w:szCs w:val="20"/>
        </w:rPr>
        <w:t>9.1 Debe contar con un TAMP o personal de enfermería con capacitación en atención médica prehospitalaria, que demuestre documentalmente haber acreditado cursos de medicina aeroespacial y de interacción con la aeronave.</w:t>
      </w:r>
    </w:p>
    <w:p w14:paraId="5F997151" w14:textId="77777777" w:rsidR="00ED1614" w:rsidRPr="00ED1614" w:rsidRDefault="00ED1614" w:rsidP="00ED1614">
      <w:pPr>
        <w:jc w:val="both"/>
        <w:rPr>
          <w:rFonts w:ascii="Montserrat" w:hAnsi="Montserrat" w:cs="Arial"/>
          <w:sz w:val="20"/>
          <w:szCs w:val="20"/>
        </w:rPr>
      </w:pPr>
    </w:p>
    <w:p w14:paraId="1C9D2BD6" w14:textId="77777777" w:rsidR="00ED1614" w:rsidRPr="00ED1614" w:rsidRDefault="00ED1614" w:rsidP="00ED1614">
      <w:pPr>
        <w:jc w:val="both"/>
        <w:rPr>
          <w:rFonts w:ascii="Montserrat" w:hAnsi="Montserrat" w:cs="Arial"/>
          <w:sz w:val="20"/>
          <w:szCs w:val="20"/>
        </w:rPr>
      </w:pPr>
      <w:r w:rsidRPr="00ED1614">
        <w:rPr>
          <w:rFonts w:ascii="Montserrat" w:hAnsi="Montserrat" w:cs="Arial"/>
          <w:sz w:val="20"/>
          <w:szCs w:val="20"/>
        </w:rPr>
        <w:t>9.2 Para las unidades aéreas de ala fija y rotativa, la tripulación de vuelo está supeditada a las disposiciones de la Dirección General de Aeronáutica Civil, dependiendo del tipo de la aeronave.</w:t>
      </w:r>
    </w:p>
    <w:p w14:paraId="54A76A70" w14:textId="77777777" w:rsidR="00ED1614" w:rsidRPr="00ED1614" w:rsidRDefault="00ED1614" w:rsidP="00ED1614">
      <w:pPr>
        <w:jc w:val="both"/>
        <w:rPr>
          <w:rFonts w:ascii="Montserrat" w:hAnsi="Montserrat" w:cs="Arial"/>
          <w:sz w:val="20"/>
          <w:szCs w:val="20"/>
        </w:rPr>
      </w:pPr>
    </w:p>
    <w:p w14:paraId="35AB1F48" w14:textId="77777777" w:rsidR="00ED1614" w:rsidRPr="00ED1614" w:rsidRDefault="00ED1614" w:rsidP="00ED1614">
      <w:pPr>
        <w:jc w:val="both"/>
        <w:rPr>
          <w:rFonts w:ascii="Montserrat" w:hAnsi="Montserrat" w:cs="Arial"/>
          <w:sz w:val="20"/>
          <w:szCs w:val="20"/>
        </w:rPr>
      </w:pPr>
      <w:r w:rsidRPr="00ED1614">
        <w:rPr>
          <w:rFonts w:ascii="Montserrat" w:hAnsi="Montserrat" w:cs="Arial"/>
          <w:sz w:val="20"/>
          <w:szCs w:val="20"/>
        </w:rPr>
        <w:t>9.3 En el caso que se proporcione el servicio de cuidados intensivos, deberá contar con un médico que demuestre documentalmente haber acreditado cursos para el manejo del paciente en estado crítico. Se requiere además tener conocimientos de medicina aeroespacial e interacción con la aeronave y ser el enlace para la entrega-recepción del paciente.</w:t>
      </w:r>
    </w:p>
    <w:p w14:paraId="00DBE9C6" w14:textId="77777777" w:rsidR="00ED1614" w:rsidRPr="00ED1614" w:rsidRDefault="00ED1614" w:rsidP="00ED1614">
      <w:pPr>
        <w:jc w:val="both"/>
        <w:rPr>
          <w:rFonts w:ascii="Montserrat" w:hAnsi="Montserrat" w:cs="Arial"/>
          <w:sz w:val="20"/>
          <w:szCs w:val="20"/>
        </w:rPr>
      </w:pPr>
    </w:p>
    <w:p w14:paraId="36068929" w14:textId="024AF5D4" w:rsidR="002A0CC8" w:rsidRPr="00EF29E7" w:rsidRDefault="002A0CC8" w:rsidP="002A0CC8">
      <w:pPr>
        <w:jc w:val="both"/>
        <w:rPr>
          <w:rFonts w:ascii="Montserrat" w:hAnsi="Montserrat" w:cstheme="minorHAnsi"/>
          <w:b/>
          <w:sz w:val="20"/>
          <w:szCs w:val="20"/>
        </w:rPr>
      </w:pPr>
      <w:r w:rsidRPr="00EF29E7">
        <w:rPr>
          <w:rFonts w:ascii="Montserrat" w:hAnsi="Montserrat" w:cstheme="minorHAnsi"/>
          <w:sz w:val="20"/>
          <w:szCs w:val="20"/>
        </w:rPr>
        <w:tab/>
      </w:r>
      <w:r w:rsidRPr="00EF29E7">
        <w:rPr>
          <w:rFonts w:ascii="Montserrat" w:hAnsi="Montserrat" w:cstheme="minorHAnsi"/>
          <w:b/>
          <w:sz w:val="20"/>
          <w:szCs w:val="20"/>
        </w:rPr>
        <w:tab/>
      </w:r>
    </w:p>
    <w:sectPr w:rsidR="002A0CC8" w:rsidRPr="00EF29E7" w:rsidSect="00D7534B">
      <w:headerReference w:type="default" r:id="rId21"/>
      <w:footerReference w:type="default" r:id="rId22"/>
      <w:pgSz w:w="12240" w:h="15840"/>
      <w:pgMar w:top="1418" w:right="1276" w:bottom="1134" w:left="1276" w:header="28" w:footer="2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52DF2C5" w14:textId="77777777" w:rsidR="00173051" w:rsidRDefault="00173051" w:rsidP="00984A99">
      <w:r>
        <w:separator/>
      </w:r>
    </w:p>
  </w:endnote>
  <w:endnote w:type="continuationSeparator" w:id="0">
    <w:p w14:paraId="7DD0D287" w14:textId="77777777" w:rsidR="00173051" w:rsidRDefault="00173051" w:rsidP="00984A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altName w:val="Calibri"/>
    <w:panose1 w:val="00000000000000000000"/>
    <w:charset w:val="00"/>
    <w:family w:val="modern"/>
    <w:notTrueType/>
    <w:pitch w:val="variable"/>
    <w:sig w:usb0="2000020F" w:usb1="00000003" w:usb2="00000000" w:usb3="00000000" w:csb0="00000197"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Courier">
    <w:panose1 w:val="02070409020205020404"/>
    <w:charset w:val="00"/>
    <w:family w:val="modern"/>
    <w:notTrueType/>
    <w:pitch w:val="fixed"/>
    <w:sig w:usb0="00000003" w:usb1="00000000" w:usb2="00000000" w:usb3="00000000" w:csb0="00000001" w:csb1="00000000"/>
  </w:font>
  <w:font w:name="Montserrat Medium">
    <w:altName w:val="Liberation Mono"/>
    <w:panose1 w:val="00000000000000000000"/>
    <w:charset w:val="00"/>
    <w:family w:val="modern"/>
    <w:notTrueType/>
    <w:pitch w:val="variable"/>
    <w:sig w:usb0="00000001" w:usb1="00000003" w:usb2="00000000" w:usb3="00000000" w:csb0="0000019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FEE8D4" w14:textId="0DE6E3EF" w:rsidR="00E5054E" w:rsidRDefault="00E5054E" w:rsidP="000D31E3">
    <w:pPr>
      <w:pStyle w:val="Piedepgina"/>
      <w:ind w:left="-1276"/>
    </w:pPr>
    <w:r>
      <w:rPr>
        <w:noProof/>
        <w:lang w:eastAsia="es-MX"/>
      </w:rPr>
      <mc:AlternateContent>
        <mc:Choice Requires="wps">
          <w:drawing>
            <wp:anchor distT="0" distB="0" distL="114300" distR="114300" simplePos="0" relativeHeight="251663360" behindDoc="0" locked="0" layoutInCell="1" allowOverlap="1" wp14:anchorId="0482A8EA" wp14:editId="6C4AC89E">
              <wp:simplePos x="0" y="0"/>
              <wp:positionH relativeFrom="column">
                <wp:posOffset>-353060</wp:posOffset>
              </wp:positionH>
              <wp:positionV relativeFrom="paragraph">
                <wp:posOffset>295810</wp:posOffset>
              </wp:positionV>
              <wp:extent cx="5234609" cy="312821"/>
              <wp:effectExtent l="0" t="0" r="4445" b="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4609" cy="312821"/>
                      </a:xfrm>
                      <a:prstGeom prst="rect">
                        <a:avLst/>
                      </a:prstGeom>
                      <a:solidFill>
                        <a:srgbClr val="FFFFFF"/>
                      </a:solidFill>
                      <a:ln w="9525">
                        <a:noFill/>
                        <a:miter lim="800000"/>
                        <a:headEnd/>
                        <a:tailEnd/>
                      </a:ln>
                    </wps:spPr>
                    <wps:txbx>
                      <w:txbxContent>
                        <w:p w14:paraId="4C8237E2" w14:textId="77777777" w:rsidR="00E5054E" w:rsidRDefault="00E5054E" w:rsidP="00DD6E38">
                          <w:pPr>
                            <w:jc w:val="center"/>
                            <w:rPr>
                              <w:rFonts w:ascii="Montserrat" w:hAnsi="Montserrat"/>
                              <w:b/>
                              <w:color w:val="B79A5E"/>
                              <w:sz w:val="12"/>
                              <w:szCs w:val="12"/>
                            </w:rPr>
                          </w:pPr>
                          <w:r>
                            <w:rPr>
                              <w:rFonts w:ascii="Montserrat" w:hAnsi="Montserrat"/>
                              <w:b/>
                              <w:color w:val="B79A5E"/>
                              <w:sz w:val="12"/>
                              <w:szCs w:val="12"/>
                            </w:rPr>
                            <w:t>Belisario Domínguez Número 1000, Guadalajara Jalisco,</w:t>
                          </w:r>
                          <w:r w:rsidRPr="001B45F5">
                            <w:rPr>
                              <w:rFonts w:ascii="Montserrat" w:hAnsi="Montserrat"/>
                              <w:b/>
                              <w:color w:val="B79A5E"/>
                              <w:sz w:val="12"/>
                              <w:szCs w:val="12"/>
                            </w:rPr>
                            <w:t xml:space="preserve"> C. P. </w:t>
                          </w:r>
                          <w:r>
                            <w:rPr>
                              <w:rFonts w:ascii="Montserrat" w:hAnsi="Montserrat"/>
                              <w:b/>
                              <w:color w:val="B79A5E"/>
                              <w:sz w:val="12"/>
                              <w:szCs w:val="12"/>
                            </w:rPr>
                            <w:t>44340</w:t>
                          </w:r>
                          <w:r w:rsidRPr="001B45F5">
                            <w:rPr>
                              <w:rFonts w:ascii="Montserrat" w:hAnsi="Montserrat"/>
                              <w:b/>
                              <w:color w:val="B79A5E"/>
                              <w:sz w:val="12"/>
                              <w:szCs w:val="12"/>
                            </w:rPr>
                            <w:t xml:space="preserve"> Tel. (</w:t>
                          </w:r>
                          <w:r>
                            <w:rPr>
                              <w:rFonts w:ascii="Montserrat" w:hAnsi="Montserrat"/>
                              <w:b/>
                              <w:color w:val="B79A5E"/>
                              <w:sz w:val="12"/>
                              <w:szCs w:val="12"/>
                            </w:rPr>
                            <w:t>33</w:t>
                          </w:r>
                          <w:r w:rsidRPr="001B45F5">
                            <w:rPr>
                              <w:rFonts w:ascii="Montserrat" w:hAnsi="Montserrat"/>
                              <w:b/>
                              <w:color w:val="B79A5E"/>
                              <w:sz w:val="12"/>
                              <w:szCs w:val="12"/>
                            </w:rPr>
                            <w:t>)</w:t>
                          </w:r>
                          <w:r>
                            <w:rPr>
                              <w:rFonts w:ascii="Montserrat" w:hAnsi="Montserrat"/>
                              <w:b/>
                              <w:color w:val="B79A5E"/>
                              <w:sz w:val="12"/>
                              <w:szCs w:val="12"/>
                            </w:rPr>
                            <w:t xml:space="preserve">36 17 00 60, Ext 31163             </w:t>
                          </w:r>
                          <w:r w:rsidRPr="001B45F5">
                            <w:rPr>
                              <w:rFonts w:ascii="Montserrat" w:hAnsi="Montserrat"/>
                              <w:b/>
                              <w:color w:val="B79A5E"/>
                              <w:sz w:val="12"/>
                              <w:szCs w:val="12"/>
                            </w:rPr>
                            <w:t xml:space="preserve"> </w:t>
                          </w:r>
                        </w:p>
                        <w:p w14:paraId="41EAC3A8" w14:textId="3AA6B424" w:rsidR="00E5054E" w:rsidRPr="006F467F" w:rsidRDefault="00E5054E" w:rsidP="00DD6E38">
                          <w:pPr>
                            <w:jc w:val="center"/>
                            <w:rPr>
                              <w:rFonts w:ascii="Montserrat" w:hAnsi="Montserrat"/>
                              <w:b/>
                              <w:color w:val="B79A5E"/>
                              <w:sz w:val="12"/>
                              <w:szCs w:val="12"/>
                            </w:rPr>
                          </w:pPr>
                          <w:r>
                            <w:rPr>
                              <w:rFonts w:ascii="Montserrat" w:hAnsi="Montserrat"/>
                              <w:b/>
                              <w:color w:val="B79A5E"/>
                              <w:sz w:val="12"/>
                              <w:szCs w:val="12"/>
                            </w:rPr>
                            <w:t>www.imss@.gob.mx</w:t>
                          </w:r>
                        </w:p>
                        <w:p w14:paraId="3EE401D1" w14:textId="77777777" w:rsidR="00E5054E" w:rsidRPr="00984A99" w:rsidRDefault="00E5054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482A8EA" id="_x0000_t202" coordsize="21600,21600" o:spt="202" path="m,l,21600r21600,l21600,xe">
              <v:stroke joinstyle="miter"/>
              <v:path gradientshapeok="t" o:connecttype="rect"/>
            </v:shapetype>
            <v:shape id="Cuadro de texto 2" o:spid="_x0000_s1027" type="#_x0000_t202" style="position:absolute;left:0;text-align:left;margin-left:-27.8pt;margin-top:23.3pt;width:412.15pt;height:24.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hWfEAIAAP0DAAAOAAAAZHJzL2Uyb0RvYy54bWysU21v2yAQ/j5p/wHxfbHjJl1ixam6dJkm&#10;dS9Stx+AMY7RgGNAYne/vgd206j7No0PiOOO5+6ee9jcDFqRk3BegqnofJZTIgyHRppDRX/+2L9b&#10;UeIDMw1TYERFH4WnN9u3bza9LUUBHahGOIIgxpe9rWgXgi2zzPNOaOZnYIVBZwtOs4CmO2SNYz2i&#10;a5UVeX6d9eAa64AL7/H2bnTSbcJvW8HDt7b1IhBVUawtpN2lvY57tt2w8uCY7SSfymD/UIVm0mDS&#10;M9QdC4wcnfwLSkvuwEMbZhx0Bm0ruUg9YDfz/FU3Dx2zIvWC5Hh7psn/P1j+9fRgvzsShg8w4ABT&#10;E97eA//liYFdx8xB3DoHfSdYg4nnkbKst76cnkaqfekjSN1/gQaHzI4BEtDQOh1ZwT4JouMAHs+k&#10;iyEQjpfL4mpxna8p4ei7mherYkzByufX1vnwSYAm8VBRh0NN6Ox070OshpXPITGZByWbvVQqGe5Q&#10;75QjJ4YC2KeVGngVpgzpK7peFsuEbCC+T9rQMqBAldQVXeVxjZKJbHw0TQoJTKrxjJUoM9ETGRm5&#10;CUM9ENlM3EW2amgekS8Hox7x/+ChA/eHkh61WFH/+8icoER9Nsj5er5YRPEmY7F8X6DhLj31pYcZ&#10;jlAVDZSMx11Igo90GLjF2bQy0fZSyVQyaiyxOf2HKOJLO0W9/NrtEwAAAP//AwBQSwMEFAAGAAgA&#10;AAAhAKJnqmfeAAAACQEAAA8AAABkcnMvZG93bnJldi54bWxMj8FOwzAMhu9IvENkJC5oS0Frupam&#10;EyCBuG7sAdzGaysap2qytXt7wglOluVPv7+/3C12EBeafO9Yw+M6AUHcONNzq+H49b7agvAB2eDg&#10;mDRcycOuur0psTBu5j1dDqEVMYR9gRq6EMZCSt90ZNGv3Ugcbyc3WQxxnVppJpxjuB3kU5IoabHn&#10;+KHDkd46ar4PZ6vh9Dk/pPlcf4Rjtt+oV+yz2l21vr9bXp5BBFrCHwy/+lEdquhUuzMbLwYNqzRV&#10;EdWwUXFGIFPbDEStIU9zkFUp/zeofgAAAP//AwBQSwECLQAUAAYACAAAACEAtoM4kv4AAADhAQAA&#10;EwAAAAAAAAAAAAAAAAAAAAAAW0NvbnRlbnRfVHlwZXNdLnhtbFBLAQItABQABgAIAAAAIQA4/SH/&#10;1gAAAJQBAAALAAAAAAAAAAAAAAAAAC8BAABfcmVscy8ucmVsc1BLAQItABQABgAIAAAAIQBSUhWf&#10;EAIAAP0DAAAOAAAAAAAAAAAAAAAAAC4CAABkcnMvZTJvRG9jLnhtbFBLAQItABQABgAIAAAAIQCi&#10;Z6pn3gAAAAkBAAAPAAAAAAAAAAAAAAAAAGoEAABkcnMvZG93bnJldi54bWxQSwUGAAAAAAQABADz&#10;AAAAdQUAAAAA&#10;" stroked="f">
              <v:textbox>
                <w:txbxContent>
                  <w:p w14:paraId="4C8237E2" w14:textId="77777777" w:rsidR="00BD1015" w:rsidRDefault="00BD1015" w:rsidP="00DD6E38">
                    <w:pPr>
                      <w:jc w:val="center"/>
                      <w:rPr>
                        <w:rFonts w:ascii="Montserrat" w:hAnsi="Montserrat"/>
                        <w:b/>
                        <w:color w:val="B79A5E"/>
                        <w:sz w:val="12"/>
                        <w:szCs w:val="12"/>
                      </w:rPr>
                    </w:pPr>
                    <w:r>
                      <w:rPr>
                        <w:rFonts w:ascii="Montserrat" w:hAnsi="Montserrat"/>
                        <w:b/>
                        <w:color w:val="B79A5E"/>
                        <w:sz w:val="12"/>
                        <w:szCs w:val="12"/>
                      </w:rPr>
                      <w:t>Belisario Domínguez Número 1000, Guadalajara Jalisco,</w:t>
                    </w:r>
                    <w:r w:rsidRPr="001B45F5">
                      <w:rPr>
                        <w:rFonts w:ascii="Montserrat" w:hAnsi="Montserrat"/>
                        <w:b/>
                        <w:color w:val="B79A5E"/>
                        <w:sz w:val="12"/>
                        <w:szCs w:val="12"/>
                      </w:rPr>
                      <w:t xml:space="preserve"> C. P. </w:t>
                    </w:r>
                    <w:r>
                      <w:rPr>
                        <w:rFonts w:ascii="Montserrat" w:hAnsi="Montserrat"/>
                        <w:b/>
                        <w:color w:val="B79A5E"/>
                        <w:sz w:val="12"/>
                        <w:szCs w:val="12"/>
                      </w:rPr>
                      <w:t>44340</w:t>
                    </w:r>
                    <w:r w:rsidRPr="001B45F5">
                      <w:rPr>
                        <w:rFonts w:ascii="Montserrat" w:hAnsi="Montserrat"/>
                        <w:b/>
                        <w:color w:val="B79A5E"/>
                        <w:sz w:val="12"/>
                        <w:szCs w:val="12"/>
                      </w:rPr>
                      <w:t xml:space="preserve"> Tel. (</w:t>
                    </w:r>
                    <w:r>
                      <w:rPr>
                        <w:rFonts w:ascii="Montserrat" w:hAnsi="Montserrat"/>
                        <w:b/>
                        <w:color w:val="B79A5E"/>
                        <w:sz w:val="12"/>
                        <w:szCs w:val="12"/>
                      </w:rPr>
                      <w:t>33</w:t>
                    </w:r>
                    <w:r w:rsidRPr="001B45F5">
                      <w:rPr>
                        <w:rFonts w:ascii="Montserrat" w:hAnsi="Montserrat"/>
                        <w:b/>
                        <w:color w:val="B79A5E"/>
                        <w:sz w:val="12"/>
                        <w:szCs w:val="12"/>
                      </w:rPr>
                      <w:t>)</w:t>
                    </w:r>
                    <w:r>
                      <w:rPr>
                        <w:rFonts w:ascii="Montserrat" w:hAnsi="Montserrat"/>
                        <w:b/>
                        <w:color w:val="B79A5E"/>
                        <w:sz w:val="12"/>
                        <w:szCs w:val="12"/>
                      </w:rPr>
                      <w:t xml:space="preserve">36 17 00 60, Ext 31163             </w:t>
                    </w:r>
                    <w:r w:rsidRPr="001B45F5">
                      <w:rPr>
                        <w:rFonts w:ascii="Montserrat" w:hAnsi="Montserrat"/>
                        <w:b/>
                        <w:color w:val="B79A5E"/>
                        <w:sz w:val="12"/>
                        <w:szCs w:val="12"/>
                      </w:rPr>
                      <w:t xml:space="preserve"> </w:t>
                    </w:r>
                  </w:p>
                  <w:p w14:paraId="41EAC3A8" w14:textId="3AA6B424" w:rsidR="00BD1015" w:rsidRPr="006F467F" w:rsidRDefault="00BD1015" w:rsidP="00DD6E38">
                    <w:pPr>
                      <w:jc w:val="center"/>
                      <w:rPr>
                        <w:rFonts w:ascii="Montserrat" w:hAnsi="Montserrat"/>
                        <w:b/>
                        <w:color w:val="B79A5E"/>
                        <w:sz w:val="12"/>
                        <w:szCs w:val="12"/>
                      </w:rPr>
                    </w:pPr>
                    <w:r>
                      <w:rPr>
                        <w:rFonts w:ascii="Montserrat" w:hAnsi="Montserrat"/>
                        <w:b/>
                        <w:color w:val="B79A5E"/>
                        <w:sz w:val="12"/>
                        <w:szCs w:val="12"/>
                      </w:rPr>
                      <w:t>www.imss@.gob.mx</w:t>
                    </w:r>
                  </w:p>
                  <w:p w14:paraId="3EE401D1" w14:textId="77777777" w:rsidR="00BD1015" w:rsidRPr="00984A99" w:rsidRDefault="00BD1015"/>
                </w:txbxContent>
              </v:textbox>
            </v:shape>
          </w:pict>
        </mc:Fallback>
      </mc:AlternateContent>
    </w:r>
    <w:r>
      <w:rPr>
        <w:noProof/>
        <w:lang w:eastAsia="es-MX"/>
      </w:rPr>
      <w:drawing>
        <wp:inline distT="0" distB="0" distL="0" distR="0" wp14:anchorId="6DC2EE69" wp14:editId="091A9C1E">
          <wp:extent cx="7732295" cy="1159844"/>
          <wp:effectExtent l="0" t="0" r="254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1"/>
                  <a:stretch>
                    <a:fillRect/>
                  </a:stretch>
                </pic:blipFill>
                <pic:spPr>
                  <a:xfrm>
                    <a:off x="0" y="0"/>
                    <a:ext cx="7828369" cy="1174255"/>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81FDD71" w14:textId="77777777" w:rsidR="00173051" w:rsidRDefault="00173051" w:rsidP="00984A99">
      <w:r>
        <w:separator/>
      </w:r>
    </w:p>
  </w:footnote>
  <w:footnote w:type="continuationSeparator" w:id="0">
    <w:p w14:paraId="7E48022E" w14:textId="77777777" w:rsidR="00173051" w:rsidRDefault="00173051" w:rsidP="00984A9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927403" w14:textId="6376D263" w:rsidR="00E5054E" w:rsidRDefault="00E5054E" w:rsidP="000D31E3">
    <w:pPr>
      <w:pStyle w:val="Encabezado"/>
      <w:ind w:left="-1276"/>
    </w:pPr>
    <w:r w:rsidRPr="00A2257C">
      <w:rPr>
        <w:noProof/>
        <w:lang w:eastAsia="es-MX"/>
      </w:rPr>
      <mc:AlternateContent>
        <mc:Choice Requires="wps">
          <w:drawing>
            <wp:anchor distT="0" distB="0" distL="114300" distR="114300" simplePos="0" relativeHeight="251666432" behindDoc="0" locked="0" layoutInCell="1" allowOverlap="1" wp14:anchorId="3FFC6AFD" wp14:editId="298AB171">
              <wp:simplePos x="0" y="0"/>
              <wp:positionH relativeFrom="column">
                <wp:posOffset>2722880</wp:posOffset>
              </wp:positionH>
              <wp:positionV relativeFrom="paragraph">
                <wp:posOffset>226695</wp:posOffset>
              </wp:positionV>
              <wp:extent cx="3479800" cy="483235"/>
              <wp:effectExtent l="0" t="0" r="6350" b="12065"/>
              <wp:wrapSquare wrapText="bothSides"/>
              <wp:docPr id="2" name="Text Box 2"/>
              <wp:cNvGraphicFramePr/>
              <a:graphic xmlns:a="http://schemas.openxmlformats.org/drawingml/2006/main">
                <a:graphicData uri="http://schemas.microsoft.com/office/word/2010/wordprocessingShape">
                  <wps:wsp>
                    <wps:cNvSpPr txBox="1"/>
                    <wps:spPr>
                      <a:xfrm>
                        <a:off x="0" y="0"/>
                        <a:ext cx="3479800" cy="48323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14:paraId="1976CC29" w14:textId="1535CCB1" w:rsidR="00E5054E" w:rsidRPr="00C0299D" w:rsidRDefault="00E5054E" w:rsidP="00AF3D90">
                          <w:pPr>
                            <w:jc w:val="right"/>
                            <w:rPr>
                              <w:rFonts w:ascii="Montserrat Medium" w:hAnsi="Montserrat Medium"/>
                              <w:b/>
                              <w:sz w:val="14"/>
                              <w:szCs w:val="14"/>
                            </w:rPr>
                          </w:pPr>
                          <w:r w:rsidRPr="00C0299D">
                            <w:rPr>
                              <w:rFonts w:ascii="Montserrat Medium" w:hAnsi="Montserrat Medium"/>
                              <w:b/>
                              <w:sz w:val="14"/>
                              <w:szCs w:val="14"/>
                            </w:rPr>
                            <w:t xml:space="preserve"> </w:t>
                          </w:r>
                          <w:r>
                            <w:rPr>
                              <w:rFonts w:ascii="Montserrat Medium" w:hAnsi="Montserrat Medium"/>
                              <w:b/>
                              <w:sz w:val="14"/>
                              <w:szCs w:val="14"/>
                            </w:rPr>
                            <w:t>OOAD ESTATAL JALISCO</w:t>
                          </w:r>
                        </w:p>
                        <w:p w14:paraId="230E1BE3" w14:textId="0B8E897B" w:rsidR="00E5054E" w:rsidRDefault="00E5054E" w:rsidP="00AF3D90">
                          <w:pPr>
                            <w:jc w:val="right"/>
                            <w:rPr>
                              <w:rFonts w:ascii="Montserrat Medium" w:hAnsi="Montserrat Medium"/>
                              <w:sz w:val="13"/>
                              <w:szCs w:val="13"/>
                            </w:rPr>
                          </w:pPr>
                          <w:r>
                            <w:rPr>
                              <w:rFonts w:ascii="Montserrat Medium" w:hAnsi="Montserrat Medium"/>
                              <w:sz w:val="13"/>
                              <w:szCs w:val="13"/>
                            </w:rPr>
                            <w:t>JEFATURA DE PRESTACIONES MÉDICAS</w:t>
                          </w:r>
                        </w:p>
                        <w:p w14:paraId="3941007F" w14:textId="7E466BA6" w:rsidR="00E5054E" w:rsidRPr="00F02900" w:rsidRDefault="00E5054E" w:rsidP="00AF3D90">
                          <w:pPr>
                            <w:jc w:val="right"/>
                            <w:rPr>
                              <w:rFonts w:ascii="Montserrat Medium" w:hAnsi="Montserrat Medium"/>
                              <w:sz w:val="13"/>
                              <w:szCs w:val="13"/>
                            </w:rPr>
                          </w:pPr>
                          <w:r>
                            <w:rPr>
                              <w:rFonts w:ascii="Montserrat Medium" w:hAnsi="Montserrat Medium"/>
                              <w:sz w:val="13"/>
                              <w:szCs w:val="13"/>
                            </w:rPr>
                            <w:t xml:space="preserve">COORDIANCION AUXILIAR OPERATIVA ADMINISTRATIVA </w:t>
                          </w:r>
                        </w:p>
                        <w:p w14:paraId="6F5088BC" w14:textId="77777777" w:rsidR="00E5054E" w:rsidRPr="00C0299D" w:rsidRDefault="00E5054E" w:rsidP="00AF3D90">
                          <w:pPr>
                            <w:jc w:val="right"/>
                            <w:rPr>
                              <w:rFonts w:ascii="Montserrat" w:hAnsi="Montserrat"/>
                              <w:sz w:val="12"/>
                              <w:szCs w:val="1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FFC6AFD" id="_x0000_t202" coordsize="21600,21600" o:spt="202" path="m,l,21600r21600,l21600,xe">
              <v:stroke joinstyle="miter"/>
              <v:path gradientshapeok="t" o:connecttype="rect"/>
            </v:shapetype>
            <v:shape id="Text Box 2" o:spid="_x0000_s1026" type="#_x0000_t202" style="position:absolute;left:0;text-align:left;margin-left:214.4pt;margin-top:17.85pt;width:274pt;height:38.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AwkVwIAACQFAAAOAAAAZHJzL2Uyb0RvYy54bWysVN9P2zAQfp+0/8Hy+0ihbGMVKepATJMQ&#10;oMHEs+vYbTTH552vTbq/nrOTFMb2wrQX53K/fPfddz496xontgZjDb6UhwcTKYzXUNV+Vcrv95fv&#10;TqSIpHylHHhTyp2J8mz+9s1pG2bmCNbgKoOCk/g4a0Mp10RhVhRRr02j4gEE49loARtF/IurokLV&#10;cvbGFUeTyYeiBawCgjYxsvaiN8p5zm+t0XRjbTQkXCm5Nson5nOZzmJ+qmYrVGFd66EM9Q9VNKr2&#10;fOk+1YUiJTZY/5GqqTVCBEsHGpoCrK21yT1wN4eTF93crVUwuRcGJ4Y9TPH/pdXX27twi4K6z9Dx&#10;ABMgbYizyMrUT2exSV+uVLCdIdztYTMdCc3K6fHHTycTNmm2HZ9Mj6bvU5riKTpgpC8GGpGEUiKP&#10;JaOltleRetfRJV3m4bJ2Lo/G+d8UnLPXmDzbIfqp4CzRzpkU5fw3Y0Vd5bqTIrPKnDsUW8V8UFob&#10;T7nlnJe9k5flu18TOPin0L6q1wTvI/LN4Gkf3NQeMKP0ouzqx1iy7f0Z6md9J5G6ZTcMcgnVjueL&#10;0FM/Bn1Z8xCuVKRbhcx1nhvvL93wYR20pYRBkmIN+Otv+uTPFGSrFC3vTinjz41CI4X76pmcadFG&#10;AUdhOQp+05wDw3/IL0PQWeQAJDeKFqF54LVepFvYpLzmu0pJo3hO/Qbzs6DNYpGdeJ2Coit/F3RK&#10;neBMlLrvHhSGgXfEjL2GcavU7AX9et8U6WGxIbB15mYCtEdxAJpXMbN7eDbSrj//z15Pj9v8EQAA&#10;//8DAFBLAwQUAAYACAAAACEAUZI1bN8AAAAKAQAADwAAAGRycy9kb3ducmV2LnhtbEyPwU6DQBCG&#10;7ya+w2ZMvNmFqpQiS9MYPZkYKR48LuwUSNlZZLctvr3jqR5n5ss/359vZjuIE06+d6QgXkQgkBpn&#10;emoVfFavdykIHzQZPThCBT/oYVNcX+U6M+5MJZ52oRUcQj7TCroQxkxK33RotV+4EYlvezdZHXic&#10;WmkmfeZwO8hlFCXS6p74Q6dHfO6wOeyOVsH2i8qX/vu9/ij3ZV9V64jekoNStzfz9glEwDlcYPjT&#10;Z3Uo2Kl2RzJeDAoelimrBwX3jysQDKxXCS9qJuM4BVnk8n+F4hcAAP//AwBQSwECLQAUAAYACAAA&#10;ACEAtoM4kv4AAADhAQAAEwAAAAAAAAAAAAAAAAAAAAAAW0NvbnRlbnRfVHlwZXNdLnhtbFBLAQIt&#10;ABQABgAIAAAAIQA4/SH/1gAAAJQBAAALAAAAAAAAAAAAAAAAAC8BAABfcmVscy8ucmVsc1BLAQIt&#10;ABQABgAIAAAAIQAEuAwkVwIAACQFAAAOAAAAAAAAAAAAAAAAAC4CAABkcnMvZTJvRG9jLnhtbFBL&#10;AQItABQABgAIAAAAIQBRkjVs3wAAAAoBAAAPAAAAAAAAAAAAAAAAALEEAABkcnMvZG93bnJldi54&#10;bWxQSwUGAAAAAAQABADzAAAAvQUAAAAA&#10;" filled="f" stroked="f">
              <v:textbox inset="0,0,0,0">
                <w:txbxContent>
                  <w:p w14:paraId="1976CC29" w14:textId="1535CCB1" w:rsidR="00BD1015" w:rsidRPr="00C0299D" w:rsidRDefault="00BD1015" w:rsidP="00AF3D90">
                    <w:pPr>
                      <w:jc w:val="right"/>
                      <w:rPr>
                        <w:rFonts w:ascii="Montserrat Medium" w:hAnsi="Montserrat Medium"/>
                        <w:b/>
                        <w:sz w:val="14"/>
                        <w:szCs w:val="14"/>
                      </w:rPr>
                    </w:pPr>
                    <w:r w:rsidRPr="00C0299D">
                      <w:rPr>
                        <w:rFonts w:ascii="Montserrat Medium" w:hAnsi="Montserrat Medium"/>
                        <w:b/>
                        <w:sz w:val="14"/>
                        <w:szCs w:val="14"/>
                      </w:rPr>
                      <w:t xml:space="preserve"> </w:t>
                    </w:r>
                    <w:r>
                      <w:rPr>
                        <w:rFonts w:ascii="Montserrat Medium" w:hAnsi="Montserrat Medium"/>
                        <w:b/>
                        <w:sz w:val="14"/>
                        <w:szCs w:val="14"/>
                      </w:rPr>
                      <w:t>OOAD ESTATAL JALISCO</w:t>
                    </w:r>
                  </w:p>
                  <w:p w14:paraId="230E1BE3" w14:textId="0B8E897B" w:rsidR="00BD1015" w:rsidRDefault="00BD1015" w:rsidP="00AF3D90">
                    <w:pPr>
                      <w:jc w:val="right"/>
                      <w:rPr>
                        <w:rFonts w:ascii="Montserrat Medium" w:hAnsi="Montserrat Medium"/>
                        <w:sz w:val="13"/>
                        <w:szCs w:val="13"/>
                      </w:rPr>
                    </w:pPr>
                    <w:r>
                      <w:rPr>
                        <w:rFonts w:ascii="Montserrat Medium" w:hAnsi="Montserrat Medium"/>
                        <w:sz w:val="13"/>
                        <w:szCs w:val="13"/>
                      </w:rPr>
                      <w:t>JEFATURA DE PRESTACIONES MÉDICAS</w:t>
                    </w:r>
                  </w:p>
                  <w:p w14:paraId="3941007F" w14:textId="7E466BA6" w:rsidR="00BD1015" w:rsidRPr="00F02900" w:rsidRDefault="00BD1015" w:rsidP="00AF3D90">
                    <w:pPr>
                      <w:jc w:val="right"/>
                      <w:rPr>
                        <w:rFonts w:ascii="Montserrat Medium" w:hAnsi="Montserrat Medium"/>
                        <w:sz w:val="13"/>
                        <w:szCs w:val="13"/>
                      </w:rPr>
                    </w:pPr>
                    <w:r>
                      <w:rPr>
                        <w:rFonts w:ascii="Montserrat Medium" w:hAnsi="Montserrat Medium"/>
                        <w:sz w:val="13"/>
                        <w:szCs w:val="13"/>
                      </w:rPr>
                      <w:t xml:space="preserve">COORDIANCION AUXILIAR OPERATIVA ADMINISTRATIVA </w:t>
                    </w:r>
                  </w:p>
                  <w:p w14:paraId="6F5088BC" w14:textId="77777777" w:rsidR="00BD1015" w:rsidRPr="00C0299D" w:rsidRDefault="00BD1015" w:rsidP="00AF3D90">
                    <w:pPr>
                      <w:jc w:val="right"/>
                      <w:rPr>
                        <w:rFonts w:ascii="Montserrat" w:hAnsi="Montserrat"/>
                        <w:sz w:val="12"/>
                        <w:szCs w:val="12"/>
                      </w:rPr>
                    </w:pPr>
                  </w:p>
                </w:txbxContent>
              </v:textbox>
              <w10:wrap type="square"/>
            </v:shape>
          </w:pict>
        </mc:Fallback>
      </mc:AlternateContent>
    </w:r>
    <w:r>
      <w:rPr>
        <w:noProof/>
        <w:lang w:eastAsia="es-MX"/>
      </w:rPr>
      <w:drawing>
        <wp:anchor distT="0" distB="0" distL="114300" distR="114300" simplePos="0" relativeHeight="251664384" behindDoc="0" locked="0" layoutInCell="1" allowOverlap="1" wp14:anchorId="1254C001" wp14:editId="6072172D">
          <wp:simplePos x="0" y="0"/>
          <wp:positionH relativeFrom="column">
            <wp:posOffset>-561340</wp:posOffset>
          </wp:positionH>
          <wp:positionV relativeFrom="paragraph">
            <wp:posOffset>635</wp:posOffset>
          </wp:positionV>
          <wp:extent cx="3777615" cy="830580"/>
          <wp:effectExtent l="0" t="0" r="0" b="762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1"/>
                  <a:srcRect l="2817" r="2817"/>
                  <a:stretch>
                    <a:fillRect/>
                  </a:stretch>
                </pic:blipFill>
                <pic:spPr bwMode="auto">
                  <a:xfrm>
                    <a:off x="0" y="0"/>
                    <a:ext cx="3777615" cy="8305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C57495FC"/>
    <w:lvl w:ilvl="0">
      <w:start w:val="1"/>
      <w:numFmt w:val="bullet"/>
      <w:pStyle w:val="Listaconvietas2"/>
      <w:lvlText w:val=""/>
      <w:lvlJc w:val="left"/>
      <w:pPr>
        <w:tabs>
          <w:tab w:val="num" w:pos="643"/>
        </w:tabs>
        <w:ind w:left="643" w:hanging="360"/>
      </w:pPr>
      <w:rPr>
        <w:rFonts w:ascii="Symbol" w:hAnsi="Symbol" w:hint="default"/>
      </w:rPr>
    </w:lvl>
  </w:abstractNum>
  <w:abstractNum w:abstractNumId="1">
    <w:nsid w:val="FFFFFF89"/>
    <w:multiLevelType w:val="singleLevel"/>
    <w:tmpl w:val="B0D8C042"/>
    <w:lvl w:ilvl="0">
      <w:start w:val="1"/>
      <w:numFmt w:val="bullet"/>
      <w:pStyle w:val="Listaconvietas"/>
      <w:lvlText w:val=""/>
      <w:lvlJc w:val="left"/>
      <w:pPr>
        <w:tabs>
          <w:tab w:val="num" w:pos="360"/>
        </w:tabs>
        <w:ind w:left="360" w:hanging="360"/>
      </w:pPr>
      <w:rPr>
        <w:rFonts w:ascii="Symbol" w:hAnsi="Symbol" w:hint="default"/>
      </w:rPr>
    </w:lvl>
  </w:abstractNum>
  <w:abstractNum w:abstractNumId="2">
    <w:nsid w:val="00D47E46"/>
    <w:multiLevelType w:val="hybridMultilevel"/>
    <w:tmpl w:val="3D52EA52"/>
    <w:lvl w:ilvl="0" w:tplc="A1688FBA">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08346468"/>
    <w:multiLevelType w:val="hybridMultilevel"/>
    <w:tmpl w:val="87985990"/>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08E558FB"/>
    <w:multiLevelType w:val="hybridMultilevel"/>
    <w:tmpl w:val="368E4CB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0ECF4E5B"/>
    <w:multiLevelType w:val="hybridMultilevel"/>
    <w:tmpl w:val="368E4CBE"/>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6">
    <w:nsid w:val="168E0A68"/>
    <w:multiLevelType w:val="hybridMultilevel"/>
    <w:tmpl w:val="542C814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1AF97807"/>
    <w:multiLevelType w:val="multilevel"/>
    <w:tmpl w:val="12800CA8"/>
    <w:lvl w:ilvl="0">
      <w:start w:val="1"/>
      <w:numFmt w:val="decimal"/>
      <w:lvlText w:val="%1."/>
      <w:lvlJc w:val="left"/>
      <w:pPr>
        <w:ind w:left="405" w:hanging="405"/>
      </w:pPr>
      <w:rPr>
        <w:rFonts w:hint="default"/>
      </w:rPr>
    </w:lvl>
    <w:lvl w:ilvl="1">
      <w:start w:val="1"/>
      <w:numFmt w:val="decimal"/>
      <w:lvlText w:val="%1.%2."/>
      <w:lvlJc w:val="left"/>
      <w:pPr>
        <w:ind w:left="2148" w:hanging="720"/>
      </w:pPr>
      <w:rPr>
        <w:rFonts w:hint="default"/>
      </w:rPr>
    </w:lvl>
    <w:lvl w:ilvl="2">
      <w:start w:val="1"/>
      <w:numFmt w:val="decimal"/>
      <w:lvlText w:val="%1.%2.%3."/>
      <w:lvlJc w:val="left"/>
      <w:pPr>
        <w:ind w:left="3576" w:hanging="720"/>
      </w:pPr>
      <w:rPr>
        <w:rFonts w:hint="default"/>
      </w:rPr>
    </w:lvl>
    <w:lvl w:ilvl="3">
      <w:start w:val="1"/>
      <w:numFmt w:val="decimal"/>
      <w:lvlText w:val="%1.%2.%3.%4."/>
      <w:lvlJc w:val="left"/>
      <w:pPr>
        <w:ind w:left="5364" w:hanging="1080"/>
      </w:pPr>
      <w:rPr>
        <w:rFonts w:hint="default"/>
      </w:rPr>
    </w:lvl>
    <w:lvl w:ilvl="4">
      <w:start w:val="1"/>
      <w:numFmt w:val="decimal"/>
      <w:lvlText w:val="%1.%2.%3.%4.%5."/>
      <w:lvlJc w:val="left"/>
      <w:pPr>
        <w:ind w:left="6792" w:hanging="1080"/>
      </w:pPr>
      <w:rPr>
        <w:rFonts w:hint="default"/>
      </w:rPr>
    </w:lvl>
    <w:lvl w:ilvl="5">
      <w:start w:val="1"/>
      <w:numFmt w:val="decimal"/>
      <w:lvlText w:val="%1.%2.%3.%4.%5.%6."/>
      <w:lvlJc w:val="left"/>
      <w:pPr>
        <w:ind w:left="8580" w:hanging="1440"/>
      </w:pPr>
      <w:rPr>
        <w:rFonts w:hint="default"/>
      </w:rPr>
    </w:lvl>
    <w:lvl w:ilvl="6">
      <w:start w:val="1"/>
      <w:numFmt w:val="decimal"/>
      <w:lvlText w:val="%1.%2.%3.%4.%5.%6.%7."/>
      <w:lvlJc w:val="left"/>
      <w:pPr>
        <w:ind w:left="10368" w:hanging="1800"/>
      </w:pPr>
      <w:rPr>
        <w:rFonts w:hint="default"/>
      </w:rPr>
    </w:lvl>
    <w:lvl w:ilvl="7">
      <w:start w:val="1"/>
      <w:numFmt w:val="decimal"/>
      <w:lvlText w:val="%1.%2.%3.%4.%5.%6.%7.%8."/>
      <w:lvlJc w:val="left"/>
      <w:pPr>
        <w:ind w:left="11796" w:hanging="1800"/>
      </w:pPr>
      <w:rPr>
        <w:rFonts w:hint="default"/>
      </w:rPr>
    </w:lvl>
    <w:lvl w:ilvl="8">
      <w:start w:val="1"/>
      <w:numFmt w:val="decimal"/>
      <w:lvlText w:val="%1.%2.%3.%4.%5.%6.%7.%8.%9."/>
      <w:lvlJc w:val="left"/>
      <w:pPr>
        <w:ind w:left="13584" w:hanging="2160"/>
      </w:pPr>
      <w:rPr>
        <w:rFonts w:hint="default"/>
      </w:rPr>
    </w:lvl>
  </w:abstractNum>
  <w:abstractNum w:abstractNumId="8">
    <w:nsid w:val="275A70EB"/>
    <w:multiLevelType w:val="multilevel"/>
    <w:tmpl w:val="745ED700"/>
    <w:lvl w:ilvl="0">
      <w:start w:val="3"/>
      <w:numFmt w:val="decimal"/>
      <w:lvlText w:val="%1"/>
      <w:lvlJc w:val="left"/>
      <w:pPr>
        <w:ind w:left="495" w:hanging="495"/>
      </w:pPr>
      <w:rPr>
        <w:rFonts w:hint="default"/>
      </w:rPr>
    </w:lvl>
    <w:lvl w:ilvl="1">
      <w:start w:val="2"/>
      <w:numFmt w:val="decimal"/>
      <w:lvlText w:val="%1.%2"/>
      <w:lvlJc w:val="left"/>
      <w:pPr>
        <w:ind w:left="1260" w:hanging="72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600" w:hanging="144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5040" w:hanging="1800"/>
      </w:pPr>
      <w:rPr>
        <w:rFonts w:hint="default"/>
      </w:rPr>
    </w:lvl>
    <w:lvl w:ilvl="7">
      <w:start w:val="1"/>
      <w:numFmt w:val="decimal"/>
      <w:lvlText w:val="%1.%2.%3.%4.%5.%6.%7.%8"/>
      <w:lvlJc w:val="left"/>
      <w:pPr>
        <w:ind w:left="5940" w:hanging="2160"/>
      </w:pPr>
      <w:rPr>
        <w:rFonts w:hint="default"/>
      </w:rPr>
    </w:lvl>
    <w:lvl w:ilvl="8">
      <w:start w:val="1"/>
      <w:numFmt w:val="decimal"/>
      <w:lvlText w:val="%1.%2.%3.%4.%5.%6.%7.%8.%9"/>
      <w:lvlJc w:val="left"/>
      <w:pPr>
        <w:ind w:left="6480" w:hanging="2160"/>
      </w:pPr>
      <w:rPr>
        <w:rFonts w:hint="default"/>
      </w:rPr>
    </w:lvl>
  </w:abstractNum>
  <w:abstractNum w:abstractNumId="9">
    <w:nsid w:val="30CA616A"/>
    <w:multiLevelType w:val="multilevel"/>
    <w:tmpl w:val="ECAAEA32"/>
    <w:lvl w:ilvl="0">
      <w:start w:val="3"/>
      <w:numFmt w:val="decimal"/>
      <w:lvlText w:val="%1"/>
      <w:lvlJc w:val="left"/>
      <w:pPr>
        <w:ind w:left="360" w:hanging="36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760" w:hanging="144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720" w:hanging="2160"/>
      </w:pPr>
      <w:rPr>
        <w:rFonts w:hint="default"/>
      </w:rPr>
    </w:lvl>
    <w:lvl w:ilvl="8">
      <w:start w:val="1"/>
      <w:numFmt w:val="decimal"/>
      <w:lvlText w:val="%1.%2.%3.%4.%5.%6.%7.%8.%9"/>
      <w:lvlJc w:val="left"/>
      <w:pPr>
        <w:ind w:left="10800" w:hanging="2160"/>
      </w:pPr>
      <w:rPr>
        <w:rFonts w:hint="default"/>
      </w:rPr>
    </w:lvl>
  </w:abstractNum>
  <w:abstractNum w:abstractNumId="10">
    <w:nsid w:val="364E1092"/>
    <w:multiLevelType w:val="hybridMultilevel"/>
    <w:tmpl w:val="BA06FAEA"/>
    <w:lvl w:ilvl="0" w:tplc="080A0001">
      <w:start w:val="1"/>
      <w:numFmt w:val="bullet"/>
      <w:lvlText w:val=""/>
      <w:lvlJc w:val="left"/>
      <w:pPr>
        <w:ind w:left="644"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3BB70B22"/>
    <w:multiLevelType w:val="multilevel"/>
    <w:tmpl w:val="9886BA7C"/>
    <w:lvl w:ilvl="0">
      <w:start w:val="1"/>
      <w:numFmt w:val="decimal"/>
      <w:lvlText w:val="%1."/>
      <w:lvlJc w:val="left"/>
      <w:pPr>
        <w:ind w:left="72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nsid w:val="3DEF36EE"/>
    <w:multiLevelType w:val="hybridMultilevel"/>
    <w:tmpl w:val="201AEC0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3">
    <w:nsid w:val="418414E8"/>
    <w:multiLevelType w:val="hybridMultilevel"/>
    <w:tmpl w:val="930A53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41AC2230"/>
    <w:multiLevelType w:val="hybridMultilevel"/>
    <w:tmpl w:val="8B3AAD60"/>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5">
    <w:nsid w:val="46B7178E"/>
    <w:multiLevelType w:val="hybridMultilevel"/>
    <w:tmpl w:val="89785D4C"/>
    <w:lvl w:ilvl="0" w:tplc="154080BE">
      <w:numFmt w:val="bullet"/>
      <w:lvlText w:val="-"/>
      <w:lvlJc w:val="left"/>
      <w:pPr>
        <w:ind w:left="720" w:hanging="360"/>
      </w:pPr>
      <w:rPr>
        <w:rFonts w:ascii="Montserrat" w:eastAsia="Times New Roman"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4B5D6E31"/>
    <w:multiLevelType w:val="hybridMultilevel"/>
    <w:tmpl w:val="2F704E74"/>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4C80134D"/>
    <w:multiLevelType w:val="multilevel"/>
    <w:tmpl w:val="5732AC18"/>
    <w:lvl w:ilvl="0">
      <w:start w:val="1"/>
      <w:numFmt w:val="decimal"/>
      <w:lvlText w:val="%1"/>
      <w:lvlJc w:val="left"/>
      <w:pPr>
        <w:ind w:left="360" w:hanging="360"/>
      </w:pPr>
      <w:rPr>
        <w:rFonts w:hint="default"/>
      </w:rPr>
    </w:lvl>
    <w:lvl w:ilvl="1">
      <w:start w:val="1"/>
      <w:numFmt w:val="decimal"/>
      <w:lvlText w:val="%1.%2"/>
      <w:lvlJc w:val="left"/>
      <w:pPr>
        <w:ind w:left="2148" w:hanging="720"/>
      </w:pPr>
      <w:rPr>
        <w:rFonts w:hint="default"/>
      </w:rPr>
    </w:lvl>
    <w:lvl w:ilvl="2">
      <w:start w:val="1"/>
      <w:numFmt w:val="decimal"/>
      <w:lvlText w:val="%1.%2.%3"/>
      <w:lvlJc w:val="left"/>
      <w:pPr>
        <w:ind w:left="3576" w:hanging="720"/>
      </w:pPr>
      <w:rPr>
        <w:rFonts w:hint="default"/>
      </w:rPr>
    </w:lvl>
    <w:lvl w:ilvl="3">
      <w:start w:val="1"/>
      <w:numFmt w:val="decimal"/>
      <w:lvlText w:val="%1.%2.%3.%4"/>
      <w:lvlJc w:val="left"/>
      <w:pPr>
        <w:ind w:left="5364" w:hanging="1080"/>
      </w:pPr>
      <w:rPr>
        <w:rFonts w:hint="default"/>
      </w:rPr>
    </w:lvl>
    <w:lvl w:ilvl="4">
      <w:start w:val="1"/>
      <w:numFmt w:val="decimal"/>
      <w:lvlText w:val="%1.%2.%3.%4.%5"/>
      <w:lvlJc w:val="left"/>
      <w:pPr>
        <w:ind w:left="6792" w:hanging="1080"/>
      </w:pPr>
      <w:rPr>
        <w:rFonts w:hint="default"/>
      </w:rPr>
    </w:lvl>
    <w:lvl w:ilvl="5">
      <w:start w:val="1"/>
      <w:numFmt w:val="decimal"/>
      <w:lvlText w:val="%1.%2.%3.%4.%5.%6"/>
      <w:lvlJc w:val="left"/>
      <w:pPr>
        <w:ind w:left="8580" w:hanging="1440"/>
      </w:pPr>
      <w:rPr>
        <w:rFonts w:hint="default"/>
      </w:rPr>
    </w:lvl>
    <w:lvl w:ilvl="6">
      <w:start w:val="1"/>
      <w:numFmt w:val="decimal"/>
      <w:lvlText w:val="%1.%2.%3.%4.%5.%6.%7"/>
      <w:lvlJc w:val="left"/>
      <w:pPr>
        <w:ind w:left="10368" w:hanging="1800"/>
      </w:pPr>
      <w:rPr>
        <w:rFonts w:hint="default"/>
      </w:rPr>
    </w:lvl>
    <w:lvl w:ilvl="7">
      <w:start w:val="1"/>
      <w:numFmt w:val="decimal"/>
      <w:lvlText w:val="%1.%2.%3.%4.%5.%6.%7.%8"/>
      <w:lvlJc w:val="left"/>
      <w:pPr>
        <w:ind w:left="11796" w:hanging="1800"/>
      </w:pPr>
      <w:rPr>
        <w:rFonts w:hint="default"/>
      </w:rPr>
    </w:lvl>
    <w:lvl w:ilvl="8">
      <w:start w:val="1"/>
      <w:numFmt w:val="decimal"/>
      <w:lvlText w:val="%1.%2.%3.%4.%5.%6.%7.%8.%9"/>
      <w:lvlJc w:val="left"/>
      <w:pPr>
        <w:ind w:left="13584" w:hanging="2160"/>
      </w:pPr>
      <w:rPr>
        <w:rFonts w:hint="default"/>
      </w:rPr>
    </w:lvl>
  </w:abstractNum>
  <w:abstractNum w:abstractNumId="18">
    <w:nsid w:val="55770A1B"/>
    <w:multiLevelType w:val="multilevel"/>
    <w:tmpl w:val="CEC26FF6"/>
    <w:lvl w:ilvl="0">
      <w:start w:val="1"/>
      <w:numFmt w:val="decimal"/>
      <w:lvlText w:val="%1."/>
      <w:lvlJc w:val="left"/>
      <w:pPr>
        <w:ind w:left="360" w:hanging="360"/>
      </w:pPr>
      <w:rPr>
        <w:rFonts w:hint="default"/>
      </w:rPr>
    </w:lvl>
    <w:lvl w:ilvl="1">
      <w:start w:val="1"/>
      <w:numFmt w:val="decimal"/>
      <w:lvlText w:val="%1.%2."/>
      <w:lvlJc w:val="left"/>
      <w:pPr>
        <w:ind w:left="1350" w:hanging="720"/>
      </w:pPr>
      <w:rPr>
        <w:rFonts w:hint="default"/>
      </w:rPr>
    </w:lvl>
    <w:lvl w:ilvl="2">
      <w:start w:val="1"/>
      <w:numFmt w:val="decimal"/>
      <w:lvlText w:val="%1.%2.%3."/>
      <w:lvlJc w:val="left"/>
      <w:pPr>
        <w:ind w:left="1980" w:hanging="720"/>
      </w:pPr>
      <w:rPr>
        <w:rFonts w:hint="default"/>
      </w:rPr>
    </w:lvl>
    <w:lvl w:ilvl="3">
      <w:start w:val="1"/>
      <w:numFmt w:val="decimal"/>
      <w:lvlText w:val="%1.%2.%3.%4."/>
      <w:lvlJc w:val="left"/>
      <w:pPr>
        <w:ind w:left="2970" w:hanging="1080"/>
      </w:pPr>
      <w:rPr>
        <w:rFonts w:hint="default"/>
      </w:rPr>
    </w:lvl>
    <w:lvl w:ilvl="4">
      <w:start w:val="1"/>
      <w:numFmt w:val="decimal"/>
      <w:lvlText w:val="%1.%2.%3.%4.%5."/>
      <w:lvlJc w:val="left"/>
      <w:pPr>
        <w:ind w:left="3600" w:hanging="1080"/>
      </w:pPr>
      <w:rPr>
        <w:rFonts w:hint="default"/>
      </w:rPr>
    </w:lvl>
    <w:lvl w:ilvl="5">
      <w:start w:val="1"/>
      <w:numFmt w:val="decimal"/>
      <w:lvlText w:val="%1.%2.%3.%4.%5.%6."/>
      <w:lvlJc w:val="left"/>
      <w:pPr>
        <w:ind w:left="4590" w:hanging="1440"/>
      </w:pPr>
      <w:rPr>
        <w:rFonts w:hint="default"/>
      </w:rPr>
    </w:lvl>
    <w:lvl w:ilvl="6">
      <w:start w:val="1"/>
      <w:numFmt w:val="decimal"/>
      <w:lvlText w:val="%1.%2.%3.%4.%5.%6.%7."/>
      <w:lvlJc w:val="left"/>
      <w:pPr>
        <w:ind w:left="5580" w:hanging="1800"/>
      </w:pPr>
      <w:rPr>
        <w:rFonts w:hint="default"/>
      </w:rPr>
    </w:lvl>
    <w:lvl w:ilvl="7">
      <w:start w:val="1"/>
      <w:numFmt w:val="decimal"/>
      <w:lvlText w:val="%1.%2.%3.%4.%5.%6.%7.%8."/>
      <w:lvlJc w:val="left"/>
      <w:pPr>
        <w:ind w:left="6210" w:hanging="1800"/>
      </w:pPr>
      <w:rPr>
        <w:rFonts w:hint="default"/>
      </w:rPr>
    </w:lvl>
    <w:lvl w:ilvl="8">
      <w:start w:val="1"/>
      <w:numFmt w:val="decimal"/>
      <w:lvlText w:val="%1.%2.%3.%4.%5.%6.%7.%8.%9."/>
      <w:lvlJc w:val="left"/>
      <w:pPr>
        <w:ind w:left="7200" w:hanging="2160"/>
      </w:pPr>
      <w:rPr>
        <w:rFonts w:hint="default"/>
      </w:rPr>
    </w:lvl>
  </w:abstractNum>
  <w:abstractNum w:abstractNumId="19">
    <w:nsid w:val="569A1472"/>
    <w:multiLevelType w:val="multilevel"/>
    <w:tmpl w:val="09F43F02"/>
    <w:lvl w:ilvl="0">
      <w:start w:val="1"/>
      <w:numFmt w:val="decimal"/>
      <w:lvlText w:val="%1."/>
      <w:lvlJc w:val="left"/>
      <w:pPr>
        <w:ind w:left="540" w:hanging="540"/>
      </w:pPr>
      <w:rPr>
        <w:rFonts w:hint="default"/>
      </w:rPr>
    </w:lvl>
    <w:lvl w:ilvl="1">
      <w:start w:val="1"/>
      <w:numFmt w:val="decimal"/>
      <w:lvlText w:val="%1.%2."/>
      <w:lvlJc w:val="left"/>
      <w:pPr>
        <w:ind w:left="1074" w:hanging="72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632" w:hanging="1800"/>
      </w:pPr>
      <w:rPr>
        <w:rFonts w:hint="default"/>
      </w:rPr>
    </w:lvl>
  </w:abstractNum>
  <w:abstractNum w:abstractNumId="20">
    <w:nsid w:val="56F40582"/>
    <w:multiLevelType w:val="hybridMultilevel"/>
    <w:tmpl w:val="EAC4EE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59C344BA"/>
    <w:multiLevelType w:val="hybridMultilevel"/>
    <w:tmpl w:val="8FD8CD2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5A8A2219"/>
    <w:multiLevelType w:val="hybridMultilevel"/>
    <w:tmpl w:val="902A1C2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nsid w:val="5D5B485B"/>
    <w:multiLevelType w:val="hybridMultilevel"/>
    <w:tmpl w:val="3B5484AC"/>
    <w:lvl w:ilvl="0" w:tplc="3B44247C">
      <w:start w:val="1"/>
      <w:numFmt w:val="decimal"/>
      <w:lvlText w:val="%1."/>
      <w:lvlJc w:val="left"/>
      <w:pPr>
        <w:ind w:left="720" w:hanging="360"/>
      </w:pPr>
      <w:rPr>
        <w:rFonts w:hint="default"/>
        <w:b w:val="0"/>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600C008C"/>
    <w:multiLevelType w:val="hybridMultilevel"/>
    <w:tmpl w:val="56A20F12"/>
    <w:lvl w:ilvl="0" w:tplc="F4FE7B72">
      <w:numFmt w:val="bullet"/>
      <w:lvlText w:val="-"/>
      <w:lvlJc w:val="left"/>
      <w:pPr>
        <w:ind w:left="720" w:hanging="360"/>
      </w:pPr>
      <w:rPr>
        <w:rFonts w:ascii="Cambria" w:eastAsiaTheme="minorEastAsia" w:hAnsi="Cambria"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nsid w:val="609A50F0"/>
    <w:multiLevelType w:val="hybridMultilevel"/>
    <w:tmpl w:val="803606A6"/>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nsid w:val="66B75600"/>
    <w:multiLevelType w:val="singleLevel"/>
    <w:tmpl w:val="EBBC44FA"/>
    <w:lvl w:ilvl="0">
      <w:start w:val="1"/>
      <w:numFmt w:val="bullet"/>
      <w:pStyle w:val="Logro"/>
      <w:lvlText w:val=""/>
      <w:lvlJc w:val="left"/>
      <w:pPr>
        <w:tabs>
          <w:tab w:val="num" w:pos="360"/>
        </w:tabs>
        <w:ind w:left="245" w:right="245" w:hanging="245"/>
      </w:pPr>
      <w:rPr>
        <w:rFonts w:ascii="Wingdings" w:hAnsi="Wingdings" w:hint="default"/>
      </w:rPr>
    </w:lvl>
  </w:abstractNum>
  <w:abstractNum w:abstractNumId="27">
    <w:nsid w:val="672835DC"/>
    <w:multiLevelType w:val="multilevel"/>
    <w:tmpl w:val="EBF4852E"/>
    <w:lvl w:ilvl="0">
      <w:start w:val="1"/>
      <w:numFmt w:val="decimal"/>
      <w:lvlText w:val="%1."/>
      <w:lvlJc w:val="left"/>
      <w:pPr>
        <w:ind w:left="774" w:hanging="360"/>
      </w:pPr>
    </w:lvl>
    <w:lvl w:ilvl="1">
      <w:start w:val="1"/>
      <w:numFmt w:val="decimal"/>
      <w:isLgl/>
      <w:lvlText w:val="%1.%2"/>
      <w:lvlJc w:val="left"/>
      <w:pPr>
        <w:ind w:left="774" w:hanging="360"/>
      </w:pPr>
      <w:rPr>
        <w:rFonts w:hint="default"/>
      </w:rPr>
    </w:lvl>
    <w:lvl w:ilvl="2">
      <w:start w:val="1"/>
      <w:numFmt w:val="decimal"/>
      <w:isLgl/>
      <w:lvlText w:val="%1.%2.%3"/>
      <w:lvlJc w:val="left"/>
      <w:pPr>
        <w:ind w:left="1134" w:hanging="720"/>
      </w:pPr>
      <w:rPr>
        <w:rFonts w:hint="default"/>
      </w:rPr>
    </w:lvl>
    <w:lvl w:ilvl="3">
      <w:start w:val="1"/>
      <w:numFmt w:val="decimal"/>
      <w:isLgl/>
      <w:lvlText w:val="%1.%2.%3.%4"/>
      <w:lvlJc w:val="left"/>
      <w:pPr>
        <w:ind w:left="1494" w:hanging="1080"/>
      </w:pPr>
      <w:rPr>
        <w:rFonts w:hint="default"/>
      </w:rPr>
    </w:lvl>
    <w:lvl w:ilvl="4">
      <w:start w:val="1"/>
      <w:numFmt w:val="decimal"/>
      <w:isLgl/>
      <w:lvlText w:val="%1.%2.%3.%4.%5"/>
      <w:lvlJc w:val="left"/>
      <w:pPr>
        <w:ind w:left="1494" w:hanging="1080"/>
      </w:pPr>
      <w:rPr>
        <w:rFonts w:hint="default"/>
      </w:rPr>
    </w:lvl>
    <w:lvl w:ilvl="5">
      <w:start w:val="1"/>
      <w:numFmt w:val="decimal"/>
      <w:isLgl/>
      <w:lvlText w:val="%1.%2.%3.%4.%5.%6"/>
      <w:lvlJc w:val="left"/>
      <w:pPr>
        <w:ind w:left="1854" w:hanging="1440"/>
      </w:pPr>
      <w:rPr>
        <w:rFonts w:hint="default"/>
      </w:rPr>
    </w:lvl>
    <w:lvl w:ilvl="6">
      <w:start w:val="1"/>
      <w:numFmt w:val="decimal"/>
      <w:isLgl/>
      <w:lvlText w:val="%1.%2.%3.%4.%5.%6.%7"/>
      <w:lvlJc w:val="left"/>
      <w:pPr>
        <w:ind w:left="1854" w:hanging="1440"/>
      </w:pPr>
      <w:rPr>
        <w:rFonts w:hint="default"/>
      </w:rPr>
    </w:lvl>
    <w:lvl w:ilvl="7">
      <w:start w:val="1"/>
      <w:numFmt w:val="decimal"/>
      <w:isLgl/>
      <w:lvlText w:val="%1.%2.%3.%4.%5.%6.%7.%8"/>
      <w:lvlJc w:val="left"/>
      <w:pPr>
        <w:ind w:left="2214" w:hanging="1800"/>
      </w:pPr>
      <w:rPr>
        <w:rFonts w:hint="default"/>
      </w:rPr>
    </w:lvl>
    <w:lvl w:ilvl="8">
      <w:start w:val="1"/>
      <w:numFmt w:val="decimal"/>
      <w:isLgl/>
      <w:lvlText w:val="%1.%2.%3.%4.%5.%6.%7.%8.%9"/>
      <w:lvlJc w:val="left"/>
      <w:pPr>
        <w:ind w:left="2214" w:hanging="1800"/>
      </w:pPr>
      <w:rPr>
        <w:rFonts w:hint="default"/>
      </w:rPr>
    </w:lvl>
  </w:abstractNum>
  <w:abstractNum w:abstractNumId="28">
    <w:nsid w:val="6BB66E34"/>
    <w:multiLevelType w:val="hybridMultilevel"/>
    <w:tmpl w:val="03320D6A"/>
    <w:lvl w:ilvl="0" w:tplc="7FEE4B2A">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6EC24703"/>
    <w:multiLevelType w:val="hybridMultilevel"/>
    <w:tmpl w:val="4E266FEC"/>
    <w:lvl w:ilvl="0" w:tplc="080A000F">
      <w:start w:val="1"/>
      <w:numFmt w:val="decimal"/>
      <w:lvlText w:val="%1."/>
      <w:lvlJc w:val="left"/>
      <w:pPr>
        <w:ind w:left="360" w:hanging="360"/>
      </w:pPr>
      <w:rPr>
        <w:rFonts w:hint="default"/>
      </w:rPr>
    </w:lvl>
    <w:lvl w:ilvl="1" w:tplc="080A0019">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0">
    <w:nsid w:val="72504853"/>
    <w:multiLevelType w:val="hybridMultilevel"/>
    <w:tmpl w:val="9CA84418"/>
    <w:lvl w:ilvl="0" w:tplc="C86C8BE6">
      <w:start w:val="1"/>
      <w:numFmt w:val="bullet"/>
      <w:lvlText w:val=""/>
      <w:lvlJc w:val="left"/>
      <w:pPr>
        <w:ind w:left="786" w:hanging="360"/>
      </w:pPr>
      <w:rPr>
        <w:rFonts w:ascii="Symbol" w:hAnsi="Symbol" w:hint="default"/>
        <w:color w:val="auto"/>
      </w:rPr>
    </w:lvl>
    <w:lvl w:ilvl="1" w:tplc="080A0003" w:tentative="1">
      <w:start w:val="1"/>
      <w:numFmt w:val="bullet"/>
      <w:lvlText w:val="o"/>
      <w:lvlJc w:val="left"/>
      <w:pPr>
        <w:ind w:left="1506" w:hanging="360"/>
      </w:pPr>
      <w:rPr>
        <w:rFonts w:ascii="Courier New" w:hAnsi="Courier New" w:cs="Courier New" w:hint="default"/>
      </w:rPr>
    </w:lvl>
    <w:lvl w:ilvl="2" w:tplc="080A0005" w:tentative="1">
      <w:start w:val="1"/>
      <w:numFmt w:val="bullet"/>
      <w:lvlText w:val=""/>
      <w:lvlJc w:val="left"/>
      <w:pPr>
        <w:ind w:left="2226" w:hanging="360"/>
      </w:pPr>
      <w:rPr>
        <w:rFonts w:ascii="Wingdings" w:hAnsi="Wingdings" w:hint="default"/>
      </w:rPr>
    </w:lvl>
    <w:lvl w:ilvl="3" w:tplc="080A0001" w:tentative="1">
      <w:start w:val="1"/>
      <w:numFmt w:val="bullet"/>
      <w:lvlText w:val=""/>
      <w:lvlJc w:val="left"/>
      <w:pPr>
        <w:ind w:left="2946" w:hanging="360"/>
      </w:pPr>
      <w:rPr>
        <w:rFonts w:ascii="Symbol" w:hAnsi="Symbol" w:hint="default"/>
      </w:rPr>
    </w:lvl>
    <w:lvl w:ilvl="4" w:tplc="080A0003" w:tentative="1">
      <w:start w:val="1"/>
      <w:numFmt w:val="bullet"/>
      <w:lvlText w:val="o"/>
      <w:lvlJc w:val="left"/>
      <w:pPr>
        <w:ind w:left="3666" w:hanging="360"/>
      </w:pPr>
      <w:rPr>
        <w:rFonts w:ascii="Courier New" w:hAnsi="Courier New" w:cs="Courier New" w:hint="default"/>
      </w:rPr>
    </w:lvl>
    <w:lvl w:ilvl="5" w:tplc="080A0005" w:tentative="1">
      <w:start w:val="1"/>
      <w:numFmt w:val="bullet"/>
      <w:lvlText w:val=""/>
      <w:lvlJc w:val="left"/>
      <w:pPr>
        <w:ind w:left="4386" w:hanging="360"/>
      </w:pPr>
      <w:rPr>
        <w:rFonts w:ascii="Wingdings" w:hAnsi="Wingdings" w:hint="default"/>
      </w:rPr>
    </w:lvl>
    <w:lvl w:ilvl="6" w:tplc="080A0001" w:tentative="1">
      <w:start w:val="1"/>
      <w:numFmt w:val="bullet"/>
      <w:lvlText w:val=""/>
      <w:lvlJc w:val="left"/>
      <w:pPr>
        <w:ind w:left="5106" w:hanging="360"/>
      </w:pPr>
      <w:rPr>
        <w:rFonts w:ascii="Symbol" w:hAnsi="Symbol" w:hint="default"/>
      </w:rPr>
    </w:lvl>
    <w:lvl w:ilvl="7" w:tplc="080A0003" w:tentative="1">
      <w:start w:val="1"/>
      <w:numFmt w:val="bullet"/>
      <w:lvlText w:val="o"/>
      <w:lvlJc w:val="left"/>
      <w:pPr>
        <w:ind w:left="5826" w:hanging="360"/>
      </w:pPr>
      <w:rPr>
        <w:rFonts w:ascii="Courier New" w:hAnsi="Courier New" w:cs="Courier New" w:hint="default"/>
      </w:rPr>
    </w:lvl>
    <w:lvl w:ilvl="8" w:tplc="080A0005" w:tentative="1">
      <w:start w:val="1"/>
      <w:numFmt w:val="bullet"/>
      <w:lvlText w:val=""/>
      <w:lvlJc w:val="left"/>
      <w:pPr>
        <w:ind w:left="6546" w:hanging="360"/>
      </w:pPr>
      <w:rPr>
        <w:rFonts w:ascii="Wingdings" w:hAnsi="Wingdings" w:hint="default"/>
      </w:rPr>
    </w:lvl>
  </w:abstractNum>
  <w:abstractNum w:abstractNumId="31">
    <w:nsid w:val="7DFB48DF"/>
    <w:multiLevelType w:val="multilevel"/>
    <w:tmpl w:val="0DB4FA20"/>
    <w:lvl w:ilvl="0">
      <w:start w:val="6"/>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num w:numId="1">
    <w:abstractNumId w:val="23"/>
  </w:num>
  <w:num w:numId="2">
    <w:abstractNumId w:val="3"/>
  </w:num>
  <w:num w:numId="3">
    <w:abstractNumId w:val="28"/>
  </w:num>
  <w:num w:numId="4">
    <w:abstractNumId w:val="30"/>
  </w:num>
  <w:num w:numId="5">
    <w:abstractNumId w:val="27"/>
  </w:num>
  <w:num w:numId="6">
    <w:abstractNumId w:val="4"/>
  </w:num>
  <w:num w:numId="7">
    <w:abstractNumId w:val="16"/>
  </w:num>
  <w:num w:numId="8">
    <w:abstractNumId w:val="10"/>
  </w:num>
  <w:num w:numId="9">
    <w:abstractNumId w:val="11"/>
  </w:num>
  <w:num w:numId="10">
    <w:abstractNumId w:val="2"/>
  </w:num>
  <w:num w:numId="11">
    <w:abstractNumId w:val="24"/>
  </w:num>
  <w:num w:numId="12">
    <w:abstractNumId w:val="1"/>
  </w:num>
  <w:num w:numId="13">
    <w:abstractNumId w:val="29"/>
  </w:num>
  <w:num w:numId="14">
    <w:abstractNumId w:val="22"/>
  </w:num>
  <w:num w:numId="15">
    <w:abstractNumId w:val="19"/>
  </w:num>
  <w:num w:numId="16">
    <w:abstractNumId w:val="18"/>
  </w:num>
  <w:num w:numId="17">
    <w:abstractNumId w:val="9"/>
  </w:num>
  <w:num w:numId="18">
    <w:abstractNumId w:val="8"/>
  </w:num>
  <w:num w:numId="19">
    <w:abstractNumId w:val="26"/>
  </w:num>
  <w:num w:numId="20">
    <w:abstractNumId w:val="0"/>
  </w:num>
  <w:num w:numId="21">
    <w:abstractNumId w:val="13"/>
  </w:num>
  <w:num w:numId="22">
    <w:abstractNumId w:val="6"/>
  </w:num>
  <w:num w:numId="23">
    <w:abstractNumId w:val="31"/>
  </w:num>
  <w:num w:numId="24">
    <w:abstractNumId w:val="17"/>
  </w:num>
  <w:num w:numId="25">
    <w:abstractNumId w:val="7"/>
  </w:num>
  <w:num w:numId="26">
    <w:abstractNumId w:val="21"/>
  </w:num>
  <w:num w:numId="27">
    <w:abstractNumId w:val="20"/>
  </w:num>
  <w:num w:numId="28">
    <w:abstractNumId w:val="15"/>
  </w:num>
  <w:num w:numId="29">
    <w:abstractNumId w:val="25"/>
  </w:num>
  <w:num w:numId="30">
    <w:abstractNumId w:val="14"/>
  </w:num>
  <w:num w:numId="3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4A99"/>
    <w:rsid w:val="00061115"/>
    <w:rsid w:val="00092D3E"/>
    <w:rsid w:val="00092F38"/>
    <w:rsid w:val="000B4DBB"/>
    <w:rsid w:val="000D31E3"/>
    <w:rsid w:val="000D67AC"/>
    <w:rsid w:val="00101B9E"/>
    <w:rsid w:val="001132FD"/>
    <w:rsid w:val="00117072"/>
    <w:rsid w:val="0011765B"/>
    <w:rsid w:val="00134167"/>
    <w:rsid w:val="00144AD2"/>
    <w:rsid w:val="00161B35"/>
    <w:rsid w:val="00170F07"/>
    <w:rsid w:val="00173051"/>
    <w:rsid w:val="00173F73"/>
    <w:rsid w:val="0017773D"/>
    <w:rsid w:val="001831DB"/>
    <w:rsid w:val="001B5D0A"/>
    <w:rsid w:val="001D3B68"/>
    <w:rsid w:val="001D45E6"/>
    <w:rsid w:val="00201CC3"/>
    <w:rsid w:val="0020506E"/>
    <w:rsid w:val="00206209"/>
    <w:rsid w:val="00212B06"/>
    <w:rsid w:val="00212CFB"/>
    <w:rsid w:val="00213C3B"/>
    <w:rsid w:val="002163AA"/>
    <w:rsid w:val="00220656"/>
    <w:rsid w:val="00253115"/>
    <w:rsid w:val="00267E19"/>
    <w:rsid w:val="002909CC"/>
    <w:rsid w:val="002A0CC8"/>
    <w:rsid w:val="002A2187"/>
    <w:rsid w:val="002D3864"/>
    <w:rsid w:val="002D41B3"/>
    <w:rsid w:val="002F0DA6"/>
    <w:rsid w:val="00313CCC"/>
    <w:rsid w:val="00315AAC"/>
    <w:rsid w:val="00365F3B"/>
    <w:rsid w:val="0036652A"/>
    <w:rsid w:val="00374650"/>
    <w:rsid w:val="00376113"/>
    <w:rsid w:val="00382C38"/>
    <w:rsid w:val="00383BDB"/>
    <w:rsid w:val="00396E42"/>
    <w:rsid w:val="003A48AC"/>
    <w:rsid w:val="003B61EE"/>
    <w:rsid w:val="003F50AB"/>
    <w:rsid w:val="004043BC"/>
    <w:rsid w:val="004044BB"/>
    <w:rsid w:val="00413094"/>
    <w:rsid w:val="00420FF2"/>
    <w:rsid w:val="00421AC3"/>
    <w:rsid w:val="00424D44"/>
    <w:rsid w:val="0042501B"/>
    <w:rsid w:val="0043205D"/>
    <w:rsid w:val="00437B2A"/>
    <w:rsid w:val="00445FCC"/>
    <w:rsid w:val="00447ADC"/>
    <w:rsid w:val="00461D45"/>
    <w:rsid w:val="0046278B"/>
    <w:rsid w:val="00465CA6"/>
    <w:rsid w:val="00467062"/>
    <w:rsid w:val="00470B85"/>
    <w:rsid w:val="004854D5"/>
    <w:rsid w:val="00492F1E"/>
    <w:rsid w:val="004A060E"/>
    <w:rsid w:val="004B507E"/>
    <w:rsid w:val="004D4FC4"/>
    <w:rsid w:val="004E3F78"/>
    <w:rsid w:val="004F6150"/>
    <w:rsid w:val="00552D7F"/>
    <w:rsid w:val="00563841"/>
    <w:rsid w:val="005640AA"/>
    <w:rsid w:val="00570363"/>
    <w:rsid w:val="005950B0"/>
    <w:rsid w:val="005A3AB6"/>
    <w:rsid w:val="005A4AEB"/>
    <w:rsid w:val="005A50E3"/>
    <w:rsid w:val="005B4FC0"/>
    <w:rsid w:val="005C7CE1"/>
    <w:rsid w:val="005E05CA"/>
    <w:rsid w:val="005E36AB"/>
    <w:rsid w:val="005F2814"/>
    <w:rsid w:val="005F7946"/>
    <w:rsid w:val="00606BA6"/>
    <w:rsid w:val="00621003"/>
    <w:rsid w:val="006248EA"/>
    <w:rsid w:val="00626AB0"/>
    <w:rsid w:val="00646802"/>
    <w:rsid w:val="00671F14"/>
    <w:rsid w:val="00680C81"/>
    <w:rsid w:val="006837FA"/>
    <w:rsid w:val="006922A2"/>
    <w:rsid w:val="006B22D9"/>
    <w:rsid w:val="006C2855"/>
    <w:rsid w:val="006D14CD"/>
    <w:rsid w:val="006F02CA"/>
    <w:rsid w:val="00700D78"/>
    <w:rsid w:val="00706951"/>
    <w:rsid w:val="00730C8D"/>
    <w:rsid w:val="00740508"/>
    <w:rsid w:val="00740C39"/>
    <w:rsid w:val="0075031B"/>
    <w:rsid w:val="0076005B"/>
    <w:rsid w:val="0076798C"/>
    <w:rsid w:val="007734B4"/>
    <w:rsid w:val="0078130E"/>
    <w:rsid w:val="00782E0B"/>
    <w:rsid w:val="007A5C1B"/>
    <w:rsid w:val="007B3E21"/>
    <w:rsid w:val="007B789B"/>
    <w:rsid w:val="007C0A97"/>
    <w:rsid w:val="007C2803"/>
    <w:rsid w:val="00823D46"/>
    <w:rsid w:val="00827270"/>
    <w:rsid w:val="008430D2"/>
    <w:rsid w:val="00855839"/>
    <w:rsid w:val="00870F70"/>
    <w:rsid w:val="00892482"/>
    <w:rsid w:val="00897864"/>
    <w:rsid w:val="008A5F8D"/>
    <w:rsid w:val="008B061E"/>
    <w:rsid w:val="008C452D"/>
    <w:rsid w:val="008C63FB"/>
    <w:rsid w:val="008D1BBB"/>
    <w:rsid w:val="008D3CDE"/>
    <w:rsid w:val="00902AD1"/>
    <w:rsid w:val="009075A9"/>
    <w:rsid w:val="00911725"/>
    <w:rsid w:val="009134E7"/>
    <w:rsid w:val="00921F8B"/>
    <w:rsid w:val="00934404"/>
    <w:rsid w:val="00952670"/>
    <w:rsid w:val="00953D50"/>
    <w:rsid w:val="009641EB"/>
    <w:rsid w:val="00973DA7"/>
    <w:rsid w:val="00976C62"/>
    <w:rsid w:val="00976F6C"/>
    <w:rsid w:val="009803E1"/>
    <w:rsid w:val="00984A99"/>
    <w:rsid w:val="009A2B42"/>
    <w:rsid w:val="009B0426"/>
    <w:rsid w:val="009B30CE"/>
    <w:rsid w:val="009B55F8"/>
    <w:rsid w:val="009C5B21"/>
    <w:rsid w:val="009C7AFB"/>
    <w:rsid w:val="009D0F24"/>
    <w:rsid w:val="009E4381"/>
    <w:rsid w:val="009F1919"/>
    <w:rsid w:val="009F7EDC"/>
    <w:rsid w:val="00A002DA"/>
    <w:rsid w:val="00A0051A"/>
    <w:rsid w:val="00A24B0C"/>
    <w:rsid w:val="00A30FA1"/>
    <w:rsid w:val="00A31813"/>
    <w:rsid w:val="00A3322D"/>
    <w:rsid w:val="00A36835"/>
    <w:rsid w:val="00A42DA2"/>
    <w:rsid w:val="00A45BF1"/>
    <w:rsid w:val="00A5201C"/>
    <w:rsid w:val="00A54B6F"/>
    <w:rsid w:val="00A974A4"/>
    <w:rsid w:val="00AB43BB"/>
    <w:rsid w:val="00AF037F"/>
    <w:rsid w:val="00AF3D90"/>
    <w:rsid w:val="00AF5286"/>
    <w:rsid w:val="00B01D5F"/>
    <w:rsid w:val="00B02A37"/>
    <w:rsid w:val="00B26078"/>
    <w:rsid w:val="00B33F1E"/>
    <w:rsid w:val="00B35D97"/>
    <w:rsid w:val="00B37FDC"/>
    <w:rsid w:val="00B67119"/>
    <w:rsid w:val="00B743E9"/>
    <w:rsid w:val="00B846C5"/>
    <w:rsid w:val="00B91738"/>
    <w:rsid w:val="00B96FEA"/>
    <w:rsid w:val="00BA322B"/>
    <w:rsid w:val="00BA3537"/>
    <w:rsid w:val="00BA6CB5"/>
    <w:rsid w:val="00BB07FF"/>
    <w:rsid w:val="00BD1015"/>
    <w:rsid w:val="00BE7230"/>
    <w:rsid w:val="00BF1BF1"/>
    <w:rsid w:val="00BF5E19"/>
    <w:rsid w:val="00C021A9"/>
    <w:rsid w:val="00C051EB"/>
    <w:rsid w:val="00C115D3"/>
    <w:rsid w:val="00C63121"/>
    <w:rsid w:val="00C81885"/>
    <w:rsid w:val="00C82867"/>
    <w:rsid w:val="00C838AD"/>
    <w:rsid w:val="00C95765"/>
    <w:rsid w:val="00C95990"/>
    <w:rsid w:val="00C96A31"/>
    <w:rsid w:val="00CA14A6"/>
    <w:rsid w:val="00CC52B1"/>
    <w:rsid w:val="00CE295D"/>
    <w:rsid w:val="00D279C1"/>
    <w:rsid w:val="00D44587"/>
    <w:rsid w:val="00D65EC7"/>
    <w:rsid w:val="00D7534B"/>
    <w:rsid w:val="00D94600"/>
    <w:rsid w:val="00DB4A60"/>
    <w:rsid w:val="00DB529E"/>
    <w:rsid w:val="00DB75A7"/>
    <w:rsid w:val="00DC24D3"/>
    <w:rsid w:val="00DC7F37"/>
    <w:rsid w:val="00DD161D"/>
    <w:rsid w:val="00DD6E38"/>
    <w:rsid w:val="00DE25E6"/>
    <w:rsid w:val="00DE27AC"/>
    <w:rsid w:val="00DE3BBB"/>
    <w:rsid w:val="00DE571C"/>
    <w:rsid w:val="00DE6EC7"/>
    <w:rsid w:val="00DF39CE"/>
    <w:rsid w:val="00DF42A7"/>
    <w:rsid w:val="00E00F6E"/>
    <w:rsid w:val="00E131E5"/>
    <w:rsid w:val="00E16AFE"/>
    <w:rsid w:val="00E17E04"/>
    <w:rsid w:val="00E449EE"/>
    <w:rsid w:val="00E5054E"/>
    <w:rsid w:val="00E53148"/>
    <w:rsid w:val="00E5340A"/>
    <w:rsid w:val="00E5564B"/>
    <w:rsid w:val="00E62486"/>
    <w:rsid w:val="00E669D0"/>
    <w:rsid w:val="00E84001"/>
    <w:rsid w:val="00E93A57"/>
    <w:rsid w:val="00E93FAA"/>
    <w:rsid w:val="00EA0B12"/>
    <w:rsid w:val="00EB4213"/>
    <w:rsid w:val="00EC4EF1"/>
    <w:rsid w:val="00ED0524"/>
    <w:rsid w:val="00ED1614"/>
    <w:rsid w:val="00ED4B4E"/>
    <w:rsid w:val="00ED4FBA"/>
    <w:rsid w:val="00EE2F94"/>
    <w:rsid w:val="00EE6F62"/>
    <w:rsid w:val="00EF29E7"/>
    <w:rsid w:val="00F02900"/>
    <w:rsid w:val="00F2342F"/>
    <w:rsid w:val="00F6777B"/>
    <w:rsid w:val="00F74587"/>
    <w:rsid w:val="00F757E1"/>
    <w:rsid w:val="00F77BF5"/>
    <w:rsid w:val="00F962FC"/>
    <w:rsid w:val="00FC3196"/>
    <w:rsid w:val="00FD7BD1"/>
    <w:rsid w:val="00FE0DCB"/>
    <w:rsid w:val="00FE4A45"/>
    <w:rsid w:val="00FE6BF0"/>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F279F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caption" w:uiPriority="0" w:qFormat="1"/>
    <w:lsdException w:name="List" w:uiPriority="0"/>
    <w:lsdException w:name="List Bulle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Salutation" w:uiPriority="0"/>
    <w:lsdException w:name="Body Text First Indent" w:uiPriority="0"/>
    <w:lsdException w:name="Body Text First Indent 2"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72"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35D97"/>
    <w:pPr>
      <w:spacing w:after="0" w:line="240" w:lineRule="auto"/>
    </w:pPr>
    <w:rPr>
      <w:rFonts w:eastAsiaTheme="minorEastAsia"/>
      <w:sz w:val="24"/>
      <w:szCs w:val="24"/>
      <w:lang w:val="es-ES_tradnl"/>
    </w:rPr>
  </w:style>
  <w:style w:type="paragraph" w:styleId="Ttulo1">
    <w:name w:val="heading 1"/>
    <w:aliases w:val="Headline,H1,h1,II+,I,Document Header1,Chapter,heading 1,Titulo 1,Section Heading,Part"/>
    <w:basedOn w:val="Normal"/>
    <w:next w:val="Normal"/>
    <w:link w:val="Ttulo1Car"/>
    <w:qFormat/>
    <w:rsid w:val="00C115D3"/>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aliases w:val="h2"/>
    <w:basedOn w:val="Normal"/>
    <w:next w:val="Normal"/>
    <w:link w:val="Ttulo2Car"/>
    <w:unhideWhenUsed/>
    <w:qFormat/>
    <w:rsid w:val="00C115D3"/>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aliases w:val="H3,Titulo 3,Level 1 - 1,h3,Level 3 Topic Heading,Section"/>
    <w:basedOn w:val="Normal"/>
    <w:next w:val="Normal"/>
    <w:link w:val="Ttulo3Car"/>
    <w:qFormat/>
    <w:rsid w:val="00C115D3"/>
    <w:pPr>
      <w:keepNext/>
      <w:tabs>
        <w:tab w:val="num" w:pos="720"/>
      </w:tabs>
      <w:suppressAutoHyphens/>
      <w:spacing w:before="240" w:after="60"/>
      <w:ind w:left="720" w:hanging="720"/>
      <w:outlineLvl w:val="2"/>
    </w:pPr>
    <w:rPr>
      <w:rFonts w:ascii="Arial" w:eastAsia="Times New Roman" w:hAnsi="Arial" w:cs="Times New Roman"/>
      <w:b/>
      <w:bCs/>
      <w:noProof/>
      <w:sz w:val="26"/>
      <w:szCs w:val="26"/>
      <w:lang w:val="es-MX" w:eastAsia="ar-SA"/>
    </w:rPr>
  </w:style>
  <w:style w:type="paragraph" w:styleId="Ttulo4">
    <w:name w:val="heading 4"/>
    <w:basedOn w:val="Normal"/>
    <w:next w:val="Normal"/>
    <w:link w:val="Ttulo4Car"/>
    <w:qFormat/>
    <w:rsid w:val="00C115D3"/>
    <w:pPr>
      <w:keepNext/>
      <w:tabs>
        <w:tab w:val="num" w:pos="864"/>
      </w:tabs>
      <w:suppressAutoHyphens/>
      <w:spacing w:before="240" w:after="60"/>
      <w:ind w:left="864" w:hanging="864"/>
      <w:outlineLvl w:val="3"/>
    </w:pPr>
    <w:rPr>
      <w:rFonts w:ascii="Times New Roman" w:eastAsia="Times New Roman" w:hAnsi="Times New Roman" w:cs="Times New Roman"/>
      <w:b/>
      <w:bCs/>
      <w:noProof/>
      <w:sz w:val="28"/>
      <w:szCs w:val="28"/>
      <w:lang w:val="es-MX" w:eastAsia="ar-SA"/>
    </w:rPr>
  </w:style>
  <w:style w:type="paragraph" w:styleId="Ttulo5">
    <w:name w:val="heading 5"/>
    <w:basedOn w:val="Normal"/>
    <w:next w:val="Normal"/>
    <w:link w:val="Ttulo5Car"/>
    <w:unhideWhenUsed/>
    <w:qFormat/>
    <w:rsid w:val="00C115D3"/>
    <w:pPr>
      <w:spacing w:before="240" w:after="60"/>
      <w:outlineLvl w:val="4"/>
    </w:pPr>
    <w:rPr>
      <w:rFonts w:ascii="Calibri" w:eastAsia="Times New Roman" w:hAnsi="Calibri" w:cs="Times New Roman"/>
      <w:b/>
      <w:bCs/>
      <w:i/>
      <w:iCs/>
      <w:sz w:val="26"/>
      <w:szCs w:val="26"/>
      <w:lang w:val="es-MX" w:eastAsia="es-MX"/>
    </w:rPr>
  </w:style>
  <w:style w:type="paragraph" w:styleId="Ttulo6">
    <w:name w:val="heading 6"/>
    <w:basedOn w:val="Normal"/>
    <w:next w:val="Normal"/>
    <w:link w:val="Ttulo6Car"/>
    <w:qFormat/>
    <w:rsid w:val="00C115D3"/>
    <w:pPr>
      <w:tabs>
        <w:tab w:val="num" w:pos="1152"/>
      </w:tabs>
      <w:suppressAutoHyphens/>
      <w:spacing w:before="240" w:after="60"/>
      <w:ind w:left="1152" w:hanging="1152"/>
      <w:outlineLvl w:val="5"/>
    </w:pPr>
    <w:rPr>
      <w:rFonts w:ascii="Times New Roman" w:eastAsia="Times New Roman" w:hAnsi="Times New Roman" w:cs="Times New Roman"/>
      <w:b/>
      <w:bCs/>
      <w:noProof/>
      <w:sz w:val="22"/>
      <w:szCs w:val="22"/>
      <w:lang w:val="es-MX" w:eastAsia="ar-SA"/>
    </w:rPr>
  </w:style>
  <w:style w:type="paragraph" w:styleId="Ttulo7">
    <w:name w:val="heading 7"/>
    <w:basedOn w:val="Normal"/>
    <w:next w:val="Normal"/>
    <w:link w:val="Ttulo7Car"/>
    <w:qFormat/>
    <w:rsid w:val="00C115D3"/>
    <w:pPr>
      <w:keepNext/>
      <w:jc w:val="center"/>
      <w:outlineLvl w:val="6"/>
    </w:pPr>
    <w:rPr>
      <w:rFonts w:ascii="Arial" w:eastAsia="Times New Roman" w:hAnsi="Arial" w:cs="Arial"/>
      <w:b/>
      <w:lang w:val="es-MX" w:eastAsia="es-MX"/>
    </w:rPr>
  </w:style>
  <w:style w:type="paragraph" w:styleId="Ttulo8">
    <w:name w:val="heading 8"/>
    <w:basedOn w:val="Normal"/>
    <w:next w:val="Normal"/>
    <w:link w:val="Ttulo8Car"/>
    <w:qFormat/>
    <w:rsid w:val="00C115D3"/>
    <w:pPr>
      <w:tabs>
        <w:tab w:val="num" w:pos="1440"/>
      </w:tabs>
      <w:suppressAutoHyphens/>
      <w:spacing w:before="240" w:after="60"/>
      <w:ind w:left="1440" w:hanging="1440"/>
      <w:outlineLvl w:val="7"/>
    </w:pPr>
    <w:rPr>
      <w:rFonts w:ascii="Arial" w:eastAsia="Times New Roman" w:hAnsi="Arial" w:cs="Times New Roman"/>
      <w:i/>
      <w:noProof/>
      <w:sz w:val="20"/>
      <w:szCs w:val="20"/>
      <w:lang w:eastAsia="ar-SA"/>
    </w:rPr>
  </w:style>
  <w:style w:type="paragraph" w:styleId="Ttulo9">
    <w:name w:val="heading 9"/>
    <w:basedOn w:val="Normal"/>
    <w:next w:val="Normal"/>
    <w:link w:val="Ttulo9Car"/>
    <w:qFormat/>
    <w:rsid w:val="00C115D3"/>
    <w:pPr>
      <w:tabs>
        <w:tab w:val="num" w:pos="1584"/>
      </w:tabs>
      <w:suppressAutoHyphens/>
      <w:spacing w:before="240" w:after="60"/>
      <w:ind w:left="1584" w:hanging="1584"/>
      <w:outlineLvl w:val="8"/>
    </w:pPr>
    <w:rPr>
      <w:rFonts w:ascii="Arial" w:eastAsia="Times New Roman" w:hAnsi="Arial" w:cs="Times New Roman"/>
      <w:noProof/>
      <w:sz w:val="22"/>
      <w:szCs w:val="22"/>
      <w:lang w:val="es-MX"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84A99"/>
    <w:pPr>
      <w:tabs>
        <w:tab w:val="center" w:pos="4419"/>
        <w:tab w:val="right" w:pos="8838"/>
      </w:tabs>
    </w:pPr>
    <w:rPr>
      <w:rFonts w:eastAsiaTheme="minorHAnsi"/>
      <w:sz w:val="22"/>
      <w:szCs w:val="22"/>
      <w:lang w:val="es-MX"/>
    </w:rPr>
  </w:style>
  <w:style w:type="character" w:customStyle="1" w:styleId="EncabezadoCar">
    <w:name w:val="Encabezado Car"/>
    <w:basedOn w:val="Fuentedeprrafopredeter"/>
    <w:link w:val="Encabezado"/>
    <w:uiPriority w:val="99"/>
    <w:rsid w:val="00984A99"/>
  </w:style>
  <w:style w:type="paragraph" w:styleId="Piedepgina">
    <w:name w:val="footer"/>
    <w:basedOn w:val="Normal"/>
    <w:link w:val="PiedepginaCar"/>
    <w:uiPriority w:val="99"/>
    <w:unhideWhenUsed/>
    <w:rsid w:val="00984A99"/>
    <w:pPr>
      <w:tabs>
        <w:tab w:val="center" w:pos="4419"/>
        <w:tab w:val="right" w:pos="8838"/>
      </w:tabs>
    </w:pPr>
    <w:rPr>
      <w:rFonts w:eastAsiaTheme="minorHAnsi"/>
      <w:sz w:val="22"/>
      <w:szCs w:val="22"/>
      <w:lang w:val="es-MX"/>
    </w:rPr>
  </w:style>
  <w:style w:type="character" w:customStyle="1" w:styleId="PiedepginaCar">
    <w:name w:val="Pie de página Car"/>
    <w:basedOn w:val="Fuentedeprrafopredeter"/>
    <w:link w:val="Piedepgina"/>
    <w:uiPriority w:val="99"/>
    <w:rsid w:val="00984A99"/>
  </w:style>
  <w:style w:type="paragraph" w:styleId="Textodeglobo">
    <w:name w:val="Balloon Text"/>
    <w:basedOn w:val="Normal"/>
    <w:link w:val="TextodegloboCar"/>
    <w:uiPriority w:val="99"/>
    <w:unhideWhenUsed/>
    <w:rsid w:val="00984A99"/>
    <w:rPr>
      <w:rFonts w:ascii="Tahoma" w:eastAsiaTheme="minorHAnsi" w:hAnsi="Tahoma" w:cs="Tahoma"/>
      <w:sz w:val="16"/>
      <w:szCs w:val="16"/>
      <w:lang w:val="es-MX"/>
    </w:rPr>
  </w:style>
  <w:style w:type="character" w:customStyle="1" w:styleId="TextodegloboCar">
    <w:name w:val="Texto de globo Car"/>
    <w:basedOn w:val="Fuentedeprrafopredeter"/>
    <w:link w:val="Textodeglobo"/>
    <w:uiPriority w:val="99"/>
    <w:rsid w:val="00984A99"/>
    <w:rPr>
      <w:rFonts w:ascii="Tahoma" w:hAnsi="Tahoma" w:cs="Tahoma"/>
      <w:sz w:val="16"/>
      <w:szCs w:val="16"/>
    </w:rPr>
  </w:style>
  <w:style w:type="paragraph" w:styleId="Prrafodelista">
    <w:name w:val="List Paragraph"/>
    <w:aliases w:val="lp1,List Paragraph11,Bullet List,FooterText,numbered,Paragraphe de liste1,Bulletr List Paragraph,列出段落,列出段落1,Lista vistosa - Énfasis 11,Scitum normal,Listas,Colorful List - Accent 11,List Paragraph1,List Paragraph"/>
    <w:basedOn w:val="Normal"/>
    <w:link w:val="PrrafodelistaCar"/>
    <w:uiPriority w:val="72"/>
    <w:qFormat/>
    <w:rsid w:val="0076798C"/>
    <w:pPr>
      <w:spacing w:after="160" w:line="259" w:lineRule="auto"/>
      <w:ind w:left="720"/>
      <w:contextualSpacing/>
    </w:pPr>
    <w:rPr>
      <w:rFonts w:eastAsiaTheme="minorHAnsi"/>
      <w:sz w:val="22"/>
      <w:szCs w:val="22"/>
      <w:lang w:val="es-MX"/>
    </w:rPr>
  </w:style>
  <w:style w:type="table" w:styleId="Tablaconcuadrcula">
    <w:name w:val="Table Grid"/>
    <w:basedOn w:val="Tablanormal"/>
    <w:uiPriority w:val="59"/>
    <w:rsid w:val="0076798C"/>
    <w:pPr>
      <w:spacing w:after="0" w:line="240" w:lineRule="auto"/>
    </w:pPr>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extoindependiente">
    <w:name w:val="Body Text"/>
    <w:basedOn w:val="Normal"/>
    <w:link w:val="TextoindependienteCar"/>
    <w:unhideWhenUsed/>
    <w:rsid w:val="0076798C"/>
    <w:pPr>
      <w:spacing w:after="120" w:line="276" w:lineRule="auto"/>
    </w:pPr>
    <w:rPr>
      <w:rFonts w:ascii="Calibri" w:eastAsia="Calibri" w:hAnsi="Calibri" w:cs="Times New Roman"/>
      <w:sz w:val="22"/>
      <w:szCs w:val="22"/>
      <w:lang w:val="es-MX"/>
    </w:rPr>
  </w:style>
  <w:style w:type="character" w:customStyle="1" w:styleId="TextoindependienteCar">
    <w:name w:val="Texto independiente Car"/>
    <w:basedOn w:val="Fuentedeprrafopredeter"/>
    <w:link w:val="Textoindependiente"/>
    <w:rsid w:val="0076798C"/>
    <w:rPr>
      <w:rFonts w:ascii="Calibri" w:eastAsia="Calibri" w:hAnsi="Calibri" w:cs="Times New Roman"/>
    </w:rPr>
  </w:style>
  <w:style w:type="paragraph" w:styleId="NormalWeb">
    <w:name w:val="Normal (Web)"/>
    <w:basedOn w:val="Normal"/>
    <w:uiPriority w:val="99"/>
    <w:unhideWhenUsed/>
    <w:rsid w:val="00BA6CB5"/>
    <w:pPr>
      <w:spacing w:before="100" w:beforeAutospacing="1" w:after="100" w:afterAutospacing="1"/>
    </w:pPr>
    <w:rPr>
      <w:rFonts w:ascii="Times New Roman" w:eastAsia="Times New Roman" w:hAnsi="Times New Roman" w:cs="Times New Roman"/>
      <w:lang w:val="es-MX" w:eastAsia="es-MX"/>
    </w:rPr>
  </w:style>
  <w:style w:type="character" w:styleId="Textoennegrita">
    <w:name w:val="Strong"/>
    <w:basedOn w:val="Fuentedeprrafopredeter"/>
    <w:uiPriority w:val="22"/>
    <w:qFormat/>
    <w:rsid w:val="00BA6CB5"/>
    <w:rPr>
      <w:b/>
      <w:bCs/>
    </w:rPr>
  </w:style>
  <w:style w:type="paragraph" w:styleId="Textocomentario">
    <w:name w:val="annotation text"/>
    <w:basedOn w:val="Normal"/>
    <w:link w:val="TextocomentarioCar"/>
    <w:uiPriority w:val="99"/>
    <w:semiHidden/>
    <w:unhideWhenUsed/>
    <w:rsid w:val="00B35D97"/>
    <w:rPr>
      <w:sz w:val="20"/>
      <w:szCs w:val="20"/>
    </w:rPr>
  </w:style>
  <w:style w:type="character" w:customStyle="1" w:styleId="TextocomentarioCar">
    <w:name w:val="Texto comentario Car"/>
    <w:basedOn w:val="Fuentedeprrafopredeter"/>
    <w:link w:val="Textocomentario"/>
    <w:uiPriority w:val="99"/>
    <w:semiHidden/>
    <w:rsid w:val="00B35D97"/>
    <w:rPr>
      <w:rFonts w:eastAsiaTheme="minorEastAsia"/>
      <w:sz w:val="20"/>
      <w:szCs w:val="20"/>
      <w:lang w:val="es-ES_tradnl"/>
    </w:rPr>
  </w:style>
  <w:style w:type="character" w:styleId="Refdecomentario">
    <w:name w:val="annotation reference"/>
    <w:uiPriority w:val="99"/>
    <w:rsid w:val="00B35D97"/>
    <w:rPr>
      <w:sz w:val="16"/>
      <w:szCs w:val="16"/>
    </w:rPr>
  </w:style>
  <w:style w:type="character" w:styleId="Hipervnculo">
    <w:name w:val="Hyperlink"/>
    <w:aliases w:val="Hipervínculo1,Hipervínculo11,Hipervínculo12,Hipervínculo13,Hipervínculo14,Hipervínculo15"/>
    <w:basedOn w:val="Fuentedeprrafopredeter"/>
    <w:uiPriority w:val="99"/>
    <w:unhideWhenUsed/>
    <w:rsid w:val="00396E42"/>
    <w:rPr>
      <w:color w:val="0000FF" w:themeColor="hyperlink"/>
      <w:u w:val="single"/>
    </w:rPr>
  </w:style>
  <w:style w:type="table" w:customStyle="1" w:styleId="Tablaconcuadrcula1">
    <w:name w:val="Tabla con cuadrícula1"/>
    <w:basedOn w:val="Tablanormal"/>
    <w:next w:val="Tablaconcuadrcula"/>
    <w:uiPriority w:val="59"/>
    <w:rsid w:val="00B37FDC"/>
    <w:pPr>
      <w:spacing w:after="0" w:line="240" w:lineRule="auto"/>
    </w:pPr>
    <w:rPr>
      <w:rFonts w:ascii="Calibri" w:eastAsia="Times New Roman"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rrafodelistaCar">
    <w:name w:val="Párrafo de lista Car"/>
    <w:aliases w:val="lp1 Car,List Paragraph11 Car,Bullet List Car,FooterText Car,numbered Car,Paragraphe de liste1 Car,Bulletr List Paragraph Car,列出段落 Car,列出段落1 Car,Lista vistosa - Énfasis 11 Car,Scitum normal Car,Listas Car,List Paragraph1 Car"/>
    <w:link w:val="Prrafodelista"/>
    <w:uiPriority w:val="72"/>
    <w:rsid w:val="00C115D3"/>
  </w:style>
  <w:style w:type="table" w:customStyle="1" w:styleId="Sombreadomedio1-nfasis11">
    <w:name w:val="Sombreado medio 1 - Énfasis 11"/>
    <w:basedOn w:val="Tablanormal"/>
    <w:uiPriority w:val="63"/>
    <w:rsid w:val="00C115D3"/>
    <w:pPr>
      <w:spacing w:after="0" w:line="240" w:lineRule="auto"/>
    </w:pPr>
    <w:rPr>
      <w:lang w:eastAsia="es-MX"/>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customStyle="1" w:styleId="Ttulo1Car">
    <w:name w:val="Título 1 Car"/>
    <w:aliases w:val="Headline Car,H1 Car,h1 Car,II+ Car,I Car,Document Header1 Car,Chapter Car,heading 1 Car,Titulo 1 Car,Section Heading Car,Part Car"/>
    <w:basedOn w:val="Fuentedeprrafopredeter"/>
    <w:link w:val="Ttulo1"/>
    <w:rsid w:val="00C115D3"/>
    <w:rPr>
      <w:rFonts w:asciiTheme="majorHAnsi" w:eastAsiaTheme="majorEastAsia" w:hAnsiTheme="majorHAnsi" w:cstheme="majorBidi"/>
      <w:color w:val="365F91" w:themeColor="accent1" w:themeShade="BF"/>
      <w:sz w:val="32"/>
      <w:szCs w:val="32"/>
      <w:lang w:val="es-ES_tradnl"/>
    </w:rPr>
  </w:style>
  <w:style w:type="character" w:customStyle="1" w:styleId="Ttulo2Car">
    <w:name w:val="Título 2 Car"/>
    <w:aliases w:val="h2 Car"/>
    <w:basedOn w:val="Fuentedeprrafopredeter"/>
    <w:link w:val="Ttulo2"/>
    <w:rsid w:val="00C115D3"/>
    <w:rPr>
      <w:rFonts w:asciiTheme="majorHAnsi" w:eastAsiaTheme="majorEastAsia" w:hAnsiTheme="majorHAnsi" w:cstheme="majorBidi"/>
      <w:b/>
      <w:bCs/>
      <w:color w:val="4F81BD" w:themeColor="accent1"/>
      <w:sz w:val="26"/>
      <w:szCs w:val="26"/>
      <w:lang w:val="es-ES_tradnl"/>
    </w:rPr>
  </w:style>
  <w:style w:type="character" w:customStyle="1" w:styleId="Ttulo3Car">
    <w:name w:val="Título 3 Car"/>
    <w:aliases w:val="H3 Car,Titulo 3 Car,Level 1 - 1 Car,h3 Car,Level 3 Topic Heading Car,Section Car"/>
    <w:basedOn w:val="Fuentedeprrafopredeter"/>
    <w:link w:val="Ttulo3"/>
    <w:rsid w:val="00C115D3"/>
    <w:rPr>
      <w:rFonts w:ascii="Arial" w:eastAsia="Times New Roman" w:hAnsi="Arial" w:cs="Times New Roman"/>
      <w:b/>
      <w:bCs/>
      <w:noProof/>
      <w:sz w:val="26"/>
      <w:szCs w:val="26"/>
      <w:lang w:eastAsia="ar-SA"/>
    </w:rPr>
  </w:style>
  <w:style w:type="character" w:customStyle="1" w:styleId="Ttulo4Car">
    <w:name w:val="Título 4 Car"/>
    <w:basedOn w:val="Fuentedeprrafopredeter"/>
    <w:link w:val="Ttulo4"/>
    <w:rsid w:val="00C115D3"/>
    <w:rPr>
      <w:rFonts w:ascii="Times New Roman" w:eastAsia="Times New Roman" w:hAnsi="Times New Roman" w:cs="Times New Roman"/>
      <w:b/>
      <w:bCs/>
      <w:noProof/>
      <w:sz w:val="28"/>
      <w:szCs w:val="28"/>
      <w:lang w:eastAsia="ar-SA"/>
    </w:rPr>
  </w:style>
  <w:style w:type="character" w:customStyle="1" w:styleId="Ttulo5Car">
    <w:name w:val="Título 5 Car"/>
    <w:basedOn w:val="Fuentedeprrafopredeter"/>
    <w:link w:val="Ttulo5"/>
    <w:rsid w:val="00C115D3"/>
    <w:rPr>
      <w:rFonts w:ascii="Calibri" w:eastAsia="Times New Roman" w:hAnsi="Calibri" w:cs="Times New Roman"/>
      <w:b/>
      <w:bCs/>
      <w:i/>
      <w:iCs/>
      <w:sz w:val="26"/>
      <w:szCs w:val="26"/>
      <w:lang w:eastAsia="es-MX"/>
    </w:rPr>
  </w:style>
  <w:style w:type="character" w:customStyle="1" w:styleId="Ttulo6Car">
    <w:name w:val="Título 6 Car"/>
    <w:basedOn w:val="Fuentedeprrafopredeter"/>
    <w:link w:val="Ttulo6"/>
    <w:rsid w:val="00C115D3"/>
    <w:rPr>
      <w:rFonts w:ascii="Times New Roman" w:eastAsia="Times New Roman" w:hAnsi="Times New Roman" w:cs="Times New Roman"/>
      <w:b/>
      <w:bCs/>
      <w:noProof/>
      <w:lang w:eastAsia="ar-SA"/>
    </w:rPr>
  </w:style>
  <w:style w:type="character" w:customStyle="1" w:styleId="Ttulo7Car">
    <w:name w:val="Título 7 Car"/>
    <w:basedOn w:val="Fuentedeprrafopredeter"/>
    <w:link w:val="Ttulo7"/>
    <w:rsid w:val="00C115D3"/>
    <w:rPr>
      <w:rFonts w:ascii="Arial" w:eastAsia="Times New Roman" w:hAnsi="Arial" w:cs="Arial"/>
      <w:b/>
      <w:sz w:val="24"/>
      <w:szCs w:val="24"/>
      <w:lang w:eastAsia="es-MX"/>
    </w:rPr>
  </w:style>
  <w:style w:type="character" w:customStyle="1" w:styleId="Ttulo8Car">
    <w:name w:val="Título 8 Car"/>
    <w:basedOn w:val="Fuentedeprrafopredeter"/>
    <w:link w:val="Ttulo8"/>
    <w:rsid w:val="00C115D3"/>
    <w:rPr>
      <w:rFonts w:ascii="Arial" w:eastAsia="Times New Roman" w:hAnsi="Arial" w:cs="Times New Roman"/>
      <w:i/>
      <w:noProof/>
      <w:sz w:val="20"/>
      <w:szCs w:val="20"/>
      <w:lang w:val="es-ES_tradnl" w:eastAsia="ar-SA"/>
    </w:rPr>
  </w:style>
  <w:style w:type="character" w:customStyle="1" w:styleId="Ttulo9Car">
    <w:name w:val="Título 9 Car"/>
    <w:basedOn w:val="Fuentedeprrafopredeter"/>
    <w:link w:val="Ttulo9"/>
    <w:rsid w:val="00C115D3"/>
    <w:rPr>
      <w:rFonts w:ascii="Arial" w:eastAsia="Times New Roman" w:hAnsi="Arial" w:cs="Times New Roman"/>
      <w:noProof/>
      <w:lang w:eastAsia="ar-SA"/>
    </w:rPr>
  </w:style>
  <w:style w:type="paragraph" w:styleId="Sinespaciado">
    <w:name w:val="No Spacing"/>
    <w:link w:val="SinespaciadoCar"/>
    <w:uiPriority w:val="1"/>
    <w:qFormat/>
    <w:rsid w:val="00C115D3"/>
    <w:pPr>
      <w:spacing w:after="0" w:line="240" w:lineRule="auto"/>
    </w:pPr>
    <w:rPr>
      <w:rFonts w:ascii="Calibri" w:eastAsia="Calibri" w:hAnsi="Calibri" w:cs="Times New Roman"/>
    </w:rPr>
  </w:style>
  <w:style w:type="paragraph" w:styleId="Listaconvietas">
    <w:name w:val="List Bullet"/>
    <w:basedOn w:val="Normal"/>
    <w:uiPriority w:val="99"/>
    <w:unhideWhenUsed/>
    <w:rsid w:val="00C115D3"/>
    <w:pPr>
      <w:numPr>
        <w:numId w:val="12"/>
      </w:numPr>
      <w:contextualSpacing/>
    </w:pPr>
  </w:style>
  <w:style w:type="character" w:styleId="nfasisintenso">
    <w:name w:val="Intense Emphasis"/>
    <w:uiPriority w:val="21"/>
    <w:qFormat/>
    <w:rsid w:val="00C115D3"/>
    <w:rPr>
      <w:b/>
      <w:bCs/>
      <w:i/>
      <w:iCs/>
      <w:color w:val="4F81BD"/>
    </w:rPr>
  </w:style>
  <w:style w:type="character" w:customStyle="1" w:styleId="SinespaciadoCar">
    <w:name w:val="Sin espaciado Car"/>
    <w:link w:val="Sinespaciado"/>
    <w:uiPriority w:val="1"/>
    <w:rsid w:val="00C115D3"/>
    <w:rPr>
      <w:rFonts w:ascii="Calibri" w:eastAsia="Calibri" w:hAnsi="Calibri" w:cs="Times New Roman"/>
    </w:rPr>
  </w:style>
  <w:style w:type="paragraph" w:styleId="Textosinformato">
    <w:name w:val="Plain Text"/>
    <w:basedOn w:val="Normal"/>
    <w:link w:val="TextosinformatoCar"/>
    <w:rsid w:val="00C115D3"/>
    <w:rPr>
      <w:rFonts w:ascii="Trebuchet MS" w:eastAsia="Times New Roman" w:hAnsi="Trebuchet MS" w:cs="Times New Roman"/>
      <w:color w:val="000080"/>
      <w:lang w:val="es-ES" w:eastAsia="es-ES"/>
    </w:rPr>
  </w:style>
  <w:style w:type="character" w:customStyle="1" w:styleId="TextosinformatoCar">
    <w:name w:val="Texto sin formato Car"/>
    <w:basedOn w:val="Fuentedeprrafopredeter"/>
    <w:link w:val="Textosinformato"/>
    <w:rsid w:val="00C115D3"/>
    <w:rPr>
      <w:rFonts w:ascii="Trebuchet MS" w:eastAsia="Times New Roman" w:hAnsi="Trebuchet MS" w:cs="Times New Roman"/>
      <w:color w:val="000080"/>
      <w:sz w:val="24"/>
      <w:szCs w:val="24"/>
      <w:lang w:val="es-ES" w:eastAsia="es-ES"/>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C115D3"/>
    <w:pPr>
      <w:spacing w:after="160" w:line="240" w:lineRule="exact"/>
    </w:pPr>
    <w:rPr>
      <w:rFonts w:ascii="Tahoma" w:eastAsia="Times New Roman" w:hAnsi="Tahoma" w:cs="Times New Roman"/>
      <w:sz w:val="20"/>
      <w:szCs w:val="20"/>
      <w:lang w:val="en-US"/>
    </w:rPr>
  </w:style>
  <w:style w:type="paragraph" w:styleId="Ttulo">
    <w:name w:val="Title"/>
    <w:basedOn w:val="Normal"/>
    <w:next w:val="Normal"/>
    <w:link w:val="TtuloCar"/>
    <w:qFormat/>
    <w:rsid w:val="00C115D3"/>
    <w:pPr>
      <w:spacing w:before="240" w:after="60"/>
      <w:jc w:val="center"/>
      <w:outlineLvl w:val="0"/>
    </w:pPr>
    <w:rPr>
      <w:rFonts w:ascii="Cambria" w:eastAsia="Times New Roman" w:hAnsi="Cambria" w:cs="Times New Roman"/>
      <w:b/>
      <w:bCs/>
      <w:kern w:val="28"/>
      <w:sz w:val="32"/>
      <w:szCs w:val="32"/>
      <w:lang w:val="es-MX" w:eastAsia="es-MX"/>
    </w:rPr>
  </w:style>
  <w:style w:type="character" w:customStyle="1" w:styleId="TtuloCar">
    <w:name w:val="Título Car"/>
    <w:basedOn w:val="Fuentedeprrafopredeter"/>
    <w:link w:val="Ttulo"/>
    <w:rsid w:val="00C115D3"/>
    <w:rPr>
      <w:rFonts w:ascii="Cambria" w:eastAsia="Times New Roman" w:hAnsi="Cambria" w:cs="Times New Roman"/>
      <w:b/>
      <w:bCs/>
      <w:kern w:val="28"/>
      <w:sz w:val="32"/>
      <w:szCs w:val="32"/>
      <w:lang w:eastAsia="es-MX"/>
    </w:rPr>
  </w:style>
  <w:style w:type="paragraph" w:customStyle="1" w:styleId="Logro">
    <w:name w:val="Logro"/>
    <w:basedOn w:val="Textoindependiente"/>
    <w:rsid w:val="00C115D3"/>
    <w:pPr>
      <w:numPr>
        <w:numId w:val="19"/>
      </w:numPr>
      <w:spacing w:after="60" w:line="220" w:lineRule="atLeast"/>
      <w:jc w:val="both"/>
    </w:pPr>
    <w:rPr>
      <w:rFonts w:ascii="Arial" w:eastAsia="Batang" w:hAnsi="Arial"/>
      <w:spacing w:val="-5"/>
      <w:sz w:val="20"/>
      <w:szCs w:val="20"/>
    </w:rPr>
  </w:style>
  <w:style w:type="paragraph" w:styleId="Lista">
    <w:name w:val="List"/>
    <w:basedOn w:val="Normal"/>
    <w:rsid w:val="00C115D3"/>
    <w:pPr>
      <w:ind w:left="283" w:hanging="283"/>
      <w:contextualSpacing/>
    </w:pPr>
    <w:rPr>
      <w:rFonts w:ascii="Times New Roman" w:eastAsia="Times New Roman" w:hAnsi="Times New Roman" w:cs="Times New Roman"/>
      <w:lang w:val="es-MX" w:eastAsia="es-MX"/>
    </w:rPr>
  </w:style>
  <w:style w:type="paragraph" w:styleId="Saludo">
    <w:name w:val="Salutation"/>
    <w:basedOn w:val="Normal"/>
    <w:next w:val="Normal"/>
    <w:link w:val="SaludoCar"/>
    <w:rsid w:val="00C115D3"/>
    <w:rPr>
      <w:rFonts w:ascii="Times New Roman" w:eastAsia="Times New Roman" w:hAnsi="Times New Roman" w:cs="Times New Roman"/>
      <w:lang w:val="es-MX" w:eastAsia="es-MX"/>
    </w:rPr>
  </w:style>
  <w:style w:type="character" w:customStyle="1" w:styleId="SaludoCar">
    <w:name w:val="Saludo Car"/>
    <w:basedOn w:val="Fuentedeprrafopredeter"/>
    <w:link w:val="Saludo"/>
    <w:rsid w:val="00C115D3"/>
    <w:rPr>
      <w:rFonts w:ascii="Times New Roman" w:eastAsia="Times New Roman" w:hAnsi="Times New Roman" w:cs="Times New Roman"/>
      <w:sz w:val="24"/>
      <w:szCs w:val="24"/>
      <w:lang w:eastAsia="es-MX"/>
    </w:rPr>
  </w:style>
  <w:style w:type="paragraph" w:styleId="Listaconvietas2">
    <w:name w:val="List Bullet 2"/>
    <w:basedOn w:val="Normal"/>
    <w:rsid w:val="00C115D3"/>
    <w:pPr>
      <w:numPr>
        <w:numId w:val="20"/>
      </w:numPr>
      <w:contextualSpacing/>
    </w:pPr>
    <w:rPr>
      <w:rFonts w:ascii="Times New Roman" w:eastAsia="Times New Roman" w:hAnsi="Times New Roman" w:cs="Times New Roman"/>
      <w:lang w:val="es-MX" w:eastAsia="es-MX"/>
    </w:rPr>
  </w:style>
  <w:style w:type="paragraph" w:customStyle="1" w:styleId="ListaCC">
    <w:name w:val="Lista CC."/>
    <w:basedOn w:val="Normal"/>
    <w:rsid w:val="00C115D3"/>
    <w:rPr>
      <w:rFonts w:ascii="Times New Roman" w:eastAsia="Times New Roman" w:hAnsi="Times New Roman" w:cs="Times New Roman"/>
      <w:lang w:val="es-MX" w:eastAsia="es-MX"/>
    </w:rPr>
  </w:style>
  <w:style w:type="paragraph" w:styleId="Epgrafe">
    <w:name w:val="caption"/>
    <w:basedOn w:val="Normal"/>
    <w:next w:val="Normal"/>
    <w:unhideWhenUsed/>
    <w:qFormat/>
    <w:rsid w:val="00C115D3"/>
    <w:rPr>
      <w:rFonts w:ascii="Times New Roman" w:eastAsia="Times New Roman" w:hAnsi="Times New Roman" w:cs="Times New Roman"/>
      <w:b/>
      <w:bCs/>
      <w:sz w:val="20"/>
      <w:szCs w:val="20"/>
      <w:lang w:val="es-MX" w:eastAsia="es-MX"/>
    </w:rPr>
  </w:style>
  <w:style w:type="paragraph" w:styleId="Sangradetextonormal">
    <w:name w:val="Body Text Indent"/>
    <w:basedOn w:val="Normal"/>
    <w:link w:val="SangradetextonormalCar"/>
    <w:rsid w:val="00C115D3"/>
    <w:pPr>
      <w:spacing w:after="120"/>
      <w:ind w:left="283"/>
    </w:pPr>
    <w:rPr>
      <w:rFonts w:ascii="Times New Roman" w:eastAsia="Times New Roman" w:hAnsi="Times New Roman" w:cs="Times New Roman"/>
      <w:lang w:val="es-MX" w:eastAsia="es-MX"/>
    </w:rPr>
  </w:style>
  <w:style w:type="character" w:customStyle="1" w:styleId="SangradetextonormalCar">
    <w:name w:val="Sangría de texto normal Car"/>
    <w:basedOn w:val="Fuentedeprrafopredeter"/>
    <w:link w:val="Sangradetextonormal"/>
    <w:rsid w:val="00C115D3"/>
    <w:rPr>
      <w:rFonts w:ascii="Times New Roman" w:eastAsia="Times New Roman" w:hAnsi="Times New Roman" w:cs="Times New Roman"/>
      <w:sz w:val="24"/>
      <w:szCs w:val="24"/>
      <w:lang w:eastAsia="es-MX"/>
    </w:rPr>
  </w:style>
  <w:style w:type="paragraph" w:customStyle="1" w:styleId="Lneadeasunto">
    <w:name w:val="Línea de asunto"/>
    <w:basedOn w:val="Normal"/>
    <w:rsid w:val="00C115D3"/>
    <w:rPr>
      <w:rFonts w:ascii="Times New Roman" w:eastAsia="Times New Roman" w:hAnsi="Times New Roman" w:cs="Times New Roman"/>
      <w:lang w:val="es-MX" w:eastAsia="es-MX"/>
    </w:rPr>
  </w:style>
  <w:style w:type="paragraph" w:styleId="Textoindependienteprimerasangra">
    <w:name w:val="Body Text First Indent"/>
    <w:basedOn w:val="Textoindependiente"/>
    <w:link w:val="TextoindependienteprimerasangraCar"/>
    <w:rsid w:val="00C115D3"/>
    <w:pPr>
      <w:spacing w:line="240" w:lineRule="auto"/>
      <w:ind w:firstLine="210"/>
    </w:pPr>
    <w:rPr>
      <w:rFonts w:ascii="Times New Roman" w:eastAsia="Times New Roman" w:hAnsi="Times New Roman"/>
      <w:sz w:val="24"/>
      <w:szCs w:val="24"/>
      <w:lang w:eastAsia="es-MX"/>
    </w:rPr>
  </w:style>
  <w:style w:type="character" w:customStyle="1" w:styleId="TextoindependienteprimerasangraCar">
    <w:name w:val="Texto independiente primera sangría Car"/>
    <w:basedOn w:val="TextoindependienteCar"/>
    <w:link w:val="Textoindependienteprimerasangra"/>
    <w:rsid w:val="00C115D3"/>
    <w:rPr>
      <w:rFonts w:ascii="Times New Roman" w:eastAsia="Times New Roman" w:hAnsi="Times New Roman" w:cs="Times New Roman"/>
      <w:sz w:val="24"/>
      <w:szCs w:val="24"/>
      <w:lang w:eastAsia="es-MX"/>
    </w:rPr>
  </w:style>
  <w:style w:type="paragraph" w:styleId="Textoindependienteprimerasangra2">
    <w:name w:val="Body Text First Indent 2"/>
    <w:basedOn w:val="Sangradetextonormal"/>
    <w:link w:val="Textoindependienteprimerasangra2Car"/>
    <w:rsid w:val="00C115D3"/>
    <w:pPr>
      <w:ind w:firstLine="210"/>
    </w:pPr>
  </w:style>
  <w:style w:type="character" w:customStyle="1" w:styleId="Textoindependienteprimerasangra2Car">
    <w:name w:val="Texto independiente primera sangría 2 Car"/>
    <w:basedOn w:val="SangradetextonormalCar"/>
    <w:link w:val="Textoindependienteprimerasangra2"/>
    <w:rsid w:val="00C115D3"/>
    <w:rPr>
      <w:rFonts w:ascii="Times New Roman" w:eastAsia="Times New Roman" w:hAnsi="Times New Roman" w:cs="Times New Roman"/>
      <w:sz w:val="24"/>
      <w:szCs w:val="24"/>
      <w:lang w:eastAsia="es-MX"/>
    </w:rPr>
  </w:style>
  <w:style w:type="paragraph" w:styleId="Sangranormal">
    <w:name w:val="Normal Indent"/>
    <w:basedOn w:val="Normal"/>
    <w:rsid w:val="00C115D3"/>
    <w:pPr>
      <w:ind w:left="708"/>
    </w:pPr>
    <w:rPr>
      <w:rFonts w:ascii="Times New Roman" w:eastAsia="Times New Roman" w:hAnsi="Times New Roman" w:cs="Times New Roman"/>
      <w:lang w:val="es-MX" w:eastAsia="es-MX"/>
    </w:rPr>
  </w:style>
  <w:style w:type="character" w:styleId="Hipervnculovisitado">
    <w:name w:val="FollowedHyperlink"/>
    <w:uiPriority w:val="99"/>
    <w:rsid w:val="00C115D3"/>
    <w:rPr>
      <w:color w:val="800080"/>
      <w:u w:val="single"/>
    </w:rPr>
  </w:style>
  <w:style w:type="paragraph" w:customStyle="1" w:styleId="Textoindependiente22">
    <w:name w:val="Texto independiente 22"/>
    <w:basedOn w:val="Normal"/>
    <w:rsid w:val="00C115D3"/>
    <w:pPr>
      <w:suppressAutoHyphens/>
      <w:spacing w:after="120" w:line="480" w:lineRule="auto"/>
    </w:pPr>
    <w:rPr>
      <w:rFonts w:ascii="Times New Roman" w:eastAsia="Times New Roman" w:hAnsi="Times New Roman" w:cs="Times New Roman"/>
      <w:noProof/>
      <w:szCs w:val="20"/>
      <w:lang w:val="es-ES" w:eastAsia="ar-SA"/>
    </w:rPr>
  </w:style>
  <w:style w:type="paragraph" w:customStyle="1" w:styleId="toa">
    <w:name w:val="toa"/>
    <w:basedOn w:val="Normal"/>
    <w:uiPriority w:val="99"/>
    <w:rsid w:val="00C115D3"/>
    <w:pPr>
      <w:tabs>
        <w:tab w:val="left" w:pos="9000"/>
        <w:tab w:val="right" w:pos="9360"/>
      </w:tabs>
      <w:suppressAutoHyphens/>
      <w:overflowPunct w:val="0"/>
      <w:autoSpaceDE w:val="0"/>
      <w:textAlignment w:val="baseline"/>
    </w:pPr>
    <w:rPr>
      <w:rFonts w:ascii="Courier" w:eastAsia="Times New Roman" w:hAnsi="Courier" w:cs="Times New Roman"/>
      <w:noProof/>
      <w:lang w:val="en-US" w:eastAsia="ar-SA"/>
    </w:rPr>
  </w:style>
  <w:style w:type="paragraph" w:customStyle="1" w:styleId="Sangra2detindependiente2">
    <w:name w:val="Sangría 2 de t. independiente2"/>
    <w:basedOn w:val="Normal"/>
    <w:rsid w:val="00C115D3"/>
    <w:pPr>
      <w:suppressAutoHyphens/>
      <w:spacing w:after="120" w:line="480" w:lineRule="auto"/>
      <w:ind w:left="283"/>
    </w:pPr>
    <w:rPr>
      <w:rFonts w:ascii="Times New Roman" w:eastAsia="Times New Roman" w:hAnsi="Times New Roman" w:cs="Times New Roman"/>
      <w:noProof/>
      <w:lang w:val="es-MX" w:eastAsia="ar-SA"/>
    </w:rPr>
  </w:style>
  <w:style w:type="numbering" w:customStyle="1" w:styleId="Sinlista1">
    <w:name w:val="Sin lista1"/>
    <w:next w:val="Sinlista"/>
    <w:uiPriority w:val="99"/>
    <w:semiHidden/>
    <w:unhideWhenUsed/>
    <w:rsid w:val="00C115D3"/>
  </w:style>
  <w:style w:type="character" w:customStyle="1" w:styleId="Administrador">
    <w:name w:val="Administrador"/>
    <w:semiHidden/>
    <w:rsid w:val="00C115D3"/>
    <w:rPr>
      <w:rFonts w:ascii="Trebuchet MS" w:hAnsi="Trebuchet MS"/>
      <w:b w:val="0"/>
      <w:bCs w:val="0"/>
      <w:i w:val="0"/>
      <w:iCs w:val="0"/>
      <w:strike w:val="0"/>
      <w:color w:val="000080"/>
      <w:sz w:val="24"/>
      <w:szCs w:val="24"/>
      <w:u w:val="none"/>
    </w:rPr>
  </w:style>
  <w:style w:type="paragraph" w:customStyle="1" w:styleId="Cuadrculamedia21">
    <w:name w:val="Cuadrícula media 21"/>
    <w:uiPriority w:val="1"/>
    <w:qFormat/>
    <w:rsid w:val="00C115D3"/>
    <w:pPr>
      <w:spacing w:after="0" w:line="240" w:lineRule="auto"/>
    </w:pPr>
    <w:rPr>
      <w:rFonts w:ascii="Calibri" w:eastAsia="Times New Roman" w:hAnsi="Calibri" w:cs="Times New Roman"/>
      <w:lang w:eastAsia="es-MX"/>
    </w:rPr>
  </w:style>
  <w:style w:type="numbering" w:customStyle="1" w:styleId="Sinlista11">
    <w:name w:val="Sin lista11"/>
    <w:next w:val="Sinlista"/>
    <w:uiPriority w:val="99"/>
    <w:semiHidden/>
    <w:unhideWhenUsed/>
    <w:rsid w:val="00C115D3"/>
  </w:style>
  <w:style w:type="table" w:customStyle="1" w:styleId="Tablaconcuadrcula11">
    <w:name w:val="Tabla con cuadrícula11"/>
    <w:basedOn w:val="Tablanormal"/>
    <w:next w:val="Tablaconcuadrcula"/>
    <w:uiPriority w:val="99"/>
    <w:rsid w:val="00C115D3"/>
    <w:pPr>
      <w:spacing w:after="0" w:line="240" w:lineRule="auto"/>
    </w:pPr>
    <w:rPr>
      <w:rFonts w:ascii="Calibri" w:eastAsia="Calibri" w:hAnsi="Calibri" w:cs="Times New Roman"/>
      <w:sz w:val="20"/>
      <w:szCs w:val="20"/>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C115D3"/>
    <w:pPr>
      <w:autoSpaceDE w:val="0"/>
      <w:autoSpaceDN w:val="0"/>
      <w:adjustRightInd w:val="0"/>
      <w:spacing w:after="0" w:line="240" w:lineRule="auto"/>
    </w:pPr>
    <w:rPr>
      <w:rFonts w:ascii="Arial" w:eastAsiaTheme="minorEastAsia" w:hAnsi="Arial" w:cs="Arial"/>
      <w:color w:val="000000"/>
      <w:sz w:val="24"/>
      <w:szCs w:val="24"/>
    </w:rPr>
  </w:style>
  <w:style w:type="table" w:customStyle="1" w:styleId="Tablaconcuadrcula2">
    <w:name w:val="Tabla con cuadrícula2"/>
    <w:basedOn w:val="Tablanormal"/>
    <w:next w:val="Tablaconcuadrcula"/>
    <w:uiPriority w:val="59"/>
    <w:rsid w:val="004044BB"/>
    <w:pPr>
      <w:spacing w:after="0" w:line="240" w:lineRule="auto"/>
    </w:pPr>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caption" w:uiPriority="0" w:qFormat="1"/>
    <w:lsdException w:name="List" w:uiPriority="0"/>
    <w:lsdException w:name="List Bulle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Salutation" w:uiPriority="0"/>
    <w:lsdException w:name="Body Text First Indent" w:uiPriority="0"/>
    <w:lsdException w:name="Body Text First Indent 2"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72"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35D97"/>
    <w:pPr>
      <w:spacing w:after="0" w:line="240" w:lineRule="auto"/>
    </w:pPr>
    <w:rPr>
      <w:rFonts w:eastAsiaTheme="minorEastAsia"/>
      <w:sz w:val="24"/>
      <w:szCs w:val="24"/>
      <w:lang w:val="es-ES_tradnl"/>
    </w:rPr>
  </w:style>
  <w:style w:type="paragraph" w:styleId="Ttulo1">
    <w:name w:val="heading 1"/>
    <w:aliases w:val="Headline,H1,h1,II+,I,Document Header1,Chapter,heading 1,Titulo 1,Section Heading,Part"/>
    <w:basedOn w:val="Normal"/>
    <w:next w:val="Normal"/>
    <w:link w:val="Ttulo1Car"/>
    <w:qFormat/>
    <w:rsid w:val="00C115D3"/>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aliases w:val="h2"/>
    <w:basedOn w:val="Normal"/>
    <w:next w:val="Normal"/>
    <w:link w:val="Ttulo2Car"/>
    <w:unhideWhenUsed/>
    <w:qFormat/>
    <w:rsid w:val="00C115D3"/>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aliases w:val="H3,Titulo 3,Level 1 - 1,h3,Level 3 Topic Heading,Section"/>
    <w:basedOn w:val="Normal"/>
    <w:next w:val="Normal"/>
    <w:link w:val="Ttulo3Car"/>
    <w:qFormat/>
    <w:rsid w:val="00C115D3"/>
    <w:pPr>
      <w:keepNext/>
      <w:tabs>
        <w:tab w:val="num" w:pos="720"/>
      </w:tabs>
      <w:suppressAutoHyphens/>
      <w:spacing w:before="240" w:after="60"/>
      <w:ind w:left="720" w:hanging="720"/>
      <w:outlineLvl w:val="2"/>
    </w:pPr>
    <w:rPr>
      <w:rFonts w:ascii="Arial" w:eastAsia="Times New Roman" w:hAnsi="Arial" w:cs="Times New Roman"/>
      <w:b/>
      <w:bCs/>
      <w:noProof/>
      <w:sz w:val="26"/>
      <w:szCs w:val="26"/>
      <w:lang w:val="es-MX" w:eastAsia="ar-SA"/>
    </w:rPr>
  </w:style>
  <w:style w:type="paragraph" w:styleId="Ttulo4">
    <w:name w:val="heading 4"/>
    <w:basedOn w:val="Normal"/>
    <w:next w:val="Normal"/>
    <w:link w:val="Ttulo4Car"/>
    <w:qFormat/>
    <w:rsid w:val="00C115D3"/>
    <w:pPr>
      <w:keepNext/>
      <w:tabs>
        <w:tab w:val="num" w:pos="864"/>
      </w:tabs>
      <w:suppressAutoHyphens/>
      <w:spacing w:before="240" w:after="60"/>
      <w:ind w:left="864" w:hanging="864"/>
      <w:outlineLvl w:val="3"/>
    </w:pPr>
    <w:rPr>
      <w:rFonts w:ascii="Times New Roman" w:eastAsia="Times New Roman" w:hAnsi="Times New Roman" w:cs="Times New Roman"/>
      <w:b/>
      <w:bCs/>
      <w:noProof/>
      <w:sz w:val="28"/>
      <w:szCs w:val="28"/>
      <w:lang w:val="es-MX" w:eastAsia="ar-SA"/>
    </w:rPr>
  </w:style>
  <w:style w:type="paragraph" w:styleId="Ttulo5">
    <w:name w:val="heading 5"/>
    <w:basedOn w:val="Normal"/>
    <w:next w:val="Normal"/>
    <w:link w:val="Ttulo5Car"/>
    <w:unhideWhenUsed/>
    <w:qFormat/>
    <w:rsid w:val="00C115D3"/>
    <w:pPr>
      <w:spacing w:before="240" w:after="60"/>
      <w:outlineLvl w:val="4"/>
    </w:pPr>
    <w:rPr>
      <w:rFonts w:ascii="Calibri" w:eastAsia="Times New Roman" w:hAnsi="Calibri" w:cs="Times New Roman"/>
      <w:b/>
      <w:bCs/>
      <w:i/>
      <w:iCs/>
      <w:sz w:val="26"/>
      <w:szCs w:val="26"/>
      <w:lang w:val="es-MX" w:eastAsia="es-MX"/>
    </w:rPr>
  </w:style>
  <w:style w:type="paragraph" w:styleId="Ttulo6">
    <w:name w:val="heading 6"/>
    <w:basedOn w:val="Normal"/>
    <w:next w:val="Normal"/>
    <w:link w:val="Ttulo6Car"/>
    <w:qFormat/>
    <w:rsid w:val="00C115D3"/>
    <w:pPr>
      <w:tabs>
        <w:tab w:val="num" w:pos="1152"/>
      </w:tabs>
      <w:suppressAutoHyphens/>
      <w:spacing w:before="240" w:after="60"/>
      <w:ind w:left="1152" w:hanging="1152"/>
      <w:outlineLvl w:val="5"/>
    </w:pPr>
    <w:rPr>
      <w:rFonts w:ascii="Times New Roman" w:eastAsia="Times New Roman" w:hAnsi="Times New Roman" w:cs="Times New Roman"/>
      <w:b/>
      <w:bCs/>
      <w:noProof/>
      <w:sz w:val="22"/>
      <w:szCs w:val="22"/>
      <w:lang w:val="es-MX" w:eastAsia="ar-SA"/>
    </w:rPr>
  </w:style>
  <w:style w:type="paragraph" w:styleId="Ttulo7">
    <w:name w:val="heading 7"/>
    <w:basedOn w:val="Normal"/>
    <w:next w:val="Normal"/>
    <w:link w:val="Ttulo7Car"/>
    <w:qFormat/>
    <w:rsid w:val="00C115D3"/>
    <w:pPr>
      <w:keepNext/>
      <w:jc w:val="center"/>
      <w:outlineLvl w:val="6"/>
    </w:pPr>
    <w:rPr>
      <w:rFonts w:ascii="Arial" w:eastAsia="Times New Roman" w:hAnsi="Arial" w:cs="Arial"/>
      <w:b/>
      <w:lang w:val="es-MX" w:eastAsia="es-MX"/>
    </w:rPr>
  </w:style>
  <w:style w:type="paragraph" w:styleId="Ttulo8">
    <w:name w:val="heading 8"/>
    <w:basedOn w:val="Normal"/>
    <w:next w:val="Normal"/>
    <w:link w:val="Ttulo8Car"/>
    <w:qFormat/>
    <w:rsid w:val="00C115D3"/>
    <w:pPr>
      <w:tabs>
        <w:tab w:val="num" w:pos="1440"/>
      </w:tabs>
      <w:suppressAutoHyphens/>
      <w:spacing w:before="240" w:after="60"/>
      <w:ind w:left="1440" w:hanging="1440"/>
      <w:outlineLvl w:val="7"/>
    </w:pPr>
    <w:rPr>
      <w:rFonts w:ascii="Arial" w:eastAsia="Times New Roman" w:hAnsi="Arial" w:cs="Times New Roman"/>
      <w:i/>
      <w:noProof/>
      <w:sz w:val="20"/>
      <w:szCs w:val="20"/>
      <w:lang w:eastAsia="ar-SA"/>
    </w:rPr>
  </w:style>
  <w:style w:type="paragraph" w:styleId="Ttulo9">
    <w:name w:val="heading 9"/>
    <w:basedOn w:val="Normal"/>
    <w:next w:val="Normal"/>
    <w:link w:val="Ttulo9Car"/>
    <w:qFormat/>
    <w:rsid w:val="00C115D3"/>
    <w:pPr>
      <w:tabs>
        <w:tab w:val="num" w:pos="1584"/>
      </w:tabs>
      <w:suppressAutoHyphens/>
      <w:spacing w:before="240" w:after="60"/>
      <w:ind w:left="1584" w:hanging="1584"/>
      <w:outlineLvl w:val="8"/>
    </w:pPr>
    <w:rPr>
      <w:rFonts w:ascii="Arial" w:eastAsia="Times New Roman" w:hAnsi="Arial" w:cs="Times New Roman"/>
      <w:noProof/>
      <w:sz w:val="22"/>
      <w:szCs w:val="22"/>
      <w:lang w:val="es-MX"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84A99"/>
    <w:pPr>
      <w:tabs>
        <w:tab w:val="center" w:pos="4419"/>
        <w:tab w:val="right" w:pos="8838"/>
      </w:tabs>
    </w:pPr>
    <w:rPr>
      <w:rFonts w:eastAsiaTheme="minorHAnsi"/>
      <w:sz w:val="22"/>
      <w:szCs w:val="22"/>
      <w:lang w:val="es-MX"/>
    </w:rPr>
  </w:style>
  <w:style w:type="character" w:customStyle="1" w:styleId="EncabezadoCar">
    <w:name w:val="Encabezado Car"/>
    <w:basedOn w:val="Fuentedeprrafopredeter"/>
    <w:link w:val="Encabezado"/>
    <w:uiPriority w:val="99"/>
    <w:rsid w:val="00984A99"/>
  </w:style>
  <w:style w:type="paragraph" w:styleId="Piedepgina">
    <w:name w:val="footer"/>
    <w:basedOn w:val="Normal"/>
    <w:link w:val="PiedepginaCar"/>
    <w:uiPriority w:val="99"/>
    <w:unhideWhenUsed/>
    <w:rsid w:val="00984A99"/>
    <w:pPr>
      <w:tabs>
        <w:tab w:val="center" w:pos="4419"/>
        <w:tab w:val="right" w:pos="8838"/>
      </w:tabs>
    </w:pPr>
    <w:rPr>
      <w:rFonts w:eastAsiaTheme="minorHAnsi"/>
      <w:sz w:val="22"/>
      <w:szCs w:val="22"/>
      <w:lang w:val="es-MX"/>
    </w:rPr>
  </w:style>
  <w:style w:type="character" w:customStyle="1" w:styleId="PiedepginaCar">
    <w:name w:val="Pie de página Car"/>
    <w:basedOn w:val="Fuentedeprrafopredeter"/>
    <w:link w:val="Piedepgina"/>
    <w:uiPriority w:val="99"/>
    <w:rsid w:val="00984A99"/>
  </w:style>
  <w:style w:type="paragraph" w:styleId="Textodeglobo">
    <w:name w:val="Balloon Text"/>
    <w:basedOn w:val="Normal"/>
    <w:link w:val="TextodegloboCar"/>
    <w:uiPriority w:val="99"/>
    <w:unhideWhenUsed/>
    <w:rsid w:val="00984A99"/>
    <w:rPr>
      <w:rFonts w:ascii="Tahoma" w:eastAsiaTheme="minorHAnsi" w:hAnsi="Tahoma" w:cs="Tahoma"/>
      <w:sz w:val="16"/>
      <w:szCs w:val="16"/>
      <w:lang w:val="es-MX"/>
    </w:rPr>
  </w:style>
  <w:style w:type="character" w:customStyle="1" w:styleId="TextodegloboCar">
    <w:name w:val="Texto de globo Car"/>
    <w:basedOn w:val="Fuentedeprrafopredeter"/>
    <w:link w:val="Textodeglobo"/>
    <w:uiPriority w:val="99"/>
    <w:rsid w:val="00984A99"/>
    <w:rPr>
      <w:rFonts w:ascii="Tahoma" w:hAnsi="Tahoma" w:cs="Tahoma"/>
      <w:sz w:val="16"/>
      <w:szCs w:val="16"/>
    </w:rPr>
  </w:style>
  <w:style w:type="paragraph" w:styleId="Prrafodelista">
    <w:name w:val="List Paragraph"/>
    <w:aliases w:val="lp1,List Paragraph11,Bullet List,FooterText,numbered,Paragraphe de liste1,Bulletr List Paragraph,列出段落,列出段落1,Lista vistosa - Énfasis 11,Scitum normal,Listas,Colorful List - Accent 11,List Paragraph1,List Paragraph"/>
    <w:basedOn w:val="Normal"/>
    <w:link w:val="PrrafodelistaCar"/>
    <w:uiPriority w:val="72"/>
    <w:qFormat/>
    <w:rsid w:val="0076798C"/>
    <w:pPr>
      <w:spacing w:after="160" w:line="259" w:lineRule="auto"/>
      <w:ind w:left="720"/>
      <w:contextualSpacing/>
    </w:pPr>
    <w:rPr>
      <w:rFonts w:eastAsiaTheme="minorHAnsi"/>
      <w:sz w:val="22"/>
      <w:szCs w:val="22"/>
      <w:lang w:val="es-MX"/>
    </w:rPr>
  </w:style>
  <w:style w:type="table" w:styleId="Tablaconcuadrcula">
    <w:name w:val="Table Grid"/>
    <w:basedOn w:val="Tablanormal"/>
    <w:uiPriority w:val="59"/>
    <w:rsid w:val="0076798C"/>
    <w:pPr>
      <w:spacing w:after="0" w:line="240" w:lineRule="auto"/>
    </w:pPr>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extoindependiente">
    <w:name w:val="Body Text"/>
    <w:basedOn w:val="Normal"/>
    <w:link w:val="TextoindependienteCar"/>
    <w:unhideWhenUsed/>
    <w:rsid w:val="0076798C"/>
    <w:pPr>
      <w:spacing w:after="120" w:line="276" w:lineRule="auto"/>
    </w:pPr>
    <w:rPr>
      <w:rFonts w:ascii="Calibri" w:eastAsia="Calibri" w:hAnsi="Calibri" w:cs="Times New Roman"/>
      <w:sz w:val="22"/>
      <w:szCs w:val="22"/>
      <w:lang w:val="es-MX"/>
    </w:rPr>
  </w:style>
  <w:style w:type="character" w:customStyle="1" w:styleId="TextoindependienteCar">
    <w:name w:val="Texto independiente Car"/>
    <w:basedOn w:val="Fuentedeprrafopredeter"/>
    <w:link w:val="Textoindependiente"/>
    <w:rsid w:val="0076798C"/>
    <w:rPr>
      <w:rFonts w:ascii="Calibri" w:eastAsia="Calibri" w:hAnsi="Calibri" w:cs="Times New Roman"/>
    </w:rPr>
  </w:style>
  <w:style w:type="paragraph" w:styleId="NormalWeb">
    <w:name w:val="Normal (Web)"/>
    <w:basedOn w:val="Normal"/>
    <w:uiPriority w:val="99"/>
    <w:unhideWhenUsed/>
    <w:rsid w:val="00BA6CB5"/>
    <w:pPr>
      <w:spacing w:before="100" w:beforeAutospacing="1" w:after="100" w:afterAutospacing="1"/>
    </w:pPr>
    <w:rPr>
      <w:rFonts w:ascii="Times New Roman" w:eastAsia="Times New Roman" w:hAnsi="Times New Roman" w:cs="Times New Roman"/>
      <w:lang w:val="es-MX" w:eastAsia="es-MX"/>
    </w:rPr>
  </w:style>
  <w:style w:type="character" w:styleId="Textoennegrita">
    <w:name w:val="Strong"/>
    <w:basedOn w:val="Fuentedeprrafopredeter"/>
    <w:uiPriority w:val="22"/>
    <w:qFormat/>
    <w:rsid w:val="00BA6CB5"/>
    <w:rPr>
      <w:b/>
      <w:bCs/>
    </w:rPr>
  </w:style>
  <w:style w:type="paragraph" w:styleId="Textocomentario">
    <w:name w:val="annotation text"/>
    <w:basedOn w:val="Normal"/>
    <w:link w:val="TextocomentarioCar"/>
    <w:uiPriority w:val="99"/>
    <w:semiHidden/>
    <w:unhideWhenUsed/>
    <w:rsid w:val="00B35D97"/>
    <w:rPr>
      <w:sz w:val="20"/>
      <w:szCs w:val="20"/>
    </w:rPr>
  </w:style>
  <w:style w:type="character" w:customStyle="1" w:styleId="TextocomentarioCar">
    <w:name w:val="Texto comentario Car"/>
    <w:basedOn w:val="Fuentedeprrafopredeter"/>
    <w:link w:val="Textocomentario"/>
    <w:uiPriority w:val="99"/>
    <w:semiHidden/>
    <w:rsid w:val="00B35D97"/>
    <w:rPr>
      <w:rFonts w:eastAsiaTheme="minorEastAsia"/>
      <w:sz w:val="20"/>
      <w:szCs w:val="20"/>
      <w:lang w:val="es-ES_tradnl"/>
    </w:rPr>
  </w:style>
  <w:style w:type="character" w:styleId="Refdecomentario">
    <w:name w:val="annotation reference"/>
    <w:uiPriority w:val="99"/>
    <w:rsid w:val="00B35D97"/>
    <w:rPr>
      <w:sz w:val="16"/>
      <w:szCs w:val="16"/>
    </w:rPr>
  </w:style>
  <w:style w:type="character" w:styleId="Hipervnculo">
    <w:name w:val="Hyperlink"/>
    <w:aliases w:val="Hipervínculo1,Hipervínculo11,Hipervínculo12,Hipervínculo13,Hipervínculo14,Hipervínculo15"/>
    <w:basedOn w:val="Fuentedeprrafopredeter"/>
    <w:uiPriority w:val="99"/>
    <w:unhideWhenUsed/>
    <w:rsid w:val="00396E42"/>
    <w:rPr>
      <w:color w:val="0000FF" w:themeColor="hyperlink"/>
      <w:u w:val="single"/>
    </w:rPr>
  </w:style>
  <w:style w:type="table" w:customStyle="1" w:styleId="Tablaconcuadrcula1">
    <w:name w:val="Tabla con cuadrícula1"/>
    <w:basedOn w:val="Tablanormal"/>
    <w:next w:val="Tablaconcuadrcula"/>
    <w:uiPriority w:val="59"/>
    <w:rsid w:val="00B37FDC"/>
    <w:pPr>
      <w:spacing w:after="0" w:line="240" w:lineRule="auto"/>
    </w:pPr>
    <w:rPr>
      <w:rFonts w:ascii="Calibri" w:eastAsia="Times New Roman"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rrafodelistaCar">
    <w:name w:val="Párrafo de lista Car"/>
    <w:aliases w:val="lp1 Car,List Paragraph11 Car,Bullet List Car,FooterText Car,numbered Car,Paragraphe de liste1 Car,Bulletr List Paragraph Car,列出段落 Car,列出段落1 Car,Lista vistosa - Énfasis 11 Car,Scitum normal Car,Listas Car,List Paragraph1 Car"/>
    <w:link w:val="Prrafodelista"/>
    <w:uiPriority w:val="72"/>
    <w:rsid w:val="00C115D3"/>
  </w:style>
  <w:style w:type="table" w:customStyle="1" w:styleId="Sombreadomedio1-nfasis11">
    <w:name w:val="Sombreado medio 1 - Énfasis 11"/>
    <w:basedOn w:val="Tablanormal"/>
    <w:uiPriority w:val="63"/>
    <w:rsid w:val="00C115D3"/>
    <w:pPr>
      <w:spacing w:after="0" w:line="240" w:lineRule="auto"/>
    </w:pPr>
    <w:rPr>
      <w:lang w:eastAsia="es-MX"/>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customStyle="1" w:styleId="Ttulo1Car">
    <w:name w:val="Título 1 Car"/>
    <w:aliases w:val="Headline Car,H1 Car,h1 Car,II+ Car,I Car,Document Header1 Car,Chapter Car,heading 1 Car,Titulo 1 Car,Section Heading Car,Part Car"/>
    <w:basedOn w:val="Fuentedeprrafopredeter"/>
    <w:link w:val="Ttulo1"/>
    <w:rsid w:val="00C115D3"/>
    <w:rPr>
      <w:rFonts w:asciiTheme="majorHAnsi" w:eastAsiaTheme="majorEastAsia" w:hAnsiTheme="majorHAnsi" w:cstheme="majorBidi"/>
      <w:color w:val="365F91" w:themeColor="accent1" w:themeShade="BF"/>
      <w:sz w:val="32"/>
      <w:szCs w:val="32"/>
      <w:lang w:val="es-ES_tradnl"/>
    </w:rPr>
  </w:style>
  <w:style w:type="character" w:customStyle="1" w:styleId="Ttulo2Car">
    <w:name w:val="Título 2 Car"/>
    <w:aliases w:val="h2 Car"/>
    <w:basedOn w:val="Fuentedeprrafopredeter"/>
    <w:link w:val="Ttulo2"/>
    <w:rsid w:val="00C115D3"/>
    <w:rPr>
      <w:rFonts w:asciiTheme="majorHAnsi" w:eastAsiaTheme="majorEastAsia" w:hAnsiTheme="majorHAnsi" w:cstheme="majorBidi"/>
      <w:b/>
      <w:bCs/>
      <w:color w:val="4F81BD" w:themeColor="accent1"/>
      <w:sz w:val="26"/>
      <w:szCs w:val="26"/>
      <w:lang w:val="es-ES_tradnl"/>
    </w:rPr>
  </w:style>
  <w:style w:type="character" w:customStyle="1" w:styleId="Ttulo3Car">
    <w:name w:val="Título 3 Car"/>
    <w:aliases w:val="H3 Car,Titulo 3 Car,Level 1 - 1 Car,h3 Car,Level 3 Topic Heading Car,Section Car"/>
    <w:basedOn w:val="Fuentedeprrafopredeter"/>
    <w:link w:val="Ttulo3"/>
    <w:rsid w:val="00C115D3"/>
    <w:rPr>
      <w:rFonts w:ascii="Arial" w:eastAsia="Times New Roman" w:hAnsi="Arial" w:cs="Times New Roman"/>
      <w:b/>
      <w:bCs/>
      <w:noProof/>
      <w:sz w:val="26"/>
      <w:szCs w:val="26"/>
      <w:lang w:eastAsia="ar-SA"/>
    </w:rPr>
  </w:style>
  <w:style w:type="character" w:customStyle="1" w:styleId="Ttulo4Car">
    <w:name w:val="Título 4 Car"/>
    <w:basedOn w:val="Fuentedeprrafopredeter"/>
    <w:link w:val="Ttulo4"/>
    <w:rsid w:val="00C115D3"/>
    <w:rPr>
      <w:rFonts w:ascii="Times New Roman" w:eastAsia="Times New Roman" w:hAnsi="Times New Roman" w:cs="Times New Roman"/>
      <w:b/>
      <w:bCs/>
      <w:noProof/>
      <w:sz w:val="28"/>
      <w:szCs w:val="28"/>
      <w:lang w:eastAsia="ar-SA"/>
    </w:rPr>
  </w:style>
  <w:style w:type="character" w:customStyle="1" w:styleId="Ttulo5Car">
    <w:name w:val="Título 5 Car"/>
    <w:basedOn w:val="Fuentedeprrafopredeter"/>
    <w:link w:val="Ttulo5"/>
    <w:rsid w:val="00C115D3"/>
    <w:rPr>
      <w:rFonts w:ascii="Calibri" w:eastAsia="Times New Roman" w:hAnsi="Calibri" w:cs="Times New Roman"/>
      <w:b/>
      <w:bCs/>
      <w:i/>
      <w:iCs/>
      <w:sz w:val="26"/>
      <w:szCs w:val="26"/>
      <w:lang w:eastAsia="es-MX"/>
    </w:rPr>
  </w:style>
  <w:style w:type="character" w:customStyle="1" w:styleId="Ttulo6Car">
    <w:name w:val="Título 6 Car"/>
    <w:basedOn w:val="Fuentedeprrafopredeter"/>
    <w:link w:val="Ttulo6"/>
    <w:rsid w:val="00C115D3"/>
    <w:rPr>
      <w:rFonts w:ascii="Times New Roman" w:eastAsia="Times New Roman" w:hAnsi="Times New Roman" w:cs="Times New Roman"/>
      <w:b/>
      <w:bCs/>
      <w:noProof/>
      <w:lang w:eastAsia="ar-SA"/>
    </w:rPr>
  </w:style>
  <w:style w:type="character" w:customStyle="1" w:styleId="Ttulo7Car">
    <w:name w:val="Título 7 Car"/>
    <w:basedOn w:val="Fuentedeprrafopredeter"/>
    <w:link w:val="Ttulo7"/>
    <w:rsid w:val="00C115D3"/>
    <w:rPr>
      <w:rFonts w:ascii="Arial" w:eastAsia="Times New Roman" w:hAnsi="Arial" w:cs="Arial"/>
      <w:b/>
      <w:sz w:val="24"/>
      <w:szCs w:val="24"/>
      <w:lang w:eastAsia="es-MX"/>
    </w:rPr>
  </w:style>
  <w:style w:type="character" w:customStyle="1" w:styleId="Ttulo8Car">
    <w:name w:val="Título 8 Car"/>
    <w:basedOn w:val="Fuentedeprrafopredeter"/>
    <w:link w:val="Ttulo8"/>
    <w:rsid w:val="00C115D3"/>
    <w:rPr>
      <w:rFonts w:ascii="Arial" w:eastAsia="Times New Roman" w:hAnsi="Arial" w:cs="Times New Roman"/>
      <w:i/>
      <w:noProof/>
      <w:sz w:val="20"/>
      <w:szCs w:val="20"/>
      <w:lang w:val="es-ES_tradnl" w:eastAsia="ar-SA"/>
    </w:rPr>
  </w:style>
  <w:style w:type="character" w:customStyle="1" w:styleId="Ttulo9Car">
    <w:name w:val="Título 9 Car"/>
    <w:basedOn w:val="Fuentedeprrafopredeter"/>
    <w:link w:val="Ttulo9"/>
    <w:rsid w:val="00C115D3"/>
    <w:rPr>
      <w:rFonts w:ascii="Arial" w:eastAsia="Times New Roman" w:hAnsi="Arial" w:cs="Times New Roman"/>
      <w:noProof/>
      <w:lang w:eastAsia="ar-SA"/>
    </w:rPr>
  </w:style>
  <w:style w:type="paragraph" w:styleId="Sinespaciado">
    <w:name w:val="No Spacing"/>
    <w:link w:val="SinespaciadoCar"/>
    <w:uiPriority w:val="1"/>
    <w:qFormat/>
    <w:rsid w:val="00C115D3"/>
    <w:pPr>
      <w:spacing w:after="0" w:line="240" w:lineRule="auto"/>
    </w:pPr>
    <w:rPr>
      <w:rFonts w:ascii="Calibri" w:eastAsia="Calibri" w:hAnsi="Calibri" w:cs="Times New Roman"/>
    </w:rPr>
  </w:style>
  <w:style w:type="paragraph" w:styleId="Listaconvietas">
    <w:name w:val="List Bullet"/>
    <w:basedOn w:val="Normal"/>
    <w:uiPriority w:val="99"/>
    <w:unhideWhenUsed/>
    <w:rsid w:val="00C115D3"/>
    <w:pPr>
      <w:numPr>
        <w:numId w:val="12"/>
      </w:numPr>
      <w:contextualSpacing/>
    </w:pPr>
  </w:style>
  <w:style w:type="character" w:styleId="nfasisintenso">
    <w:name w:val="Intense Emphasis"/>
    <w:uiPriority w:val="21"/>
    <w:qFormat/>
    <w:rsid w:val="00C115D3"/>
    <w:rPr>
      <w:b/>
      <w:bCs/>
      <w:i/>
      <w:iCs/>
      <w:color w:val="4F81BD"/>
    </w:rPr>
  </w:style>
  <w:style w:type="character" w:customStyle="1" w:styleId="SinespaciadoCar">
    <w:name w:val="Sin espaciado Car"/>
    <w:link w:val="Sinespaciado"/>
    <w:uiPriority w:val="1"/>
    <w:rsid w:val="00C115D3"/>
    <w:rPr>
      <w:rFonts w:ascii="Calibri" w:eastAsia="Calibri" w:hAnsi="Calibri" w:cs="Times New Roman"/>
    </w:rPr>
  </w:style>
  <w:style w:type="paragraph" w:styleId="Textosinformato">
    <w:name w:val="Plain Text"/>
    <w:basedOn w:val="Normal"/>
    <w:link w:val="TextosinformatoCar"/>
    <w:rsid w:val="00C115D3"/>
    <w:rPr>
      <w:rFonts w:ascii="Trebuchet MS" w:eastAsia="Times New Roman" w:hAnsi="Trebuchet MS" w:cs="Times New Roman"/>
      <w:color w:val="000080"/>
      <w:lang w:val="es-ES" w:eastAsia="es-ES"/>
    </w:rPr>
  </w:style>
  <w:style w:type="character" w:customStyle="1" w:styleId="TextosinformatoCar">
    <w:name w:val="Texto sin formato Car"/>
    <w:basedOn w:val="Fuentedeprrafopredeter"/>
    <w:link w:val="Textosinformato"/>
    <w:rsid w:val="00C115D3"/>
    <w:rPr>
      <w:rFonts w:ascii="Trebuchet MS" w:eastAsia="Times New Roman" w:hAnsi="Trebuchet MS" w:cs="Times New Roman"/>
      <w:color w:val="000080"/>
      <w:sz w:val="24"/>
      <w:szCs w:val="24"/>
      <w:lang w:val="es-ES" w:eastAsia="es-ES"/>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C115D3"/>
    <w:pPr>
      <w:spacing w:after="160" w:line="240" w:lineRule="exact"/>
    </w:pPr>
    <w:rPr>
      <w:rFonts w:ascii="Tahoma" w:eastAsia="Times New Roman" w:hAnsi="Tahoma" w:cs="Times New Roman"/>
      <w:sz w:val="20"/>
      <w:szCs w:val="20"/>
      <w:lang w:val="en-US"/>
    </w:rPr>
  </w:style>
  <w:style w:type="paragraph" w:styleId="Ttulo">
    <w:name w:val="Title"/>
    <w:basedOn w:val="Normal"/>
    <w:next w:val="Normal"/>
    <w:link w:val="TtuloCar"/>
    <w:qFormat/>
    <w:rsid w:val="00C115D3"/>
    <w:pPr>
      <w:spacing w:before="240" w:after="60"/>
      <w:jc w:val="center"/>
      <w:outlineLvl w:val="0"/>
    </w:pPr>
    <w:rPr>
      <w:rFonts w:ascii="Cambria" w:eastAsia="Times New Roman" w:hAnsi="Cambria" w:cs="Times New Roman"/>
      <w:b/>
      <w:bCs/>
      <w:kern w:val="28"/>
      <w:sz w:val="32"/>
      <w:szCs w:val="32"/>
      <w:lang w:val="es-MX" w:eastAsia="es-MX"/>
    </w:rPr>
  </w:style>
  <w:style w:type="character" w:customStyle="1" w:styleId="TtuloCar">
    <w:name w:val="Título Car"/>
    <w:basedOn w:val="Fuentedeprrafopredeter"/>
    <w:link w:val="Ttulo"/>
    <w:rsid w:val="00C115D3"/>
    <w:rPr>
      <w:rFonts w:ascii="Cambria" w:eastAsia="Times New Roman" w:hAnsi="Cambria" w:cs="Times New Roman"/>
      <w:b/>
      <w:bCs/>
      <w:kern w:val="28"/>
      <w:sz w:val="32"/>
      <w:szCs w:val="32"/>
      <w:lang w:eastAsia="es-MX"/>
    </w:rPr>
  </w:style>
  <w:style w:type="paragraph" w:customStyle="1" w:styleId="Logro">
    <w:name w:val="Logro"/>
    <w:basedOn w:val="Textoindependiente"/>
    <w:rsid w:val="00C115D3"/>
    <w:pPr>
      <w:numPr>
        <w:numId w:val="19"/>
      </w:numPr>
      <w:spacing w:after="60" w:line="220" w:lineRule="atLeast"/>
      <w:jc w:val="both"/>
    </w:pPr>
    <w:rPr>
      <w:rFonts w:ascii="Arial" w:eastAsia="Batang" w:hAnsi="Arial"/>
      <w:spacing w:val="-5"/>
      <w:sz w:val="20"/>
      <w:szCs w:val="20"/>
    </w:rPr>
  </w:style>
  <w:style w:type="paragraph" w:styleId="Lista">
    <w:name w:val="List"/>
    <w:basedOn w:val="Normal"/>
    <w:rsid w:val="00C115D3"/>
    <w:pPr>
      <w:ind w:left="283" w:hanging="283"/>
      <w:contextualSpacing/>
    </w:pPr>
    <w:rPr>
      <w:rFonts w:ascii="Times New Roman" w:eastAsia="Times New Roman" w:hAnsi="Times New Roman" w:cs="Times New Roman"/>
      <w:lang w:val="es-MX" w:eastAsia="es-MX"/>
    </w:rPr>
  </w:style>
  <w:style w:type="paragraph" w:styleId="Saludo">
    <w:name w:val="Salutation"/>
    <w:basedOn w:val="Normal"/>
    <w:next w:val="Normal"/>
    <w:link w:val="SaludoCar"/>
    <w:rsid w:val="00C115D3"/>
    <w:rPr>
      <w:rFonts w:ascii="Times New Roman" w:eastAsia="Times New Roman" w:hAnsi="Times New Roman" w:cs="Times New Roman"/>
      <w:lang w:val="es-MX" w:eastAsia="es-MX"/>
    </w:rPr>
  </w:style>
  <w:style w:type="character" w:customStyle="1" w:styleId="SaludoCar">
    <w:name w:val="Saludo Car"/>
    <w:basedOn w:val="Fuentedeprrafopredeter"/>
    <w:link w:val="Saludo"/>
    <w:rsid w:val="00C115D3"/>
    <w:rPr>
      <w:rFonts w:ascii="Times New Roman" w:eastAsia="Times New Roman" w:hAnsi="Times New Roman" w:cs="Times New Roman"/>
      <w:sz w:val="24"/>
      <w:szCs w:val="24"/>
      <w:lang w:eastAsia="es-MX"/>
    </w:rPr>
  </w:style>
  <w:style w:type="paragraph" w:styleId="Listaconvietas2">
    <w:name w:val="List Bullet 2"/>
    <w:basedOn w:val="Normal"/>
    <w:rsid w:val="00C115D3"/>
    <w:pPr>
      <w:numPr>
        <w:numId w:val="20"/>
      </w:numPr>
      <w:contextualSpacing/>
    </w:pPr>
    <w:rPr>
      <w:rFonts w:ascii="Times New Roman" w:eastAsia="Times New Roman" w:hAnsi="Times New Roman" w:cs="Times New Roman"/>
      <w:lang w:val="es-MX" w:eastAsia="es-MX"/>
    </w:rPr>
  </w:style>
  <w:style w:type="paragraph" w:customStyle="1" w:styleId="ListaCC">
    <w:name w:val="Lista CC."/>
    <w:basedOn w:val="Normal"/>
    <w:rsid w:val="00C115D3"/>
    <w:rPr>
      <w:rFonts w:ascii="Times New Roman" w:eastAsia="Times New Roman" w:hAnsi="Times New Roman" w:cs="Times New Roman"/>
      <w:lang w:val="es-MX" w:eastAsia="es-MX"/>
    </w:rPr>
  </w:style>
  <w:style w:type="paragraph" w:styleId="Epgrafe">
    <w:name w:val="caption"/>
    <w:basedOn w:val="Normal"/>
    <w:next w:val="Normal"/>
    <w:unhideWhenUsed/>
    <w:qFormat/>
    <w:rsid w:val="00C115D3"/>
    <w:rPr>
      <w:rFonts w:ascii="Times New Roman" w:eastAsia="Times New Roman" w:hAnsi="Times New Roman" w:cs="Times New Roman"/>
      <w:b/>
      <w:bCs/>
      <w:sz w:val="20"/>
      <w:szCs w:val="20"/>
      <w:lang w:val="es-MX" w:eastAsia="es-MX"/>
    </w:rPr>
  </w:style>
  <w:style w:type="paragraph" w:styleId="Sangradetextonormal">
    <w:name w:val="Body Text Indent"/>
    <w:basedOn w:val="Normal"/>
    <w:link w:val="SangradetextonormalCar"/>
    <w:rsid w:val="00C115D3"/>
    <w:pPr>
      <w:spacing w:after="120"/>
      <w:ind w:left="283"/>
    </w:pPr>
    <w:rPr>
      <w:rFonts w:ascii="Times New Roman" w:eastAsia="Times New Roman" w:hAnsi="Times New Roman" w:cs="Times New Roman"/>
      <w:lang w:val="es-MX" w:eastAsia="es-MX"/>
    </w:rPr>
  </w:style>
  <w:style w:type="character" w:customStyle="1" w:styleId="SangradetextonormalCar">
    <w:name w:val="Sangría de texto normal Car"/>
    <w:basedOn w:val="Fuentedeprrafopredeter"/>
    <w:link w:val="Sangradetextonormal"/>
    <w:rsid w:val="00C115D3"/>
    <w:rPr>
      <w:rFonts w:ascii="Times New Roman" w:eastAsia="Times New Roman" w:hAnsi="Times New Roman" w:cs="Times New Roman"/>
      <w:sz w:val="24"/>
      <w:szCs w:val="24"/>
      <w:lang w:eastAsia="es-MX"/>
    </w:rPr>
  </w:style>
  <w:style w:type="paragraph" w:customStyle="1" w:styleId="Lneadeasunto">
    <w:name w:val="Línea de asunto"/>
    <w:basedOn w:val="Normal"/>
    <w:rsid w:val="00C115D3"/>
    <w:rPr>
      <w:rFonts w:ascii="Times New Roman" w:eastAsia="Times New Roman" w:hAnsi="Times New Roman" w:cs="Times New Roman"/>
      <w:lang w:val="es-MX" w:eastAsia="es-MX"/>
    </w:rPr>
  </w:style>
  <w:style w:type="paragraph" w:styleId="Textoindependienteprimerasangra">
    <w:name w:val="Body Text First Indent"/>
    <w:basedOn w:val="Textoindependiente"/>
    <w:link w:val="TextoindependienteprimerasangraCar"/>
    <w:rsid w:val="00C115D3"/>
    <w:pPr>
      <w:spacing w:line="240" w:lineRule="auto"/>
      <w:ind w:firstLine="210"/>
    </w:pPr>
    <w:rPr>
      <w:rFonts w:ascii="Times New Roman" w:eastAsia="Times New Roman" w:hAnsi="Times New Roman"/>
      <w:sz w:val="24"/>
      <w:szCs w:val="24"/>
      <w:lang w:eastAsia="es-MX"/>
    </w:rPr>
  </w:style>
  <w:style w:type="character" w:customStyle="1" w:styleId="TextoindependienteprimerasangraCar">
    <w:name w:val="Texto independiente primera sangría Car"/>
    <w:basedOn w:val="TextoindependienteCar"/>
    <w:link w:val="Textoindependienteprimerasangra"/>
    <w:rsid w:val="00C115D3"/>
    <w:rPr>
      <w:rFonts w:ascii="Times New Roman" w:eastAsia="Times New Roman" w:hAnsi="Times New Roman" w:cs="Times New Roman"/>
      <w:sz w:val="24"/>
      <w:szCs w:val="24"/>
      <w:lang w:eastAsia="es-MX"/>
    </w:rPr>
  </w:style>
  <w:style w:type="paragraph" w:styleId="Textoindependienteprimerasangra2">
    <w:name w:val="Body Text First Indent 2"/>
    <w:basedOn w:val="Sangradetextonormal"/>
    <w:link w:val="Textoindependienteprimerasangra2Car"/>
    <w:rsid w:val="00C115D3"/>
    <w:pPr>
      <w:ind w:firstLine="210"/>
    </w:pPr>
  </w:style>
  <w:style w:type="character" w:customStyle="1" w:styleId="Textoindependienteprimerasangra2Car">
    <w:name w:val="Texto independiente primera sangría 2 Car"/>
    <w:basedOn w:val="SangradetextonormalCar"/>
    <w:link w:val="Textoindependienteprimerasangra2"/>
    <w:rsid w:val="00C115D3"/>
    <w:rPr>
      <w:rFonts w:ascii="Times New Roman" w:eastAsia="Times New Roman" w:hAnsi="Times New Roman" w:cs="Times New Roman"/>
      <w:sz w:val="24"/>
      <w:szCs w:val="24"/>
      <w:lang w:eastAsia="es-MX"/>
    </w:rPr>
  </w:style>
  <w:style w:type="paragraph" w:styleId="Sangranormal">
    <w:name w:val="Normal Indent"/>
    <w:basedOn w:val="Normal"/>
    <w:rsid w:val="00C115D3"/>
    <w:pPr>
      <w:ind w:left="708"/>
    </w:pPr>
    <w:rPr>
      <w:rFonts w:ascii="Times New Roman" w:eastAsia="Times New Roman" w:hAnsi="Times New Roman" w:cs="Times New Roman"/>
      <w:lang w:val="es-MX" w:eastAsia="es-MX"/>
    </w:rPr>
  </w:style>
  <w:style w:type="character" w:styleId="Hipervnculovisitado">
    <w:name w:val="FollowedHyperlink"/>
    <w:uiPriority w:val="99"/>
    <w:rsid w:val="00C115D3"/>
    <w:rPr>
      <w:color w:val="800080"/>
      <w:u w:val="single"/>
    </w:rPr>
  </w:style>
  <w:style w:type="paragraph" w:customStyle="1" w:styleId="Textoindependiente22">
    <w:name w:val="Texto independiente 22"/>
    <w:basedOn w:val="Normal"/>
    <w:rsid w:val="00C115D3"/>
    <w:pPr>
      <w:suppressAutoHyphens/>
      <w:spacing w:after="120" w:line="480" w:lineRule="auto"/>
    </w:pPr>
    <w:rPr>
      <w:rFonts w:ascii="Times New Roman" w:eastAsia="Times New Roman" w:hAnsi="Times New Roman" w:cs="Times New Roman"/>
      <w:noProof/>
      <w:szCs w:val="20"/>
      <w:lang w:val="es-ES" w:eastAsia="ar-SA"/>
    </w:rPr>
  </w:style>
  <w:style w:type="paragraph" w:customStyle="1" w:styleId="toa">
    <w:name w:val="toa"/>
    <w:basedOn w:val="Normal"/>
    <w:uiPriority w:val="99"/>
    <w:rsid w:val="00C115D3"/>
    <w:pPr>
      <w:tabs>
        <w:tab w:val="left" w:pos="9000"/>
        <w:tab w:val="right" w:pos="9360"/>
      </w:tabs>
      <w:suppressAutoHyphens/>
      <w:overflowPunct w:val="0"/>
      <w:autoSpaceDE w:val="0"/>
      <w:textAlignment w:val="baseline"/>
    </w:pPr>
    <w:rPr>
      <w:rFonts w:ascii="Courier" w:eastAsia="Times New Roman" w:hAnsi="Courier" w:cs="Times New Roman"/>
      <w:noProof/>
      <w:lang w:val="en-US" w:eastAsia="ar-SA"/>
    </w:rPr>
  </w:style>
  <w:style w:type="paragraph" w:customStyle="1" w:styleId="Sangra2detindependiente2">
    <w:name w:val="Sangría 2 de t. independiente2"/>
    <w:basedOn w:val="Normal"/>
    <w:rsid w:val="00C115D3"/>
    <w:pPr>
      <w:suppressAutoHyphens/>
      <w:spacing w:after="120" w:line="480" w:lineRule="auto"/>
      <w:ind w:left="283"/>
    </w:pPr>
    <w:rPr>
      <w:rFonts w:ascii="Times New Roman" w:eastAsia="Times New Roman" w:hAnsi="Times New Roman" w:cs="Times New Roman"/>
      <w:noProof/>
      <w:lang w:val="es-MX" w:eastAsia="ar-SA"/>
    </w:rPr>
  </w:style>
  <w:style w:type="numbering" w:customStyle="1" w:styleId="Sinlista1">
    <w:name w:val="Sin lista1"/>
    <w:next w:val="Sinlista"/>
    <w:uiPriority w:val="99"/>
    <w:semiHidden/>
    <w:unhideWhenUsed/>
    <w:rsid w:val="00C115D3"/>
  </w:style>
  <w:style w:type="character" w:customStyle="1" w:styleId="Administrador">
    <w:name w:val="Administrador"/>
    <w:semiHidden/>
    <w:rsid w:val="00C115D3"/>
    <w:rPr>
      <w:rFonts w:ascii="Trebuchet MS" w:hAnsi="Trebuchet MS"/>
      <w:b w:val="0"/>
      <w:bCs w:val="0"/>
      <w:i w:val="0"/>
      <w:iCs w:val="0"/>
      <w:strike w:val="0"/>
      <w:color w:val="000080"/>
      <w:sz w:val="24"/>
      <w:szCs w:val="24"/>
      <w:u w:val="none"/>
    </w:rPr>
  </w:style>
  <w:style w:type="paragraph" w:customStyle="1" w:styleId="Cuadrculamedia21">
    <w:name w:val="Cuadrícula media 21"/>
    <w:uiPriority w:val="1"/>
    <w:qFormat/>
    <w:rsid w:val="00C115D3"/>
    <w:pPr>
      <w:spacing w:after="0" w:line="240" w:lineRule="auto"/>
    </w:pPr>
    <w:rPr>
      <w:rFonts w:ascii="Calibri" w:eastAsia="Times New Roman" w:hAnsi="Calibri" w:cs="Times New Roman"/>
      <w:lang w:eastAsia="es-MX"/>
    </w:rPr>
  </w:style>
  <w:style w:type="numbering" w:customStyle="1" w:styleId="Sinlista11">
    <w:name w:val="Sin lista11"/>
    <w:next w:val="Sinlista"/>
    <w:uiPriority w:val="99"/>
    <w:semiHidden/>
    <w:unhideWhenUsed/>
    <w:rsid w:val="00C115D3"/>
  </w:style>
  <w:style w:type="table" w:customStyle="1" w:styleId="Tablaconcuadrcula11">
    <w:name w:val="Tabla con cuadrícula11"/>
    <w:basedOn w:val="Tablanormal"/>
    <w:next w:val="Tablaconcuadrcula"/>
    <w:uiPriority w:val="99"/>
    <w:rsid w:val="00C115D3"/>
    <w:pPr>
      <w:spacing w:after="0" w:line="240" w:lineRule="auto"/>
    </w:pPr>
    <w:rPr>
      <w:rFonts w:ascii="Calibri" w:eastAsia="Calibri" w:hAnsi="Calibri" w:cs="Times New Roman"/>
      <w:sz w:val="20"/>
      <w:szCs w:val="20"/>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C115D3"/>
    <w:pPr>
      <w:autoSpaceDE w:val="0"/>
      <w:autoSpaceDN w:val="0"/>
      <w:adjustRightInd w:val="0"/>
      <w:spacing w:after="0" w:line="240" w:lineRule="auto"/>
    </w:pPr>
    <w:rPr>
      <w:rFonts w:ascii="Arial" w:eastAsiaTheme="minorEastAsia" w:hAnsi="Arial" w:cs="Arial"/>
      <w:color w:val="000000"/>
      <w:sz w:val="24"/>
      <w:szCs w:val="24"/>
    </w:rPr>
  </w:style>
  <w:style w:type="table" w:customStyle="1" w:styleId="Tablaconcuadrcula2">
    <w:name w:val="Tabla con cuadrícula2"/>
    <w:basedOn w:val="Tablanormal"/>
    <w:next w:val="Tablaconcuadrcula"/>
    <w:uiPriority w:val="59"/>
    <w:rsid w:val="004044BB"/>
    <w:pPr>
      <w:spacing w:after="0" w:line="240" w:lineRule="auto"/>
    </w:pPr>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705138">
      <w:bodyDiv w:val="1"/>
      <w:marLeft w:val="0"/>
      <w:marRight w:val="0"/>
      <w:marTop w:val="0"/>
      <w:marBottom w:val="0"/>
      <w:divBdr>
        <w:top w:val="none" w:sz="0" w:space="0" w:color="auto"/>
        <w:left w:val="none" w:sz="0" w:space="0" w:color="auto"/>
        <w:bottom w:val="none" w:sz="0" w:space="0" w:color="auto"/>
        <w:right w:val="none" w:sz="0" w:space="0" w:color="auto"/>
      </w:divBdr>
      <w:divsChild>
        <w:div w:id="477916061">
          <w:marLeft w:val="216"/>
          <w:marRight w:val="432"/>
          <w:marTop w:val="0"/>
          <w:marBottom w:val="0"/>
          <w:divBdr>
            <w:top w:val="none" w:sz="0" w:space="0" w:color="auto"/>
            <w:left w:val="none" w:sz="0" w:space="0" w:color="auto"/>
            <w:bottom w:val="none" w:sz="0" w:space="0" w:color="auto"/>
            <w:right w:val="none" w:sz="0" w:space="0" w:color="auto"/>
          </w:divBdr>
        </w:div>
        <w:div w:id="1687167566">
          <w:marLeft w:val="432"/>
          <w:marRight w:val="216"/>
          <w:marTop w:val="0"/>
          <w:marBottom w:val="0"/>
          <w:divBdr>
            <w:top w:val="none" w:sz="0" w:space="0" w:color="auto"/>
            <w:left w:val="none" w:sz="0" w:space="0" w:color="auto"/>
            <w:bottom w:val="none" w:sz="0" w:space="0" w:color="auto"/>
            <w:right w:val="none" w:sz="0" w:space="0" w:color="auto"/>
          </w:divBdr>
        </w:div>
      </w:divsChild>
    </w:div>
    <w:div w:id="135533787">
      <w:bodyDiv w:val="1"/>
      <w:marLeft w:val="0"/>
      <w:marRight w:val="0"/>
      <w:marTop w:val="0"/>
      <w:marBottom w:val="0"/>
      <w:divBdr>
        <w:top w:val="none" w:sz="0" w:space="0" w:color="auto"/>
        <w:left w:val="none" w:sz="0" w:space="0" w:color="auto"/>
        <w:bottom w:val="none" w:sz="0" w:space="0" w:color="auto"/>
        <w:right w:val="none" w:sz="0" w:space="0" w:color="auto"/>
      </w:divBdr>
      <w:divsChild>
        <w:div w:id="564947417">
          <w:marLeft w:val="432"/>
          <w:marRight w:val="216"/>
          <w:marTop w:val="0"/>
          <w:marBottom w:val="0"/>
          <w:divBdr>
            <w:top w:val="none" w:sz="0" w:space="0" w:color="auto"/>
            <w:left w:val="none" w:sz="0" w:space="0" w:color="auto"/>
            <w:bottom w:val="none" w:sz="0" w:space="0" w:color="auto"/>
            <w:right w:val="none" w:sz="0" w:space="0" w:color="auto"/>
          </w:divBdr>
        </w:div>
        <w:div w:id="1144857723">
          <w:marLeft w:val="216"/>
          <w:marRight w:val="432"/>
          <w:marTop w:val="0"/>
          <w:marBottom w:val="0"/>
          <w:divBdr>
            <w:top w:val="none" w:sz="0" w:space="0" w:color="auto"/>
            <w:left w:val="none" w:sz="0" w:space="0" w:color="auto"/>
            <w:bottom w:val="none" w:sz="0" w:space="0" w:color="auto"/>
            <w:right w:val="none" w:sz="0" w:space="0" w:color="auto"/>
          </w:divBdr>
        </w:div>
      </w:divsChild>
    </w:div>
    <w:div w:id="413169685">
      <w:bodyDiv w:val="1"/>
      <w:marLeft w:val="0"/>
      <w:marRight w:val="0"/>
      <w:marTop w:val="0"/>
      <w:marBottom w:val="0"/>
      <w:divBdr>
        <w:top w:val="none" w:sz="0" w:space="0" w:color="auto"/>
        <w:left w:val="none" w:sz="0" w:space="0" w:color="auto"/>
        <w:bottom w:val="none" w:sz="0" w:space="0" w:color="auto"/>
        <w:right w:val="none" w:sz="0" w:space="0" w:color="auto"/>
      </w:divBdr>
      <w:divsChild>
        <w:div w:id="797604991">
          <w:marLeft w:val="432"/>
          <w:marRight w:val="216"/>
          <w:marTop w:val="0"/>
          <w:marBottom w:val="0"/>
          <w:divBdr>
            <w:top w:val="none" w:sz="0" w:space="0" w:color="auto"/>
            <w:left w:val="none" w:sz="0" w:space="0" w:color="auto"/>
            <w:bottom w:val="none" w:sz="0" w:space="0" w:color="auto"/>
            <w:right w:val="none" w:sz="0" w:space="0" w:color="auto"/>
          </w:divBdr>
        </w:div>
        <w:div w:id="1313560015">
          <w:marLeft w:val="216"/>
          <w:marRight w:val="432"/>
          <w:marTop w:val="0"/>
          <w:marBottom w:val="0"/>
          <w:divBdr>
            <w:top w:val="none" w:sz="0" w:space="0" w:color="auto"/>
            <w:left w:val="none" w:sz="0" w:space="0" w:color="auto"/>
            <w:bottom w:val="none" w:sz="0" w:space="0" w:color="auto"/>
            <w:right w:val="none" w:sz="0" w:space="0" w:color="auto"/>
          </w:divBdr>
        </w:div>
      </w:divsChild>
    </w:div>
    <w:div w:id="1468666238">
      <w:bodyDiv w:val="1"/>
      <w:marLeft w:val="0"/>
      <w:marRight w:val="0"/>
      <w:marTop w:val="0"/>
      <w:marBottom w:val="0"/>
      <w:divBdr>
        <w:top w:val="none" w:sz="0" w:space="0" w:color="auto"/>
        <w:left w:val="none" w:sz="0" w:space="0" w:color="auto"/>
        <w:bottom w:val="none" w:sz="0" w:space="0" w:color="auto"/>
        <w:right w:val="none" w:sz="0" w:space="0" w:color="auto"/>
      </w:divBdr>
    </w:div>
    <w:div w:id="1481922013">
      <w:bodyDiv w:val="1"/>
      <w:marLeft w:val="0"/>
      <w:marRight w:val="0"/>
      <w:marTop w:val="0"/>
      <w:marBottom w:val="0"/>
      <w:divBdr>
        <w:top w:val="none" w:sz="0" w:space="0" w:color="auto"/>
        <w:left w:val="none" w:sz="0" w:space="0" w:color="auto"/>
        <w:bottom w:val="none" w:sz="0" w:space="0" w:color="auto"/>
        <w:right w:val="none" w:sz="0" w:space="0" w:color="auto"/>
      </w:divBdr>
      <w:divsChild>
        <w:div w:id="1694114163">
          <w:marLeft w:val="216"/>
          <w:marRight w:val="432"/>
          <w:marTop w:val="0"/>
          <w:marBottom w:val="0"/>
          <w:divBdr>
            <w:top w:val="none" w:sz="0" w:space="0" w:color="auto"/>
            <w:left w:val="none" w:sz="0" w:space="0" w:color="auto"/>
            <w:bottom w:val="none" w:sz="0" w:space="0" w:color="auto"/>
            <w:right w:val="none" w:sz="0" w:space="0" w:color="auto"/>
          </w:divBdr>
        </w:div>
        <w:div w:id="1969043726">
          <w:marLeft w:val="432"/>
          <w:marRight w:val="216"/>
          <w:marTop w:val="0"/>
          <w:marBottom w:val="0"/>
          <w:divBdr>
            <w:top w:val="none" w:sz="0" w:space="0" w:color="auto"/>
            <w:left w:val="none" w:sz="0" w:space="0" w:color="auto"/>
            <w:bottom w:val="none" w:sz="0" w:space="0" w:color="auto"/>
            <w:right w:val="none" w:sz="0" w:space="0" w:color="auto"/>
          </w:divBdr>
        </w:div>
      </w:divsChild>
    </w:div>
    <w:div w:id="1571690497">
      <w:bodyDiv w:val="1"/>
      <w:marLeft w:val="0"/>
      <w:marRight w:val="0"/>
      <w:marTop w:val="0"/>
      <w:marBottom w:val="0"/>
      <w:divBdr>
        <w:top w:val="none" w:sz="0" w:space="0" w:color="auto"/>
        <w:left w:val="none" w:sz="0" w:space="0" w:color="auto"/>
        <w:bottom w:val="none" w:sz="0" w:space="0" w:color="auto"/>
        <w:right w:val="none" w:sz="0" w:space="0" w:color="auto"/>
      </w:divBdr>
      <w:divsChild>
        <w:div w:id="6813994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56116556">
              <w:marLeft w:val="0"/>
              <w:marRight w:val="0"/>
              <w:marTop w:val="0"/>
              <w:marBottom w:val="0"/>
              <w:divBdr>
                <w:top w:val="none" w:sz="0" w:space="0" w:color="auto"/>
                <w:left w:val="none" w:sz="0" w:space="0" w:color="auto"/>
                <w:bottom w:val="none" w:sz="0" w:space="0" w:color="auto"/>
                <w:right w:val="none" w:sz="0" w:space="0" w:color="auto"/>
              </w:divBdr>
              <w:divsChild>
                <w:div w:id="317194309">
                  <w:marLeft w:val="0"/>
                  <w:marRight w:val="0"/>
                  <w:marTop w:val="0"/>
                  <w:marBottom w:val="0"/>
                  <w:divBdr>
                    <w:top w:val="none" w:sz="0" w:space="0" w:color="auto"/>
                    <w:left w:val="none" w:sz="0" w:space="0" w:color="auto"/>
                    <w:bottom w:val="none" w:sz="0" w:space="0" w:color="auto"/>
                    <w:right w:val="none" w:sz="0" w:space="0" w:color="auto"/>
                  </w:divBdr>
                  <w:divsChild>
                    <w:div w:id="12190922">
                      <w:marLeft w:val="0"/>
                      <w:marRight w:val="0"/>
                      <w:marTop w:val="0"/>
                      <w:marBottom w:val="0"/>
                      <w:divBdr>
                        <w:top w:val="none" w:sz="0" w:space="0" w:color="auto"/>
                        <w:left w:val="none" w:sz="0" w:space="0" w:color="auto"/>
                        <w:bottom w:val="none" w:sz="0" w:space="0" w:color="auto"/>
                        <w:right w:val="none" w:sz="0" w:space="0" w:color="auto"/>
                      </w:divBdr>
                    </w:div>
                    <w:div w:id="1291784557">
                      <w:marLeft w:val="0"/>
                      <w:marRight w:val="0"/>
                      <w:marTop w:val="0"/>
                      <w:marBottom w:val="0"/>
                      <w:divBdr>
                        <w:top w:val="none" w:sz="0" w:space="0" w:color="auto"/>
                        <w:left w:val="none" w:sz="0" w:space="0" w:color="auto"/>
                        <w:bottom w:val="none" w:sz="0" w:space="0" w:color="auto"/>
                        <w:right w:val="none" w:sz="0" w:space="0" w:color="auto"/>
                      </w:divBdr>
                    </w:div>
                    <w:div w:id="1680155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2882186">
      <w:bodyDiv w:val="1"/>
      <w:marLeft w:val="0"/>
      <w:marRight w:val="0"/>
      <w:marTop w:val="0"/>
      <w:marBottom w:val="0"/>
      <w:divBdr>
        <w:top w:val="none" w:sz="0" w:space="0" w:color="auto"/>
        <w:left w:val="none" w:sz="0" w:space="0" w:color="auto"/>
        <w:bottom w:val="none" w:sz="0" w:space="0" w:color="auto"/>
        <w:right w:val="none" w:sz="0" w:space="0" w:color="auto"/>
      </w:divBdr>
    </w:div>
    <w:div w:id="1708918210">
      <w:bodyDiv w:val="1"/>
      <w:marLeft w:val="0"/>
      <w:marRight w:val="0"/>
      <w:marTop w:val="0"/>
      <w:marBottom w:val="0"/>
      <w:divBdr>
        <w:top w:val="none" w:sz="0" w:space="0" w:color="auto"/>
        <w:left w:val="none" w:sz="0" w:space="0" w:color="auto"/>
        <w:bottom w:val="none" w:sz="0" w:space="0" w:color="auto"/>
        <w:right w:val="none" w:sz="0" w:space="0" w:color="auto"/>
      </w:divBdr>
      <w:divsChild>
        <w:div w:id="30855602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005610">
              <w:marLeft w:val="0"/>
              <w:marRight w:val="0"/>
              <w:marTop w:val="0"/>
              <w:marBottom w:val="0"/>
              <w:divBdr>
                <w:top w:val="none" w:sz="0" w:space="0" w:color="auto"/>
                <w:left w:val="none" w:sz="0" w:space="0" w:color="auto"/>
                <w:bottom w:val="none" w:sz="0" w:space="0" w:color="auto"/>
                <w:right w:val="none" w:sz="0" w:space="0" w:color="auto"/>
              </w:divBdr>
              <w:divsChild>
                <w:div w:id="1883444939">
                  <w:marLeft w:val="0"/>
                  <w:marRight w:val="0"/>
                  <w:marTop w:val="0"/>
                  <w:marBottom w:val="0"/>
                  <w:divBdr>
                    <w:top w:val="none" w:sz="0" w:space="0" w:color="auto"/>
                    <w:left w:val="none" w:sz="0" w:space="0" w:color="auto"/>
                    <w:bottom w:val="none" w:sz="0" w:space="0" w:color="auto"/>
                    <w:right w:val="none" w:sz="0" w:space="0" w:color="auto"/>
                  </w:divBdr>
                  <w:divsChild>
                    <w:div w:id="112752308">
                      <w:marLeft w:val="0"/>
                      <w:marRight w:val="0"/>
                      <w:marTop w:val="0"/>
                      <w:marBottom w:val="0"/>
                      <w:divBdr>
                        <w:top w:val="none" w:sz="0" w:space="0" w:color="auto"/>
                        <w:left w:val="none" w:sz="0" w:space="0" w:color="auto"/>
                        <w:bottom w:val="none" w:sz="0" w:space="0" w:color="auto"/>
                        <w:right w:val="none" w:sz="0" w:space="0" w:color="auto"/>
                      </w:divBdr>
                    </w:div>
                    <w:div w:id="644898883">
                      <w:marLeft w:val="0"/>
                      <w:marRight w:val="0"/>
                      <w:marTop w:val="0"/>
                      <w:marBottom w:val="0"/>
                      <w:divBdr>
                        <w:top w:val="none" w:sz="0" w:space="0" w:color="auto"/>
                        <w:left w:val="none" w:sz="0" w:space="0" w:color="auto"/>
                        <w:bottom w:val="none" w:sz="0" w:space="0" w:color="auto"/>
                        <w:right w:val="none" w:sz="0" w:space="0" w:color="auto"/>
                      </w:divBdr>
                    </w:div>
                    <w:div w:id="857623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3931626">
      <w:bodyDiv w:val="1"/>
      <w:marLeft w:val="0"/>
      <w:marRight w:val="0"/>
      <w:marTop w:val="0"/>
      <w:marBottom w:val="0"/>
      <w:divBdr>
        <w:top w:val="none" w:sz="0" w:space="0" w:color="auto"/>
        <w:left w:val="none" w:sz="0" w:space="0" w:color="auto"/>
        <w:bottom w:val="none" w:sz="0" w:space="0" w:color="auto"/>
        <w:right w:val="none" w:sz="0" w:space="0" w:color="auto"/>
      </w:divBdr>
      <w:divsChild>
        <w:div w:id="8714545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02882184">
              <w:marLeft w:val="0"/>
              <w:marRight w:val="0"/>
              <w:marTop w:val="0"/>
              <w:marBottom w:val="0"/>
              <w:divBdr>
                <w:top w:val="none" w:sz="0" w:space="0" w:color="auto"/>
                <w:left w:val="none" w:sz="0" w:space="0" w:color="auto"/>
                <w:bottom w:val="none" w:sz="0" w:space="0" w:color="auto"/>
                <w:right w:val="none" w:sz="0" w:space="0" w:color="auto"/>
              </w:divBdr>
              <w:divsChild>
                <w:div w:id="656955783">
                  <w:marLeft w:val="0"/>
                  <w:marRight w:val="0"/>
                  <w:marTop w:val="0"/>
                  <w:marBottom w:val="0"/>
                  <w:divBdr>
                    <w:top w:val="none" w:sz="0" w:space="0" w:color="auto"/>
                    <w:left w:val="none" w:sz="0" w:space="0" w:color="auto"/>
                    <w:bottom w:val="none" w:sz="0" w:space="0" w:color="auto"/>
                    <w:right w:val="none" w:sz="0" w:space="0" w:color="auto"/>
                  </w:divBdr>
                  <w:divsChild>
                    <w:div w:id="146214447">
                      <w:marLeft w:val="0"/>
                      <w:marRight w:val="0"/>
                      <w:marTop w:val="0"/>
                      <w:marBottom w:val="0"/>
                      <w:divBdr>
                        <w:top w:val="none" w:sz="0" w:space="0" w:color="auto"/>
                        <w:left w:val="none" w:sz="0" w:space="0" w:color="auto"/>
                        <w:bottom w:val="none" w:sz="0" w:space="0" w:color="auto"/>
                        <w:right w:val="none" w:sz="0" w:space="0" w:color="auto"/>
                      </w:divBdr>
                    </w:div>
                    <w:div w:id="220599197">
                      <w:marLeft w:val="0"/>
                      <w:marRight w:val="0"/>
                      <w:marTop w:val="0"/>
                      <w:marBottom w:val="0"/>
                      <w:divBdr>
                        <w:top w:val="none" w:sz="0" w:space="0" w:color="auto"/>
                        <w:left w:val="none" w:sz="0" w:space="0" w:color="auto"/>
                        <w:bottom w:val="none" w:sz="0" w:space="0" w:color="auto"/>
                        <w:right w:val="none" w:sz="0" w:space="0" w:color="auto"/>
                      </w:divBdr>
                    </w:div>
                    <w:div w:id="1517961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9584702">
      <w:bodyDiv w:val="1"/>
      <w:marLeft w:val="0"/>
      <w:marRight w:val="0"/>
      <w:marTop w:val="0"/>
      <w:marBottom w:val="0"/>
      <w:divBdr>
        <w:top w:val="none" w:sz="0" w:space="0" w:color="auto"/>
        <w:left w:val="none" w:sz="0" w:space="0" w:color="auto"/>
        <w:bottom w:val="none" w:sz="0" w:space="0" w:color="auto"/>
        <w:right w:val="none" w:sz="0" w:space="0" w:color="auto"/>
      </w:divBdr>
      <w:divsChild>
        <w:div w:id="459226005">
          <w:marLeft w:val="432"/>
          <w:marRight w:val="216"/>
          <w:marTop w:val="0"/>
          <w:marBottom w:val="0"/>
          <w:divBdr>
            <w:top w:val="none" w:sz="0" w:space="0" w:color="auto"/>
            <w:left w:val="none" w:sz="0" w:space="0" w:color="auto"/>
            <w:bottom w:val="none" w:sz="0" w:space="0" w:color="auto"/>
            <w:right w:val="none" w:sz="0" w:space="0" w:color="auto"/>
          </w:divBdr>
        </w:div>
        <w:div w:id="1370952925">
          <w:marLeft w:val="216"/>
          <w:marRight w:val="432"/>
          <w:marTop w:val="0"/>
          <w:marBottom w:val="0"/>
          <w:divBdr>
            <w:top w:val="none" w:sz="0" w:space="0" w:color="auto"/>
            <w:left w:val="none" w:sz="0" w:space="0" w:color="auto"/>
            <w:bottom w:val="none" w:sz="0" w:space="0" w:color="auto"/>
            <w:right w:val="none" w:sz="0" w:space="0" w:color="auto"/>
          </w:divBdr>
        </w:div>
      </w:divsChild>
    </w:div>
    <w:div w:id="2015109295">
      <w:bodyDiv w:val="1"/>
      <w:marLeft w:val="0"/>
      <w:marRight w:val="0"/>
      <w:marTop w:val="0"/>
      <w:marBottom w:val="0"/>
      <w:divBdr>
        <w:top w:val="none" w:sz="0" w:space="0" w:color="auto"/>
        <w:left w:val="none" w:sz="0" w:space="0" w:color="auto"/>
        <w:bottom w:val="none" w:sz="0" w:space="0" w:color="auto"/>
        <w:right w:val="none" w:sz="0" w:space="0" w:color="auto"/>
      </w:divBdr>
      <w:divsChild>
        <w:div w:id="1418165309">
          <w:marLeft w:val="432"/>
          <w:marRight w:val="216"/>
          <w:marTop w:val="0"/>
          <w:marBottom w:val="0"/>
          <w:divBdr>
            <w:top w:val="none" w:sz="0" w:space="0" w:color="auto"/>
            <w:left w:val="none" w:sz="0" w:space="0" w:color="auto"/>
            <w:bottom w:val="none" w:sz="0" w:space="0" w:color="auto"/>
            <w:right w:val="none" w:sz="0" w:space="0" w:color="auto"/>
          </w:divBdr>
        </w:div>
        <w:div w:id="1784181965">
          <w:marLeft w:val="216"/>
          <w:marRight w:val="432"/>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rodrigo.alvarado@imss.gob.mx" TargetMode="External"/><Relationship Id="rId18" Type="http://schemas.openxmlformats.org/officeDocument/2006/relationships/image" Target="media/image4.emf"/><Relationship Id="rId3" Type="http://schemas.openxmlformats.org/officeDocument/2006/relationships/customXml" Target="../customXml/item3.xml"/><Relationship Id="rId21" Type="http://schemas.openxmlformats.org/officeDocument/2006/relationships/header" Target="header1.xml"/><Relationship Id="rId7" Type="http://schemas.microsoft.com/office/2007/relationships/stylesWithEffects" Target="stylesWithEffects.xml"/><Relationship Id="rId12" Type="http://schemas.openxmlformats.org/officeDocument/2006/relationships/hyperlink" Target="mailto:sandra.vazquezav@imss.gob.mx" TargetMode="External"/><Relationship Id="rId17" Type="http://schemas.openxmlformats.org/officeDocument/2006/relationships/image" Target="media/image3.png"/><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1.png"/><Relationship Id="rId23"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5.emf"/><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ram&#243;n.barajas@imss.gob.mx" TargetMode="External"/><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8.jpg"/></Relationships>
</file>

<file path=word/_rels/header1.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46FD03E494956F4E9A1D342D76580B0A" ma:contentTypeVersion="1" ma:contentTypeDescription="Crear nuevo documento." ma:contentTypeScope="" ma:versionID="3d3e1c2ac676938f0249d38581db97c6">
  <xsd:schema xmlns:xsd="http://www.w3.org/2001/XMLSchema" xmlns:xs="http://www.w3.org/2001/XMLSchema" xmlns:p="http://schemas.microsoft.com/office/2006/metadata/properties" xmlns:ns1="http://schemas.microsoft.com/sharepoint/v3" targetNamespace="http://schemas.microsoft.com/office/2006/metadata/properties" ma:root="true" ma:fieldsID="0fa58ab6bdef439119b64b6b50b7cac5"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Fecha de inicio programada" ma:description="Fecha de inicio programada es una columna del sitio que crea la característica Publicación. Se usa para especificar la fecha y la hora a la que esta página se presentará por primera vez a los visitantes del sitio." ma:hidden="true" ma:internalName="PublishingStartDate">
      <xsd:simpleType>
        <xsd:restriction base="dms:Unknown"/>
      </xsd:simpleType>
    </xsd:element>
    <xsd:element name="PublishingExpirationDate" ma:index="9" nillable="true" ma:displayName="Fecha de finalización programada" ma:description="Fecha de finalización programada es una columna del sitio que crea la característica Publicación. Se usa para especificar la fecha y la hora a la que esta página dejará de presentarse a los visitantes del sitio."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631EEF-D45A-452C-9D08-3E5A9F8DAEB9}">
  <ds:schemaRefs>
    <ds:schemaRef ds:uri="http://schemas.microsoft.com/sharepoint/v3/contenttype/forms"/>
  </ds:schemaRefs>
</ds:datastoreItem>
</file>

<file path=customXml/itemProps2.xml><?xml version="1.0" encoding="utf-8"?>
<ds:datastoreItem xmlns:ds="http://schemas.openxmlformats.org/officeDocument/2006/customXml" ds:itemID="{04418764-A829-4E4A-AFD3-83565211231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FFF86C0-358D-4FD3-8FBB-296EF4051433}">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A235B4C6-205E-4CB3-A314-C5EC7778B5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21</Pages>
  <Words>6845</Words>
  <Characters>37651</Characters>
  <Application>Microsoft Office Word</Application>
  <DocSecurity>0</DocSecurity>
  <Lines>313</Lines>
  <Paragraphs>88</Paragraphs>
  <ScaleCrop>false</ScaleCrop>
  <HeadingPairs>
    <vt:vector size="2" baseType="variant">
      <vt:variant>
        <vt:lpstr>Título</vt:lpstr>
      </vt:variant>
      <vt:variant>
        <vt:i4>1</vt:i4>
      </vt:variant>
    </vt:vector>
  </HeadingPairs>
  <TitlesOfParts>
    <vt:vector size="1" baseType="lpstr">
      <vt:lpstr/>
    </vt:vector>
  </TitlesOfParts>
  <Company>Instituto Mexicano del Seguro Social</Company>
  <LinksUpToDate>false</LinksUpToDate>
  <CharactersWithSpaces>44408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Eloy Rodriguez Dorantes</dc:creator>
  <cp:lastModifiedBy>Martha Angelica Gallardo Garcia</cp:lastModifiedBy>
  <cp:revision>5</cp:revision>
  <cp:lastPrinted>2023-11-01T16:12:00Z</cp:lastPrinted>
  <dcterms:created xsi:type="dcterms:W3CDTF">2023-11-07T20:26:00Z</dcterms:created>
  <dcterms:modified xsi:type="dcterms:W3CDTF">2023-11-15T21:07:00Z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0x01010046FD03E494956F4E9A1D342D76580B0A</vt:lpwstr>
  </property>
</Properties>
</file>