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3E6EDB72"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0F7542">
        <w:rPr>
          <w:rFonts w:ascii="Arial" w:hAnsi="Arial" w:cs="Arial"/>
          <w:b/>
          <w:sz w:val="18"/>
          <w:szCs w:val="18"/>
        </w:rPr>
        <w:t>203</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26E483E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0F7542">
        <w:rPr>
          <w:rFonts w:ascii="Arial" w:hAnsi="Arial" w:cs="Arial"/>
          <w:b/>
          <w:sz w:val="18"/>
          <w:szCs w:val="18"/>
          <w:lang w:val="es-MX"/>
        </w:rPr>
        <w:t xml:space="preserve">010 MEDICAMENTOS Y </w:t>
      </w:r>
      <w:r w:rsidR="00D00502" w:rsidRPr="00D00502">
        <w:rPr>
          <w:rFonts w:ascii="Arial" w:hAnsi="Arial" w:cs="Arial"/>
          <w:b/>
          <w:sz w:val="18"/>
          <w:szCs w:val="18"/>
          <w:lang w:val="es-MX"/>
        </w:rPr>
        <w:t xml:space="preserve">060 MATERIAL DE CURACION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7A5922B"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062966">
        <w:rPr>
          <w:rFonts w:ascii="Arial" w:hAnsi="Arial" w:cs="Arial"/>
          <w:b/>
          <w:sz w:val="18"/>
          <w:szCs w:val="18"/>
        </w:rPr>
        <w:t>10</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1769EE">
        <w:rPr>
          <w:rFonts w:ascii="Arial" w:hAnsi="Arial" w:cs="Arial"/>
          <w:b/>
          <w:sz w:val="18"/>
          <w:szCs w:val="18"/>
        </w:rPr>
        <w:t>17</w:t>
      </w:r>
      <w:r w:rsidRPr="00AD7E8F">
        <w:rPr>
          <w:rFonts w:ascii="Arial" w:hAnsi="Arial" w:cs="Arial"/>
          <w:b/>
          <w:sz w:val="18"/>
          <w:szCs w:val="18"/>
        </w:rPr>
        <w:t xml:space="preserve"> de </w:t>
      </w:r>
      <w:r w:rsidR="002057CF">
        <w:rPr>
          <w:rFonts w:ascii="Arial" w:hAnsi="Arial" w:cs="Arial"/>
          <w:b/>
          <w:sz w:val="18"/>
          <w:szCs w:val="18"/>
        </w:rPr>
        <w:t>Septiembre</w:t>
      </w:r>
      <w:r w:rsidR="00062966">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1F48F2EB"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2057CF">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735E62">
        <w:rPr>
          <w:rFonts w:ascii="Arial" w:eastAsia="MS Mincho" w:hAnsi="Arial" w:cs="Arial"/>
          <w:b/>
          <w:sz w:val="18"/>
          <w:szCs w:val="18"/>
          <w:lang w:val="es-MX"/>
        </w:rPr>
        <w:t>20</w:t>
      </w:r>
      <w:bookmarkStart w:id="0" w:name="_GoBack"/>
      <w:bookmarkEnd w:id="0"/>
      <w:r w:rsidR="00E55BE5">
        <w:rPr>
          <w:rFonts w:ascii="Arial" w:eastAsia="MS Mincho" w:hAnsi="Arial" w:cs="Arial"/>
          <w:b/>
          <w:sz w:val="18"/>
          <w:szCs w:val="18"/>
          <w:lang w:val="es-MX"/>
        </w:rPr>
        <w:t xml:space="preserve"> de </w:t>
      </w:r>
      <w:r w:rsidR="002057CF">
        <w:rPr>
          <w:rFonts w:ascii="Arial" w:hAnsi="Arial" w:cs="Arial"/>
          <w:b/>
          <w:sz w:val="18"/>
          <w:szCs w:val="18"/>
        </w:rPr>
        <w:t xml:space="preserve">Septiembre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CellMar>
          <w:left w:w="70" w:type="dxa"/>
          <w:right w:w="70" w:type="dxa"/>
        </w:tblCellMar>
        <w:tblLook w:val="04A0" w:firstRow="1" w:lastRow="0" w:firstColumn="1" w:lastColumn="0" w:noHBand="0" w:noVBand="1"/>
      </w:tblPr>
      <w:tblGrid>
        <w:gridCol w:w="425"/>
        <w:gridCol w:w="427"/>
        <w:gridCol w:w="425"/>
        <w:gridCol w:w="425"/>
        <w:gridCol w:w="425"/>
        <w:gridCol w:w="7371"/>
        <w:gridCol w:w="851"/>
      </w:tblGrid>
      <w:tr w:rsidR="001769EE" w:rsidRPr="001769EE" w14:paraId="2E650B6D" w14:textId="77777777" w:rsidTr="001769EE">
        <w:trPr>
          <w:trHeight w:val="600"/>
          <w:tblHeader/>
        </w:trPr>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1DFDD0"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GPO</w:t>
            </w:r>
          </w:p>
        </w:tc>
        <w:tc>
          <w:tcPr>
            <w:tcW w:w="427" w:type="dxa"/>
            <w:tcBorders>
              <w:top w:val="single" w:sz="4" w:space="0" w:color="auto"/>
              <w:left w:val="nil"/>
              <w:bottom w:val="single" w:sz="4" w:space="0" w:color="auto"/>
              <w:right w:val="single" w:sz="4" w:space="0" w:color="auto"/>
            </w:tcBorders>
            <w:shd w:val="clear" w:color="auto" w:fill="FFFF00"/>
            <w:vAlign w:val="center"/>
            <w:hideMark/>
          </w:tcPr>
          <w:p w14:paraId="649EF3CB"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40FBADC7"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ESP</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12468EE0"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DIF</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37E3EA36"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VAR</w:t>
            </w:r>
          </w:p>
        </w:tc>
        <w:tc>
          <w:tcPr>
            <w:tcW w:w="7371" w:type="dxa"/>
            <w:tcBorders>
              <w:top w:val="single" w:sz="4" w:space="0" w:color="auto"/>
              <w:left w:val="nil"/>
              <w:bottom w:val="single" w:sz="4" w:space="0" w:color="auto"/>
              <w:right w:val="single" w:sz="4" w:space="0" w:color="auto"/>
            </w:tcBorders>
            <w:shd w:val="clear" w:color="auto" w:fill="FFFF00"/>
            <w:vAlign w:val="center"/>
            <w:hideMark/>
          </w:tcPr>
          <w:p w14:paraId="3D9CF45B" w14:textId="77777777" w:rsidR="001769EE" w:rsidRPr="001769EE" w:rsidRDefault="001769EE" w:rsidP="001769EE">
            <w:pPr>
              <w:jc w:val="center"/>
              <w:rPr>
                <w:rFonts w:eastAsia="Times New Roman" w:cs="Times New Roman"/>
                <w:b/>
                <w:bCs/>
                <w:color w:val="000000"/>
                <w:sz w:val="14"/>
                <w:szCs w:val="16"/>
                <w:lang w:val="es-MX" w:eastAsia="es-MX"/>
              </w:rPr>
            </w:pPr>
            <w:r w:rsidRPr="001769EE">
              <w:rPr>
                <w:rFonts w:eastAsia="Times New Roman" w:cs="Times New Roman"/>
                <w:b/>
                <w:bCs/>
                <w:color w:val="000000"/>
                <w:sz w:val="14"/>
                <w:szCs w:val="16"/>
                <w:lang w:val="es-MX" w:eastAsia="es-MX"/>
              </w:rPr>
              <w:t>DESCRIPCIÓN</w:t>
            </w:r>
          </w:p>
        </w:tc>
        <w:tc>
          <w:tcPr>
            <w:tcW w:w="851" w:type="dxa"/>
            <w:tcBorders>
              <w:top w:val="single" w:sz="4" w:space="0" w:color="auto"/>
              <w:left w:val="nil"/>
              <w:bottom w:val="single" w:sz="4" w:space="0" w:color="auto"/>
              <w:right w:val="single" w:sz="4" w:space="0" w:color="auto"/>
            </w:tcBorders>
            <w:shd w:val="clear" w:color="auto" w:fill="FFFF00"/>
            <w:vAlign w:val="center"/>
            <w:hideMark/>
          </w:tcPr>
          <w:p w14:paraId="49571FA0" w14:textId="77777777" w:rsidR="001769EE" w:rsidRPr="001769EE" w:rsidRDefault="001769EE" w:rsidP="001769EE">
            <w:pPr>
              <w:jc w:val="center"/>
              <w:rPr>
                <w:rFonts w:eastAsia="Times New Roman" w:cs="Times New Roman"/>
                <w:b/>
                <w:bCs/>
                <w:sz w:val="14"/>
                <w:szCs w:val="16"/>
                <w:lang w:val="es-MX" w:eastAsia="es-MX"/>
              </w:rPr>
            </w:pPr>
            <w:r w:rsidRPr="001769EE">
              <w:rPr>
                <w:rFonts w:eastAsia="Times New Roman" w:cs="Times New Roman"/>
                <w:b/>
                <w:bCs/>
                <w:sz w:val="14"/>
                <w:szCs w:val="16"/>
                <w:lang w:val="es-MX" w:eastAsia="es-MX"/>
              </w:rPr>
              <w:t>CANT REQ</w:t>
            </w:r>
          </w:p>
        </w:tc>
      </w:tr>
      <w:tr w:rsidR="001769EE" w:rsidRPr="001769EE" w14:paraId="6C61A3C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74275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04153CA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3DC4674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0568</w:t>
            </w:r>
          </w:p>
        </w:tc>
        <w:tc>
          <w:tcPr>
            <w:tcW w:w="425" w:type="dxa"/>
            <w:tcBorders>
              <w:top w:val="nil"/>
              <w:left w:val="nil"/>
              <w:bottom w:val="single" w:sz="4" w:space="0" w:color="auto"/>
              <w:right w:val="single" w:sz="4" w:space="0" w:color="auto"/>
            </w:tcBorders>
            <w:shd w:val="clear" w:color="auto" w:fill="auto"/>
            <w:noWrap/>
            <w:vAlign w:val="center"/>
            <w:hideMark/>
          </w:tcPr>
          <w:p w14:paraId="32BAC06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173C5F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17EAEC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DIAZOXIDO SOLUCION INYECTABLE CADA AMPOLLETA CONTIENE: DIAZOXIDO 300 MG ENVASECON UNA AMPOLLETA DE 20 ML. (15 MG/ML).</w:t>
            </w:r>
          </w:p>
        </w:tc>
        <w:tc>
          <w:tcPr>
            <w:tcW w:w="851" w:type="dxa"/>
            <w:tcBorders>
              <w:top w:val="nil"/>
              <w:left w:val="nil"/>
              <w:bottom w:val="single" w:sz="4" w:space="0" w:color="auto"/>
              <w:right w:val="single" w:sz="4" w:space="0" w:color="auto"/>
            </w:tcBorders>
            <w:shd w:val="clear" w:color="auto" w:fill="auto"/>
            <w:noWrap/>
            <w:vAlign w:val="center"/>
            <w:hideMark/>
          </w:tcPr>
          <w:p w14:paraId="440419E1"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44</w:t>
            </w:r>
          </w:p>
        </w:tc>
      </w:tr>
      <w:tr w:rsidR="001769EE" w:rsidRPr="001769EE" w14:paraId="44529F0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D5F23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42BA4D3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03064F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2308</w:t>
            </w:r>
          </w:p>
        </w:tc>
        <w:tc>
          <w:tcPr>
            <w:tcW w:w="425" w:type="dxa"/>
            <w:tcBorders>
              <w:top w:val="nil"/>
              <w:left w:val="nil"/>
              <w:bottom w:val="single" w:sz="4" w:space="0" w:color="auto"/>
              <w:right w:val="single" w:sz="4" w:space="0" w:color="auto"/>
            </w:tcBorders>
            <w:shd w:val="clear" w:color="auto" w:fill="auto"/>
            <w:noWrap/>
            <w:vAlign w:val="center"/>
            <w:hideMark/>
          </w:tcPr>
          <w:p w14:paraId="5B9D02A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17AEA9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5385FCF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FUROSEMIDA SOLUCION INYECTABLE CADA AMPOLLETA CONTIENE: FUROSEMIDA 20 MG ENVASECON 5 AMPOLLETAS DE 2 ML.</w:t>
            </w:r>
          </w:p>
        </w:tc>
        <w:tc>
          <w:tcPr>
            <w:tcW w:w="851" w:type="dxa"/>
            <w:tcBorders>
              <w:top w:val="nil"/>
              <w:left w:val="nil"/>
              <w:bottom w:val="single" w:sz="4" w:space="0" w:color="auto"/>
              <w:right w:val="single" w:sz="4" w:space="0" w:color="auto"/>
            </w:tcBorders>
            <w:shd w:val="clear" w:color="auto" w:fill="auto"/>
            <w:noWrap/>
            <w:vAlign w:val="center"/>
            <w:hideMark/>
          </w:tcPr>
          <w:p w14:paraId="564586D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10493</w:t>
            </w:r>
          </w:p>
        </w:tc>
      </w:tr>
      <w:tr w:rsidR="001769EE" w:rsidRPr="001769EE" w14:paraId="6824044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AC915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675155E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3658825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2730</w:t>
            </w:r>
          </w:p>
        </w:tc>
        <w:tc>
          <w:tcPr>
            <w:tcW w:w="425" w:type="dxa"/>
            <w:tcBorders>
              <w:top w:val="nil"/>
              <w:left w:val="nil"/>
              <w:bottom w:val="single" w:sz="4" w:space="0" w:color="auto"/>
              <w:right w:val="single" w:sz="4" w:space="0" w:color="auto"/>
            </w:tcBorders>
            <w:shd w:val="clear" w:color="auto" w:fill="auto"/>
            <w:noWrap/>
            <w:vAlign w:val="center"/>
            <w:hideMark/>
          </w:tcPr>
          <w:p w14:paraId="7C8C0E4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40CA41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400E32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NUTRICION PARENTERAL A BASE DE LIPIDOS AMINOACIDOS GLUCOSA ELECTROLITOS.EMULSION INYECTABLE CADA 100 ML CONTIENEN: EN EL COMPARTIMIENTO A DE EMULSION DE LIPIDOS AL 20% ACEITE PURIFICADO DE SOYA Y/O DE OLIVA 20.00 G EN EL COMPARTIMIENTO BDE AMINOACIDOS AL 10% CON ELECTROLITOS: L-ALANINA 2.070 G L-ARGININA 1.150 G GLICINA 1.030 G L-HISTIDINA 0.480 G L-ISOLEUCINA 0.600 G L-LEUCINA 0.730 G CLORHIDRATO DE L-LISINA EQUIVALENTE A 0.580 G DE L-LISINA L-METIONINA 0.400 G L-FENILALANINA 0.560 G L-PROLINA 0.680 G L-SERINA 0.500 G L-TREONINA 0.420 G L-TRIPTOFANO 0.180 G L-TIROSINA 0.040 G L-VALINA 0.580 G ACETATO DE SODIO TRIHIDRATADO0.612 A 0.680 G FOSFATO DIPOTASICO0.522 G O GLICEROFOSFATO DE SODIO PENTAHIDRATADO 0.535 G Y CLORURO DE POTASIO 0.448 G CLORURO DE SODIO 0.118 G CLORURO DE MAGNESIO HEXAHIDRATADO 0.103 A 0.112 G EL COMPARTIMIENTO DE GLUCOSA AL 40% Y CLORURO DE CALCIO: GLUCOSA MONOHIDRATADA EQUIVALENTE A 40.00 G DE GLUCOSA ANHIDRA CLORURO DE CALCIO DIHIDRATADO 0.066 A 0.075 G ENVASE CON BOLSA DE PLASTICO DE 2000 ML CON TRES COMPARTIMIENTOS (400 ML PARA LIPIDOS 800 ML PARA AMINOACIDOS CONELECTROLITOS 800 ML PARA GLUCOSA CON CALCIO).</w:t>
            </w:r>
          </w:p>
        </w:tc>
        <w:tc>
          <w:tcPr>
            <w:tcW w:w="851" w:type="dxa"/>
            <w:tcBorders>
              <w:top w:val="nil"/>
              <w:left w:val="nil"/>
              <w:bottom w:val="single" w:sz="4" w:space="0" w:color="auto"/>
              <w:right w:val="single" w:sz="4" w:space="0" w:color="auto"/>
            </w:tcBorders>
            <w:shd w:val="clear" w:color="auto" w:fill="auto"/>
            <w:noWrap/>
            <w:vAlign w:val="center"/>
            <w:hideMark/>
          </w:tcPr>
          <w:p w14:paraId="0116F0E4"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73</w:t>
            </w:r>
          </w:p>
        </w:tc>
      </w:tr>
      <w:tr w:rsidR="001769EE" w:rsidRPr="001769EE" w14:paraId="12AE2234"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C4695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3209FC3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441E442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2745</w:t>
            </w:r>
          </w:p>
        </w:tc>
        <w:tc>
          <w:tcPr>
            <w:tcW w:w="425" w:type="dxa"/>
            <w:tcBorders>
              <w:top w:val="nil"/>
              <w:left w:val="nil"/>
              <w:bottom w:val="single" w:sz="4" w:space="0" w:color="auto"/>
              <w:right w:val="single" w:sz="4" w:space="0" w:color="auto"/>
            </w:tcBorders>
            <w:shd w:val="clear" w:color="auto" w:fill="auto"/>
            <w:noWrap/>
            <w:vAlign w:val="center"/>
            <w:hideMark/>
          </w:tcPr>
          <w:p w14:paraId="5829EC3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5B5764C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2C1F09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LIPIDOS INTRAVENOSOS: ACEITE DE PESCADO (ACIDOS GRASOS). EMULSION INYECTABLE.CADA 100 ML CONTIENEN: ACEITE DE PESCADO 10.0 G. ENVASE CON 100 ML.</w:t>
            </w:r>
          </w:p>
        </w:tc>
        <w:tc>
          <w:tcPr>
            <w:tcW w:w="851" w:type="dxa"/>
            <w:tcBorders>
              <w:top w:val="nil"/>
              <w:left w:val="nil"/>
              <w:bottom w:val="single" w:sz="4" w:space="0" w:color="auto"/>
              <w:right w:val="single" w:sz="4" w:space="0" w:color="auto"/>
            </w:tcBorders>
            <w:shd w:val="clear" w:color="auto" w:fill="auto"/>
            <w:noWrap/>
            <w:vAlign w:val="center"/>
            <w:hideMark/>
          </w:tcPr>
          <w:p w14:paraId="2538E4C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196</w:t>
            </w:r>
          </w:p>
        </w:tc>
      </w:tr>
      <w:tr w:rsidR="001769EE" w:rsidRPr="001769EE" w14:paraId="0247276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62F24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17F5F31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517AF2D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2745</w:t>
            </w:r>
          </w:p>
        </w:tc>
        <w:tc>
          <w:tcPr>
            <w:tcW w:w="425" w:type="dxa"/>
            <w:tcBorders>
              <w:top w:val="nil"/>
              <w:left w:val="nil"/>
              <w:bottom w:val="single" w:sz="4" w:space="0" w:color="auto"/>
              <w:right w:val="single" w:sz="4" w:space="0" w:color="auto"/>
            </w:tcBorders>
            <w:shd w:val="clear" w:color="auto" w:fill="auto"/>
            <w:noWrap/>
            <w:vAlign w:val="center"/>
            <w:hideMark/>
          </w:tcPr>
          <w:p w14:paraId="74C34B9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337DB1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0DDB9B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LIPIDOS INTRAVENOSOS: ACEITE DE PESCADO (ACIDOS GRASOS). EMULSION INYECTABLE.CADA 100 ML CONTIENEN: ACEITE DE PESCADO 10.0 G. ENVASE CON 100 ML.</w:t>
            </w:r>
          </w:p>
        </w:tc>
        <w:tc>
          <w:tcPr>
            <w:tcW w:w="851" w:type="dxa"/>
            <w:tcBorders>
              <w:top w:val="nil"/>
              <w:left w:val="nil"/>
              <w:bottom w:val="single" w:sz="4" w:space="0" w:color="auto"/>
              <w:right w:val="single" w:sz="4" w:space="0" w:color="auto"/>
            </w:tcBorders>
            <w:shd w:val="clear" w:color="auto" w:fill="auto"/>
            <w:noWrap/>
            <w:vAlign w:val="center"/>
            <w:hideMark/>
          </w:tcPr>
          <w:p w14:paraId="252B1EBE"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143</w:t>
            </w:r>
          </w:p>
        </w:tc>
      </w:tr>
      <w:tr w:rsidR="001769EE" w:rsidRPr="001769EE" w14:paraId="6B2057B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F86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1487FAE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3FB017C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3022</w:t>
            </w:r>
          </w:p>
        </w:tc>
        <w:tc>
          <w:tcPr>
            <w:tcW w:w="425" w:type="dxa"/>
            <w:tcBorders>
              <w:top w:val="nil"/>
              <w:left w:val="nil"/>
              <w:bottom w:val="single" w:sz="4" w:space="0" w:color="auto"/>
              <w:right w:val="single" w:sz="4" w:space="0" w:color="auto"/>
            </w:tcBorders>
            <w:shd w:val="clear" w:color="auto" w:fill="auto"/>
            <w:noWrap/>
            <w:vAlign w:val="center"/>
            <w:hideMark/>
          </w:tcPr>
          <w:p w14:paraId="618BF95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1E866B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5BB9C04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MITOMICINA SOLUCION INYECTABLECADA FRASCO AMPULA CON POLVO CONTIENE: MITOMICINA5 MG ENVASE CON UN FRASCO AMPULA.</w:t>
            </w:r>
          </w:p>
        </w:tc>
        <w:tc>
          <w:tcPr>
            <w:tcW w:w="851" w:type="dxa"/>
            <w:tcBorders>
              <w:top w:val="nil"/>
              <w:left w:val="nil"/>
              <w:bottom w:val="single" w:sz="4" w:space="0" w:color="auto"/>
              <w:right w:val="single" w:sz="4" w:space="0" w:color="auto"/>
            </w:tcBorders>
            <w:shd w:val="clear" w:color="auto" w:fill="auto"/>
            <w:noWrap/>
            <w:vAlign w:val="center"/>
            <w:hideMark/>
          </w:tcPr>
          <w:p w14:paraId="0012C51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146</w:t>
            </w:r>
          </w:p>
        </w:tc>
      </w:tr>
      <w:tr w:rsidR="001769EE" w:rsidRPr="001769EE" w14:paraId="3B65FBC1"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D1656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462B7C1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D43E17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3046</w:t>
            </w:r>
          </w:p>
        </w:tc>
        <w:tc>
          <w:tcPr>
            <w:tcW w:w="425" w:type="dxa"/>
            <w:tcBorders>
              <w:top w:val="nil"/>
              <w:left w:val="nil"/>
              <w:bottom w:val="single" w:sz="4" w:space="0" w:color="auto"/>
              <w:right w:val="single" w:sz="4" w:space="0" w:color="auto"/>
            </w:tcBorders>
            <w:shd w:val="clear" w:color="auto" w:fill="auto"/>
            <w:noWrap/>
            <w:vAlign w:val="center"/>
            <w:hideMark/>
          </w:tcPr>
          <w:p w14:paraId="002C34D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AF3196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B23733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CISPLATINO SOLUCION INYECTABLE EL FRASCO AMPULA CON LIOFILIZADO O SOLUCIONCONTIENE: CISPLATINO 10 MG ENVASE CON UN FRASCO AMPULA.</w:t>
            </w:r>
          </w:p>
        </w:tc>
        <w:tc>
          <w:tcPr>
            <w:tcW w:w="851" w:type="dxa"/>
            <w:tcBorders>
              <w:top w:val="nil"/>
              <w:left w:val="nil"/>
              <w:bottom w:val="single" w:sz="4" w:space="0" w:color="auto"/>
              <w:right w:val="single" w:sz="4" w:space="0" w:color="auto"/>
            </w:tcBorders>
            <w:shd w:val="clear" w:color="auto" w:fill="auto"/>
            <w:noWrap/>
            <w:vAlign w:val="center"/>
            <w:hideMark/>
          </w:tcPr>
          <w:p w14:paraId="3A070C0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63</w:t>
            </w:r>
          </w:p>
        </w:tc>
      </w:tr>
      <w:tr w:rsidR="001769EE" w:rsidRPr="001769EE" w14:paraId="1C92FBE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77FB5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5FF15B5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49492D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3423</w:t>
            </w:r>
          </w:p>
        </w:tc>
        <w:tc>
          <w:tcPr>
            <w:tcW w:w="425" w:type="dxa"/>
            <w:tcBorders>
              <w:top w:val="nil"/>
              <w:left w:val="nil"/>
              <w:bottom w:val="single" w:sz="4" w:space="0" w:color="auto"/>
              <w:right w:val="single" w:sz="4" w:space="0" w:color="auto"/>
            </w:tcBorders>
            <w:shd w:val="clear" w:color="auto" w:fill="auto"/>
            <w:noWrap/>
            <w:vAlign w:val="center"/>
            <w:hideMark/>
          </w:tcPr>
          <w:p w14:paraId="1756459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3B8F84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A1921F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MELOXICAM TABLETA CADA TABLETA CONTIENE: MELOXICAM 15 MG. ENVASE CON 10TABLETAS.</w:t>
            </w:r>
          </w:p>
        </w:tc>
        <w:tc>
          <w:tcPr>
            <w:tcW w:w="851" w:type="dxa"/>
            <w:tcBorders>
              <w:top w:val="nil"/>
              <w:left w:val="nil"/>
              <w:bottom w:val="single" w:sz="4" w:space="0" w:color="auto"/>
              <w:right w:val="single" w:sz="4" w:space="0" w:color="auto"/>
            </w:tcBorders>
            <w:shd w:val="clear" w:color="auto" w:fill="auto"/>
            <w:noWrap/>
            <w:vAlign w:val="center"/>
            <w:hideMark/>
          </w:tcPr>
          <w:p w14:paraId="41380134"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535</w:t>
            </w:r>
          </w:p>
        </w:tc>
      </w:tr>
      <w:tr w:rsidR="001769EE" w:rsidRPr="001769EE" w14:paraId="45F5EF00"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D5FEB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2598B43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6E46EC6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3609</w:t>
            </w:r>
          </w:p>
        </w:tc>
        <w:tc>
          <w:tcPr>
            <w:tcW w:w="425" w:type="dxa"/>
            <w:tcBorders>
              <w:top w:val="nil"/>
              <w:left w:val="nil"/>
              <w:bottom w:val="single" w:sz="4" w:space="0" w:color="auto"/>
              <w:right w:val="single" w:sz="4" w:space="0" w:color="auto"/>
            </w:tcBorders>
            <w:shd w:val="clear" w:color="auto" w:fill="auto"/>
            <w:noWrap/>
            <w:vAlign w:val="center"/>
            <w:hideMark/>
          </w:tcPr>
          <w:p w14:paraId="31E956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FAB80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516D775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CLORURO DE SODIO SOLUCION INYECTABLE AL 0.9% CADA 100 ML CONTIENEN: CLORURO DESODIO 0.9 G AGUA INYECTABLE 100 ML ENVASE CON 500 ML. CONTIENE: SODIO 77MILIEQUIVALENTES. CLORURO 77 MILIEQUIVALENTES.</w:t>
            </w:r>
          </w:p>
        </w:tc>
        <w:tc>
          <w:tcPr>
            <w:tcW w:w="851" w:type="dxa"/>
            <w:tcBorders>
              <w:top w:val="nil"/>
              <w:left w:val="nil"/>
              <w:bottom w:val="single" w:sz="4" w:space="0" w:color="auto"/>
              <w:right w:val="single" w:sz="4" w:space="0" w:color="auto"/>
            </w:tcBorders>
            <w:shd w:val="clear" w:color="auto" w:fill="auto"/>
            <w:noWrap/>
            <w:vAlign w:val="center"/>
            <w:hideMark/>
          </w:tcPr>
          <w:p w14:paraId="6F87C0A2"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27281</w:t>
            </w:r>
          </w:p>
        </w:tc>
      </w:tr>
      <w:tr w:rsidR="001769EE" w:rsidRPr="001769EE" w14:paraId="333FF8C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DEBF6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2A6265B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1BE4919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3634</w:t>
            </w:r>
          </w:p>
        </w:tc>
        <w:tc>
          <w:tcPr>
            <w:tcW w:w="425" w:type="dxa"/>
            <w:tcBorders>
              <w:top w:val="nil"/>
              <w:left w:val="nil"/>
              <w:bottom w:val="single" w:sz="4" w:space="0" w:color="auto"/>
              <w:right w:val="single" w:sz="4" w:space="0" w:color="auto"/>
            </w:tcBorders>
            <w:shd w:val="clear" w:color="auto" w:fill="auto"/>
            <w:noWrap/>
            <w:vAlign w:val="center"/>
            <w:hideMark/>
          </w:tcPr>
          <w:p w14:paraId="2AB146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DDA8EB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74A2ACD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CLORURO DE SODIO SOLUCION INYECTABLE CADA 100 ML CONTIENEN: CLORURO DE SODIO900 MG AGUA INYECTABLE 100 ML ENVASE CON BOLSA DE 100 ML Y ADAPTADOR PARA VIAL.</w:t>
            </w:r>
          </w:p>
        </w:tc>
        <w:tc>
          <w:tcPr>
            <w:tcW w:w="851" w:type="dxa"/>
            <w:tcBorders>
              <w:top w:val="nil"/>
              <w:left w:val="nil"/>
              <w:bottom w:val="single" w:sz="4" w:space="0" w:color="auto"/>
              <w:right w:val="single" w:sz="4" w:space="0" w:color="auto"/>
            </w:tcBorders>
            <w:shd w:val="clear" w:color="auto" w:fill="auto"/>
            <w:noWrap/>
            <w:vAlign w:val="center"/>
            <w:hideMark/>
          </w:tcPr>
          <w:p w14:paraId="1FCDBFB3"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42778</w:t>
            </w:r>
          </w:p>
        </w:tc>
      </w:tr>
      <w:tr w:rsidR="001769EE" w:rsidRPr="001769EE" w14:paraId="29AE6918"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38312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5EC281D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66FC7C7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4118</w:t>
            </w:r>
          </w:p>
        </w:tc>
        <w:tc>
          <w:tcPr>
            <w:tcW w:w="425" w:type="dxa"/>
            <w:tcBorders>
              <w:top w:val="nil"/>
              <w:left w:val="nil"/>
              <w:bottom w:val="single" w:sz="4" w:space="0" w:color="auto"/>
              <w:right w:val="single" w:sz="4" w:space="0" w:color="auto"/>
            </w:tcBorders>
            <w:shd w:val="clear" w:color="auto" w:fill="auto"/>
            <w:noWrap/>
            <w:vAlign w:val="center"/>
            <w:hideMark/>
          </w:tcPr>
          <w:p w14:paraId="7F40774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72D2E5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4B57C58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ISOSORBIDA, DINITRATO DE SOLUCION INYECTABLE. CADA ML CONTIENE: DINITRATO DEISOSORBIDA 1 MG. ENVASE CON 100 ML (1 MG/1 ML).</w:t>
            </w:r>
          </w:p>
        </w:tc>
        <w:tc>
          <w:tcPr>
            <w:tcW w:w="851" w:type="dxa"/>
            <w:tcBorders>
              <w:top w:val="nil"/>
              <w:left w:val="nil"/>
              <w:bottom w:val="single" w:sz="4" w:space="0" w:color="auto"/>
              <w:right w:val="single" w:sz="4" w:space="0" w:color="auto"/>
            </w:tcBorders>
            <w:shd w:val="clear" w:color="auto" w:fill="auto"/>
            <w:noWrap/>
            <w:vAlign w:val="center"/>
            <w:hideMark/>
          </w:tcPr>
          <w:p w14:paraId="0140B00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w:t>
            </w:r>
          </w:p>
        </w:tc>
      </w:tr>
      <w:tr w:rsidR="001769EE" w:rsidRPr="001769EE" w14:paraId="1FBC903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02820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32442B3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7C3BA4A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4140</w:t>
            </w:r>
          </w:p>
        </w:tc>
        <w:tc>
          <w:tcPr>
            <w:tcW w:w="425" w:type="dxa"/>
            <w:tcBorders>
              <w:top w:val="nil"/>
              <w:left w:val="nil"/>
              <w:bottom w:val="single" w:sz="4" w:space="0" w:color="auto"/>
              <w:right w:val="single" w:sz="4" w:space="0" w:color="auto"/>
            </w:tcBorders>
            <w:shd w:val="clear" w:color="auto" w:fill="auto"/>
            <w:noWrap/>
            <w:vAlign w:val="center"/>
            <w:hideMark/>
          </w:tcPr>
          <w:p w14:paraId="17297D6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DBD37C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F11B93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IMIQUIMOD CREMA AL 5% CADA SOBRE CONTIENE: IMIQUIMOD 12.5 MG ENVASE CON 12SOBRES, QUE CONTIENEN 250 MG DE CREMA.</w:t>
            </w:r>
          </w:p>
        </w:tc>
        <w:tc>
          <w:tcPr>
            <w:tcW w:w="851" w:type="dxa"/>
            <w:tcBorders>
              <w:top w:val="nil"/>
              <w:left w:val="nil"/>
              <w:bottom w:val="single" w:sz="4" w:space="0" w:color="auto"/>
              <w:right w:val="single" w:sz="4" w:space="0" w:color="auto"/>
            </w:tcBorders>
            <w:shd w:val="clear" w:color="auto" w:fill="auto"/>
            <w:noWrap/>
            <w:vAlign w:val="center"/>
            <w:hideMark/>
          </w:tcPr>
          <w:p w14:paraId="75FA55D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243</w:t>
            </w:r>
          </w:p>
        </w:tc>
      </w:tr>
      <w:tr w:rsidR="001769EE" w:rsidRPr="001769EE" w14:paraId="142C591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F5904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2AACEF2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475E77B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4140</w:t>
            </w:r>
          </w:p>
        </w:tc>
        <w:tc>
          <w:tcPr>
            <w:tcW w:w="425" w:type="dxa"/>
            <w:tcBorders>
              <w:top w:val="nil"/>
              <w:left w:val="nil"/>
              <w:bottom w:val="single" w:sz="4" w:space="0" w:color="auto"/>
              <w:right w:val="single" w:sz="4" w:space="0" w:color="auto"/>
            </w:tcBorders>
            <w:shd w:val="clear" w:color="auto" w:fill="auto"/>
            <w:noWrap/>
            <w:vAlign w:val="center"/>
            <w:hideMark/>
          </w:tcPr>
          <w:p w14:paraId="0E23803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02F9DA6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63C6BE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IMIQUIMOD CREMA AL 5% CADA SOBRE CONTIENE: IMIQUIMOD 12.5 MG ENVASE CON 12SOBRES, QUE CONTIENEN 250 MG DE CREMA.</w:t>
            </w:r>
          </w:p>
        </w:tc>
        <w:tc>
          <w:tcPr>
            <w:tcW w:w="851" w:type="dxa"/>
            <w:tcBorders>
              <w:top w:val="nil"/>
              <w:left w:val="nil"/>
              <w:bottom w:val="single" w:sz="4" w:space="0" w:color="auto"/>
              <w:right w:val="single" w:sz="4" w:space="0" w:color="auto"/>
            </w:tcBorders>
            <w:shd w:val="clear" w:color="auto" w:fill="auto"/>
            <w:noWrap/>
            <w:vAlign w:val="center"/>
            <w:hideMark/>
          </w:tcPr>
          <w:p w14:paraId="17041F2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67</w:t>
            </w:r>
          </w:p>
        </w:tc>
      </w:tr>
      <w:tr w:rsidR="001769EE" w:rsidRPr="001769EE" w14:paraId="44EACC95"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63729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7631035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515B238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4228</w:t>
            </w:r>
          </w:p>
        </w:tc>
        <w:tc>
          <w:tcPr>
            <w:tcW w:w="425" w:type="dxa"/>
            <w:tcBorders>
              <w:top w:val="nil"/>
              <w:left w:val="nil"/>
              <w:bottom w:val="single" w:sz="4" w:space="0" w:color="auto"/>
              <w:right w:val="single" w:sz="4" w:space="0" w:color="auto"/>
            </w:tcBorders>
            <w:shd w:val="clear" w:color="auto" w:fill="auto"/>
            <w:noWrap/>
            <w:vAlign w:val="center"/>
            <w:hideMark/>
          </w:tcPr>
          <w:p w14:paraId="306F184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1046AD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18463C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DAUNORUBICINA SOLUCION INYECTABLE CADA FRASCO AMPULA CON LIOFILIZADO CONTIENE</w:t>
            </w:r>
            <w:proofErr w:type="gramStart"/>
            <w:r w:rsidRPr="001769EE">
              <w:rPr>
                <w:rFonts w:eastAsia="Times New Roman" w:cs="Times New Roman"/>
                <w:color w:val="000000"/>
                <w:sz w:val="14"/>
                <w:szCs w:val="16"/>
                <w:lang w:val="es-MX" w:eastAsia="es-MX"/>
              </w:rPr>
              <w:t>:CLORHIDRATO</w:t>
            </w:r>
            <w:proofErr w:type="gramEnd"/>
            <w:r w:rsidRPr="001769EE">
              <w:rPr>
                <w:rFonts w:eastAsia="Times New Roman" w:cs="Times New Roman"/>
                <w:color w:val="000000"/>
                <w:sz w:val="14"/>
                <w:szCs w:val="16"/>
                <w:lang w:val="es-MX" w:eastAsia="es-MX"/>
              </w:rPr>
              <w:t xml:space="preserve"> DE DAUNORUBICINA EQUIVALENTE A 20 MG DE DAUNORUBICINA. ENVASE CONUN FRASCO AMPULA.</w:t>
            </w:r>
          </w:p>
        </w:tc>
        <w:tc>
          <w:tcPr>
            <w:tcW w:w="851" w:type="dxa"/>
            <w:tcBorders>
              <w:top w:val="nil"/>
              <w:left w:val="nil"/>
              <w:bottom w:val="single" w:sz="4" w:space="0" w:color="auto"/>
              <w:right w:val="single" w:sz="4" w:space="0" w:color="auto"/>
            </w:tcBorders>
            <w:shd w:val="clear" w:color="auto" w:fill="auto"/>
            <w:noWrap/>
            <w:vAlign w:val="center"/>
            <w:hideMark/>
          </w:tcPr>
          <w:p w14:paraId="1EF555D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563</w:t>
            </w:r>
          </w:p>
        </w:tc>
      </w:tr>
      <w:tr w:rsidR="001769EE" w:rsidRPr="001769EE" w14:paraId="5586690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741C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57642ED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3966A2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4290</w:t>
            </w:r>
          </w:p>
        </w:tc>
        <w:tc>
          <w:tcPr>
            <w:tcW w:w="425" w:type="dxa"/>
            <w:tcBorders>
              <w:top w:val="nil"/>
              <w:left w:val="nil"/>
              <w:bottom w:val="single" w:sz="4" w:space="0" w:color="auto"/>
              <w:right w:val="single" w:sz="4" w:space="0" w:color="auto"/>
            </w:tcBorders>
            <w:shd w:val="clear" w:color="auto" w:fill="auto"/>
            <w:noWrap/>
            <w:vAlign w:val="center"/>
            <w:hideMark/>
          </w:tcPr>
          <w:p w14:paraId="3178273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98530D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35AF630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LINEZOLID TABLETA CADA TABLETA CONTIENE: LINEZOLID 600 MG ENVASE CON 10TABLETAS.</w:t>
            </w:r>
          </w:p>
        </w:tc>
        <w:tc>
          <w:tcPr>
            <w:tcW w:w="851" w:type="dxa"/>
            <w:tcBorders>
              <w:top w:val="nil"/>
              <w:left w:val="nil"/>
              <w:bottom w:val="single" w:sz="4" w:space="0" w:color="auto"/>
              <w:right w:val="single" w:sz="4" w:space="0" w:color="auto"/>
            </w:tcBorders>
            <w:shd w:val="clear" w:color="auto" w:fill="auto"/>
            <w:noWrap/>
            <w:vAlign w:val="center"/>
            <w:hideMark/>
          </w:tcPr>
          <w:p w14:paraId="2475C800"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700</w:t>
            </w:r>
          </w:p>
        </w:tc>
      </w:tr>
      <w:tr w:rsidR="001769EE" w:rsidRPr="001769EE" w14:paraId="61D1B5A2"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07871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47AA4FD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6BC709A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5236</w:t>
            </w:r>
          </w:p>
        </w:tc>
        <w:tc>
          <w:tcPr>
            <w:tcW w:w="425" w:type="dxa"/>
            <w:tcBorders>
              <w:top w:val="nil"/>
              <w:left w:val="nil"/>
              <w:bottom w:val="single" w:sz="4" w:space="0" w:color="auto"/>
              <w:right w:val="single" w:sz="4" w:space="0" w:color="auto"/>
            </w:tcBorders>
            <w:shd w:val="clear" w:color="auto" w:fill="auto"/>
            <w:noWrap/>
            <w:vAlign w:val="center"/>
            <w:hideMark/>
          </w:tcPr>
          <w:p w14:paraId="4DCB59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0D258B0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7452F31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RANIBIZUMAB. SOLUCION INYECTABLE CADA FRASCO AMPULA CONTIENE: RANIBIZUMAB 2.3 MG ENVASE CON UN FRASCO AMPULA CON 0.23 ML (2.3 MG/0.23 ML). UNA AGUJA DE FILTROUNA AGUJA DE INYECCION Y UNA JERINGUILLA PARA INYECCION INTRAVITREA.</w:t>
            </w:r>
          </w:p>
        </w:tc>
        <w:tc>
          <w:tcPr>
            <w:tcW w:w="851" w:type="dxa"/>
            <w:tcBorders>
              <w:top w:val="nil"/>
              <w:left w:val="nil"/>
              <w:bottom w:val="single" w:sz="4" w:space="0" w:color="auto"/>
              <w:right w:val="single" w:sz="4" w:space="0" w:color="auto"/>
            </w:tcBorders>
            <w:shd w:val="clear" w:color="auto" w:fill="auto"/>
            <w:noWrap/>
            <w:vAlign w:val="center"/>
            <w:hideMark/>
          </w:tcPr>
          <w:p w14:paraId="2D45977F"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9</w:t>
            </w:r>
          </w:p>
        </w:tc>
      </w:tr>
      <w:tr w:rsidR="001769EE" w:rsidRPr="001769EE" w14:paraId="0FBF959E"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31E12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2597F5E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51C0889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5284</w:t>
            </w:r>
          </w:p>
        </w:tc>
        <w:tc>
          <w:tcPr>
            <w:tcW w:w="425" w:type="dxa"/>
            <w:tcBorders>
              <w:top w:val="nil"/>
              <w:left w:val="nil"/>
              <w:bottom w:val="single" w:sz="4" w:space="0" w:color="auto"/>
              <w:right w:val="single" w:sz="4" w:space="0" w:color="auto"/>
            </w:tcBorders>
            <w:shd w:val="clear" w:color="auto" w:fill="auto"/>
            <w:noWrap/>
            <w:vAlign w:val="center"/>
            <w:hideMark/>
          </w:tcPr>
          <w:p w14:paraId="6245BAA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815E39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ACA0D8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 xml:space="preserve">CEFEPIMA SOLUCION INYECTABLE EL FRASCO AMPULA CONTIENE: CLORHIDRATOMONOHIDRATADO DE CEFEPIMA EQUIVALENTE A 500 MG DE CEFEPIMA. ENVASE CON UNFRASCO AMPULA Y AMPOLLETA CON 5 ML DE </w:t>
            </w:r>
            <w:proofErr w:type="spellStart"/>
            <w:r w:rsidRPr="001769EE">
              <w:rPr>
                <w:rFonts w:eastAsia="Times New Roman" w:cs="Times New Roman"/>
                <w:color w:val="000000"/>
                <w:sz w:val="14"/>
                <w:szCs w:val="16"/>
                <w:lang w:val="es-MX" w:eastAsia="es-MX"/>
              </w:rPr>
              <w:t>DILUYENTE.null</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475A173"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106</w:t>
            </w:r>
          </w:p>
        </w:tc>
      </w:tr>
      <w:tr w:rsidR="001769EE" w:rsidRPr="001769EE" w14:paraId="62AD31B4"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DB83E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575FDC8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139D10C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5355</w:t>
            </w:r>
          </w:p>
        </w:tc>
        <w:tc>
          <w:tcPr>
            <w:tcW w:w="425" w:type="dxa"/>
            <w:tcBorders>
              <w:top w:val="nil"/>
              <w:left w:val="nil"/>
              <w:bottom w:val="single" w:sz="4" w:space="0" w:color="auto"/>
              <w:right w:val="single" w:sz="4" w:space="0" w:color="auto"/>
            </w:tcBorders>
            <w:shd w:val="clear" w:color="auto" w:fill="auto"/>
            <w:noWrap/>
            <w:vAlign w:val="center"/>
            <w:hideMark/>
          </w:tcPr>
          <w:p w14:paraId="0B9A3A7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6C12D8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2BFCBFD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VIGABATRINA COMPRIMIDO CADA COMPRIMIDO CONTIENE: VIGABATRINA 500 MG ENVASE CON60 COMPRIMIDOS.</w:t>
            </w:r>
          </w:p>
        </w:tc>
        <w:tc>
          <w:tcPr>
            <w:tcW w:w="851" w:type="dxa"/>
            <w:tcBorders>
              <w:top w:val="nil"/>
              <w:left w:val="nil"/>
              <w:bottom w:val="single" w:sz="4" w:space="0" w:color="auto"/>
              <w:right w:val="single" w:sz="4" w:space="0" w:color="auto"/>
            </w:tcBorders>
            <w:shd w:val="clear" w:color="auto" w:fill="auto"/>
            <w:noWrap/>
            <w:vAlign w:val="center"/>
            <w:hideMark/>
          </w:tcPr>
          <w:p w14:paraId="1A58FB4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836</w:t>
            </w:r>
          </w:p>
        </w:tc>
      </w:tr>
      <w:tr w:rsidR="001769EE" w:rsidRPr="001769EE" w14:paraId="58648F74"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58AED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4A384FE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6D5D92E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5355</w:t>
            </w:r>
          </w:p>
        </w:tc>
        <w:tc>
          <w:tcPr>
            <w:tcW w:w="425" w:type="dxa"/>
            <w:tcBorders>
              <w:top w:val="nil"/>
              <w:left w:val="nil"/>
              <w:bottom w:val="single" w:sz="4" w:space="0" w:color="auto"/>
              <w:right w:val="single" w:sz="4" w:space="0" w:color="auto"/>
            </w:tcBorders>
            <w:shd w:val="clear" w:color="auto" w:fill="auto"/>
            <w:noWrap/>
            <w:vAlign w:val="center"/>
            <w:hideMark/>
          </w:tcPr>
          <w:p w14:paraId="39D88C4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38AE8E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315764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VIGABATRINA COMPRIMIDO CADA COMPRIMIDO CONTIENE: VIGABATRINA 500 MG ENVASE CON60 COMPRIMIDOS.</w:t>
            </w:r>
          </w:p>
        </w:tc>
        <w:tc>
          <w:tcPr>
            <w:tcW w:w="851" w:type="dxa"/>
            <w:tcBorders>
              <w:top w:val="nil"/>
              <w:left w:val="nil"/>
              <w:bottom w:val="single" w:sz="4" w:space="0" w:color="auto"/>
              <w:right w:val="single" w:sz="4" w:space="0" w:color="auto"/>
            </w:tcBorders>
            <w:shd w:val="clear" w:color="auto" w:fill="auto"/>
            <w:noWrap/>
            <w:vAlign w:val="center"/>
            <w:hideMark/>
          </w:tcPr>
          <w:p w14:paraId="2966660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106</w:t>
            </w:r>
          </w:p>
        </w:tc>
      </w:tr>
      <w:tr w:rsidR="001769EE" w:rsidRPr="001769EE" w14:paraId="45466E4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E0337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48239D1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194E906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5443</w:t>
            </w:r>
          </w:p>
        </w:tc>
        <w:tc>
          <w:tcPr>
            <w:tcW w:w="425" w:type="dxa"/>
            <w:tcBorders>
              <w:top w:val="nil"/>
              <w:left w:val="nil"/>
              <w:bottom w:val="single" w:sz="4" w:space="0" w:color="auto"/>
              <w:right w:val="single" w:sz="4" w:space="0" w:color="auto"/>
            </w:tcBorders>
            <w:shd w:val="clear" w:color="auto" w:fill="auto"/>
            <w:noWrap/>
            <w:vAlign w:val="center"/>
            <w:hideMark/>
          </w:tcPr>
          <w:p w14:paraId="76060AA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0D420C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4F975D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ESTRAMUSTINA CAPSULA CADA CAPSULA CONTIENE: FOSFATO SODICO DE ESTRAMUSTINAEQUIVALENTE A 140 MG DE FOSFATO DE ESTRAMUSTINA. ENVASE CON 100 CAPSULAS.</w:t>
            </w:r>
          </w:p>
        </w:tc>
        <w:tc>
          <w:tcPr>
            <w:tcW w:w="851" w:type="dxa"/>
            <w:tcBorders>
              <w:top w:val="nil"/>
              <w:left w:val="nil"/>
              <w:bottom w:val="single" w:sz="4" w:space="0" w:color="auto"/>
              <w:right w:val="single" w:sz="4" w:space="0" w:color="auto"/>
            </w:tcBorders>
            <w:shd w:val="clear" w:color="auto" w:fill="auto"/>
            <w:noWrap/>
            <w:vAlign w:val="center"/>
            <w:hideMark/>
          </w:tcPr>
          <w:p w14:paraId="312A77E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w:t>
            </w:r>
          </w:p>
        </w:tc>
      </w:tr>
      <w:tr w:rsidR="001769EE" w:rsidRPr="001769EE" w14:paraId="4E1A6D37"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01445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030</w:t>
            </w:r>
          </w:p>
        </w:tc>
        <w:tc>
          <w:tcPr>
            <w:tcW w:w="427" w:type="dxa"/>
            <w:tcBorders>
              <w:top w:val="nil"/>
              <w:left w:val="nil"/>
              <w:bottom w:val="single" w:sz="4" w:space="0" w:color="auto"/>
              <w:right w:val="single" w:sz="4" w:space="0" w:color="auto"/>
            </w:tcBorders>
            <w:shd w:val="clear" w:color="auto" w:fill="auto"/>
            <w:noWrap/>
            <w:vAlign w:val="center"/>
            <w:hideMark/>
          </w:tcPr>
          <w:p w14:paraId="5DA8112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13A5F01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0014</w:t>
            </w:r>
          </w:p>
        </w:tc>
        <w:tc>
          <w:tcPr>
            <w:tcW w:w="425" w:type="dxa"/>
            <w:tcBorders>
              <w:top w:val="nil"/>
              <w:left w:val="nil"/>
              <w:bottom w:val="single" w:sz="4" w:space="0" w:color="auto"/>
              <w:right w:val="single" w:sz="4" w:space="0" w:color="auto"/>
            </w:tcBorders>
            <w:shd w:val="clear" w:color="auto" w:fill="auto"/>
            <w:noWrap/>
            <w:vAlign w:val="center"/>
            <w:hideMark/>
          </w:tcPr>
          <w:p w14:paraId="5FF75DD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FD70A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05</w:t>
            </w:r>
          </w:p>
        </w:tc>
        <w:tc>
          <w:tcPr>
            <w:tcW w:w="7371" w:type="dxa"/>
            <w:tcBorders>
              <w:top w:val="nil"/>
              <w:left w:val="nil"/>
              <w:bottom w:val="single" w:sz="4" w:space="0" w:color="auto"/>
              <w:right w:val="single" w:sz="4" w:space="0" w:color="auto"/>
            </w:tcBorders>
            <w:shd w:val="clear" w:color="auto" w:fill="auto"/>
            <w:noWrap/>
            <w:vAlign w:val="center"/>
            <w:hideMark/>
          </w:tcPr>
          <w:p w14:paraId="67AC100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 xml:space="preserve">FORMULA DE CONTINUACION. POLVO O </w:t>
            </w:r>
            <w:proofErr w:type="gramStart"/>
            <w:r w:rsidRPr="001769EE">
              <w:rPr>
                <w:rFonts w:eastAsia="Times New Roman" w:cs="Times New Roman"/>
                <w:color w:val="000000"/>
                <w:sz w:val="14"/>
                <w:szCs w:val="16"/>
                <w:lang w:val="es-MX" w:eastAsia="es-MX"/>
              </w:rPr>
              <w:t>LIQUIDO</w:t>
            </w:r>
            <w:proofErr w:type="gramEnd"/>
            <w:r w:rsidRPr="001769EE">
              <w:rPr>
                <w:rFonts w:eastAsia="Times New Roman" w:cs="Times New Roman"/>
                <w:color w:val="000000"/>
                <w:sz w:val="14"/>
                <w:szCs w:val="16"/>
                <w:lang w:val="es-MX" w:eastAsia="es-MX"/>
              </w:rPr>
              <w:t>. ENERGIA: 100ML 60 KCAL - 85 KCAL</w:t>
            </w:r>
            <w:proofErr w:type="gramStart"/>
            <w:r w:rsidRPr="001769EE">
              <w:rPr>
                <w:rFonts w:eastAsia="Times New Roman" w:cs="Times New Roman"/>
                <w:color w:val="000000"/>
                <w:sz w:val="14"/>
                <w:szCs w:val="16"/>
                <w:lang w:val="es-MX" w:eastAsia="es-MX"/>
              </w:rPr>
              <w:t>,ENERGIA</w:t>
            </w:r>
            <w:proofErr w:type="gramEnd"/>
            <w:r w:rsidRPr="001769EE">
              <w:rPr>
                <w:rFonts w:eastAsia="Times New Roman" w:cs="Times New Roman"/>
                <w:color w:val="000000"/>
                <w:sz w:val="14"/>
                <w:szCs w:val="16"/>
                <w:lang w:val="es-MX" w:eastAsia="es-MX"/>
              </w:rPr>
              <w:t xml:space="preserve">: 100ML 250 KJ - 355 KJ, VITAMINAS: VITAMINA A: 100KCAL 250 U.I. O 75MICROGRAMOS EXPRESADOS EN RETINOL - 750 U.I. O 225 MICROGRAMOS EXPRESADOS ENRETINOL, VITAMINA D: 100KCAL 40 U.I. O 1 MICROGRAMOS - 120 U.I. O 3MICROGRAMOS, VITAMINA C (AC. ASCORBICO): 100KCAL 8 MG - S. E., TIAMINA (B1):100KCAL 40 MICROGRAMOS - S. E., RIBOFLAVINA (B2): 100KCAL 60 MICROGRAMOS - S.E., NIACINA (B3): 100KCAL 250 MICROGRAMOS - S. E., PIRIDOXINA (B6): 100KCAL 45MICROGRAMOS - S. E., ACIDO FOLICO (B9): 100KCAL 4 MICROGRAMOS - S. E., ACIDOPANTOTENICO (B5): 100KCAL 300 MICROGRAMOS - S. E., CIANOCOBALAMINA (B12):100KCAL 0.15 MICROGRAMOS - S. E., BIOTINA (H): 100KCAL 1.5 MICROGRAMOS - S. E.,VITAMINA K1: 100KCAL 4 MICROGRAMOS - S. E., VITAMINA E (ALFA TOCOFEROLEQUIVALENTE): 100KCAL 0.5 MG - 5 MG, NUTRIMENTOS INORGANICOS (MINERALES YELEMENTOS TRAZA): SODIO (NA): 100KCAL 20 MG - 85 MG, POTASIO (K): 100KCAL 80 MG- S. E., CLORO (CL): 100KCAL 55 MG - S. E., CALCIO (CA): 100KCAL 90 MG - S. E.,FOSFORO (P): 100KCAL 60 MG - S. E., CA: P: 100KCAL 1:1 - 2:1, MAGNESIO (MG):100KCAL 6 MG - S. E., HIERRO (FE): 100KCAL 1 MG - 2 MG, YODO (I): 100KCAL 6MICROGRAMOS - 50 MICROGRAMOS, CINC (ZN): 100KCAL 0.5 MG - S. E., COBRE (CU):100KCAL 60 MICROGRAMOS - 100 MICROGRAMOS, MANGANESO (MN): 100KCAL 5 MICROGRAMOS- 15 MICROGRAMOS, SELENIO (SE): 100KCAL 1 MICROGRAMOS - 9 MICROGRAMOS,NUCLEOTIDOS **: 100KCAL 1.9 MG - 16 MG, FUENTE DE PROTEINA CONTENDRA LOSAMINOACIDOS </w:t>
            </w:r>
            <w:r w:rsidRPr="001769EE">
              <w:rPr>
                <w:rFonts w:eastAsia="Times New Roman" w:cs="Times New Roman"/>
                <w:color w:val="000000"/>
                <w:sz w:val="14"/>
                <w:szCs w:val="16"/>
                <w:lang w:val="es-MX" w:eastAsia="es-MX"/>
              </w:rPr>
              <w:lastRenderedPageBreak/>
              <w:t>ESENCIALES **: LECHE DE VACA: 100KCAL 2 G - 3.5 G, LIPIDOS Y ACIDOSGRASOS: GRASAS: 100KCAL 3G - 6G, ARA**: 100KCAL 5 MG - S.E., DHA**: 100KCAL 5MG - S.E. NSR/100 KCAL 0.5% DE LOS ACIDOS GRASOS, RELACION ARA:DHA**: 100KCAL1:1 - 2:1, ACIDO LINOLEICO: 100KCAL 300 MG - S.E., ACIDO ALFA?LINOLENICO:100KCAL 50 MG - S.E., HIDRATOS DE CARBONO: HIDRATOS DE CARBONO: 100KCAL 9 G -14 G, DISPOSICIONES GENERALES:  DE MANERA OPCIONAL, LA FUENTE DE PROTEINA PODRACONTENER LOS AMINOACIDOS ESENCIALES (VALINA, LEUCINA, ISOLEUCINA, TREONINA,LISINA, METIONINA, FENILALANINA Y TRIPTOFANO, Y OTROS, REGULADOS EN LA NORMAOFICIAL MEXICANA NOM?131? SSA1?2012) Y EN CASO DE SER ADICIONADOS SE LISTARANEN LA FICHA TECNICA. LA PROPORCION DE ACIDO LINOLEICO/ALFA</w:t>
            </w:r>
            <w:proofErr w:type="gramStart"/>
            <w:r w:rsidRPr="001769EE">
              <w:rPr>
                <w:rFonts w:eastAsia="Times New Roman" w:cs="Times New Roman"/>
                <w:color w:val="000000"/>
                <w:sz w:val="14"/>
                <w:szCs w:val="16"/>
                <w:lang w:val="es-MX" w:eastAsia="es-MX"/>
              </w:rPr>
              <w:t>?LINOLENICO</w:t>
            </w:r>
            <w:proofErr w:type="gramEnd"/>
            <w:r w:rsidRPr="001769EE">
              <w:rPr>
                <w:rFonts w:eastAsia="Times New Roman" w:cs="Times New Roman"/>
                <w:color w:val="000000"/>
                <w:sz w:val="14"/>
                <w:szCs w:val="16"/>
                <w:lang w:val="es-MX" w:eastAsia="es-MX"/>
              </w:rPr>
              <w:t xml:space="preserve"> MINIMO5:1, MAXIMO 15:1 EN LAS FORMULAS DE CONTINUACION EL CONTENIDO DE HIDRATOS DECARBONO DEBE AJUSTARSE AL CONTENIDO ENERGETICO. EL PRODUCTO DEBE CONTENERHIDRATOS DE CARBONO NUTRIMENTALMENTE ASIMILABLES QUE SEAN ADECUADOS PARA LAALIMENTACION DE LOS LACTANTES MAYORES DE SEIS MESES DE EDAD Y LOS NIÑOS DECORTA EDAD. EN LAS FORMULAS DE CONTINUACION ADEMAS DE LAS VITAMINAS Y MINERALESSEÑALADOS, PUEDEN AÑADIRSE OTROS NUTRIMENTOS/INGREDIENTES, CUANDO SEANNECESARIOS PARA ASEGURAR QUE EL PRODUCTO SEA ADECUADO PARA FORMAR PARTE DE UNPLAN DE ALIMENTACION MIXTA, DESTINADO A SER UTILIZADO DESPUES DEL SEXTO MES DEEDAD. SE DEBE CONTAR CON EVIDENCIA CIENTIFICA QUE DEMUESTRE LA UTILIDAD DE LOSNUTRIMENTOS/INGREDIENTES OPCIONALES QUE SE UTILICEN Y ESTAR A DISPOSICION DE LASECRETARIA DE SALUD CUANDO ESTA LO SOLICITE. LAS FORMULAS QUE CONTENGAN MAS DE1.8 G DE PROTEINAS POR CADA 100 KCAL, DEBEN INCREMENTAR EL CONTENIDO DEPIRIDOXINA EN AL MENOS 15 MICROGRAMOS DE PIRIDOXINA POR CADA GRAMO DE PROTEINAARRIBA DE DICHO VALOR. EN LA FORMULA LISTA PARA SER CONSUMIDA DE ACUERDO CONLAS INSTRUCCIONES DESCRITAS EN LA ETIQUETA. SI SE AÑADE ACIDO </w:t>
            </w:r>
            <w:proofErr w:type="gramStart"/>
            <w:r w:rsidRPr="001769EE">
              <w:rPr>
                <w:rFonts w:eastAsia="Times New Roman" w:cs="Times New Roman"/>
                <w:color w:val="000000"/>
                <w:sz w:val="14"/>
                <w:szCs w:val="16"/>
                <w:lang w:val="es-MX" w:eastAsia="es-MX"/>
              </w:rPr>
              <w:t>DOCOSAHEXAENOICO(</w:t>
            </w:r>
            <w:proofErr w:type="gramEnd"/>
            <w:r w:rsidRPr="001769EE">
              <w:rPr>
                <w:rFonts w:eastAsia="Times New Roman" w:cs="Times New Roman"/>
                <w:color w:val="000000"/>
                <w:sz w:val="14"/>
                <w:szCs w:val="16"/>
                <w:lang w:val="es-MX" w:eastAsia="es-MX"/>
              </w:rPr>
              <w:t>DHA), EL CONTENIDO DE ACIDO ARAQUIDONICO DEBE SER AL MENOS EL MISMO QUE EL DEDHA Y EL CONTENIDO DE ACIDO EICOSAPENTAENOICO (EPA) NO DEBE EXCEDER ELCONTENIDO DE DHA.** OPCIONAL, S.E. SIN ESPECIFICACION, NSR: NIVEL SUPERIOR DEREFERENCIA. PRESENTACION: ENVASE DESDE 360 G A 454 G POLVO Y MEDIDADOSIFICADORA.</w:t>
            </w:r>
          </w:p>
        </w:tc>
        <w:tc>
          <w:tcPr>
            <w:tcW w:w="851" w:type="dxa"/>
            <w:tcBorders>
              <w:top w:val="nil"/>
              <w:left w:val="nil"/>
              <w:bottom w:val="single" w:sz="4" w:space="0" w:color="auto"/>
              <w:right w:val="single" w:sz="4" w:space="0" w:color="auto"/>
            </w:tcBorders>
            <w:shd w:val="clear" w:color="auto" w:fill="auto"/>
            <w:noWrap/>
            <w:vAlign w:val="center"/>
            <w:hideMark/>
          </w:tcPr>
          <w:p w14:paraId="4EEF519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lastRenderedPageBreak/>
              <w:t>3244</w:t>
            </w:r>
          </w:p>
        </w:tc>
      </w:tr>
      <w:tr w:rsidR="001769EE" w:rsidRPr="001769EE" w14:paraId="195D471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DCC2E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lastRenderedPageBreak/>
              <w:t>030</w:t>
            </w:r>
          </w:p>
        </w:tc>
        <w:tc>
          <w:tcPr>
            <w:tcW w:w="427" w:type="dxa"/>
            <w:tcBorders>
              <w:top w:val="nil"/>
              <w:left w:val="nil"/>
              <w:bottom w:val="single" w:sz="4" w:space="0" w:color="auto"/>
              <w:right w:val="single" w:sz="4" w:space="0" w:color="auto"/>
            </w:tcBorders>
            <w:shd w:val="clear" w:color="auto" w:fill="auto"/>
            <w:noWrap/>
            <w:vAlign w:val="center"/>
            <w:hideMark/>
          </w:tcPr>
          <w:p w14:paraId="3E2CFAC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5E9E1B6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0014</w:t>
            </w:r>
          </w:p>
        </w:tc>
        <w:tc>
          <w:tcPr>
            <w:tcW w:w="425" w:type="dxa"/>
            <w:tcBorders>
              <w:top w:val="nil"/>
              <w:left w:val="nil"/>
              <w:bottom w:val="single" w:sz="4" w:space="0" w:color="auto"/>
              <w:right w:val="single" w:sz="4" w:space="0" w:color="auto"/>
            </w:tcBorders>
            <w:shd w:val="clear" w:color="auto" w:fill="auto"/>
            <w:noWrap/>
            <w:vAlign w:val="center"/>
            <w:hideMark/>
          </w:tcPr>
          <w:p w14:paraId="728E409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64FE81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05</w:t>
            </w:r>
          </w:p>
        </w:tc>
        <w:tc>
          <w:tcPr>
            <w:tcW w:w="7371" w:type="dxa"/>
            <w:tcBorders>
              <w:top w:val="nil"/>
              <w:left w:val="nil"/>
              <w:bottom w:val="single" w:sz="4" w:space="0" w:color="auto"/>
              <w:right w:val="single" w:sz="4" w:space="0" w:color="auto"/>
            </w:tcBorders>
            <w:shd w:val="clear" w:color="auto" w:fill="auto"/>
            <w:noWrap/>
            <w:vAlign w:val="center"/>
            <w:hideMark/>
          </w:tcPr>
          <w:p w14:paraId="5286DBD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 xml:space="preserve">FORMULA DE CONTINUACION. POLVO O </w:t>
            </w:r>
            <w:proofErr w:type="gramStart"/>
            <w:r w:rsidRPr="001769EE">
              <w:rPr>
                <w:rFonts w:eastAsia="Times New Roman" w:cs="Times New Roman"/>
                <w:color w:val="000000"/>
                <w:sz w:val="14"/>
                <w:szCs w:val="16"/>
                <w:lang w:val="es-MX" w:eastAsia="es-MX"/>
              </w:rPr>
              <w:t>LIQUIDO</w:t>
            </w:r>
            <w:proofErr w:type="gramEnd"/>
            <w:r w:rsidRPr="001769EE">
              <w:rPr>
                <w:rFonts w:eastAsia="Times New Roman" w:cs="Times New Roman"/>
                <w:color w:val="000000"/>
                <w:sz w:val="14"/>
                <w:szCs w:val="16"/>
                <w:lang w:val="es-MX" w:eastAsia="es-MX"/>
              </w:rPr>
              <w:t>. ENERGIA: 100ML 60 KCAL - 85 KCAL</w:t>
            </w:r>
            <w:proofErr w:type="gramStart"/>
            <w:r w:rsidRPr="001769EE">
              <w:rPr>
                <w:rFonts w:eastAsia="Times New Roman" w:cs="Times New Roman"/>
                <w:color w:val="000000"/>
                <w:sz w:val="14"/>
                <w:szCs w:val="16"/>
                <w:lang w:val="es-MX" w:eastAsia="es-MX"/>
              </w:rPr>
              <w:t>,ENERGIA</w:t>
            </w:r>
            <w:proofErr w:type="gramEnd"/>
            <w:r w:rsidRPr="001769EE">
              <w:rPr>
                <w:rFonts w:eastAsia="Times New Roman" w:cs="Times New Roman"/>
                <w:color w:val="000000"/>
                <w:sz w:val="14"/>
                <w:szCs w:val="16"/>
                <w:lang w:val="es-MX" w:eastAsia="es-MX"/>
              </w:rPr>
              <w:t>: 100ML 250 KJ - 355 KJ, VITAMINAS: VITAMINA A: 100KCAL 250 U.I. O 75MICROGRAMOS EXPRESADOS EN RETINOL - 750 U.I. O 225 MICROGRAMOS EXPRESADOS ENRETINOL, VITAMINA D: 100KCAL 40 U.I. O 1 MICROGRAMOS - 120 U.I. O 3MICROGRAMOS, VITAMINA C (AC. ASCORBICO): 100KCAL 8 MG - S. E., TIAMINA (B1):100KCAL 40 MICROGRAMOS - S. E., RIBOFLAVINA (B2): 100KCAL 60 MICROGRAMOS - S.E., NIACINA (B3): 100KCAL 250 MICROGRAMOS - S. E., PIRIDOXINA (B6): 100KCAL 45MICROGRAMOS - S. E., ACIDO FOLICO (B9): 100KCAL 4 MICROGRAMOS - S. E., ACIDOPANTOTENICO (B5): 100KCAL 300 MICROGRAMOS - S. E., CIANOCOBALAMINA (B12):100KCAL 0.15 MICROGRAMOS - S. E., BIOTINA (H): 100KCAL 1.5 MICROGRAMOS - S. E.,VITAMINA K1: 100KCAL 4 MICROGRAMOS - S. E., VITAMINA E (ALFA TOCOFEROLEQUIVALENTE): 100KCAL 0.5 MG - 5 MG, NUTRIMENTOS INORGANICOS (MINERALES YELEMENTOS TRAZA): SODIO (NA): 100KCAL 20 MG - 85 MG, POTASIO (K): 100KCAL 80 MG- S. E., CLORO (CL): 100KCAL 55 MG - S. E., CALCIO (CA): 100KCAL 90 MG - S. E.,FOSFORO (P): 100KCAL 60 MG - S. E., CA: P: 100KCAL 1:1 - 2:1, MAGNESIO (MG):100KCAL 6 MG - S. E., HIERRO (FE): 100KCAL 1 MG - 2 MG, YODO (I): 100KCAL 6MICROGRAMOS - 50 MICROGRAMOS, CINC (ZN): 100KCAL 0.5 MG - S. E., COBRE (CU):100KCAL 60 MICROGRAMOS - 100 MICROGRAMOS, MANGANESO (MN): 100KCAL 5 MICROGRAMOS- 15 MICROGRAMOS, SELENIO (SE): 100KCAL 1 MICROGRAMOS - 9 MICROGRAMOS,NUCLEOTIDOS **: 100KCAL 1.9 MG - 16 MG, FUENTE DE PROTEINA CONTENDRA LOSAMINOACIDOS ESENCIALES **: LECHE DE VACA: 100KCAL 2 G - 3.5 G, LIPIDOS Y ACIDOSGRASOS: GRASAS: 100KCAL 3G - 6G, ARA**: 100KCAL 5 MG - S.E., DHA**: 100KCAL 5MG - S.E. NSR/100 KCAL 0.5% DE LOS ACIDOS GRASOS, RELACION ARA:DHA**: 100KCAL1:1 - 2:1, ACIDO LINOLEICO: 100KCAL 300 MG - S.E., ACIDO ALFA?LINOLENICO:100KCAL 50 MG - S.E., HIDRATOS DE CARBONO: HIDRATOS DE CARBONO: 100KCAL 9 G -14 G, DISPOSICIONES GENERALES:  DE MANERA OPCIONAL, LA FUENTE DE PROTEINA PODRACONTENER LOS AMINOACIDOS ESENCIALES (VALINA, LEUCINA, ISOLEUCINA, TREONINA,LISINA, METIONINA, FENILALANINA Y TRIPTOFANO, Y OTROS, REGULADOS EN LA NORMAOFICIAL MEXICANA NOM?131? SSA1?2012) Y EN CASO DE SER ADICIONADOS SE LISTARANEN LA FICHA TECNICA. LA PROPORCION DE ACIDO LINOLEICO/ALFA</w:t>
            </w:r>
            <w:proofErr w:type="gramStart"/>
            <w:r w:rsidRPr="001769EE">
              <w:rPr>
                <w:rFonts w:eastAsia="Times New Roman" w:cs="Times New Roman"/>
                <w:color w:val="000000"/>
                <w:sz w:val="14"/>
                <w:szCs w:val="16"/>
                <w:lang w:val="es-MX" w:eastAsia="es-MX"/>
              </w:rPr>
              <w:t>?LINOLENICO</w:t>
            </w:r>
            <w:proofErr w:type="gramEnd"/>
            <w:r w:rsidRPr="001769EE">
              <w:rPr>
                <w:rFonts w:eastAsia="Times New Roman" w:cs="Times New Roman"/>
                <w:color w:val="000000"/>
                <w:sz w:val="14"/>
                <w:szCs w:val="16"/>
                <w:lang w:val="es-MX" w:eastAsia="es-MX"/>
              </w:rPr>
              <w:t xml:space="preserve"> MINIMO5:1, MAXIMO 15:1 EN LAS FORMULAS DE CONTINUACION EL CONTENIDO DE HIDRATOS DECARBONO DEBE AJUSTARSE AL CONTENIDO ENERGETICO. EL PRODUCTO DEBE CONTENERHIDRATOS DE CARBONO NUTRIMENTALMENTE ASIMILABLES QUE SEAN ADECUADOS PARA LAALIMENTACION DE LOS LACTANTES MAYORES DE SEIS MESES DE EDAD Y LOS NIÑOS DECORTA EDAD. EN LAS FORMULAS DE CONTINUACION ADEMAS DE LAS VITAMINAS Y MINERALESSEÑALADOS, PUEDEN AÑADIRSE OTROS NUTRIMENTOS/INGREDIENTES, CUANDO SEANNECESARIOS PARA ASEGURAR QUE EL PRODUCTO SEA ADECUADO PARA FORMAR PARTE DE UNPLAN DE ALIMENTACION MIXTA, DESTINADO A SER UTILIZADO DESPUES DEL SEXTO MES DEEDAD. SE DEBE CONTAR CON EVIDENCIA CIENTIFICA QUE DEMUESTRE LA UTILIDAD DE LOSNUTRIMENTOS/INGREDIENTES OPCIONALES QUE SE UTILICEN Y ESTAR A DISPOSICION DE LASECRETARIA DE SALUD CUANDO ESTA LO SOLICITE. LAS FORMULAS QUE CONTENGAN MAS DE1.8 G DE PROTEINAS POR CADA 100 KCAL, DEBEN INCREMENTAR EL CONTENIDO DEPIRIDOXINA EN AL MENOS 15 MICROGRAMOS DE PIRIDOXINA POR CADA GRAMO DE PROTEINAARRIBA DE DICHO VALOR. EN LA FORMULA LISTA PARA SER CONSUMIDA DE ACUERDO CONLAS INSTRUCCIONES DESCRITAS EN LA ETIQUETA. SI SE AÑADE ACIDO </w:t>
            </w:r>
            <w:proofErr w:type="gramStart"/>
            <w:r w:rsidRPr="001769EE">
              <w:rPr>
                <w:rFonts w:eastAsia="Times New Roman" w:cs="Times New Roman"/>
                <w:color w:val="000000"/>
                <w:sz w:val="14"/>
                <w:szCs w:val="16"/>
                <w:lang w:val="es-MX" w:eastAsia="es-MX"/>
              </w:rPr>
              <w:t>DOCOSAHEXAENOICO(</w:t>
            </w:r>
            <w:proofErr w:type="gramEnd"/>
            <w:r w:rsidRPr="001769EE">
              <w:rPr>
                <w:rFonts w:eastAsia="Times New Roman" w:cs="Times New Roman"/>
                <w:color w:val="000000"/>
                <w:sz w:val="14"/>
                <w:szCs w:val="16"/>
                <w:lang w:val="es-MX" w:eastAsia="es-MX"/>
              </w:rPr>
              <w:t>DHA), EL CONTENIDO DE ACIDO ARAQUIDONICO DEBE SER AL MENOS EL MISMO QUE EL DEDHA Y EL CONTENIDO DE ACIDO EICOSAPENTAENOICO (EPA) NO DEBE EXCEDER ELCONTENIDO DE DHA.** OPCIONAL, S.E. SIN ESPECIFICACION, NSR: NIVEL SUPERIOR DEREFERENCIA. PRESENTACION: ENVASE DESDE 360 G A 454 G POLVO Y MEDIDADOSIFICADORA.</w:t>
            </w:r>
          </w:p>
        </w:tc>
        <w:tc>
          <w:tcPr>
            <w:tcW w:w="851" w:type="dxa"/>
            <w:tcBorders>
              <w:top w:val="nil"/>
              <w:left w:val="nil"/>
              <w:bottom w:val="single" w:sz="4" w:space="0" w:color="auto"/>
              <w:right w:val="single" w:sz="4" w:space="0" w:color="auto"/>
            </w:tcBorders>
            <w:shd w:val="clear" w:color="auto" w:fill="auto"/>
            <w:noWrap/>
            <w:vAlign w:val="center"/>
            <w:hideMark/>
          </w:tcPr>
          <w:p w14:paraId="1AADD1F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11596</w:t>
            </w:r>
          </w:p>
        </w:tc>
      </w:tr>
      <w:tr w:rsidR="001769EE" w:rsidRPr="001769EE" w14:paraId="722F3E3C"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7D7DC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030</w:t>
            </w:r>
          </w:p>
        </w:tc>
        <w:tc>
          <w:tcPr>
            <w:tcW w:w="427" w:type="dxa"/>
            <w:tcBorders>
              <w:top w:val="nil"/>
              <w:left w:val="nil"/>
              <w:bottom w:val="single" w:sz="4" w:space="0" w:color="auto"/>
              <w:right w:val="single" w:sz="4" w:space="0" w:color="auto"/>
            </w:tcBorders>
            <w:shd w:val="clear" w:color="auto" w:fill="auto"/>
            <w:noWrap/>
            <w:vAlign w:val="center"/>
            <w:hideMark/>
          </w:tcPr>
          <w:p w14:paraId="2B4ED9C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B05F17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0021</w:t>
            </w:r>
          </w:p>
        </w:tc>
        <w:tc>
          <w:tcPr>
            <w:tcW w:w="425" w:type="dxa"/>
            <w:tcBorders>
              <w:top w:val="nil"/>
              <w:left w:val="nil"/>
              <w:bottom w:val="single" w:sz="4" w:space="0" w:color="auto"/>
              <w:right w:val="single" w:sz="4" w:space="0" w:color="auto"/>
            </w:tcBorders>
            <w:shd w:val="clear" w:color="auto" w:fill="auto"/>
            <w:noWrap/>
            <w:vAlign w:val="center"/>
            <w:hideMark/>
          </w:tcPr>
          <w:p w14:paraId="7E0CA52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62914A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310AF13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 xml:space="preserve">FORMULA DE PROTEINA AISLADA DE SOYA. POLVO. KILOCALORIAS. 100 G MINIMO 515.0KCAL MAXIMO 524.00 KCAL. 100 KCAL MINIMO 60.00 KCAL MAXIMO 70.00 KCAL. 100 MLMINIMO 66.67 KCAL MAXIMO 68.00 KCAL. LIPIDOS. 100 G MINIMO 20.00 G MAXIMO 28.30G. 100 KCAL MINIMO 4.40 G MAXIMO 6.00 G. 100 ML MINIMO 3.60 G MAXIMO 3.70 G.ACIDO DOCOSA-HEXAENOICO (DHA). 100 KCAL MINIMO 0.00 MG MAXIMO 12.00 MG. ACIDODOCOSA-HEXAENOICO (DHA). 100 KCAL MINIMO 0.22 % MAXIMO 0.30 %.  ACIDOARAQUIDONICO (ARA). 100 KCAL MINIMO 0.00 MG MAXIMO 12.00 MG. ACIDO </w:t>
            </w:r>
            <w:proofErr w:type="gramStart"/>
            <w:r w:rsidRPr="001769EE">
              <w:rPr>
                <w:rFonts w:eastAsia="Times New Roman" w:cs="Times New Roman"/>
                <w:color w:val="000000"/>
                <w:sz w:val="14"/>
                <w:szCs w:val="16"/>
                <w:lang w:val="es-MX" w:eastAsia="es-MX"/>
              </w:rPr>
              <w:t>ARAQUIDONICO(</w:t>
            </w:r>
            <w:proofErr w:type="gramEnd"/>
            <w:r w:rsidRPr="001769EE">
              <w:rPr>
                <w:rFonts w:eastAsia="Times New Roman" w:cs="Times New Roman"/>
                <w:color w:val="000000"/>
                <w:sz w:val="14"/>
                <w:szCs w:val="16"/>
                <w:lang w:val="es-MX" w:eastAsia="es-MX"/>
              </w:rPr>
              <w:t xml:space="preserve">ARA). 100 KCAL MINIMO 0.22 % MAXIMO 0.30 %.  RELACION DHA/ARA. 100 KCAL MINIMO1:1 MAXIMO 1:1. ACIDO LINOLEICO. 100 KCAL MINIMO 0.30 G MAXIMO 1.40 G. ACIDOALFA LINOLENICO. 100 KCAL MINIMO 50.00 MG MAXIMO SE MG. ACIDO ALFA LINOLENICO.100 KCAL MINIMO 0.00 % MAXIMO 3.00 %. RELACION ACIDO LINOLEICO/ ACIDO ALFALINOLENICO. 100 KCAL MINIMO 5:1  MAXIMO 15:1. PROTEINAS. 100 G MINIMO 13.70 GMAXIMO 15.60 G. 100 KCAL MINIMO 2.64 G MAXIMO 3.00 G. 100 ML MINIMO 1.80 GMAXIMO 2.00 G. TAURINA. 100 G MINIMO 0.00 MG MAXIMO 36.00 </w:t>
            </w:r>
            <w:r w:rsidRPr="001769EE">
              <w:rPr>
                <w:rFonts w:eastAsia="Times New Roman" w:cs="Times New Roman"/>
                <w:color w:val="000000"/>
                <w:sz w:val="14"/>
                <w:szCs w:val="16"/>
                <w:lang w:val="es-MX" w:eastAsia="es-MX"/>
              </w:rPr>
              <w:lastRenderedPageBreak/>
              <w:t>MG. 100 KCAL MINIMO0.00 MG MAXIMO 12.00 MG. 100 ML MINIMO 0.00 MG MAXIMO 4.60 MG. HIDRATOS DECARBONO. 100 G MINIMO 51.00 G MAXIMO 54.00 G. 100 KCAL MINIMO 10.00 G MAXIMO14.00 G. 100 ML MINIMO 6.60 G MAXIMO 6.90 G. SODIO. 100 G. MG MAXIMO 243.00 MG.100 KCAL MINIMO 27.00 MG MAXIMO 47.00 MG. 100 ML MINIMO 18.00 MG MAXIMO 32.00MG. POTASIO. 100 G MINIMO 525.00 MG MAXIMO 629.00 MG. 100 KCAL MINIMO 100.00 MGMAXIMO 120.00 MG. 100 ML MINIMO 65.00 MG MAXIMO 81.12 MG. CLORUROS. 100 GMINIMO 315.00 MG MAXIMO 449.00 MG. 100 KCAL MINIMO 60.00 MG MAXIMO 86.90 MG.100 ML MINIMO 40.00 MG MAXIMO 59.00 MG. CALCIO. 100 G MINIMO 420.00 MG MAXIMO532.00 MG. 100 KCAL MINIMO 80.00 MG MAXIMO 140.00 MG. 100 ML MINIMO 54.00 MGMAXIMO 70.00 MG. FOSFORO. 100 G MINIMO 210.00 MG MAXIMO 393.00 MG. 100 KCALMINIMO 40.00 MG MAXIMO 75.00 MG. 100 ML MINIMO 27.00 MG MAXIMO 50.70 MG.RELACION CALCIO/FOSFORO. 100 KCAL MINIMO 1:1 MAXIMO 2:1. L-CARNITINA. 100 GMINIMO 0.00 MG MAXIMO 12.00 MG. 100 KCAL MINIMO 1.20 MG MAXIMO 2.30 MG. 100 MLMINIMO 0.00 MG MAXIMO 1.50 MG. VITAMINA A. 100 G MINIMO 1572.00 UI MAXIMO2000.00 UI. 100 KCAL MINIMO 90.00 MICROGRAMOS MAXIMO 180.00 MICROGRAMOS. 100 MLMINIMO 202.80 UI  MAXIMO 263.00 UI.  VITAMINA D. 100 G MINIMO 304.00 UI  MAXIMO350.00 UI. 100 KCAL MINIMO 1.50 MICROGRAMOS  MAXIMO 2.50 MICROGRAMOS. 100 MLMINIMO 40.00 UI  MAXIMO 44.00 UI. VITAMINA E. 100 G MINIMO 10.50 UI  MAXIMO19.40 UI. 100 KCAL MINIMO 2.24 MG  MAXIMO 5.00 MG. 100 ML MINIMO 1.35 UIMAXIMO 2.57 UI. VITAMINA K. 100 G MINIMO 40.00 MICROGRAMOS MAXIMO 76.00MICROGRAMOS. 100 KCAL MINIMO 8.00 MICROGRAMOS MAXIMO 25.00 MICROGRAMOS. 100 MLMINIMO 5.00 MICROGRAMOS MAXIMO 10.00 MICROGRAMOS. VITAMINA C. 100 G MINIMO53.00 MG MAXIMO 68.00 MG. 100 KCAL MINIMO 10.30 MG MAXIMO 30.00 MG. 100 MLMINIMO 7.00 MG MAXIMO 9.00 MG. VITAMINA B1 (TIAMINA). 100 G MINIMO 300.00MICROGRAMOS MAXIMO 758.00 MICROGRAMOS. 100 KCAL MINIMO 60.00 MICROGRAMOS MAXIMO150.00 MICROGRAMOS. 100 ML MINIMO 40.00 MICROGRAMOS MAXIMO 100.00 MICROGRAMOS.VITAMINA B2 (RIBOFLAVINA). 100 G MINIMO 456.00 MICROGRAMOS MAXIMO 1136.00MICROGRAMOS. 100 KCAL MINIMO 80.00 MICROGRAMOS MAXIMO 225.00 MICROGRAMOS. 100ML MINIMO 60.00 MICROGRAMOS MAXIMO 150.00 MICROGRAMOS. NIACINA. 100 G MINIMO3000.00 MICROGRAMOS MAXIMO 5300.00 MICROGRAMOS. 100 KCAL MINIMO 600.00MICROGRAMOS MAXIMO 1500.00 MICROGRAMOS. 100 ML MINIMO 400.00 MICROGRAMOS MAXIMO700.00 MICROGRAMOS. VITAMINA B6 (PIRIDOXINA). 100 G MINIMO 300.00 MICROGRAMOSMAXIMO 455.00 MICROGRAMOS. 100 KCAL MINIMO 58.80 MICROGRAMOS MAXIMO 90.00MICROGRAMOS. 100 ML MINIMO 40.00 MICROGRAMOS MAXIMO 60.00 MICROGRAMOS. ACIDOFOLICO. 100 G MINIMO 61.00 MICROGRAMOS MAXIMO 100.00 MICROGRAMOS. 100 KCALMINIMO 12.00 MICROGRAMOS MAXIMO 50.00 MICROGRAMOS. 100 ML MINIMO 8.00MICROGRAMOS MAXIMO 13.20 MICROGRAMOS. ACIDO PANTOTENICO. 100 G MINIMO 2000.00MICROGRAMOS MAXIMO 3800.00 MICROGRAMOS. 100 KCAL MINIMO 400.00 MICROGRAMOSMAXIMO 750.00 MICROGRAMOS. 100 ML MINIMO 300.00 MICROGRAMOS MAXIMO 500.00MICROGRAMOS. VITAMINA B12 (CIANOCOBALAMINA). 100 G MINIMO 1.50 MICROGRAMOSMAXIMO 2.30 MICROGRAMOS. 100 KCAL MINIMO 0.10 MICROGRAMOS MAXIMO 0.50MICROGRAMOS. 100 ML MINIMO 0.20 MICROGRAMOS MAXIMO 0.30 MICROGRAMOS. BIOTINA.100 G MINIMO 12.00 MICROGRAMOS MAXIMO 27.00 MICROGRAMOS. 100 KCAL MINIMO 1.50MICROGRAMOS MAXIMO 7.50 MICROGRAMOS. 100 ML MINIMO 1.50 MICROGRAMOS MAXIMO 3.50MICROGRAMOS. COLINA. 100 G MINIMO 55.00 MG MAXIMO 63.00 MG. 100 KCAL MINIMO10.00 MG MAXIMO 50.00 MG. 100 ML MINIMO 7.00 MG MAXIMO 8.50 MG. INOSITOL. 100 GMINIMO 25.80 MG MAXIMO 89.00 MG. 100 KCAL MINIMO 5.00 MG MAXIMO 40.00 MG.100.00 ML MINIMO 3.40 MG MAXIMO 11.50 MG. MAGNESIO. 100.00 G MINIMO 40.00 MGMAXIMO 58.00 MG. 100 KCAL MINIMO 7.50 MG MAXIMO 15.00 MG. 100 ML MINIMO 5.00 MGMAXIMO 7.44 MG. HIERRO. 100 G MINIMO 6.30 MG MAXIMO 9.40 MG. 100 KCAL MINIMO1.20 MG MAXIMO 2.00 MG. 100 ML MINIMO 0.80 MG MAXIMO 1.20 MG. YODO. 100 GMINIMO 76.00 MICROGRAMOS MAXIMO 105.00 MICROGRAMOS. 100 KCAL MINIMO 14.70MICROGRAMOS MAXIMO 50.00 MICROGRAMOS. 100 ML MINIMO 10.00 MICROGRAMOS MAXIMO13.00 MICROGRAMOS. COBRE. 100 G MINIMO 315.00 MICROGRAMOS MAXIMO 424.00MICROGRAMOS. 100 KCAL MINIMO 60.00 MICROGRAMOS MAXIMO 84.00 MICROGRAMOS. 100 MLMINIMO 40.00 MICROGRAMOS MAXIMO 56.00 MICROGRAMOS. ZINC. 100 G MINIMO 4.50 MGMAXIMO 6.00 MG. 100 KCAL MINIMO 0</w:t>
            </w:r>
            <w:proofErr w:type="gramStart"/>
            <w:r w:rsidRPr="001769EE">
              <w:rPr>
                <w:rFonts w:eastAsia="Times New Roman" w:cs="Times New Roman"/>
                <w:color w:val="000000"/>
                <w:sz w:val="14"/>
                <w:szCs w:val="16"/>
                <w:lang w:val="es-MX" w:eastAsia="es-MX"/>
              </w:rPr>
              <w:t>..90</w:t>
            </w:r>
            <w:proofErr w:type="gramEnd"/>
            <w:r w:rsidRPr="001769EE">
              <w:rPr>
                <w:rFonts w:eastAsia="Times New Roman" w:cs="Times New Roman"/>
                <w:color w:val="000000"/>
                <w:sz w:val="14"/>
                <w:szCs w:val="16"/>
                <w:lang w:val="es-MX" w:eastAsia="es-MX"/>
              </w:rPr>
              <w:t xml:space="preserve"> MG MAXIMO 1.20 MG. 100 ML MINIMO 0.49 MGMAXIMO 0.81 MG. MANGANESO. 100 G MINIMO 131.00 MICROGRAMOS MAXIMO 304.00MICROGRAMOS. 100 KCAL MINIMO 5.00 MICROGRAMOS MAXIMO 50.00 MICROGRAMOS. 100 MLMINIMO 16.90 MICROGRAMOS MAXIMO 40.00 MICROGRAMOS. SELENIO. 100 G.  100 KCALMINIMO 1.00 MICROGRAMOS MAXIMO 9.00 MICROGRAMOS. 100 ML. DILUCION 13.00 - 13.70%. ENVASE DE LATA CON 400 A 454 G Y MEDIDA DE 4.30 A 4.50 G.</w:t>
            </w:r>
          </w:p>
        </w:tc>
        <w:tc>
          <w:tcPr>
            <w:tcW w:w="851" w:type="dxa"/>
            <w:tcBorders>
              <w:top w:val="nil"/>
              <w:left w:val="nil"/>
              <w:bottom w:val="single" w:sz="4" w:space="0" w:color="auto"/>
              <w:right w:val="single" w:sz="4" w:space="0" w:color="auto"/>
            </w:tcBorders>
            <w:shd w:val="clear" w:color="auto" w:fill="auto"/>
            <w:noWrap/>
            <w:vAlign w:val="center"/>
            <w:hideMark/>
          </w:tcPr>
          <w:p w14:paraId="0BD47F9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lastRenderedPageBreak/>
              <w:t>113</w:t>
            </w:r>
          </w:p>
        </w:tc>
      </w:tr>
      <w:tr w:rsidR="001769EE" w:rsidRPr="001769EE" w14:paraId="1ADF35A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736C1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lastRenderedPageBreak/>
              <w:t>040</w:t>
            </w:r>
          </w:p>
        </w:tc>
        <w:tc>
          <w:tcPr>
            <w:tcW w:w="427" w:type="dxa"/>
            <w:tcBorders>
              <w:top w:val="nil"/>
              <w:left w:val="nil"/>
              <w:bottom w:val="single" w:sz="4" w:space="0" w:color="auto"/>
              <w:right w:val="single" w:sz="4" w:space="0" w:color="auto"/>
            </w:tcBorders>
            <w:shd w:val="clear" w:color="auto" w:fill="auto"/>
            <w:noWrap/>
            <w:vAlign w:val="center"/>
            <w:hideMark/>
          </w:tcPr>
          <w:p w14:paraId="7C06CEE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2C3D3DC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2106</w:t>
            </w:r>
          </w:p>
        </w:tc>
        <w:tc>
          <w:tcPr>
            <w:tcW w:w="425" w:type="dxa"/>
            <w:tcBorders>
              <w:top w:val="nil"/>
              <w:left w:val="nil"/>
              <w:bottom w:val="single" w:sz="4" w:space="0" w:color="auto"/>
              <w:right w:val="single" w:sz="4" w:space="0" w:color="auto"/>
            </w:tcBorders>
            <w:shd w:val="clear" w:color="auto" w:fill="auto"/>
            <w:noWrap/>
            <w:vAlign w:val="center"/>
            <w:hideMark/>
          </w:tcPr>
          <w:p w14:paraId="4476DF1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F5873B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F5C9DA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TRAMADOL. SOLUCION INYECTABLE. CADA AMPOLLETA CONTIENE: CLORHIDRATO DE TRAMADOL100 MG. ENVASE CON 5 AMPOLLETAS DE 2 ML.</w:t>
            </w:r>
          </w:p>
        </w:tc>
        <w:tc>
          <w:tcPr>
            <w:tcW w:w="851" w:type="dxa"/>
            <w:tcBorders>
              <w:top w:val="nil"/>
              <w:left w:val="nil"/>
              <w:bottom w:val="single" w:sz="4" w:space="0" w:color="auto"/>
              <w:right w:val="single" w:sz="4" w:space="0" w:color="auto"/>
            </w:tcBorders>
            <w:shd w:val="clear" w:color="auto" w:fill="auto"/>
            <w:noWrap/>
            <w:vAlign w:val="center"/>
            <w:hideMark/>
          </w:tcPr>
          <w:p w14:paraId="3F181B61"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1255</w:t>
            </w:r>
          </w:p>
        </w:tc>
      </w:tr>
      <w:tr w:rsidR="001769EE" w:rsidRPr="001769EE" w14:paraId="05AAC02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1AF4B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040</w:t>
            </w:r>
          </w:p>
        </w:tc>
        <w:tc>
          <w:tcPr>
            <w:tcW w:w="427" w:type="dxa"/>
            <w:tcBorders>
              <w:top w:val="nil"/>
              <w:left w:val="nil"/>
              <w:bottom w:val="single" w:sz="4" w:space="0" w:color="auto"/>
              <w:right w:val="single" w:sz="4" w:space="0" w:color="auto"/>
            </w:tcBorders>
            <w:shd w:val="clear" w:color="auto" w:fill="auto"/>
            <w:noWrap/>
            <w:vAlign w:val="center"/>
            <w:hideMark/>
          </w:tcPr>
          <w:p w14:paraId="252B7D5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1073DFB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2652</w:t>
            </w:r>
          </w:p>
        </w:tc>
        <w:tc>
          <w:tcPr>
            <w:tcW w:w="425" w:type="dxa"/>
            <w:tcBorders>
              <w:top w:val="nil"/>
              <w:left w:val="nil"/>
              <w:bottom w:val="single" w:sz="4" w:space="0" w:color="auto"/>
              <w:right w:val="single" w:sz="4" w:space="0" w:color="auto"/>
            </w:tcBorders>
            <w:shd w:val="clear" w:color="auto" w:fill="auto"/>
            <w:noWrap/>
            <w:vAlign w:val="center"/>
            <w:hideMark/>
          </w:tcPr>
          <w:p w14:paraId="485AAD2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9B0743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1669E9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BIPERIDENO TABLETA CADA TABLETA CONTIENE: CLORHIDRATO DE BIPERIDENO 2 MG ENVASECON 50 TABLETAS.</w:t>
            </w:r>
          </w:p>
        </w:tc>
        <w:tc>
          <w:tcPr>
            <w:tcW w:w="851" w:type="dxa"/>
            <w:tcBorders>
              <w:top w:val="nil"/>
              <w:left w:val="nil"/>
              <w:bottom w:val="single" w:sz="4" w:space="0" w:color="auto"/>
              <w:right w:val="single" w:sz="4" w:space="0" w:color="auto"/>
            </w:tcBorders>
            <w:shd w:val="clear" w:color="auto" w:fill="auto"/>
            <w:noWrap/>
            <w:vAlign w:val="center"/>
            <w:hideMark/>
          </w:tcPr>
          <w:p w14:paraId="38E0084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2316</w:t>
            </w:r>
          </w:p>
        </w:tc>
      </w:tr>
      <w:tr w:rsidR="001769EE" w:rsidRPr="001769EE" w14:paraId="2A7328F0"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9A2D4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6FC89EF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7E883CB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0429</w:t>
            </w:r>
          </w:p>
        </w:tc>
        <w:tc>
          <w:tcPr>
            <w:tcW w:w="425" w:type="dxa"/>
            <w:tcBorders>
              <w:top w:val="nil"/>
              <w:left w:val="nil"/>
              <w:bottom w:val="single" w:sz="4" w:space="0" w:color="auto"/>
              <w:right w:val="single" w:sz="4" w:space="0" w:color="auto"/>
            </w:tcBorders>
            <w:shd w:val="clear" w:color="auto" w:fill="auto"/>
            <w:noWrap/>
            <w:vAlign w:val="center"/>
            <w:hideMark/>
          </w:tcPr>
          <w:p w14:paraId="4B8DD2C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ADC133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07D995D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SALBUTAMOL SUSPENSION EN AEROSOL CADA INHALADOR CONTIENE: SALBUTAMOL 20 MG OSULFATO DE SALBUTAMOL EQUIVALENTE A 20 MG DE SALBUTAMOL ENVASE CON INHALADORCON 200 DOSIS DE 100 MICROGRAMOS.</w:t>
            </w:r>
          </w:p>
        </w:tc>
        <w:tc>
          <w:tcPr>
            <w:tcW w:w="851" w:type="dxa"/>
            <w:tcBorders>
              <w:top w:val="nil"/>
              <w:left w:val="nil"/>
              <w:bottom w:val="single" w:sz="4" w:space="0" w:color="auto"/>
              <w:right w:val="single" w:sz="4" w:space="0" w:color="auto"/>
            </w:tcBorders>
            <w:shd w:val="clear" w:color="auto" w:fill="auto"/>
            <w:noWrap/>
            <w:vAlign w:val="center"/>
            <w:hideMark/>
          </w:tcPr>
          <w:p w14:paraId="4156652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37332</w:t>
            </w:r>
          </w:p>
        </w:tc>
      </w:tr>
      <w:tr w:rsidR="001769EE" w:rsidRPr="001769EE" w14:paraId="6B3CE2E2"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F659A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6BD9322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666ED8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4290</w:t>
            </w:r>
          </w:p>
        </w:tc>
        <w:tc>
          <w:tcPr>
            <w:tcW w:w="425" w:type="dxa"/>
            <w:tcBorders>
              <w:top w:val="nil"/>
              <w:left w:val="nil"/>
              <w:bottom w:val="single" w:sz="4" w:space="0" w:color="auto"/>
              <w:right w:val="single" w:sz="4" w:space="0" w:color="auto"/>
            </w:tcBorders>
            <w:shd w:val="clear" w:color="auto" w:fill="auto"/>
            <w:noWrap/>
            <w:vAlign w:val="center"/>
            <w:hideMark/>
          </w:tcPr>
          <w:p w14:paraId="35B1F26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06AE693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C0805A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LINEZOLID TABLETA CADA TABLETA CONTIENE: LINEZOLID 600 MG ENVASE CON 10TABLETAS.</w:t>
            </w:r>
          </w:p>
        </w:tc>
        <w:tc>
          <w:tcPr>
            <w:tcW w:w="851" w:type="dxa"/>
            <w:tcBorders>
              <w:top w:val="nil"/>
              <w:left w:val="nil"/>
              <w:bottom w:val="single" w:sz="4" w:space="0" w:color="auto"/>
              <w:right w:val="single" w:sz="4" w:space="0" w:color="auto"/>
            </w:tcBorders>
            <w:shd w:val="clear" w:color="auto" w:fill="auto"/>
            <w:noWrap/>
            <w:vAlign w:val="center"/>
            <w:hideMark/>
          </w:tcPr>
          <w:p w14:paraId="0ACCBB5F"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351</w:t>
            </w:r>
          </w:p>
        </w:tc>
      </w:tr>
      <w:tr w:rsidR="001769EE" w:rsidRPr="001769EE" w14:paraId="4D75A755"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D8DAD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w:t>
            </w:r>
          </w:p>
        </w:tc>
        <w:tc>
          <w:tcPr>
            <w:tcW w:w="427" w:type="dxa"/>
            <w:tcBorders>
              <w:top w:val="nil"/>
              <w:left w:val="nil"/>
              <w:bottom w:val="single" w:sz="4" w:space="0" w:color="auto"/>
              <w:right w:val="single" w:sz="4" w:space="0" w:color="auto"/>
            </w:tcBorders>
            <w:shd w:val="clear" w:color="auto" w:fill="auto"/>
            <w:noWrap/>
            <w:vAlign w:val="center"/>
            <w:hideMark/>
          </w:tcPr>
          <w:p w14:paraId="2F50ECF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noWrap/>
            <w:vAlign w:val="center"/>
            <w:hideMark/>
          </w:tcPr>
          <w:p w14:paraId="4EA048D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4306</w:t>
            </w:r>
          </w:p>
        </w:tc>
        <w:tc>
          <w:tcPr>
            <w:tcW w:w="425" w:type="dxa"/>
            <w:tcBorders>
              <w:top w:val="nil"/>
              <w:left w:val="nil"/>
              <w:bottom w:val="single" w:sz="4" w:space="0" w:color="auto"/>
              <w:right w:val="single" w:sz="4" w:space="0" w:color="auto"/>
            </w:tcBorders>
            <w:shd w:val="clear" w:color="auto" w:fill="auto"/>
            <w:noWrap/>
            <w:vAlign w:val="center"/>
            <w:hideMark/>
          </w:tcPr>
          <w:p w14:paraId="7616B93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0CC68C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CDC15B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CICLOSPORINA CAPSULA DE GELATINA BLANDA CADA CAPSULA CONTIENE: CICLOSPORINAMODIFICADA O CICLOSPORINA EN MICROEMULSION 25 MG ENVASE CON 50 CAPSULAS.</w:t>
            </w:r>
          </w:p>
        </w:tc>
        <w:tc>
          <w:tcPr>
            <w:tcW w:w="851" w:type="dxa"/>
            <w:tcBorders>
              <w:top w:val="nil"/>
              <w:left w:val="nil"/>
              <w:bottom w:val="single" w:sz="4" w:space="0" w:color="auto"/>
              <w:right w:val="single" w:sz="4" w:space="0" w:color="auto"/>
            </w:tcBorders>
            <w:shd w:val="clear" w:color="auto" w:fill="auto"/>
            <w:noWrap/>
            <w:vAlign w:val="center"/>
            <w:hideMark/>
          </w:tcPr>
          <w:p w14:paraId="423A30F9"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204</w:t>
            </w:r>
          </w:p>
        </w:tc>
      </w:tr>
      <w:tr w:rsidR="001769EE" w:rsidRPr="001769EE" w14:paraId="46C11F0B"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A150C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8A4C78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034</w:t>
            </w:r>
          </w:p>
        </w:tc>
        <w:tc>
          <w:tcPr>
            <w:tcW w:w="425" w:type="dxa"/>
            <w:tcBorders>
              <w:top w:val="nil"/>
              <w:left w:val="nil"/>
              <w:bottom w:val="single" w:sz="4" w:space="0" w:color="auto"/>
              <w:right w:val="single" w:sz="4" w:space="0" w:color="auto"/>
            </w:tcBorders>
            <w:shd w:val="clear" w:color="auto" w:fill="auto"/>
            <w:noWrap/>
            <w:vAlign w:val="center"/>
            <w:hideMark/>
          </w:tcPr>
          <w:p w14:paraId="3487225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0228</w:t>
            </w:r>
          </w:p>
        </w:tc>
        <w:tc>
          <w:tcPr>
            <w:tcW w:w="425" w:type="dxa"/>
            <w:tcBorders>
              <w:top w:val="nil"/>
              <w:left w:val="nil"/>
              <w:bottom w:val="single" w:sz="4" w:space="0" w:color="auto"/>
              <w:right w:val="single" w:sz="4" w:space="0" w:color="auto"/>
            </w:tcBorders>
            <w:shd w:val="clear" w:color="auto" w:fill="auto"/>
            <w:noWrap/>
            <w:vAlign w:val="center"/>
            <w:hideMark/>
          </w:tcPr>
          <w:p w14:paraId="3F3E3CF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1B5171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2B43748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AGUJAS. AGUJA DE ACERO INOXIDABLE PARA BIOPSIA A TRAVES DEL TRANSDUCTOR DEULTRASONIDO INTRACAVITARIO. REUTILIZABLE. LONGITUD: 10 CM. CALIBRE: 14 G. PIEZA.</w:t>
            </w:r>
          </w:p>
        </w:tc>
        <w:tc>
          <w:tcPr>
            <w:tcW w:w="851" w:type="dxa"/>
            <w:tcBorders>
              <w:top w:val="nil"/>
              <w:left w:val="nil"/>
              <w:bottom w:val="single" w:sz="4" w:space="0" w:color="auto"/>
              <w:right w:val="single" w:sz="4" w:space="0" w:color="auto"/>
            </w:tcBorders>
            <w:shd w:val="clear" w:color="auto" w:fill="auto"/>
            <w:noWrap/>
            <w:vAlign w:val="center"/>
            <w:hideMark/>
          </w:tcPr>
          <w:p w14:paraId="55DAD242"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51</w:t>
            </w:r>
          </w:p>
        </w:tc>
      </w:tr>
      <w:tr w:rsidR="001769EE" w:rsidRPr="001769EE" w14:paraId="1B968F1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D0C68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95C371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088</w:t>
            </w:r>
          </w:p>
        </w:tc>
        <w:tc>
          <w:tcPr>
            <w:tcW w:w="425" w:type="dxa"/>
            <w:tcBorders>
              <w:top w:val="nil"/>
              <w:left w:val="nil"/>
              <w:bottom w:val="single" w:sz="4" w:space="0" w:color="auto"/>
              <w:right w:val="single" w:sz="4" w:space="0" w:color="auto"/>
            </w:tcBorders>
            <w:shd w:val="clear" w:color="auto" w:fill="auto"/>
            <w:noWrap/>
            <w:vAlign w:val="center"/>
            <w:hideMark/>
          </w:tcPr>
          <w:p w14:paraId="41B9C99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0900</w:t>
            </w:r>
          </w:p>
        </w:tc>
        <w:tc>
          <w:tcPr>
            <w:tcW w:w="425" w:type="dxa"/>
            <w:tcBorders>
              <w:top w:val="nil"/>
              <w:left w:val="nil"/>
              <w:bottom w:val="single" w:sz="4" w:space="0" w:color="auto"/>
              <w:right w:val="single" w:sz="4" w:space="0" w:color="auto"/>
            </w:tcBorders>
            <w:shd w:val="clear" w:color="auto" w:fill="auto"/>
            <w:noWrap/>
            <w:vAlign w:val="center"/>
            <w:hideMark/>
          </w:tcPr>
          <w:p w14:paraId="0F78739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AF71C6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5089BB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APOSITOS. HIDROCELULAR DE POLIURETANO SIN ADHESIVO PARA EL TALON. ESTERIL YDESECHABLE. PIEZA.</w:t>
            </w:r>
          </w:p>
        </w:tc>
        <w:tc>
          <w:tcPr>
            <w:tcW w:w="851" w:type="dxa"/>
            <w:tcBorders>
              <w:top w:val="nil"/>
              <w:left w:val="nil"/>
              <w:bottom w:val="single" w:sz="4" w:space="0" w:color="auto"/>
              <w:right w:val="single" w:sz="4" w:space="0" w:color="auto"/>
            </w:tcBorders>
            <w:shd w:val="clear" w:color="auto" w:fill="auto"/>
            <w:noWrap/>
            <w:vAlign w:val="center"/>
            <w:hideMark/>
          </w:tcPr>
          <w:p w14:paraId="064B8E1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12</w:t>
            </w:r>
          </w:p>
        </w:tc>
      </w:tr>
      <w:tr w:rsidR="001769EE" w:rsidRPr="001769EE" w14:paraId="3DBBCF15"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FC994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A90576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125</w:t>
            </w:r>
          </w:p>
        </w:tc>
        <w:tc>
          <w:tcPr>
            <w:tcW w:w="425" w:type="dxa"/>
            <w:tcBorders>
              <w:top w:val="nil"/>
              <w:left w:val="nil"/>
              <w:bottom w:val="single" w:sz="4" w:space="0" w:color="auto"/>
              <w:right w:val="single" w:sz="4" w:space="0" w:color="auto"/>
            </w:tcBorders>
            <w:shd w:val="clear" w:color="auto" w:fill="auto"/>
            <w:noWrap/>
            <w:vAlign w:val="center"/>
            <w:hideMark/>
          </w:tcPr>
          <w:p w14:paraId="3E7545B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0228</w:t>
            </w:r>
          </w:p>
        </w:tc>
        <w:tc>
          <w:tcPr>
            <w:tcW w:w="425" w:type="dxa"/>
            <w:tcBorders>
              <w:top w:val="nil"/>
              <w:left w:val="nil"/>
              <w:bottom w:val="single" w:sz="4" w:space="0" w:color="auto"/>
              <w:right w:val="single" w:sz="4" w:space="0" w:color="auto"/>
            </w:tcBorders>
            <w:shd w:val="clear" w:color="auto" w:fill="auto"/>
            <w:noWrap/>
            <w:vAlign w:val="center"/>
            <w:hideMark/>
          </w:tcPr>
          <w:p w14:paraId="34001B4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03243E0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06D53D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BOLSAS. PARA UROCULTIVO (NIÑO). ESTERIL, DE PLASTICO GRADO MEDICO, FORMARECTANGULAR, CON CAPACIDAD DE 50 ML Y ESCALA DE 10, 20, 30 Y 50 ML, CON ORIFICIOREDONDO DE 30 MM, AREA ADHESIVA. DE 45 X 60 MM. PIEZA.</w:t>
            </w:r>
          </w:p>
        </w:tc>
        <w:tc>
          <w:tcPr>
            <w:tcW w:w="851" w:type="dxa"/>
            <w:tcBorders>
              <w:top w:val="nil"/>
              <w:left w:val="nil"/>
              <w:bottom w:val="single" w:sz="4" w:space="0" w:color="auto"/>
              <w:right w:val="single" w:sz="4" w:space="0" w:color="auto"/>
            </w:tcBorders>
            <w:shd w:val="clear" w:color="auto" w:fill="auto"/>
            <w:noWrap/>
            <w:vAlign w:val="center"/>
            <w:hideMark/>
          </w:tcPr>
          <w:p w14:paraId="1D360DC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334</w:t>
            </w:r>
          </w:p>
        </w:tc>
      </w:tr>
      <w:tr w:rsidR="001769EE" w:rsidRPr="001769EE" w14:paraId="3629551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0424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EEBEFF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125</w:t>
            </w:r>
          </w:p>
        </w:tc>
        <w:tc>
          <w:tcPr>
            <w:tcW w:w="425" w:type="dxa"/>
            <w:tcBorders>
              <w:top w:val="nil"/>
              <w:left w:val="nil"/>
              <w:bottom w:val="single" w:sz="4" w:space="0" w:color="auto"/>
              <w:right w:val="single" w:sz="4" w:space="0" w:color="auto"/>
            </w:tcBorders>
            <w:shd w:val="clear" w:color="auto" w:fill="auto"/>
            <w:noWrap/>
            <w:vAlign w:val="center"/>
            <w:hideMark/>
          </w:tcPr>
          <w:p w14:paraId="1C61C3F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0228</w:t>
            </w:r>
          </w:p>
        </w:tc>
        <w:tc>
          <w:tcPr>
            <w:tcW w:w="425" w:type="dxa"/>
            <w:tcBorders>
              <w:top w:val="nil"/>
              <w:left w:val="nil"/>
              <w:bottom w:val="single" w:sz="4" w:space="0" w:color="auto"/>
              <w:right w:val="single" w:sz="4" w:space="0" w:color="auto"/>
            </w:tcBorders>
            <w:shd w:val="clear" w:color="auto" w:fill="auto"/>
            <w:noWrap/>
            <w:vAlign w:val="center"/>
            <w:hideMark/>
          </w:tcPr>
          <w:p w14:paraId="6DA8213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60F1B3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C92E2F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BOLSAS. PARA UROCULTIVO (NIÑO). ESTERIL, DE PLASTICO GRADO MEDICO, FORMARECTANGULAR, CON CAPACIDAD DE 50 ML Y ESCALA DE 10, 20, 30 Y 50 ML, CON ORIFICIOREDONDO DE 30 MM, AREA ADHESIVA. DE 45 X 60 MM. PIEZA.</w:t>
            </w:r>
          </w:p>
        </w:tc>
        <w:tc>
          <w:tcPr>
            <w:tcW w:w="851" w:type="dxa"/>
            <w:tcBorders>
              <w:top w:val="nil"/>
              <w:left w:val="nil"/>
              <w:bottom w:val="single" w:sz="4" w:space="0" w:color="auto"/>
              <w:right w:val="single" w:sz="4" w:space="0" w:color="auto"/>
            </w:tcBorders>
            <w:shd w:val="clear" w:color="auto" w:fill="auto"/>
            <w:noWrap/>
            <w:vAlign w:val="center"/>
            <w:hideMark/>
          </w:tcPr>
          <w:p w14:paraId="5A1A187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1398</w:t>
            </w:r>
          </w:p>
        </w:tc>
      </w:tr>
      <w:tr w:rsidR="001769EE" w:rsidRPr="001769EE" w14:paraId="1C82A77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B20E3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BD97E3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125</w:t>
            </w:r>
          </w:p>
        </w:tc>
        <w:tc>
          <w:tcPr>
            <w:tcW w:w="425" w:type="dxa"/>
            <w:tcBorders>
              <w:top w:val="nil"/>
              <w:left w:val="nil"/>
              <w:bottom w:val="single" w:sz="4" w:space="0" w:color="auto"/>
              <w:right w:val="single" w:sz="4" w:space="0" w:color="auto"/>
            </w:tcBorders>
            <w:shd w:val="clear" w:color="auto" w:fill="auto"/>
            <w:noWrap/>
            <w:vAlign w:val="center"/>
            <w:hideMark/>
          </w:tcPr>
          <w:p w14:paraId="71CD1E4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0244</w:t>
            </w:r>
          </w:p>
        </w:tc>
        <w:tc>
          <w:tcPr>
            <w:tcW w:w="425" w:type="dxa"/>
            <w:tcBorders>
              <w:top w:val="nil"/>
              <w:left w:val="nil"/>
              <w:bottom w:val="single" w:sz="4" w:space="0" w:color="auto"/>
              <w:right w:val="single" w:sz="4" w:space="0" w:color="auto"/>
            </w:tcBorders>
            <w:shd w:val="clear" w:color="auto" w:fill="auto"/>
            <w:noWrap/>
            <w:vAlign w:val="center"/>
            <w:hideMark/>
          </w:tcPr>
          <w:p w14:paraId="650FC9D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29BEDF3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A8573C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BOLSAS. PARA UROCULTIVO (NIÑA). ESTERIL, DE PLASTICO GRADO MEDICO, FORMARECTANGULAR, CON CAPACIDAD DE 50 ML Y ESCALA DE 10, 20, 30 Y 50 ML. CON ORIFICIOEN FORMA DE PERA, 2.5 CM EN SU LADO MAS ANCHO Y 1 CM EN EL MAS ANGOSTO. AREAADHESIVA DE 45 X 60 MM. PIEZA.</w:t>
            </w:r>
          </w:p>
        </w:tc>
        <w:tc>
          <w:tcPr>
            <w:tcW w:w="851" w:type="dxa"/>
            <w:tcBorders>
              <w:top w:val="nil"/>
              <w:left w:val="nil"/>
              <w:bottom w:val="single" w:sz="4" w:space="0" w:color="auto"/>
              <w:right w:val="single" w:sz="4" w:space="0" w:color="auto"/>
            </w:tcBorders>
            <w:shd w:val="clear" w:color="auto" w:fill="auto"/>
            <w:noWrap/>
            <w:vAlign w:val="center"/>
            <w:hideMark/>
          </w:tcPr>
          <w:p w14:paraId="0CB87C3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1380</w:t>
            </w:r>
          </w:p>
        </w:tc>
      </w:tr>
      <w:tr w:rsidR="001769EE" w:rsidRPr="001769EE" w14:paraId="48547DA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5F7DB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lastRenderedPageBreak/>
              <w:t>060</w:t>
            </w:r>
          </w:p>
        </w:tc>
        <w:tc>
          <w:tcPr>
            <w:tcW w:w="427" w:type="dxa"/>
            <w:tcBorders>
              <w:top w:val="nil"/>
              <w:left w:val="nil"/>
              <w:bottom w:val="single" w:sz="4" w:space="0" w:color="auto"/>
              <w:right w:val="single" w:sz="4" w:space="0" w:color="auto"/>
            </w:tcBorders>
            <w:shd w:val="clear" w:color="auto" w:fill="auto"/>
            <w:noWrap/>
            <w:vAlign w:val="center"/>
            <w:hideMark/>
          </w:tcPr>
          <w:p w14:paraId="796778A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125</w:t>
            </w:r>
          </w:p>
        </w:tc>
        <w:tc>
          <w:tcPr>
            <w:tcW w:w="425" w:type="dxa"/>
            <w:tcBorders>
              <w:top w:val="nil"/>
              <w:left w:val="nil"/>
              <w:bottom w:val="single" w:sz="4" w:space="0" w:color="auto"/>
              <w:right w:val="single" w:sz="4" w:space="0" w:color="auto"/>
            </w:tcBorders>
            <w:shd w:val="clear" w:color="auto" w:fill="auto"/>
            <w:noWrap/>
            <w:vAlign w:val="center"/>
            <w:hideMark/>
          </w:tcPr>
          <w:p w14:paraId="118C72F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1879</w:t>
            </w:r>
          </w:p>
        </w:tc>
        <w:tc>
          <w:tcPr>
            <w:tcW w:w="425" w:type="dxa"/>
            <w:tcBorders>
              <w:top w:val="nil"/>
              <w:left w:val="nil"/>
              <w:bottom w:val="single" w:sz="4" w:space="0" w:color="auto"/>
              <w:right w:val="single" w:sz="4" w:space="0" w:color="auto"/>
            </w:tcBorders>
            <w:shd w:val="clear" w:color="auto" w:fill="auto"/>
            <w:noWrap/>
            <w:vAlign w:val="center"/>
            <w:hideMark/>
          </w:tcPr>
          <w:p w14:paraId="54232E8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4BD68E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516E610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BOLSAS. SISTEMA PARA RECOLECCION DE ORINA; ESTERIL, RECTANGULAR O TRIANGULAR DECLORURO DE POLIVINILO CON ESCALA GRADUADA, GRADUACIONES CADA 200 ML, EL SISTEMADE DRENAJE DEBE SER UN CIRCUITO CERRADO CON LAS SIGUIENTES CARACTERISTICAS: CONSITIO PARA TOMA DE MUESTRAS, DISPOSITIVO ANTIRREFLUJO Y PINZA EN EL TUBO DEVACIADO. CAPACIDAD: 2000 ML. PIEZA.</w:t>
            </w:r>
          </w:p>
        </w:tc>
        <w:tc>
          <w:tcPr>
            <w:tcW w:w="851" w:type="dxa"/>
            <w:tcBorders>
              <w:top w:val="nil"/>
              <w:left w:val="nil"/>
              <w:bottom w:val="single" w:sz="4" w:space="0" w:color="auto"/>
              <w:right w:val="single" w:sz="4" w:space="0" w:color="auto"/>
            </w:tcBorders>
            <w:shd w:val="clear" w:color="auto" w:fill="auto"/>
            <w:noWrap/>
            <w:vAlign w:val="center"/>
            <w:hideMark/>
          </w:tcPr>
          <w:p w14:paraId="128D0DB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7375</w:t>
            </w:r>
          </w:p>
        </w:tc>
      </w:tr>
      <w:tr w:rsidR="001769EE" w:rsidRPr="001769EE" w14:paraId="3EA6106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65246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F32F1E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125</w:t>
            </w:r>
          </w:p>
        </w:tc>
        <w:tc>
          <w:tcPr>
            <w:tcW w:w="425" w:type="dxa"/>
            <w:tcBorders>
              <w:top w:val="nil"/>
              <w:left w:val="nil"/>
              <w:bottom w:val="single" w:sz="4" w:space="0" w:color="auto"/>
              <w:right w:val="single" w:sz="4" w:space="0" w:color="auto"/>
            </w:tcBorders>
            <w:shd w:val="clear" w:color="auto" w:fill="auto"/>
            <w:noWrap/>
            <w:vAlign w:val="center"/>
            <w:hideMark/>
          </w:tcPr>
          <w:p w14:paraId="60777E2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2760</w:t>
            </w:r>
          </w:p>
        </w:tc>
        <w:tc>
          <w:tcPr>
            <w:tcW w:w="425" w:type="dxa"/>
            <w:tcBorders>
              <w:top w:val="nil"/>
              <w:left w:val="nil"/>
              <w:bottom w:val="single" w:sz="4" w:space="0" w:color="auto"/>
              <w:right w:val="single" w:sz="4" w:space="0" w:color="auto"/>
            </w:tcBorders>
            <w:shd w:val="clear" w:color="auto" w:fill="auto"/>
            <w:noWrap/>
            <w:vAlign w:val="center"/>
            <w:hideMark/>
          </w:tcPr>
          <w:p w14:paraId="632F06B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13</w:t>
            </w:r>
          </w:p>
        </w:tc>
        <w:tc>
          <w:tcPr>
            <w:tcW w:w="425" w:type="dxa"/>
            <w:tcBorders>
              <w:top w:val="nil"/>
              <w:left w:val="nil"/>
              <w:bottom w:val="single" w:sz="4" w:space="0" w:color="auto"/>
              <w:right w:val="single" w:sz="4" w:space="0" w:color="auto"/>
            </w:tcBorders>
            <w:shd w:val="clear" w:color="auto" w:fill="auto"/>
            <w:noWrap/>
            <w:vAlign w:val="center"/>
            <w:hideMark/>
          </w:tcPr>
          <w:p w14:paraId="1E2179F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54FD5C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BOLSAS. BOLSA DE PAPEL GRADO MEDICO. PARA ESTERILIZAR CON GAS O VAPOR. CON O SINTRATAMIENTO ANTIBACTERIANO; CON REACTIVO QUIMICO IMPRESO Y SISTEMA DE APERTURA.MEDIDAS: 6.0 X 18.0 X 3.0 CM. ENVASE CON 1000 PIEZAS.</w:t>
            </w:r>
          </w:p>
        </w:tc>
        <w:tc>
          <w:tcPr>
            <w:tcW w:w="851" w:type="dxa"/>
            <w:tcBorders>
              <w:top w:val="nil"/>
              <w:left w:val="nil"/>
              <w:bottom w:val="single" w:sz="4" w:space="0" w:color="auto"/>
              <w:right w:val="single" w:sz="4" w:space="0" w:color="auto"/>
            </w:tcBorders>
            <w:shd w:val="clear" w:color="auto" w:fill="auto"/>
            <w:noWrap/>
            <w:vAlign w:val="center"/>
            <w:hideMark/>
          </w:tcPr>
          <w:p w14:paraId="62C8710E"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51</w:t>
            </w:r>
          </w:p>
        </w:tc>
      </w:tr>
      <w:tr w:rsidR="001769EE" w:rsidRPr="001769EE" w14:paraId="5D27FFC7"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D05C5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B7276E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165</w:t>
            </w:r>
          </w:p>
        </w:tc>
        <w:tc>
          <w:tcPr>
            <w:tcW w:w="425" w:type="dxa"/>
            <w:tcBorders>
              <w:top w:val="nil"/>
              <w:left w:val="nil"/>
              <w:bottom w:val="single" w:sz="4" w:space="0" w:color="auto"/>
              <w:right w:val="single" w:sz="4" w:space="0" w:color="auto"/>
            </w:tcBorders>
            <w:shd w:val="clear" w:color="auto" w:fill="auto"/>
            <w:noWrap/>
            <w:vAlign w:val="center"/>
            <w:hideMark/>
          </w:tcPr>
          <w:p w14:paraId="21484FD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1359</w:t>
            </w:r>
          </w:p>
        </w:tc>
        <w:tc>
          <w:tcPr>
            <w:tcW w:w="425" w:type="dxa"/>
            <w:tcBorders>
              <w:top w:val="nil"/>
              <w:left w:val="nil"/>
              <w:bottom w:val="single" w:sz="4" w:space="0" w:color="auto"/>
              <w:right w:val="single" w:sz="4" w:space="0" w:color="auto"/>
            </w:tcBorders>
            <w:shd w:val="clear" w:color="auto" w:fill="auto"/>
            <w:noWrap/>
            <w:vAlign w:val="center"/>
            <w:hideMark/>
          </w:tcPr>
          <w:p w14:paraId="6E2BAF5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CF36ED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1EFB88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CATETERES. CATETER DE DOBLE LUMEN CON RANURAS, MANGUITO IMPREGNADO EN PLATA YREVESTIMIENTO DE HEPARINA PARA HEMODIALISIS DE TAMAÑO ADULTO. KIT DE CATETERPERMANENTE PARA HEMODIALISIS TAMAÑO ADULTO DE DOBLE LUMEN, CALIBRE 14.5 FR. CONLONGITUDES DE IMPLANTE DE 19 A 33 CM. LONGITUD DEL CATETER DE 36 A 50 CMMATERIAL DE URETANO CON COJINETE DE POLIESTER, EXTENSIONES DOBLES CON PINZAS DEALTA RESISTENCIA, MANGUILLA IMPREGNADA EN PLATA ANTIMICROBIAL, SITUADO ENTRE ELEJE DEL DISPOSITIVO Y EL COJINETE. LA SUPERFICIE EXTERNA (DE COJINETE A PUNTA) EINTERNA (TODO EL LUMEN) DEL CATETER. INCLUYE REVESTIMIENTO DE HEPARINA NOELUYENTE. DISEÑO DE LA PUNTA: SIMETRICA EN ESPIRAL, CON ORIFICIOS LATERALES ENCORTE LASER, UNO EN LA PARED ARTERIAL Y UNO EN LA PARED VENOSA. EXTENSIONESRECTAS DE SILICON, CON INDICADORES DE COLOR ROJO Y AZUL. INCLUYE EQUIPOINTRODUCTOR, EL CUAL CONTIENE: CATETER DOBLE LUMEN 14.5 FR., AGUJA INTRODUCTORACALIBRE 18G, INTRODUCTOR CON CAMISA DESPRENDIBLE CON VALVULA ANTIRREFLUJO,ESTILETES DE INSERCION (2), TUNELIZADOR BIFURCADO, GUIA DE ALAMBRE DE 0.038PULGADAS, JERINGA DE 12CC Y DILATADORES DE TEJIDO DE 12 FR. Y 14 FR., TAPONES DESELLADO, BISTURI 11, 2 APOSITOS POSTQUIRURGICOS CON BORDE ADHESIVO, 4 GASAS DEALGODON 4X4 PULGADAS. LAS UNIDADES MEDICAS SELECCIONARAN LA LONGITUD ADECUADA DEACUERDO A SUS NECESIDADES.</w:t>
            </w:r>
          </w:p>
        </w:tc>
        <w:tc>
          <w:tcPr>
            <w:tcW w:w="851" w:type="dxa"/>
            <w:tcBorders>
              <w:top w:val="nil"/>
              <w:left w:val="nil"/>
              <w:bottom w:val="single" w:sz="4" w:space="0" w:color="auto"/>
              <w:right w:val="single" w:sz="4" w:space="0" w:color="auto"/>
            </w:tcBorders>
            <w:shd w:val="clear" w:color="auto" w:fill="auto"/>
            <w:noWrap/>
            <w:vAlign w:val="center"/>
            <w:hideMark/>
          </w:tcPr>
          <w:p w14:paraId="2486A9A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27</w:t>
            </w:r>
          </w:p>
        </w:tc>
      </w:tr>
      <w:tr w:rsidR="001769EE" w:rsidRPr="001769EE" w14:paraId="24B4B89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8C5C6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DC1662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166</w:t>
            </w:r>
          </w:p>
        </w:tc>
        <w:tc>
          <w:tcPr>
            <w:tcW w:w="425" w:type="dxa"/>
            <w:tcBorders>
              <w:top w:val="nil"/>
              <w:left w:val="nil"/>
              <w:bottom w:val="single" w:sz="4" w:space="0" w:color="auto"/>
              <w:right w:val="single" w:sz="4" w:space="0" w:color="auto"/>
            </w:tcBorders>
            <w:shd w:val="clear" w:color="auto" w:fill="auto"/>
            <w:noWrap/>
            <w:vAlign w:val="center"/>
            <w:hideMark/>
          </w:tcPr>
          <w:p w14:paraId="3F77FF3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1903</w:t>
            </w:r>
          </w:p>
        </w:tc>
        <w:tc>
          <w:tcPr>
            <w:tcW w:w="425" w:type="dxa"/>
            <w:tcBorders>
              <w:top w:val="nil"/>
              <w:left w:val="nil"/>
              <w:bottom w:val="single" w:sz="4" w:space="0" w:color="auto"/>
              <w:right w:val="single" w:sz="4" w:space="0" w:color="auto"/>
            </w:tcBorders>
            <w:shd w:val="clear" w:color="auto" w:fill="auto"/>
            <w:noWrap/>
            <w:vAlign w:val="center"/>
            <w:hideMark/>
          </w:tcPr>
          <w:p w14:paraId="7986CB2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w:t>
            </w:r>
          </w:p>
        </w:tc>
        <w:tc>
          <w:tcPr>
            <w:tcW w:w="425" w:type="dxa"/>
            <w:tcBorders>
              <w:top w:val="nil"/>
              <w:left w:val="nil"/>
              <w:bottom w:val="single" w:sz="4" w:space="0" w:color="auto"/>
              <w:right w:val="single" w:sz="4" w:space="0" w:color="auto"/>
            </w:tcBorders>
            <w:shd w:val="clear" w:color="auto" w:fill="auto"/>
            <w:noWrap/>
            <w:vAlign w:val="center"/>
            <w:hideMark/>
          </w:tcPr>
          <w:p w14:paraId="432C7FC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D2E71E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CATETERES. CATETER VENOSO CENTRAL, CALIBRE 4 FR, LONGITUD 13 CM, DE POLIURETANOO SILICON, RADIOPACO, CON DOS LUMENES INTERNOS DE 22 G, CON PUNTA FLEXIBLE</w:t>
            </w:r>
            <w:proofErr w:type="gramStart"/>
            <w:r w:rsidRPr="001769EE">
              <w:rPr>
                <w:rFonts w:eastAsia="Times New Roman" w:cs="Times New Roman"/>
                <w:color w:val="000000"/>
                <w:sz w:val="14"/>
                <w:szCs w:val="16"/>
                <w:lang w:val="es-MX" w:eastAsia="es-MX"/>
              </w:rPr>
              <w:t>,AGUJA</w:t>
            </w:r>
            <w:proofErr w:type="gramEnd"/>
            <w:r w:rsidRPr="001769EE">
              <w:rPr>
                <w:rFonts w:eastAsia="Times New Roman" w:cs="Times New Roman"/>
                <w:color w:val="000000"/>
                <w:sz w:val="14"/>
                <w:szCs w:val="16"/>
                <w:lang w:val="es-MX" w:eastAsia="es-MX"/>
              </w:rPr>
              <w:t xml:space="preserve"> CALIBRE 21 G, CON CATETER INTRODUCTOR CALIBRE 22 G, SOBRE UNA AGUJACALIBRE 25 G, CON GUIA DE ALAMBRE DE 0.46 MM DE DIAMETRO Y 45 CM DE LONGITUD YPUNTA EN J, CON UN DILATADOR VENOSO, UNA JERINGA DE 5 ML, Y DOS CAPSULAS DEINYECCION LUER-LOCK. ESTERIL Y DESECHABLE. PIEZA. EL CATETER INTRODUCTOR ESOPCIONAL; LAS UNIDADES MEDICAS DETERMINARAN SU REQUERIMIENTO Y ADQUISICION DEACUERDO A LAS NECESIDADES OPERATIVAS.</w:t>
            </w:r>
          </w:p>
        </w:tc>
        <w:tc>
          <w:tcPr>
            <w:tcW w:w="851" w:type="dxa"/>
            <w:tcBorders>
              <w:top w:val="nil"/>
              <w:left w:val="nil"/>
              <w:bottom w:val="single" w:sz="4" w:space="0" w:color="auto"/>
              <w:right w:val="single" w:sz="4" w:space="0" w:color="auto"/>
            </w:tcBorders>
            <w:shd w:val="clear" w:color="auto" w:fill="auto"/>
            <w:noWrap/>
            <w:vAlign w:val="center"/>
            <w:hideMark/>
          </w:tcPr>
          <w:p w14:paraId="19D53DE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115</w:t>
            </w:r>
          </w:p>
        </w:tc>
      </w:tr>
      <w:tr w:rsidR="001769EE" w:rsidRPr="001769EE" w14:paraId="1021E204"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1A1B0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88B886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14:paraId="5BFD8FD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0482</w:t>
            </w:r>
          </w:p>
        </w:tc>
        <w:tc>
          <w:tcPr>
            <w:tcW w:w="425" w:type="dxa"/>
            <w:tcBorders>
              <w:top w:val="nil"/>
              <w:left w:val="nil"/>
              <w:bottom w:val="single" w:sz="4" w:space="0" w:color="auto"/>
              <w:right w:val="single" w:sz="4" w:space="0" w:color="auto"/>
            </w:tcBorders>
            <w:shd w:val="clear" w:color="auto" w:fill="auto"/>
            <w:noWrap/>
            <w:vAlign w:val="center"/>
            <w:hideMark/>
          </w:tcPr>
          <w:p w14:paraId="2985226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w:t>
            </w:r>
          </w:p>
        </w:tc>
        <w:tc>
          <w:tcPr>
            <w:tcW w:w="425" w:type="dxa"/>
            <w:tcBorders>
              <w:top w:val="nil"/>
              <w:left w:val="nil"/>
              <w:bottom w:val="single" w:sz="4" w:space="0" w:color="auto"/>
              <w:right w:val="single" w:sz="4" w:space="0" w:color="auto"/>
            </w:tcBorders>
            <w:shd w:val="clear" w:color="auto" w:fill="auto"/>
            <w:noWrap/>
            <w:vAlign w:val="center"/>
            <w:hideMark/>
          </w:tcPr>
          <w:p w14:paraId="73865CD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4A50C5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CANULAS OROFARINGEAS. DE PLASTICO TRANSPARENTE O TRANSLUCIDO. TIPO</w:t>
            </w:r>
            <w:proofErr w:type="gramStart"/>
            <w:r w:rsidRPr="001769EE">
              <w:rPr>
                <w:rFonts w:eastAsia="Times New Roman" w:cs="Times New Roman"/>
                <w:color w:val="000000"/>
                <w:sz w:val="14"/>
                <w:szCs w:val="16"/>
                <w:lang w:val="es-MX" w:eastAsia="es-MX"/>
              </w:rPr>
              <w:t>:GUEDEL</w:t>
            </w:r>
            <w:proofErr w:type="gramEnd"/>
            <w:r w:rsidRPr="001769EE">
              <w:rPr>
                <w:rFonts w:eastAsia="Times New Roman" w:cs="Times New Roman"/>
                <w:color w:val="000000"/>
                <w:sz w:val="14"/>
                <w:szCs w:val="16"/>
                <w:lang w:val="es-MX" w:eastAsia="es-MX"/>
              </w:rPr>
              <w:t>/BERMAN. TAMAÑO: 4 LONGITUD: 90 MM. PIEZA.</w:t>
            </w:r>
          </w:p>
        </w:tc>
        <w:tc>
          <w:tcPr>
            <w:tcW w:w="851" w:type="dxa"/>
            <w:tcBorders>
              <w:top w:val="nil"/>
              <w:left w:val="nil"/>
              <w:bottom w:val="single" w:sz="4" w:space="0" w:color="auto"/>
              <w:right w:val="single" w:sz="4" w:space="0" w:color="auto"/>
            </w:tcBorders>
            <w:shd w:val="clear" w:color="auto" w:fill="auto"/>
            <w:noWrap/>
            <w:vAlign w:val="center"/>
            <w:hideMark/>
          </w:tcPr>
          <w:p w14:paraId="4AD608F1"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716</w:t>
            </w:r>
          </w:p>
        </w:tc>
      </w:tr>
      <w:tr w:rsidR="001769EE" w:rsidRPr="001769EE" w14:paraId="424C0D3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E86C7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596409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14:paraId="6037AFA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6885</w:t>
            </w:r>
          </w:p>
        </w:tc>
        <w:tc>
          <w:tcPr>
            <w:tcW w:w="425" w:type="dxa"/>
            <w:tcBorders>
              <w:top w:val="nil"/>
              <w:left w:val="nil"/>
              <w:bottom w:val="single" w:sz="4" w:space="0" w:color="auto"/>
              <w:right w:val="single" w:sz="4" w:space="0" w:color="auto"/>
            </w:tcBorders>
            <w:shd w:val="clear" w:color="auto" w:fill="auto"/>
            <w:noWrap/>
            <w:vAlign w:val="center"/>
            <w:hideMark/>
          </w:tcPr>
          <w:p w14:paraId="535A5D4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4CB85A4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76D5E6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851" w:type="dxa"/>
            <w:tcBorders>
              <w:top w:val="nil"/>
              <w:left w:val="nil"/>
              <w:bottom w:val="single" w:sz="4" w:space="0" w:color="auto"/>
              <w:right w:val="single" w:sz="4" w:space="0" w:color="auto"/>
            </w:tcBorders>
            <w:shd w:val="clear" w:color="auto" w:fill="auto"/>
            <w:noWrap/>
            <w:vAlign w:val="center"/>
            <w:hideMark/>
          </w:tcPr>
          <w:p w14:paraId="19CC00E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25</w:t>
            </w:r>
          </w:p>
        </w:tc>
      </w:tr>
      <w:tr w:rsidR="001769EE" w:rsidRPr="001769EE" w14:paraId="48F1942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A4BD2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CF9021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14:paraId="17D126E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6885</w:t>
            </w:r>
          </w:p>
        </w:tc>
        <w:tc>
          <w:tcPr>
            <w:tcW w:w="425" w:type="dxa"/>
            <w:tcBorders>
              <w:top w:val="nil"/>
              <w:left w:val="nil"/>
              <w:bottom w:val="single" w:sz="4" w:space="0" w:color="auto"/>
              <w:right w:val="single" w:sz="4" w:space="0" w:color="auto"/>
            </w:tcBorders>
            <w:shd w:val="clear" w:color="auto" w:fill="auto"/>
            <w:noWrap/>
            <w:vAlign w:val="center"/>
            <w:hideMark/>
          </w:tcPr>
          <w:p w14:paraId="4DCE7F3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05F3B1F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0FECE5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851" w:type="dxa"/>
            <w:tcBorders>
              <w:top w:val="nil"/>
              <w:left w:val="nil"/>
              <w:bottom w:val="single" w:sz="4" w:space="0" w:color="auto"/>
              <w:right w:val="single" w:sz="4" w:space="0" w:color="auto"/>
            </w:tcBorders>
            <w:shd w:val="clear" w:color="auto" w:fill="auto"/>
            <w:noWrap/>
            <w:vAlign w:val="center"/>
            <w:hideMark/>
          </w:tcPr>
          <w:p w14:paraId="7A3E73E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w:t>
            </w:r>
          </w:p>
        </w:tc>
      </w:tr>
      <w:tr w:rsidR="001769EE" w:rsidRPr="001769EE" w14:paraId="03B470B2"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CE56C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4E4786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167</w:t>
            </w:r>
          </w:p>
        </w:tc>
        <w:tc>
          <w:tcPr>
            <w:tcW w:w="425" w:type="dxa"/>
            <w:tcBorders>
              <w:top w:val="nil"/>
              <w:left w:val="nil"/>
              <w:bottom w:val="single" w:sz="4" w:space="0" w:color="auto"/>
              <w:right w:val="single" w:sz="4" w:space="0" w:color="auto"/>
            </w:tcBorders>
            <w:shd w:val="clear" w:color="auto" w:fill="auto"/>
            <w:noWrap/>
            <w:vAlign w:val="center"/>
            <w:hideMark/>
          </w:tcPr>
          <w:p w14:paraId="2BEC96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8089</w:t>
            </w:r>
          </w:p>
        </w:tc>
        <w:tc>
          <w:tcPr>
            <w:tcW w:w="425" w:type="dxa"/>
            <w:tcBorders>
              <w:top w:val="nil"/>
              <w:left w:val="nil"/>
              <w:bottom w:val="single" w:sz="4" w:space="0" w:color="auto"/>
              <w:right w:val="single" w:sz="4" w:space="0" w:color="auto"/>
            </w:tcBorders>
            <w:shd w:val="clear" w:color="auto" w:fill="auto"/>
            <w:noWrap/>
            <w:vAlign w:val="center"/>
            <w:hideMark/>
          </w:tcPr>
          <w:p w14:paraId="2E59B9A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335231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8905C9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SONDAS PARA ALIMENTACION. DE PLASTICO TRANSPARENTE, DESECHABLE, CON UN ORIFICIOEN EL EXTREMO PROXIMAL Y OTRO EN LOS PRIMEROS 2 CM. INFANTIL LONGITUD: 38.5 CMCALIBRE. 8 FR. ESTERIL. PIEZA.</w:t>
            </w:r>
          </w:p>
        </w:tc>
        <w:tc>
          <w:tcPr>
            <w:tcW w:w="851" w:type="dxa"/>
            <w:tcBorders>
              <w:top w:val="nil"/>
              <w:left w:val="nil"/>
              <w:bottom w:val="single" w:sz="4" w:space="0" w:color="auto"/>
              <w:right w:val="single" w:sz="4" w:space="0" w:color="auto"/>
            </w:tcBorders>
            <w:shd w:val="clear" w:color="auto" w:fill="auto"/>
            <w:noWrap/>
            <w:vAlign w:val="center"/>
            <w:hideMark/>
          </w:tcPr>
          <w:p w14:paraId="053CAC8E"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6255</w:t>
            </w:r>
          </w:p>
        </w:tc>
      </w:tr>
      <w:tr w:rsidR="001769EE" w:rsidRPr="001769EE" w14:paraId="393B06EC"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541D7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1FBAFB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168</w:t>
            </w:r>
          </w:p>
        </w:tc>
        <w:tc>
          <w:tcPr>
            <w:tcW w:w="425" w:type="dxa"/>
            <w:tcBorders>
              <w:top w:val="nil"/>
              <w:left w:val="nil"/>
              <w:bottom w:val="single" w:sz="4" w:space="0" w:color="auto"/>
              <w:right w:val="single" w:sz="4" w:space="0" w:color="auto"/>
            </w:tcBorders>
            <w:shd w:val="clear" w:color="auto" w:fill="auto"/>
            <w:noWrap/>
            <w:vAlign w:val="center"/>
            <w:hideMark/>
          </w:tcPr>
          <w:p w14:paraId="2F916DA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1356</w:t>
            </w:r>
          </w:p>
        </w:tc>
        <w:tc>
          <w:tcPr>
            <w:tcW w:w="425" w:type="dxa"/>
            <w:tcBorders>
              <w:top w:val="nil"/>
              <w:left w:val="nil"/>
              <w:bottom w:val="single" w:sz="4" w:space="0" w:color="auto"/>
              <w:right w:val="single" w:sz="4" w:space="0" w:color="auto"/>
            </w:tcBorders>
            <w:shd w:val="clear" w:color="auto" w:fill="auto"/>
            <w:noWrap/>
            <w:vAlign w:val="center"/>
            <w:hideMark/>
          </w:tcPr>
          <w:p w14:paraId="7929706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45C9CEC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A0E53F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5.0 MMCALIBRE: 20 FR. PIEZA.</w:t>
            </w:r>
          </w:p>
        </w:tc>
        <w:tc>
          <w:tcPr>
            <w:tcW w:w="851" w:type="dxa"/>
            <w:tcBorders>
              <w:top w:val="nil"/>
              <w:left w:val="nil"/>
              <w:bottom w:val="single" w:sz="4" w:space="0" w:color="auto"/>
              <w:right w:val="single" w:sz="4" w:space="0" w:color="auto"/>
            </w:tcBorders>
            <w:shd w:val="clear" w:color="auto" w:fill="auto"/>
            <w:noWrap/>
            <w:vAlign w:val="center"/>
            <w:hideMark/>
          </w:tcPr>
          <w:p w14:paraId="42B873B0"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60</w:t>
            </w:r>
          </w:p>
        </w:tc>
      </w:tr>
      <w:tr w:rsidR="001769EE" w:rsidRPr="001769EE" w14:paraId="60C1A4DE"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85595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EC1FF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168</w:t>
            </w:r>
          </w:p>
        </w:tc>
        <w:tc>
          <w:tcPr>
            <w:tcW w:w="425" w:type="dxa"/>
            <w:tcBorders>
              <w:top w:val="nil"/>
              <w:left w:val="nil"/>
              <w:bottom w:val="single" w:sz="4" w:space="0" w:color="auto"/>
              <w:right w:val="single" w:sz="4" w:space="0" w:color="auto"/>
            </w:tcBorders>
            <w:shd w:val="clear" w:color="auto" w:fill="auto"/>
            <w:noWrap/>
            <w:vAlign w:val="center"/>
            <w:hideMark/>
          </w:tcPr>
          <w:p w14:paraId="1366681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6611</w:t>
            </w:r>
          </w:p>
        </w:tc>
        <w:tc>
          <w:tcPr>
            <w:tcW w:w="425" w:type="dxa"/>
            <w:tcBorders>
              <w:top w:val="nil"/>
              <w:left w:val="nil"/>
              <w:bottom w:val="single" w:sz="4" w:space="0" w:color="auto"/>
              <w:right w:val="single" w:sz="4" w:space="0" w:color="auto"/>
            </w:tcBorders>
            <w:shd w:val="clear" w:color="auto" w:fill="auto"/>
            <w:noWrap/>
            <w:vAlign w:val="center"/>
            <w:hideMark/>
          </w:tcPr>
          <w:p w14:paraId="5AB4FE6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C913F9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1B40585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 PARA DRENAJE URINARIO DE LATEX, PUNTA REDONDA. TIPO NELATON. LONGITUD. 40CM CALIBRE 12 FR. PIEZA.</w:t>
            </w:r>
          </w:p>
        </w:tc>
        <w:tc>
          <w:tcPr>
            <w:tcW w:w="851" w:type="dxa"/>
            <w:tcBorders>
              <w:top w:val="nil"/>
              <w:left w:val="nil"/>
              <w:bottom w:val="single" w:sz="4" w:space="0" w:color="auto"/>
              <w:right w:val="single" w:sz="4" w:space="0" w:color="auto"/>
            </w:tcBorders>
            <w:shd w:val="clear" w:color="auto" w:fill="auto"/>
            <w:noWrap/>
            <w:vAlign w:val="center"/>
            <w:hideMark/>
          </w:tcPr>
          <w:p w14:paraId="0E8A0A81"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107</w:t>
            </w:r>
          </w:p>
        </w:tc>
      </w:tr>
      <w:tr w:rsidR="001769EE" w:rsidRPr="001769EE" w14:paraId="7E51C5E5"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DEC6B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07A542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168</w:t>
            </w:r>
          </w:p>
        </w:tc>
        <w:tc>
          <w:tcPr>
            <w:tcW w:w="425" w:type="dxa"/>
            <w:tcBorders>
              <w:top w:val="nil"/>
              <w:left w:val="nil"/>
              <w:bottom w:val="single" w:sz="4" w:space="0" w:color="auto"/>
              <w:right w:val="single" w:sz="4" w:space="0" w:color="auto"/>
            </w:tcBorders>
            <w:shd w:val="clear" w:color="auto" w:fill="auto"/>
            <w:noWrap/>
            <w:vAlign w:val="center"/>
            <w:hideMark/>
          </w:tcPr>
          <w:p w14:paraId="0FFBA88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6652</w:t>
            </w:r>
          </w:p>
        </w:tc>
        <w:tc>
          <w:tcPr>
            <w:tcW w:w="425" w:type="dxa"/>
            <w:tcBorders>
              <w:top w:val="nil"/>
              <w:left w:val="nil"/>
              <w:bottom w:val="single" w:sz="4" w:space="0" w:color="auto"/>
              <w:right w:val="single" w:sz="4" w:space="0" w:color="auto"/>
            </w:tcBorders>
            <w:shd w:val="clear" w:color="auto" w:fill="auto"/>
            <w:noWrap/>
            <w:vAlign w:val="center"/>
            <w:hideMark/>
          </w:tcPr>
          <w:p w14:paraId="447BF6C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2B7776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336B8F7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 PARA DRENAJE URINARIO DE LATEX, PUNTA REDONDA. TIPO NELATON. LONGITUD. 40CM CALIBRE 16 FR. PIEZA.</w:t>
            </w:r>
          </w:p>
        </w:tc>
        <w:tc>
          <w:tcPr>
            <w:tcW w:w="851" w:type="dxa"/>
            <w:tcBorders>
              <w:top w:val="nil"/>
              <w:left w:val="nil"/>
              <w:bottom w:val="single" w:sz="4" w:space="0" w:color="auto"/>
              <w:right w:val="single" w:sz="4" w:space="0" w:color="auto"/>
            </w:tcBorders>
            <w:shd w:val="clear" w:color="auto" w:fill="auto"/>
            <w:noWrap/>
            <w:vAlign w:val="center"/>
            <w:hideMark/>
          </w:tcPr>
          <w:p w14:paraId="406BB02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230</w:t>
            </w:r>
          </w:p>
        </w:tc>
      </w:tr>
      <w:tr w:rsidR="001769EE" w:rsidRPr="001769EE" w14:paraId="61AC10FF"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21DA7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7C65C2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168</w:t>
            </w:r>
          </w:p>
        </w:tc>
        <w:tc>
          <w:tcPr>
            <w:tcW w:w="425" w:type="dxa"/>
            <w:tcBorders>
              <w:top w:val="nil"/>
              <w:left w:val="nil"/>
              <w:bottom w:val="single" w:sz="4" w:space="0" w:color="auto"/>
              <w:right w:val="single" w:sz="4" w:space="0" w:color="auto"/>
            </w:tcBorders>
            <w:shd w:val="clear" w:color="auto" w:fill="auto"/>
            <w:noWrap/>
            <w:vAlign w:val="center"/>
            <w:hideMark/>
          </w:tcPr>
          <w:p w14:paraId="5FC9E6A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8138</w:t>
            </w:r>
          </w:p>
        </w:tc>
        <w:tc>
          <w:tcPr>
            <w:tcW w:w="425" w:type="dxa"/>
            <w:tcBorders>
              <w:top w:val="nil"/>
              <w:left w:val="nil"/>
              <w:bottom w:val="single" w:sz="4" w:space="0" w:color="auto"/>
              <w:right w:val="single" w:sz="4" w:space="0" w:color="auto"/>
            </w:tcBorders>
            <w:shd w:val="clear" w:color="auto" w:fill="auto"/>
            <w:noWrap/>
            <w:vAlign w:val="center"/>
            <w:hideMark/>
          </w:tcPr>
          <w:p w14:paraId="5FA1C3F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BE7E93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AEBDBC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851" w:type="dxa"/>
            <w:tcBorders>
              <w:top w:val="nil"/>
              <w:left w:val="nil"/>
              <w:bottom w:val="single" w:sz="4" w:space="0" w:color="auto"/>
              <w:right w:val="single" w:sz="4" w:space="0" w:color="auto"/>
            </w:tcBorders>
            <w:shd w:val="clear" w:color="auto" w:fill="auto"/>
            <w:noWrap/>
            <w:vAlign w:val="center"/>
            <w:hideMark/>
          </w:tcPr>
          <w:p w14:paraId="755BE6A4"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154</w:t>
            </w:r>
          </w:p>
        </w:tc>
      </w:tr>
      <w:tr w:rsidR="001769EE" w:rsidRPr="001769EE" w14:paraId="081B5D6B"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14E46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989F34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172</w:t>
            </w:r>
          </w:p>
        </w:tc>
        <w:tc>
          <w:tcPr>
            <w:tcW w:w="425" w:type="dxa"/>
            <w:tcBorders>
              <w:top w:val="nil"/>
              <w:left w:val="nil"/>
              <w:bottom w:val="single" w:sz="4" w:space="0" w:color="auto"/>
              <w:right w:val="single" w:sz="4" w:space="0" w:color="auto"/>
            </w:tcBorders>
            <w:shd w:val="clear" w:color="auto" w:fill="auto"/>
            <w:noWrap/>
            <w:vAlign w:val="center"/>
            <w:hideMark/>
          </w:tcPr>
          <w:p w14:paraId="7C4660F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0071</w:t>
            </w:r>
          </w:p>
        </w:tc>
        <w:tc>
          <w:tcPr>
            <w:tcW w:w="425" w:type="dxa"/>
            <w:tcBorders>
              <w:top w:val="nil"/>
              <w:left w:val="nil"/>
              <w:bottom w:val="single" w:sz="4" w:space="0" w:color="auto"/>
              <w:right w:val="single" w:sz="4" w:space="0" w:color="auto"/>
            </w:tcBorders>
            <w:shd w:val="clear" w:color="auto" w:fill="auto"/>
            <w:noWrap/>
            <w:vAlign w:val="center"/>
            <w:hideMark/>
          </w:tcPr>
          <w:p w14:paraId="3303388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D9C677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43AF5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1769EE">
              <w:rPr>
                <w:rFonts w:eastAsia="Times New Roman" w:cs="Times New Roman"/>
                <w:color w:val="000000"/>
                <w:sz w:val="14"/>
                <w:szCs w:val="16"/>
                <w:lang w:val="es-MX" w:eastAsia="es-MX"/>
              </w:rPr>
              <w:t>REFORZADO(</w:t>
            </w:r>
            <w:proofErr w:type="gramEnd"/>
            <w:r w:rsidRPr="001769EE">
              <w:rPr>
                <w:rFonts w:eastAsia="Times New Roman" w:cs="Times New Roman"/>
                <w:color w:val="000000"/>
                <w:sz w:val="14"/>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851" w:type="dxa"/>
            <w:tcBorders>
              <w:top w:val="nil"/>
              <w:left w:val="nil"/>
              <w:bottom w:val="single" w:sz="4" w:space="0" w:color="auto"/>
              <w:right w:val="single" w:sz="4" w:space="0" w:color="auto"/>
            </w:tcBorders>
            <w:shd w:val="clear" w:color="auto" w:fill="auto"/>
            <w:noWrap/>
            <w:vAlign w:val="center"/>
            <w:hideMark/>
          </w:tcPr>
          <w:p w14:paraId="34D91C31"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71</w:t>
            </w:r>
          </w:p>
        </w:tc>
      </w:tr>
      <w:tr w:rsidR="001769EE" w:rsidRPr="001769EE" w14:paraId="3F30572C"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DB8EA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DFBE8F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203</w:t>
            </w:r>
          </w:p>
        </w:tc>
        <w:tc>
          <w:tcPr>
            <w:tcW w:w="425" w:type="dxa"/>
            <w:tcBorders>
              <w:top w:val="nil"/>
              <w:left w:val="nil"/>
              <w:bottom w:val="single" w:sz="4" w:space="0" w:color="auto"/>
              <w:right w:val="single" w:sz="4" w:space="0" w:color="auto"/>
            </w:tcBorders>
            <w:shd w:val="clear" w:color="auto" w:fill="auto"/>
            <w:noWrap/>
            <w:vAlign w:val="center"/>
            <w:hideMark/>
          </w:tcPr>
          <w:p w14:paraId="34253F3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0298</w:t>
            </w:r>
          </w:p>
        </w:tc>
        <w:tc>
          <w:tcPr>
            <w:tcW w:w="425" w:type="dxa"/>
            <w:tcBorders>
              <w:top w:val="nil"/>
              <w:left w:val="nil"/>
              <w:bottom w:val="single" w:sz="4" w:space="0" w:color="auto"/>
              <w:right w:val="single" w:sz="4" w:space="0" w:color="auto"/>
            </w:tcBorders>
            <w:shd w:val="clear" w:color="auto" w:fill="auto"/>
            <w:noWrap/>
            <w:vAlign w:val="center"/>
            <w:hideMark/>
          </w:tcPr>
          <w:p w14:paraId="13F6377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7BB4D1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78A2CC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CINTAS. TESTIGO PARA ESTERILIZACION CON GAS DE OXIDO DE ETILENO. TAMAÑO: 18 MM X50 M. ROLLO.</w:t>
            </w:r>
          </w:p>
        </w:tc>
        <w:tc>
          <w:tcPr>
            <w:tcW w:w="851" w:type="dxa"/>
            <w:tcBorders>
              <w:top w:val="nil"/>
              <w:left w:val="nil"/>
              <w:bottom w:val="single" w:sz="4" w:space="0" w:color="auto"/>
              <w:right w:val="single" w:sz="4" w:space="0" w:color="auto"/>
            </w:tcBorders>
            <w:shd w:val="clear" w:color="auto" w:fill="auto"/>
            <w:noWrap/>
            <w:vAlign w:val="center"/>
            <w:hideMark/>
          </w:tcPr>
          <w:p w14:paraId="2AE5711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20</w:t>
            </w:r>
          </w:p>
        </w:tc>
      </w:tr>
      <w:tr w:rsidR="001769EE" w:rsidRPr="001769EE" w14:paraId="754AD05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8D085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lastRenderedPageBreak/>
              <w:t>060</w:t>
            </w:r>
          </w:p>
        </w:tc>
        <w:tc>
          <w:tcPr>
            <w:tcW w:w="427" w:type="dxa"/>
            <w:tcBorders>
              <w:top w:val="nil"/>
              <w:left w:val="nil"/>
              <w:bottom w:val="single" w:sz="4" w:space="0" w:color="auto"/>
              <w:right w:val="single" w:sz="4" w:space="0" w:color="auto"/>
            </w:tcBorders>
            <w:shd w:val="clear" w:color="auto" w:fill="auto"/>
            <w:noWrap/>
            <w:vAlign w:val="center"/>
            <w:hideMark/>
          </w:tcPr>
          <w:p w14:paraId="098554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308</w:t>
            </w:r>
          </w:p>
        </w:tc>
        <w:tc>
          <w:tcPr>
            <w:tcW w:w="425" w:type="dxa"/>
            <w:tcBorders>
              <w:top w:val="nil"/>
              <w:left w:val="nil"/>
              <w:bottom w:val="single" w:sz="4" w:space="0" w:color="auto"/>
              <w:right w:val="single" w:sz="4" w:space="0" w:color="auto"/>
            </w:tcBorders>
            <w:shd w:val="clear" w:color="auto" w:fill="auto"/>
            <w:noWrap/>
            <w:vAlign w:val="center"/>
            <w:hideMark/>
          </w:tcPr>
          <w:p w14:paraId="5AF7941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0193</w:t>
            </w:r>
          </w:p>
        </w:tc>
        <w:tc>
          <w:tcPr>
            <w:tcW w:w="425" w:type="dxa"/>
            <w:tcBorders>
              <w:top w:val="nil"/>
              <w:left w:val="nil"/>
              <w:bottom w:val="single" w:sz="4" w:space="0" w:color="auto"/>
              <w:right w:val="single" w:sz="4" w:space="0" w:color="auto"/>
            </w:tcBorders>
            <w:shd w:val="clear" w:color="auto" w:fill="auto"/>
            <w:noWrap/>
            <w:vAlign w:val="center"/>
            <w:hideMark/>
          </w:tcPr>
          <w:p w14:paraId="66F9878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0DD231D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3CE19F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DISPOSITIVOS. DISPOSITIVO INTRAUTERINO T DE COBRE PARA NULIPARAS ESTERIL CON 380MM2 DE COBRE ENROLLADO CON BORDES REDONDOS CON LONGITUD HORIZONTAL DE 22.20 A23.20 MM LONGITUD VERTICAL DE 28.0 A 30.0 MM FILAMENTO DE 20 A 25 CM BASTIDORCON UNA MEZCLA DEL 77 AL 85% DE PLASTICO GRADO MEDICO Y DEL 15 AL 23% DE SULFATODE BARIO CON TUBO INSERTOR Y APLICADOR MONTABLE CON TOPE CERVICAL. PIEZA.</w:t>
            </w:r>
          </w:p>
        </w:tc>
        <w:tc>
          <w:tcPr>
            <w:tcW w:w="851" w:type="dxa"/>
            <w:tcBorders>
              <w:top w:val="nil"/>
              <w:left w:val="nil"/>
              <w:bottom w:val="single" w:sz="4" w:space="0" w:color="auto"/>
              <w:right w:val="single" w:sz="4" w:space="0" w:color="auto"/>
            </w:tcBorders>
            <w:shd w:val="clear" w:color="auto" w:fill="auto"/>
            <w:noWrap/>
            <w:vAlign w:val="center"/>
            <w:hideMark/>
          </w:tcPr>
          <w:p w14:paraId="24C6AF9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137</w:t>
            </w:r>
          </w:p>
        </w:tc>
      </w:tr>
      <w:tr w:rsidR="001769EE" w:rsidRPr="001769EE" w14:paraId="609304F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7014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D67F34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308</w:t>
            </w:r>
          </w:p>
        </w:tc>
        <w:tc>
          <w:tcPr>
            <w:tcW w:w="425" w:type="dxa"/>
            <w:tcBorders>
              <w:top w:val="nil"/>
              <w:left w:val="nil"/>
              <w:bottom w:val="single" w:sz="4" w:space="0" w:color="auto"/>
              <w:right w:val="single" w:sz="4" w:space="0" w:color="auto"/>
            </w:tcBorders>
            <w:shd w:val="clear" w:color="auto" w:fill="auto"/>
            <w:noWrap/>
            <w:vAlign w:val="center"/>
            <w:hideMark/>
          </w:tcPr>
          <w:p w14:paraId="57EBD9E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0193</w:t>
            </w:r>
          </w:p>
        </w:tc>
        <w:tc>
          <w:tcPr>
            <w:tcW w:w="425" w:type="dxa"/>
            <w:tcBorders>
              <w:top w:val="nil"/>
              <w:left w:val="nil"/>
              <w:bottom w:val="single" w:sz="4" w:space="0" w:color="auto"/>
              <w:right w:val="single" w:sz="4" w:space="0" w:color="auto"/>
            </w:tcBorders>
            <w:shd w:val="clear" w:color="auto" w:fill="auto"/>
            <w:noWrap/>
            <w:vAlign w:val="center"/>
            <w:hideMark/>
          </w:tcPr>
          <w:p w14:paraId="0E1281B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77069E9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40017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DISPOSITIVOS. DISPOSITIVO INTRAUTERINO T DE COBRE PARA NULIPARAS ESTERIL CON 380MM2 DE COBRE ENROLLADO CON BORDES REDONDOS CON LONGITUD HORIZONTAL DE 22.20 A23.20 MM LONGITUD VERTICAL DE 28.0 A 30.0 MM FILAMENTO DE 20 A 25 CM BASTIDORCON UNA MEZCLA DEL 77 AL 85% DE PLASTICO GRADO MEDICO Y DEL 15 AL 23% DE SULFATODE BARIO CON TUBO INSERTOR Y APLICADOR MONTABLE CON TOPE CERVICAL. PIEZA.</w:t>
            </w:r>
          </w:p>
        </w:tc>
        <w:tc>
          <w:tcPr>
            <w:tcW w:w="851" w:type="dxa"/>
            <w:tcBorders>
              <w:top w:val="nil"/>
              <w:left w:val="nil"/>
              <w:bottom w:val="single" w:sz="4" w:space="0" w:color="auto"/>
              <w:right w:val="single" w:sz="4" w:space="0" w:color="auto"/>
            </w:tcBorders>
            <w:shd w:val="clear" w:color="auto" w:fill="auto"/>
            <w:noWrap/>
            <w:vAlign w:val="center"/>
            <w:hideMark/>
          </w:tcPr>
          <w:p w14:paraId="229245F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135</w:t>
            </w:r>
          </w:p>
        </w:tc>
      </w:tr>
      <w:tr w:rsidR="001769EE" w:rsidRPr="001769EE" w14:paraId="29E589F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32A20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87F54D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345</w:t>
            </w:r>
          </w:p>
        </w:tc>
        <w:tc>
          <w:tcPr>
            <w:tcW w:w="425" w:type="dxa"/>
            <w:tcBorders>
              <w:top w:val="nil"/>
              <w:left w:val="nil"/>
              <w:bottom w:val="single" w:sz="4" w:space="0" w:color="auto"/>
              <w:right w:val="single" w:sz="4" w:space="0" w:color="auto"/>
            </w:tcBorders>
            <w:shd w:val="clear" w:color="auto" w:fill="auto"/>
            <w:noWrap/>
            <w:vAlign w:val="center"/>
            <w:hideMark/>
          </w:tcPr>
          <w:p w14:paraId="57E5A11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0230</w:t>
            </w:r>
          </w:p>
        </w:tc>
        <w:tc>
          <w:tcPr>
            <w:tcW w:w="425" w:type="dxa"/>
            <w:tcBorders>
              <w:top w:val="nil"/>
              <w:left w:val="nil"/>
              <w:bottom w:val="single" w:sz="4" w:space="0" w:color="auto"/>
              <w:right w:val="single" w:sz="4" w:space="0" w:color="auto"/>
            </w:tcBorders>
            <w:shd w:val="clear" w:color="auto" w:fill="auto"/>
            <w:noWrap/>
            <w:vAlign w:val="center"/>
            <w:hideMark/>
          </w:tcPr>
          <w:p w14:paraId="1F61743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78B4A77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w:t>
            </w:r>
          </w:p>
        </w:tc>
        <w:tc>
          <w:tcPr>
            <w:tcW w:w="7371" w:type="dxa"/>
            <w:tcBorders>
              <w:top w:val="nil"/>
              <w:left w:val="nil"/>
              <w:bottom w:val="single" w:sz="4" w:space="0" w:color="auto"/>
              <w:right w:val="single" w:sz="4" w:space="0" w:color="auto"/>
            </w:tcBorders>
            <w:shd w:val="clear" w:color="auto" w:fill="auto"/>
            <w:noWrap/>
            <w:vAlign w:val="center"/>
            <w:hideMark/>
          </w:tcPr>
          <w:p w14:paraId="458A5F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EQUIPOS. PARA NEFROSTOMIA PERCUTANEA. CONSTA DE: - CATETER COLA DE COCHINO DEPOLIURETANO RADIOPACO CALIBRE 12 FR X 25 A 35 CM DE LONGITUD. GUIA METALICA DE0.038 " (0.965 MM) DE DIAMETRO Y 80 CM DE LONGITUD CON PUNTA DE SEGURIDAD EN J.- DILATADORES RADIOPACOS CALIBRE 6, 8, 10, 12 Y 14 FR CON LONGITUD DE 20 A 24CM. UROLOGIA. - AGUJA TIPO MITTY-POLLACK CALIBRE 22 G X 22 CM DE LONGITUD YCALIBRE 18 G X 14 CM DE LONGITUD CON ESTILETE FLEXIBLE O DOS AGUJAS. TIPO SHIBACALIBRE 22 G X 20 A 25 CM DE LONGITUD Y CALIBRE 18 G X 20 A 25 CM DE LONGITUDCON SU RESPECTIVA GUIA METALICA. TUBO DE DRENAJE CON CONECTOR LUER LOCK CALIBRE14 FR X 30 CM DE LONGITUD U OTRO SISTEMA QUE PERMITA LA INTRODUCCION YEXTRACCION DEL CATETER CON SISTEMA DE FIJACION A LA PIEL. EQUIPO.</w:t>
            </w:r>
          </w:p>
        </w:tc>
        <w:tc>
          <w:tcPr>
            <w:tcW w:w="851" w:type="dxa"/>
            <w:tcBorders>
              <w:top w:val="nil"/>
              <w:left w:val="nil"/>
              <w:bottom w:val="single" w:sz="4" w:space="0" w:color="auto"/>
              <w:right w:val="single" w:sz="4" w:space="0" w:color="auto"/>
            </w:tcBorders>
            <w:shd w:val="clear" w:color="auto" w:fill="auto"/>
            <w:noWrap/>
            <w:vAlign w:val="center"/>
            <w:hideMark/>
          </w:tcPr>
          <w:p w14:paraId="686FF3B6"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w:t>
            </w:r>
          </w:p>
        </w:tc>
      </w:tr>
      <w:tr w:rsidR="001769EE" w:rsidRPr="001769EE" w14:paraId="3DD37018"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E9FA4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C336F2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345</w:t>
            </w:r>
          </w:p>
        </w:tc>
        <w:tc>
          <w:tcPr>
            <w:tcW w:w="425" w:type="dxa"/>
            <w:tcBorders>
              <w:top w:val="nil"/>
              <w:left w:val="nil"/>
              <w:bottom w:val="single" w:sz="4" w:space="0" w:color="auto"/>
              <w:right w:val="single" w:sz="4" w:space="0" w:color="auto"/>
            </w:tcBorders>
            <w:shd w:val="clear" w:color="auto" w:fill="auto"/>
            <w:noWrap/>
            <w:vAlign w:val="center"/>
            <w:hideMark/>
          </w:tcPr>
          <w:p w14:paraId="3C3CF51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2301</w:t>
            </w:r>
          </w:p>
        </w:tc>
        <w:tc>
          <w:tcPr>
            <w:tcW w:w="425" w:type="dxa"/>
            <w:tcBorders>
              <w:top w:val="nil"/>
              <w:left w:val="nil"/>
              <w:bottom w:val="single" w:sz="4" w:space="0" w:color="auto"/>
              <w:right w:val="single" w:sz="4" w:space="0" w:color="auto"/>
            </w:tcBorders>
            <w:shd w:val="clear" w:color="auto" w:fill="auto"/>
            <w:noWrap/>
            <w:vAlign w:val="center"/>
            <w:hideMark/>
          </w:tcPr>
          <w:p w14:paraId="0992D10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w:t>
            </w:r>
          </w:p>
        </w:tc>
        <w:tc>
          <w:tcPr>
            <w:tcW w:w="425" w:type="dxa"/>
            <w:tcBorders>
              <w:top w:val="nil"/>
              <w:left w:val="nil"/>
              <w:bottom w:val="single" w:sz="4" w:space="0" w:color="auto"/>
              <w:right w:val="single" w:sz="4" w:space="0" w:color="auto"/>
            </w:tcBorders>
            <w:shd w:val="clear" w:color="auto" w:fill="auto"/>
            <w:noWrap/>
            <w:vAlign w:val="center"/>
            <w:hideMark/>
          </w:tcPr>
          <w:p w14:paraId="606A3F2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704AE4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1769EE">
              <w:rPr>
                <w:rFonts w:eastAsia="Times New Roman" w:cs="Times New Roman"/>
                <w:color w:val="000000"/>
                <w:sz w:val="14"/>
                <w:szCs w:val="16"/>
                <w:lang w:val="es-MX" w:eastAsia="es-MX"/>
              </w:rPr>
              <w:t>:MAHURKAR</w:t>
            </w:r>
            <w:proofErr w:type="gramEnd"/>
            <w:r w:rsidRPr="001769EE">
              <w:rPr>
                <w:rFonts w:eastAsia="Times New Roman" w:cs="Times New Roman"/>
                <w:color w:val="000000"/>
                <w:sz w:val="14"/>
                <w:szCs w:val="16"/>
                <w:lang w:val="es-MX" w:eastAsia="es-MX"/>
              </w:rPr>
              <w:t>. ADULTO. EQUIPO.</w:t>
            </w:r>
          </w:p>
        </w:tc>
        <w:tc>
          <w:tcPr>
            <w:tcW w:w="851" w:type="dxa"/>
            <w:tcBorders>
              <w:top w:val="nil"/>
              <w:left w:val="nil"/>
              <w:bottom w:val="single" w:sz="4" w:space="0" w:color="auto"/>
              <w:right w:val="single" w:sz="4" w:space="0" w:color="auto"/>
            </w:tcBorders>
            <w:shd w:val="clear" w:color="auto" w:fill="auto"/>
            <w:noWrap/>
            <w:vAlign w:val="center"/>
            <w:hideMark/>
          </w:tcPr>
          <w:p w14:paraId="399FAD9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210</w:t>
            </w:r>
          </w:p>
        </w:tc>
      </w:tr>
      <w:tr w:rsidR="001769EE" w:rsidRPr="001769EE" w14:paraId="454136A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80145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398723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345</w:t>
            </w:r>
          </w:p>
        </w:tc>
        <w:tc>
          <w:tcPr>
            <w:tcW w:w="425" w:type="dxa"/>
            <w:tcBorders>
              <w:top w:val="nil"/>
              <w:left w:val="nil"/>
              <w:bottom w:val="single" w:sz="4" w:space="0" w:color="auto"/>
              <w:right w:val="single" w:sz="4" w:space="0" w:color="auto"/>
            </w:tcBorders>
            <w:shd w:val="clear" w:color="auto" w:fill="auto"/>
            <w:noWrap/>
            <w:vAlign w:val="center"/>
            <w:hideMark/>
          </w:tcPr>
          <w:p w14:paraId="5A61AAE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2301</w:t>
            </w:r>
          </w:p>
        </w:tc>
        <w:tc>
          <w:tcPr>
            <w:tcW w:w="425" w:type="dxa"/>
            <w:tcBorders>
              <w:top w:val="nil"/>
              <w:left w:val="nil"/>
              <w:bottom w:val="single" w:sz="4" w:space="0" w:color="auto"/>
              <w:right w:val="single" w:sz="4" w:space="0" w:color="auto"/>
            </w:tcBorders>
            <w:shd w:val="clear" w:color="auto" w:fill="auto"/>
            <w:noWrap/>
            <w:vAlign w:val="center"/>
            <w:hideMark/>
          </w:tcPr>
          <w:p w14:paraId="6FE719D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w:t>
            </w:r>
          </w:p>
        </w:tc>
        <w:tc>
          <w:tcPr>
            <w:tcW w:w="425" w:type="dxa"/>
            <w:tcBorders>
              <w:top w:val="nil"/>
              <w:left w:val="nil"/>
              <w:bottom w:val="single" w:sz="4" w:space="0" w:color="auto"/>
              <w:right w:val="single" w:sz="4" w:space="0" w:color="auto"/>
            </w:tcBorders>
            <w:shd w:val="clear" w:color="auto" w:fill="auto"/>
            <w:noWrap/>
            <w:vAlign w:val="center"/>
            <w:hideMark/>
          </w:tcPr>
          <w:p w14:paraId="0FD8365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4A94F3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1769EE">
              <w:rPr>
                <w:rFonts w:eastAsia="Times New Roman" w:cs="Times New Roman"/>
                <w:color w:val="000000"/>
                <w:sz w:val="14"/>
                <w:szCs w:val="16"/>
                <w:lang w:val="es-MX" w:eastAsia="es-MX"/>
              </w:rPr>
              <w:t>:MAHURKAR</w:t>
            </w:r>
            <w:proofErr w:type="gramEnd"/>
            <w:r w:rsidRPr="001769EE">
              <w:rPr>
                <w:rFonts w:eastAsia="Times New Roman" w:cs="Times New Roman"/>
                <w:color w:val="000000"/>
                <w:sz w:val="14"/>
                <w:szCs w:val="16"/>
                <w:lang w:val="es-MX" w:eastAsia="es-MX"/>
              </w:rPr>
              <w:t>. ADULTO. EQUIPO.</w:t>
            </w:r>
          </w:p>
        </w:tc>
        <w:tc>
          <w:tcPr>
            <w:tcW w:w="851" w:type="dxa"/>
            <w:tcBorders>
              <w:top w:val="nil"/>
              <w:left w:val="nil"/>
              <w:bottom w:val="single" w:sz="4" w:space="0" w:color="auto"/>
              <w:right w:val="single" w:sz="4" w:space="0" w:color="auto"/>
            </w:tcBorders>
            <w:shd w:val="clear" w:color="auto" w:fill="auto"/>
            <w:noWrap/>
            <w:vAlign w:val="center"/>
            <w:hideMark/>
          </w:tcPr>
          <w:p w14:paraId="1E51DABD"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56</w:t>
            </w:r>
          </w:p>
        </w:tc>
      </w:tr>
      <w:tr w:rsidR="001769EE" w:rsidRPr="001769EE" w14:paraId="25BBE96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D9EAF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018318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426</w:t>
            </w:r>
          </w:p>
        </w:tc>
        <w:tc>
          <w:tcPr>
            <w:tcW w:w="425" w:type="dxa"/>
            <w:tcBorders>
              <w:top w:val="nil"/>
              <w:left w:val="nil"/>
              <w:bottom w:val="single" w:sz="4" w:space="0" w:color="auto"/>
              <w:right w:val="single" w:sz="4" w:space="0" w:color="auto"/>
            </w:tcBorders>
            <w:shd w:val="clear" w:color="auto" w:fill="auto"/>
            <w:noWrap/>
            <w:vAlign w:val="center"/>
            <w:hideMark/>
          </w:tcPr>
          <w:p w14:paraId="4B31684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0331</w:t>
            </w:r>
          </w:p>
        </w:tc>
        <w:tc>
          <w:tcPr>
            <w:tcW w:w="425" w:type="dxa"/>
            <w:tcBorders>
              <w:top w:val="nil"/>
              <w:left w:val="nil"/>
              <w:bottom w:val="single" w:sz="4" w:space="0" w:color="auto"/>
              <w:right w:val="single" w:sz="4" w:space="0" w:color="auto"/>
            </w:tcBorders>
            <w:shd w:val="clear" w:color="auto" w:fill="auto"/>
            <w:noWrap/>
            <w:vAlign w:val="center"/>
            <w:hideMark/>
          </w:tcPr>
          <w:p w14:paraId="417B44C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3109D12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0AA40C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FRASCOS. FRASCO DE VIDRIO PARA LECHE MATERNA O SUCEDANEO RESISTENTE A LAESTERILIZACION CAPACIDAD DE 250 Y 280 ML AL DERRAME CON PARED LISA DE 3 MM DEESPESOR (APROXIMADO) EN EL CUERPO DE LA BASE CON DIAMETRO DE 5.5 CM EN LA BOCADEL FRASCO CON BORDES REDONDEADOS AFORO DE COLOR VERDE EN LA PARED EXTERNA DELFRASCO GRADUADO CADA 10 ML EMPEZANDO EN LOS 10 ML HASTA 240 ML Y NUMERADO CADA30 ML HASTA 240 ML CON ESCUDO INSTITUCIONAL DEL MISMO COLOR AL DEL AFORO Y TAPADE POLIPROPILENO COLOR BLANCO RESISTENTE A LA ESTERILIZACION Y ROSCA UNIVERSALINTERNA. PIEZA.</w:t>
            </w:r>
          </w:p>
        </w:tc>
        <w:tc>
          <w:tcPr>
            <w:tcW w:w="851" w:type="dxa"/>
            <w:tcBorders>
              <w:top w:val="nil"/>
              <w:left w:val="nil"/>
              <w:bottom w:val="single" w:sz="4" w:space="0" w:color="auto"/>
              <w:right w:val="single" w:sz="4" w:space="0" w:color="auto"/>
            </w:tcBorders>
            <w:shd w:val="clear" w:color="auto" w:fill="auto"/>
            <w:noWrap/>
            <w:vAlign w:val="center"/>
            <w:hideMark/>
          </w:tcPr>
          <w:p w14:paraId="7E83EA2E"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705</w:t>
            </w:r>
          </w:p>
        </w:tc>
      </w:tr>
      <w:tr w:rsidR="001769EE" w:rsidRPr="001769EE" w14:paraId="7565CCA8"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F54C6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18142F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470</w:t>
            </w:r>
          </w:p>
        </w:tc>
        <w:tc>
          <w:tcPr>
            <w:tcW w:w="425" w:type="dxa"/>
            <w:tcBorders>
              <w:top w:val="nil"/>
              <w:left w:val="nil"/>
              <w:bottom w:val="single" w:sz="4" w:space="0" w:color="auto"/>
              <w:right w:val="single" w:sz="4" w:space="0" w:color="auto"/>
            </w:tcBorders>
            <w:shd w:val="clear" w:color="auto" w:fill="auto"/>
            <w:noWrap/>
            <w:vAlign w:val="center"/>
            <w:hideMark/>
          </w:tcPr>
          <w:p w14:paraId="16F3E4D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0112</w:t>
            </w:r>
          </w:p>
        </w:tc>
        <w:tc>
          <w:tcPr>
            <w:tcW w:w="425" w:type="dxa"/>
            <w:tcBorders>
              <w:top w:val="nil"/>
              <w:left w:val="nil"/>
              <w:bottom w:val="single" w:sz="4" w:space="0" w:color="auto"/>
              <w:right w:val="single" w:sz="4" w:space="0" w:color="auto"/>
            </w:tcBorders>
            <w:shd w:val="clear" w:color="auto" w:fill="auto"/>
            <w:noWrap/>
            <w:vAlign w:val="center"/>
            <w:hideMark/>
          </w:tcPr>
          <w:p w14:paraId="259FBCE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7C1F338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4097A3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HEMOSTATICOS. ESPONJA HEMOSTATICA DE GELATINA O COLAGENO DE: 50 A 100 X 70 A 125MM. ENVASE CON UNA PIEZA.</w:t>
            </w:r>
          </w:p>
        </w:tc>
        <w:tc>
          <w:tcPr>
            <w:tcW w:w="851" w:type="dxa"/>
            <w:tcBorders>
              <w:top w:val="nil"/>
              <w:left w:val="nil"/>
              <w:bottom w:val="single" w:sz="4" w:space="0" w:color="auto"/>
              <w:right w:val="single" w:sz="4" w:space="0" w:color="auto"/>
            </w:tcBorders>
            <w:shd w:val="clear" w:color="auto" w:fill="auto"/>
            <w:noWrap/>
            <w:vAlign w:val="center"/>
            <w:hideMark/>
          </w:tcPr>
          <w:p w14:paraId="0AA19F3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1485</w:t>
            </w:r>
          </w:p>
        </w:tc>
      </w:tr>
      <w:tr w:rsidR="001769EE" w:rsidRPr="001769EE" w14:paraId="24D144D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69346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80C38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470</w:t>
            </w:r>
          </w:p>
        </w:tc>
        <w:tc>
          <w:tcPr>
            <w:tcW w:w="425" w:type="dxa"/>
            <w:tcBorders>
              <w:top w:val="nil"/>
              <w:left w:val="nil"/>
              <w:bottom w:val="single" w:sz="4" w:space="0" w:color="auto"/>
              <w:right w:val="single" w:sz="4" w:space="0" w:color="auto"/>
            </w:tcBorders>
            <w:shd w:val="clear" w:color="auto" w:fill="auto"/>
            <w:noWrap/>
            <w:vAlign w:val="center"/>
            <w:hideMark/>
          </w:tcPr>
          <w:p w14:paraId="77E03B3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0112</w:t>
            </w:r>
          </w:p>
        </w:tc>
        <w:tc>
          <w:tcPr>
            <w:tcW w:w="425" w:type="dxa"/>
            <w:tcBorders>
              <w:top w:val="nil"/>
              <w:left w:val="nil"/>
              <w:bottom w:val="single" w:sz="4" w:space="0" w:color="auto"/>
              <w:right w:val="single" w:sz="4" w:space="0" w:color="auto"/>
            </w:tcBorders>
            <w:shd w:val="clear" w:color="auto" w:fill="auto"/>
            <w:noWrap/>
            <w:vAlign w:val="center"/>
            <w:hideMark/>
          </w:tcPr>
          <w:p w14:paraId="704DDB4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75E2AC6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3FBE0E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HEMOSTATICOS. ESPONJA HEMOSTATICA DE GELATINA O COLAGENO DE: 50 A 100 X 70 A 125MM. ENVASE CON UNA PIEZA.</w:t>
            </w:r>
          </w:p>
        </w:tc>
        <w:tc>
          <w:tcPr>
            <w:tcW w:w="851" w:type="dxa"/>
            <w:tcBorders>
              <w:top w:val="nil"/>
              <w:left w:val="nil"/>
              <w:bottom w:val="single" w:sz="4" w:space="0" w:color="auto"/>
              <w:right w:val="single" w:sz="4" w:space="0" w:color="auto"/>
            </w:tcBorders>
            <w:shd w:val="clear" w:color="auto" w:fill="auto"/>
            <w:noWrap/>
            <w:vAlign w:val="center"/>
            <w:hideMark/>
          </w:tcPr>
          <w:p w14:paraId="40EED0E9"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2596</w:t>
            </w:r>
          </w:p>
        </w:tc>
      </w:tr>
      <w:tr w:rsidR="001769EE" w:rsidRPr="001769EE" w14:paraId="2287346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4A25C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696FB1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470</w:t>
            </w:r>
          </w:p>
        </w:tc>
        <w:tc>
          <w:tcPr>
            <w:tcW w:w="425" w:type="dxa"/>
            <w:tcBorders>
              <w:top w:val="nil"/>
              <w:left w:val="nil"/>
              <w:bottom w:val="single" w:sz="4" w:space="0" w:color="auto"/>
              <w:right w:val="single" w:sz="4" w:space="0" w:color="auto"/>
            </w:tcBorders>
            <w:shd w:val="clear" w:color="auto" w:fill="auto"/>
            <w:noWrap/>
            <w:vAlign w:val="center"/>
            <w:hideMark/>
          </w:tcPr>
          <w:p w14:paraId="592B47A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0120</w:t>
            </w:r>
          </w:p>
        </w:tc>
        <w:tc>
          <w:tcPr>
            <w:tcW w:w="425" w:type="dxa"/>
            <w:tcBorders>
              <w:top w:val="nil"/>
              <w:left w:val="nil"/>
              <w:bottom w:val="single" w:sz="4" w:space="0" w:color="auto"/>
              <w:right w:val="single" w:sz="4" w:space="0" w:color="auto"/>
            </w:tcBorders>
            <w:shd w:val="clear" w:color="auto" w:fill="auto"/>
            <w:noWrap/>
            <w:vAlign w:val="center"/>
            <w:hideMark/>
          </w:tcPr>
          <w:p w14:paraId="6C6857C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79FD9C5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164282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HEMOSTATICOS. ESPONJA HEMOSTATICA DE GELATINA O COLAGENO DE: 20 A 30 X 50 A 60MM. ENVASE CON UNA PIEZA.</w:t>
            </w:r>
          </w:p>
        </w:tc>
        <w:tc>
          <w:tcPr>
            <w:tcW w:w="851" w:type="dxa"/>
            <w:tcBorders>
              <w:top w:val="nil"/>
              <w:left w:val="nil"/>
              <w:bottom w:val="single" w:sz="4" w:space="0" w:color="auto"/>
              <w:right w:val="single" w:sz="4" w:space="0" w:color="auto"/>
            </w:tcBorders>
            <w:shd w:val="clear" w:color="auto" w:fill="auto"/>
            <w:noWrap/>
            <w:vAlign w:val="center"/>
            <w:hideMark/>
          </w:tcPr>
          <w:p w14:paraId="4A65129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150</w:t>
            </w:r>
          </w:p>
        </w:tc>
      </w:tr>
      <w:tr w:rsidR="001769EE" w:rsidRPr="001769EE" w14:paraId="5930DC84"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F2FFF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05222F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470</w:t>
            </w:r>
          </w:p>
        </w:tc>
        <w:tc>
          <w:tcPr>
            <w:tcW w:w="425" w:type="dxa"/>
            <w:tcBorders>
              <w:top w:val="nil"/>
              <w:left w:val="nil"/>
              <w:bottom w:val="single" w:sz="4" w:space="0" w:color="auto"/>
              <w:right w:val="single" w:sz="4" w:space="0" w:color="auto"/>
            </w:tcBorders>
            <w:shd w:val="clear" w:color="auto" w:fill="auto"/>
            <w:noWrap/>
            <w:vAlign w:val="center"/>
            <w:hideMark/>
          </w:tcPr>
          <w:p w14:paraId="6A14F43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0120</w:t>
            </w:r>
          </w:p>
        </w:tc>
        <w:tc>
          <w:tcPr>
            <w:tcW w:w="425" w:type="dxa"/>
            <w:tcBorders>
              <w:top w:val="nil"/>
              <w:left w:val="nil"/>
              <w:bottom w:val="single" w:sz="4" w:space="0" w:color="auto"/>
              <w:right w:val="single" w:sz="4" w:space="0" w:color="auto"/>
            </w:tcBorders>
            <w:shd w:val="clear" w:color="auto" w:fill="auto"/>
            <w:noWrap/>
            <w:vAlign w:val="center"/>
            <w:hideMark/>
          </w:tcPr>
          <w:p w14:paraId="40EAA81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053E8F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C17273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HEMOSTATICOS. ESPONJA HEMOSTATICA DE GELATINA O COLAGENO DE: 20 A 30 X 50 A 60MM. ENVASE CON UNA PIEZA.</w:t>
            </w:r>
          </w:p>
        </w:tc>
        <w:tc>
          <w:tcPr>
            <w:tcW w:w="851" w:type="dxa"/>
            <w:tcBorders>
              <w:top w:val="nil"/>
              <w:left w:val="nil"/>
              <w:bottom w:val="single" w:sz="4" w:space="0" w:color="auto"/>
              <w:right w:val="single" w:sz="4" w:space="0" w:color="auto"/>
            </w:tcBorders>
            <w:shd w:val="clear" w:color="auto" w:fill="auto"/>
            <w:noWrap/>
            <w:vAlign w:val="center"/>
            <w:hideMark/>
          </w:tcPr>
          <w:p w14:paraId="2F47310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38</w:t>
            </w:r>
          </w:p>
        </w:tc>
      </w:tr>
      <w:tr w:rsidR="001769EE" w:rsidRPr="001769EE" w14:paraId="17511411"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88A14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E9FD4C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483</w:t>
            </w:r>
          </w:p>
        </w:tc>
        <w:tc>
          <w:tcPr>
            <w:tcW w:w="425" w:type="dxa"/>
            <w:tcBorders>
              <w:top w:val="nil"/>
              <w:left w:val="nil"/>
              <w:bottom w:val="single" w:sz="4" w:space="0" w:color="auto"/>
              <w:right w:val="single" w:sz="4" w:space="0" w:color="auto"/>
            </w:tcBorders>
            <w:shd w:val="clear" w:color="auto" w:fill="auto"/>
            <w:noWrap/>
            <w:vAlign w:val="center"/>
            <w:hideMark/>
          </w:tcPr>
          <w:p w14:paraId="24B34BD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0158</w:t>
            </w:r>
          </w:p>
        </w:tc>
        <w:tc>
          <w:tcPr>
            <w:tcW w:w="425" w:type="dxa"/>
            <w:tcBorders>
              <w:top w:val="nil"/>
              <w:left w:val="nil"/>
              <w:bottom w:val="single" w:sz="4" w:space="0" w:color="auto"/>
              <w:right w:val="single" w:sz="4" w:space="0" w:color="auto"/>
            </w:tcBorders>
            <w:shd w:val="clear" w:color="auto" w:fill="auto"/>
            <w:noWrap/>
            <w:vAlign w:val="center"/>
            <w:hideMark/>
          </w:tcPr>
          <w:p w14:paraId="0D710D4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5177A5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30BE419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HOJA PARA BISTURI. DE ACERO INOXIDABLE. EMPAQUE INDIVIDUAL. ESTERILES YDESECHABLES. PIEZA DEL NUM. 21. ENVASE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0DE7F93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100</w:t>
            </w:r>
          </w:p>
        </w:tc>
      </w:tr>
      <w:tr w:rsidR="001769EE" w:rsidRPr="001769EE" w14:paraId="3A4001C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7B9C8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D30C46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491</w:t>
            </w:r>
          </w:p>
        </w:tc>
        <w:tc>
          <w:tcPr>
            <w:tcW w:w="425" w:type="dxa"/>
            <w:tcBorders>
              <w:top w:val="nil"/>
              <w:left w:val="nil"/>
              <w:bottom w:val="single" w:sz="4" w:space="0" w:color="auto"/>
              <w:right w:val="single" w:sz="4" w:space="0" w:color="auto"/>
            </w:tcBorders>
            <w:shd w:val="clear" w:color="auto" w:fill="auto"/>
            <w:noWrap/>
            <w:vAlign w:val="center"/>
            <w:hideMark/>
          </w:tcPr>
          <w:p w14:paraId="62EB89B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0018</w:t>
            </w:r>
          </w:p>
        </w:tc>
        <w:tc>
          <w:tcPr>
            <w:tcW w:w="425" w:type="dxa"/>
            <w:tcBorders>
              <w:top w:val="nil"/>
              <w:left w:val="nil"/>
              <w:bottom w:val="single" w:sz="4" w:space="0" w:color="auto"/>
              <w:right w:val="single" w:sz="4" w:space="0" w:color="auto"/>
            </w:tcBorders>
            <w:shd w:val="clear" w:color="auto" w:fill="auto"/>
            <w:noWrap/>
            <w:vAlign w:val="center"/>
            <w:hideMark/>
          </w:tcPr>
          <w:p w14:paraId="010E492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C1A498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7843F8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PAPELES. INDICADOR DE CONTACTO OCLUSAL. EN TIRAS CON PEGAMENTO EN AMBAS CARAS.BLOCK CON 15 HOJAS.</w:t>
            </w:r>
          </w:p>
        </w:tc>
        <w:tc>
          <w:tcPr>
            <w:tcW w:w="851" w:type="dxa"/>
            <w:tcBorders>
              <w:top w:val="nil"/>
              <w:left w:val="nil"/>
              <w:bottom w:val="single" w:sz="4" w:space="0" w:color="auto"/>
              <w:right w:val="single" w:sz="4" w:space="0" w:color="auto"/>
            </w:tcBorders>
            <w:shd w:val="clear" w:color="auto" w:fill="auto"/>
            <w:noWrap/>
            <w:vAlign w:val="center"/>
            <w:hideMark/>
          </w:tcPr>
          <w:p w14:paraId="6786D25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12</w:t>
            </w:r>
          </w:p>
        </w:tc>
      </w:tr>
      <w:tr w:rsidR="001769EE" w:rsidRPr="001769EE" w14:paraId="5C730C5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906B7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3783F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543</w:t>
            </w:r>
          </w:p>
        </w:tc>
        <w:tc>
          <w:tcPr>
            <w:tcW w:w="425" w:type="dxa"/>
            <w:tcBorders>
              <w:top w:val="nil"/>
              <w:left w:val="nil"/>
              <w:bottom w:val="single" w:sz="4" w:space="0" w:color="auto"/>
              <w:right w:val="single" w:sz="4" w:space="0" w:color="auto"/>
            </w:tcBorders>
            <w:shd w:val="clear" w:color="auto" w:fill="auto"/>
            <w:noWrap/>
            <w:vAlign w:val="center"/>
            <w:hideMark/>
          </w:tcPr>
          <w:p w14:paraId="671A889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0115</w:t>
            </w:r>
          </w:p>
        </w:tc>
        <w:tc>
          <w:tcPr>
            <w:tcW w:w="425" w:type="dxa"/>
            <w:tcBorders>
              <w:top w:val="nil"/>
              <w:left w:val="nil"/>
              <w:bottom w:val="single" w:sz="4" w:space="0" w:color="auto"/>
              <w:right w:val="single" w:sz="4" w:space="0" w:color="auto"/>
            </w:tcBorders>
            <w:shd w:val="clear" w:color="auto" w:fill="auto"/>
            <w:noWrap/>
            <w:vAlign w:val="center"/>
            <w:hideMark/>
          </w:tcPr>
          <w:p w14:paraId="7FF7CEB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0C240F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742E83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JALEAS. LUBRICANTE. ASEPTICA. ENVASE CON 135 G.</w:t>
            </w:r>
          </w:p>
        </w:tc>
        <w:tc>
          <w:tcPr>
            <w:tcW w:w="851" w:type="dxa"/>
            <w:tcBorders>
              <w:top w:val="nil"/>
              <w:left w:val="nil"/>
              <w:bottom w:val="single" w:sz="4" w:space="0" w:color="auto"/>
              <w:right w:val="single" w:sz="4" w:space="0" w:color="auto"/>
            </w:tcBorders>
            <w:shd w:val="clear" w:color="auto" w:fill="auto"/>
            <w:noWrap/>
            <w:vAlign w:val="center"/>
            <w:hideMark/>
          </w:tcPr>
          <w:p w14:paraId="7CD397C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2886</w:t>
            </w:r>
          </w:p>
        </w:tc>
      </w:tr>
      <w:tr w:rsidR="001769EE" w:rsidRPr="001769EE" w14:paraId="53C4C2A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ADCF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AF1120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622</w:t>
            </w:r>
          </w:p>
        </w:tc>
        <w:tc>
          <w:tcPr>
            <w:tcW w:w="425" w:type="dxa"/>
            <w:tcBorders>
              <w:top w:val="nil"/>
              <w:left w:val="nil"/>
              <w:bottom w:val="single" w:sz="4" w:space="0" w:color="auto"/>
              <w:right w:val="single" w:sz="4" w:space="0" w:color="auto"/>
            </w:tcBorders>
            <w:shd w:val="clear" w:color="auto" w:fill="auto"/>
            <w:noWrap/>
            <w:vAlign w:val="center"/>
            <w:hideMark/>
          </w:tcPr>
          <w:p w14:paraId="6D4DE1A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0143</w:t>
            </w:r>
          </w:p>
        </w:tc>
        <w:tc>
          <w:tcPr>
            <w:tcW w:w="425" w:type="dxa"/>
            <w:tcBorders>
              <w:top w:val="nil"/>
              <w:left w:val="nil"/>
              <w:bottom w:val="single" w:sz="4" w:space="0" w:color="auto"/>
              <w:right w:val="single" w:sz="4" w:space="0" w:color="auto"/>
            </w:tcBorders>
            <w:shd w:val="clear" w:color="auto" w:fill="auto"/>
            <w:noWrap/>
            <w:vAlign w:val="center"/>
            <w:hideMark/>
          </w:tcPr>
          <w:p w14:paraId="5FD76DB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6998EA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2C026FD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FORMOCRESOL. PARA MOMIFICACION Y DESVITALIZACION DE LA PULPA DENTARIA. DEBUCKLEY. ENVASE CON 30 ML.</w:t>
            </w:r>
          </w:p>
        </w:tc>
        <w:tc>
          <w:tcPr>
            <w:tcW w:w="851" w:type="dxa"/>
            <w:tcBorders>
              <w:top w:val="nil"/>
              <w:left w:val="nil"/>
              <w:bottom w:val="single" w:sz="4" w:space="0" w:color="auto"/>
              <w:right w:val="single" w:sz="4" w:space="0" w:color="auto"/>
            </w:tcBorders>
            <w:shd w:val="clear" w:color="auto" w:fill="auto"/>
            <w:noWrap/>
            <w:vAlign w:val="center"/>
            <w:hideMark/>
          </w:tcPr>
          <w:p w14:paraId="7489566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w:t>
            </w:r>
          </w:p>
        </w:tc>
      </w:tr>
      <w:tr w:rsidR="001769EE" w:rsidRPr="001769EE" w14:paraId="711A31F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6D3A1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F5A7CF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4D79E0A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7112</w:t>
            </w:r>
          </w:p>
        </w:tc>
        <w:tc>
          <w:tcPr>
            <w:tcW w:w="425" w:type="dxa"/>
            <w:tcBorders>
              <w:top w:val="nil"/>
              <w:left w:val="nil"/>
              <w:bottom w:val="single" w:sz="4" w:space="0" w:color="auto"/>
              <w:right w:val="single" w:sz="4" w:space="0" w:color="auto"/>
            </w:tcBorders>
            <w:shd w:val="clear" w:color="auto" w:fill="auto"/>
            <w:noWrap/>
            <w:vAlign w:val="center"/>
            <w:hideMark/>
          </w:tcPr>
          <w:p w14:paraId="57AD6D4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345C5C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16C1821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SONDAS. PARA YEYUNOSTOMIA ESPECIAL PARA NUTRICION A LARGO PLAZO. DESECHABLE.LONGITUD: 120 CM. CALIBRE: 16 FR. PIEZA.</w:t>
            </w:r>
          </w:p>
        </w:tc>
        <w:tc>
          <w:tcPr>
            <w:tcW w:w="851" w:type="dxa"/>
            <w:tcBorders>
              <w:top w:val="nil"/>
              <w:left w:val="nil"/>
              <w:bottom w:val="single" w:sz="4" w:space="0" w:color="auto"/>
              <w:right w:val="single" w:sz="4" w:space="0" w:color="auto"/>
            </w:tcBorders>
            <w:shd w:val="clear" w:color="auto" w:fill="auto"/>
            <w:noWrap/>
            <w:vAlign w:val="center"/>
            <w:hideMark/>
          </w:tcPr>
          <w:p w14:paraId="18A79C0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w:t>
            </w:r>
          </w:p>
        </w:tc>
      </w:tr>
      <w:tr w:rsidR="001769EE" w:rsidRPr="001769EE" w14:paraId="19A4816F"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4FC37D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AF5E0E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35C2F76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7187</w:t>
            </w:r>
          </w:p>
        </w:tc>
        <w:tc>
          <w:tcPr>
            <w:tcW w:w="425" w:type="dxa"/>
            <w:tcBorders>
              <w:top w:val="nil"/>
              <w:left w:val="nil"/>
              <w:bottom w:val="single" w:sz="4" w:space="0" w:color="auto"/>
              <w:right w:val="single" w:sz="4" w:space="0" w:color="auto"/>
            </w:tcBorders>
            <w:shd w:val="clear" w:color="auto" w:fill="auto"/>
            <w:noWrap/>
            <w:vAlign w:val="center"/>
            <w:hideMark/>
          </w:tcPr>
          <w:p w14:paraId="139A2EA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1CFD207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5D2BCC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SONDAS. SONDA PARA NUTRICION ENTERAL CON ESTILETE PUNTA DE TUNGSTENO Y GUIA DEALAMBRE CON ADAPTADOR. LONGITUD: 114 CM. CALIBRE: 12 FR. PIEZA.</w:t>
            </w:r>
          </w:p>
        </w:tc>
        <w:tc>
          <w:tcPr>
            <w:tcW w:w="851" w:type="dxa"/>
            <w:tcBorders>
              <w:top w:val="nil"/>
              <w:left w:val="nil"/>
              <w:bottom w:val="single" w:sz="4" w:space="0" w:color="auto"/>
              <w:right w:val="single" w:sz="4" w:space="0" w:color="auto"/>
            </w:tcBorders>
            <w:shd w:val="clear" w:color="auto" w:fill="auto"/>
            <w:noWrap/>
            <w:vAlign w:val="center"/>
            <w:hideMark/>
          </w:tcPr>
          <w:p w14:paraId="70A233A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15</w:t>
            </w:r>
          </w:p>
        </w:tc>
      </w:tr>
      <w:tr w:rsidR="001769EE" w:rsidRPr="001769EE" w14:paraId="3895D028"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064B3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780C9F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12D1A13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7187</w:t>
            </w:r>
          </w:p>
        </w:tc>
        <w:tc>
          <w:tcPr>
            <w:tcW w:w="425" w:type="dxa"/>
            <w:tcBorders>
              <w:top w:val="nil"/>
              <w:left w:val="nil"/>
              <w:bottom w:val="single" w:sz="4" w:space="0" w:color="auto"/>
              <w:right w:val="single" w:sz="4" w:space="0" w:color="auto"/>
            </w:tcBorders>
            <w:shd w:val="clear" w:color="auto" w:fill="auto"/>
            <w:noWrap/>
            <w:vAlign w:val="center"/>
            <w:hideMark/>
          </w:tcPr>
          <w:p w14:paraId="0F2183B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13C6855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1F6BC4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SONDAS. SONDA PARA NUTRICION ENTERAL CON ESTILETE PUNTA DE TUNGSTENO Y GUIA DEALAMBRE CON ADAPTADOR. LONGITUD: 114 CM. CALIBRE: 12 FR. PIEZA.</w:t>
            </w:r>
          </w:p>
        </w:tc>
        <w:tc>
          <w:tcPr>
            <w:tcW w:w="851" w:type="dxa"/>
            <w:tcBorders>
              <w:top w:val="nil"/>
              <w:left w:val="nil"/>
              <w:bottom w:val="single" w:sz="4" w:space="0" w:color="auto"/>
              <w:right w:val="single" w:sz="4" w:space="0" w:color="auto"/>
            </w:tcBorders>
            <w:shd w:val="clear" w:color="auto" w:fill="auto"/>
            <w:noWrap/>
            <w:vAlign w:val="center"/>
            <w:hideMark/>
          </w:tcPr>
          <w:p w14:paraId="31A2409F"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10</w:t>
            </w:r>
          </w:p>
        </w:tc>
      </w:tr>
      <w:tr w:rsidR="001769EE" w:rsidRPr="001769EE" w14:paraId="655D331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5F517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1C43DC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841</w:t>
            </w:r>
          </w:p>
        </w:tc>
        <w:tc>
          <w:tcPr>
            <w:tcW w:w="425" w:type="dxa"/>
            <w:tcBorders>
              <w:top w:val="nil"/>
              <w:left w:val="nil"/>
              <w:bottom w:val="single" w:sz="4" w:space="0" w:color="auto"/>
              <w:right w:val="single" w:sz="4" w:space="0" w:color="auto"/>
            </w:tcBorders>
            <w:shd w:val="clear" w:color="auto" w:fill="auto"/>
            <w:noWrap/>
            <w:vAlign w:val="center"/>
            <w:hideMark/>
          </w:tcPr>
          <w:p w14:paraId="10820FE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0478</w:t>
            </w:r>
          </w:p>
        </w:tc>
        <w:tc>
          <w:tcPr>
            <w:tcW w:w="425" w:type="dxa"/>
            <w:tcBorders>
              <w:top w:val="nil"/>
              <w:left w:val="nil"/>
              <w:bottom w:val="single" w:sz="4" w:space="0" w:color="auto"/>
              <w:right w:val="single" w:sz="4" w:space="0" w:color="auto"/>
            </w:tcBorders>
            <w:shd w:val="clear" w:color="auto" w:fill="auto"/>
            <w:noWrap/>
            <w:vAlign w:val="center"/>
            <w:hideMark/>
          </w:tcPr>
          <w:p w14:paraId="68A99F7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4E582E3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7F1C97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SUTURAS. SINTETICAS NO ABSORBIBLES MONOFILAMENTO DE NYLON CON AGUJA. LONGITUD DELA HEBRA: 45 CM CALIBRE DE LA SUTURA: 3-0 CARACTERISTICAS DE LA AGUJA: 3/8 DECIRCULO CORTANTE (19-26 MM) ENVASE CON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01CB0A7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402</w:t>
            </w:r>
          </w:p>
        </w:tc>
      </w:tr>
      <w:tr w:rsidR="001769EE" w:rsidRPr="001769EE" w14:paraId="501F511B"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7E24F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95C20B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869</w:t>
            </w:r>
          </w:p>
        </w:tc>
        <w:tc>
          <w:tcPr>
            <w:tcW w:w="425" w:type="dxa"/>
            <w:tcBorders>
              <w:top w:val="nil"/>
              <w:left w:val="nil"/>
              <w:bottom w:val="single" w:sz="4" w:space="0" w:color="auto"/>
              <w:right w:val="single" w:sz="4" w:space="0" w:color="auto"/>
            </w:tcBorders>
            <w:shd w:val="clear" w:color="auto" w:fill="auto"/>
            <w:noWrap/>
            <w:vAlign w:val="center"/>
            <w:hideMark/>
          </w:tcPr>
          <w:p w14:paraId="3E61082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0152</w:t>
            </w:r>
          </w:p>
        </w:tc>
        <w:tc>
          <w:tcPr>
            <w:tcW w:w="425" w:type="dxa"/>
            <w:tcBorders>
              <w:top w:val="nil"/>
              <w:left w:val="nil"/>
              <w:bottom w:val="single" w:sz="4" w:space="0" w:color="auto"/>
              <w:right w:val="single" w:sz="4" w:space="0" w:color="auto"/>
            </w:tcBorders>
            <w:shd w:val="clear" w:color="auto" w:fill="auto"/>
            <w:noWrap/>
            <w:vAlign w:val="center"/>
            <w:hideMark/>
          </w:tcPr>
          <w:p w14:paraId="2B82353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3D40DE5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C9E9B8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TELAS ADHESIVAS. DE ACETATO CON ADHESIVO EN UNA DE SUS CARAS. LONGITUD: 10 M.ANCHO: 2.50 CM. PRESENTACION: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6BC06CEB"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w:t>
            </w:r>
          </w:p>
        </w:tc>
      </w:tr>
      <w:tr w:rsidR="001769EE" w:rsidRPr="001769EE" w14:paraId="5A99FD8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775BA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A036C7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869</w:t>
            </w:r>
          </w:p>
        </w:tc>
        <w:tc>
          <w:tcPr>
            <w:tcW w:w="425" w:type="dxa"/>
            <w:tcBorders>
              <w:top w:val="nil"/>
              <w:left w:val="nil"/>
              <w:bottom w:val="single" w:sz="4" w:space="0" w:color="auto"/>
              <w:right w:val="single" w:sz="4" w:space="0" w:color="auto"/>
            </w:tcBorders>
            <w:shd w:val="clear" w:color="auto" w:fill="auto"/>
            <w:noWrap/>
            <w:vAlign w:val="center"/>
            <w:hideMark/>
          </w:tcPr>
          <w:p w14:paraId="2064A21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0152</w:t>
            </w:r>
          </w:p>
        </w:tc>
        <w:tc>
          <w:tcPr>
            <w:tcW w:w="425" w:type="dxa"/>
            <w:tcBorders>
              <w:top w:val="nil"/>
              <w:left w:val="nil"/>
              <w:bottom w:val="single" w:sz="4" w:space="0" w:color="auto"/>
              <w:right w:val="single" w:sz="4" w:space="0" w:color="auto"/>
            </w:tcBorders>
            <w:shd w:val="clear" w:color="auto" w:fill="auto"/>
            <w:noWrap/>
            <w:vAlign w:val="center"/>
            <w:hideMark/>
          </w:tcPr>
          <w:p w14:paraId="4FAB212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732486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B48BD7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TELAS ADHESIVAS. DE ACETATO CON ADHESIVO EN UNA DE SUS CARAS. LONGITUD: 10 M.ANCHO: 2.50 CM. PRESENTACION: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10990D2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1463</w:t>
            </w:r>
          </w:p>
        </w:tc>
      </w:tr>
      <w:tr w:rsidR="001769EE" w:rsidRPr="001769EE" w14:paraId="0F7C784F"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05A5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2B6B93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904</w:t>
            </w:r>
          </w:p>
        </w:tc>
        <w:tc>
          <w:tcPr>
            <w:tcW w:w="425" w:type="dxa"/>
            <w:tcBorders>
              <w:top w:val="nil"/>
              <w:left w:val="nil"/>
              <w:bottom w:val="single" w:sz="4" w:space="0" w:color="auto"/>
              <w:right w:val="single" w:sz="4" w:space="0" w:color="auto"/>
            </w:tcBorders>
            <w:shd w:val="clear" w:color="auto" w:fill="auto"/>
            <w:noWrap/>
            <w:vAlign w:val="center"/>
            <w:hideMark/>
          </w:tcPr>
          <w:p w14:paraId="36EB2A6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0100</w:t>
            </w:r>
          </w:p>
        </w:tc>
        <w:tc>
          <w:tcPr>
            <w:tcW w:w="425" w:type="dxa"/>
            <w:tcBorders>
              <w:top w:val="nil"/>
              <w:left w:val="nil"/>
              <w:bottom w:val="single" w:sz="4" w:space="0" w:color="auto"/>
              <w:right w:val="single" w:sz="4" w:space="0" w:color="auto"/>
            </w:tcBorders>
            <w:shd w:val="clear" w:color="auto" w:fill="auto"/>
            <w:noWrap/>
            <w:vAlign w:val="center"/>
            <w:hideMark/>
          </w:tcPr>
          <w:p w14:paraId="76C65B3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32A6BE8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1E8F21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ALGODONES. TORUNDAS. ENVASE CON 500 G.</w:t>
            </w:r>
          </w:p>
        </w:tc>
        <w:tc>
          <w:tcPr>
            <w:tcW w:w="851" w:type="dxa"/>
            <w:tcBorders>
              <w:top w:val="nil"/>
              <w:left w:val="nil"/>
              <w:bottom w:val="single" w:sz="4" w:space="0" w:color="auto"/>
              <w:right w:val="single" w:sz="4" w:space="0" w:color="auto"/>
            </w:tcBorders>
            <w:shd w:val="clear" w:color="auto" w:fill="auto"/>
            <w:noWrap/>
            <w:vAlign w:val="center"/>
            <w:hideMark/>
          </w:tcPr>
          <w:p w14:paraId="209BAE5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792</w:t>
            </w:r>
          </w:p>
        </w:tc>
      </w:tr>
      <w:tr w:rsidR="001769EE" w:rsidRPr="001769EE" w14:paraId="0299612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20185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B535AF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953</w:t>
            </w:r>
          </w:p>
        </w:tc>
        <w:tc>
          <w:tcPr>
            <w:tcW w:w="425" w:type="dxa"/>
            <w:tcBorders>
              <w:top w:val="nil"/>
              <w:left w:val="nil"/>
              <w:bottom w:val="single" w:sz="4" w:space="0" w:color="auto"/>
              <w:right w:val="single" w:sz="4" w:space="0" w:color="auto"/>
            </w:tcBorders>
            <w:shd w:val="clear" w:color="auto" w:fill="auto"/>
            <w:noWrap/>
            <w:vAlign w:val="center"/>
            <w:hideMark/>
          </w:tcPr>
          <w:p w14:paraId="37D56B8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0266</w:t>
            </w:r>
          </w:p>
        </w:tc>
        <w:tc>
          <w:tcPr>
            <w:tcW w:w="425" w:type="dxa"/>
            <w:tcBorders>
              <w:top w:val="nil"/>
              <w:left w:val="nil"/>
              <w:bottom w:val="single" w:sz="4" w:space="0" w:color="auto"/>
              <w:right w:val="single" w:sz="4" w:space="0" w:color="auto"/>
            </w:tcBorders>
            <w:shd w:val="clear" w:color="auto" w:fill="auto"/>
            <w:noWrap/>
            <w:vAlign w:val="center"/>
            <w:hideMark/>
          </w:tcPr>
          <w:p w14:paraId="118B03E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13</w:t>
            </w:r>
          </w:p>
        </w:tc>
        <w:tc>
          <w:tcPr>
            <w:tcW w:w="425" w:type="dxa"/>
            <w:tcBorders>
              <w:top w:val="nil"/>
              <w:left w:val="nil"/>
              <w:bottom w:val="single" w:sz="4" w:space="0" w:color="auto"/>
              <w:right w:val="single" w:sz="4" w:space="0" w:color="auto"/>
            </w:tcBorders>
            <w:shd w:val="clear" w:color="auto" w:fill="auto"/>
            <w:noWrap/>
            <w:vAlign w:val="center"/>
            <w:hideMark/>
          </w:tcPr>
          <w:p w14:paraId="1D221B1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07667E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VENDAS. DE GOMA (SMARCH). DE HULE NATURAL GRADO MEDICO. LONGITUD: 2.7 M ANCHO: 6CM. PIEZA.</w:t>
            </w:r>
          </w:p>
        </w:tc>
        <w:tc>
          <w:tcPr>
            <w:tcW w:w="851" w:type="dxa"/>
            <w:tcBorders>
              <w:top w:val="nil"/>
              <w:left w:val="nil"/>
              <w:bottom w:val="single" w:sz="4" w:space="0" w:color="auto"/>
              <w:right w:val="single" w:sz="4" w:space="0" w:color="auto"/>
            </w:tcBorders>
            <w:shd w:val="clear" w:color="auto" w:fill="auto"/>
            <w:noWrap/>
            <w:vAlign w:val="center"/>
            <w:hideMark/>
          </w:tcPr>
          <w:p w14:paraId="197D9A69"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25</w:t>
            </w:r>
          </w:p>
        </w:tc>
      </w:tr>
      <w:tr w:rsidR="001769EE" w:rsidRPr="001769EE" w14:paraId="733C026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31A33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070</w:t>
            </w:r>
          </w:p>
        </w:tc>
        <w:tc>
          <w:tcPr>
            <w:tcW w:w="427" w:type="dxa"/>
            <w:tcBorders>
              <w:top w:val="nil"/>
              <w:left w:val="nil"/>
              <w:bottom w:val="single" w:sz="4" w:space="0" w:color="auto"/>
              <w:right w:val="single" w:sz="4" w:space="0" w:color="auto"/>
            </w:tcBorders>
            <w:shd w:val="clear" w:color="auto" w:fill="auto"/>
            <w:noWrap/>
            <w:vAlign w:val="center"/>
            <w:hideMark/>
          </w:tcPr>
          <w:p w14:paraId="784F1A5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581</w:t>
            </w:r>
          </w:p>
        </w:tc>
        <w:tc>
          <w:tcPr>
            <w:tcW w:w="425" w:type="dxa"/>
            <w:tcBorders>
              <w:top w:val="nil"/>
              <w:left w:val="nil"/>
              <w:bottom w:val="single" w:sz="4" w:space="0" w:color="auto"/>
              <w:right w:val="single" w:sz="4" w:space="0" w:color="auto"/>
            </w:tcBorders>
            <w:shd w:val="clear" w:color="auto" w:fill="auto"/>
            <w:noWrap/>
            <w:vAlign w:val="center"/>
            <w:hideMark/>
          </w:tcPr>
          <w:p w14:paraId="0DB391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0133</w:t>
            </w:r>
          </w:p>
        </w:tc>
        <w:tc>
          <w:tcPr>
            <w:tcW w:w="425" w:type="dxa"/>
            <w:tcBorders>
              <w:top w:val="nil"/>
              <w:left w:val="nil"/>
              <w:bottom w:val="single" w:sz="4" w:space="0" w:color="auto"/>
              <w:right w:val="single" w:sz="4" w:space="0" w:color="auto"/>
            </w:tcBorders>
            <w:shd w:val="clear" w:color="auto" w:fill="auto"/>
            <w:noWrap/>
            <w:vAlign w:val="center"/>
            <w:hideMark/>
          </w:tcPr>
          <w:p w14:paraId="3CE166A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2E2C641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807D7F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MEDIOS DE CONTRASTE HIDROSOLUBLES NO IONICOS. MEDIOS DE CONTRASTE HIDROSOLUBLESNO IONICOS EN CONCENTRACION DE 300 MG I/ML IOVERSOL, IOPAMIDOL, IOHEXOL</w:t>
            </w:r>
            <w:proofErr w:type="gramStart"/>
            <w:r w:rsidRPr="001769EE">
              <w:rPr>
                <w:rFonts w:eastAsia="Times New Roman" w:cs="Times New Roman"/>
                <w:color w:val="000000"/>
                <w:sz w:val="14"/>
                <w:szCs w:val="16"/>
                <w:lang w:val="es-MX" w:eastAsia="es-MX"/>
              </w:rPr>
              <w:t>,IOPROMIDA</w:t>
            </w:r>
            <w:proofErr w:type="gramEnd"/>
            <w:r w:rsidRPr="001769EE">
              <w:rPr>
                <w:rFonts w:eastAsia="Times New Roman" w:cs="Times New Roman"/>
                <w:color w:val="000000"/>
                <w:sz w:val="14"/>
                <w:szCs w:val="16"/>
                <w:lang w:val="es-MX" w:eastAsia="es-MX"/>
              </w:rPr>
              <w:t>, IOBITRIDOL. ENVASE CON 500 ML. *INCLUYE SISTEMA DE TRANSFERENCIA CONVALVULA ANTIRREFLUJO, FAJILLA Y ASA DE SUSPENSION.</w:t>
            </w:r>
          </w:p>
        </w:tc>
        <w:tc>
          <w:tcPr>
            <w:tcW w:w="851" w:type="dxa"/>
            <w:tcBorders>
              <w:top w:val="nil"/>
              <w:left w:val="nil"/>
              <w:bottom w:val="single" w:sz="4" w:space="0" w:color="auto"/>
              <w:right w:val="single" w:sz="4" w:space="0" w:color="auto"/>
            </w:tcBorders>
            <w:shd w:val="clear" w:color="auto" w:fill="auto"/>
            <w:noWrap/>
            <w:vAlign w:val="center"/>
            <w:hideMark/>
          </w:tcPr>
          <w:p w14:paraId="5FF5C96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w:t>
            </w:r>
          </w:p>
        </w:tc>
      </w:tr>
      <w:tr w:rsidR="001769EE" w:rsidRPr="001769EE" w14:paraId="22DEC0D7"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360E8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070</w:t>
            </w:r>
          </w:p>
        </w:tc>
        <w:tc>
          <w:tcPr>
            <w:tcW w:w="427" w:type="dxa"/>
            <w:tcBorders>
              <w:top w:val="nil"/>
              <w:left w:val="nil"/>
              <w:bottom w:val="single" w:sz="4" w:space="0" w:color="auto"/>
              <w:right w:val="single" w:sz="4" w:space="0" w:color="auto"/>
            </w:tcBorders>
            <w:shd w:val="clear" w:color="auto" w:fill="auto"/>
            <w:noWrap/>
            <w:vAlign w:val="center"/>
            <w:hideMark/>
          </w:tcPr>
          <w:p w14:paraId="14D81F7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581</w:t>
            </w:r>
          </w:p>
        </w:tc>
        <w:tc>
          <w:tcPr>
            <w:tcW w:w="425" w:type="dxa"/>
            <w:tcBorders>
              <w:top w:val="nil"/>
              <w:left w:val="nil"/>
              <w:bottom w:val="single" w:sz="4" w:space="0" w:color="auto"/>
              <w:right w:val="single" w:sz="4" w:space="0" w:color="auto"/>
            </w:tcBorders>
            <w:shd w:val="clear" w:color="auto" w:fill="auto"/>
            <w:noWrap/>
            <w:vAlign w:val="center"/>
            <w:hideMark/>
          </w:tcPr>
          <w:p w14:paraId="423D056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0182</w:t>
            </w:r>
          </w:p>
        </w:tc>
        <w:tc>
          <w:tcPr>
            <w:tcW w:w="425" w:type="dxa"/>
            <w:tcBorders>
              <w:top w:val="nil"/>
              <w:left w:val="nil"/>
              <w:bottom w:val="single" w:sz="4" w:space="0" w:color="auto"/>
              <w:right w:val="single" w:sz="4" w:space="0" w:color="auto"/>
            </w:tcBorders>
            <w:shd w:val="clear" w:color="auto" w:fill="auto"/>
            <w:noWrap/>
            <w:vAlign w:val="center"/>
            <w:hideMark/>
          </w:tcPr>
          <w:p w14:paraId="3A0632F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1ADD033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BD05F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MEDIOS DE CONTRASTE. MEDIOS DE CONTRASTE HIDROSOLUBLES NO IONICOS. ENCONCENTRACION DE 350 A 370 MG I/ML IOVERSOL, IOPAMIDOL, IOHEXOL, IOPROMIDA</w:t>
            </w:r>
            <w:proofErr w:type="gramStart"/>
            <w:r w:rsidRPr="001769EE">
              <w:rPr>
                <w:rFonts w:eastAsia="Times New Roman" w:cs="Times New Roman"/>
                <w:color w:val="000000"/>
                <w:sz w:val="14"/>
                <w:szCs w:val="16"/>
                <w:lang w:val="es-MX" w:eastAsia="es-MX"/>
              </w:rPr>
              <w:t>,IOBITRIDOL</w:t>
            </w:r>
            <w:proofErr w:type="gramEnd"/>
            <w:r w:rsidRPr="001769EE">
              <w:rPr>
                <w:rFonts w:eastAsia="Times New Roman" w:cs="Times New Roman"/>
                <w:color w:val="000000"/>
                <w:sz w:val="14"/>
                <w:szCs w:val="16"/>
                <w:lang w:val="es-MX" w:eastAsia="es-MX"/>
              </w:rPr>
              <w:t>. ENVASE CON 500 ML. *INCLUYE SISTEMA DE TRANSFERENCIA CON VALVULAANTIRREFLUJO, FAJILLA Y ASA DE SUSPENSION.</w:t>
            </w:r>
          </w:p>
        </w:tc>
        <w:tc>
          <w:tcPr>
            <w:tcW w:w="851" w:type="dxa"/>
            <w:tcBorders>
              <w:top w:val="nil"/>
              <w:left w:val="nil"/>
              <w:bottom w:val="single" w:sz="4" w:space="0" w:color="auto"/>
              <w:right w:val="single" w:sz="4" w:space="0" w:color="auto"/>
            </w:tcBorders>
            <w:shd w:val="clear" w:color="auto" w:fill="auto"/>
            <w:noWrap/>
            <w:vAlign w:val="center"/>
            <w:hideMark/>
          </w:tcPr>
          <w:p w14:paraId="73DDE673"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8</w:t>
            </w:r>
          </w:p>
        </w:tc>
      </w:tr>
      <w:tr w:rsidR="001769EE" w:rsidRPr="001769EE" w14:paraId="22A0BCDF"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98C3B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lastRenderedPageBreak/>
              <w:t>080</w:t>
            </w:r>
          </w:p>
        </w:tc>
        <w:tc>
          <w:tcPr>
            <w:tcW w:w="427" w:type="dxa"/>
            <w:tcBorders>
              <w:top w:val="nil"/>
              <w:left w:val="nil"/>
              <w:bottom w:val="single" w:sz="4" w:space="0" w:color="auto"/>
              <w:right w:val="single" w:sz="4" w:space="0" w:color="auto"/>
            </w:tcBorders>
            <w:shd w:val="clear" w:color="auto" w:fill="auto"/>
            <w:noWrap/>
            <w:vAlign w:val="center"/>
            <w:hideMark/>
          </w:tcPr>
          <w:p w14:paraId="3D98DB2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025</w:t>
            </w:r>
          </w:p>
        </w:tc>
        <w:tc>
          <w:tcPr>
            <w:tcW w:w="425" w:type="dxa"/>
            <w:tcBorders>
              <w:top w:val="nil"/>
              <w:left w:val="nil"/>
              <w:bottom w:val="single" w:sz="4" w:space="0" w:color="auto"/>
              <w:right w:val="single" w:sz="4" w:space="0" w:color="auto"/>
            </w:tcBorders>
            <w:shd w:val="clear" w:color="auto" w:fill="auto"/>
            <w:noWrap/>
            <w:vAlign w:val="center"/>
            <w:hideMark/>
          </w:tcPr>
          <w:p w14:paraId="2C1C76A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0128</w:t>
            </w:r>
          </w:p>
        </w:tc>
        <w:tc>
          <w:tcPr>
            <w:tcW w:w="425" w:type="dxa"/>
            <w:tcBorders>
              <w:top w:val="nil"/>
              <w:left w:val="nil"/>
              <w:bottom w:val="single" w:sz="4" w:space="0" w:color="auto"/>
              <w:right w:val="single" w:sz="4" w:space="0" w:color="auto"/>
            </w:tcBorders>
            <w:shd w:val="clear" w:color="auto" w:fill="auto"/>
            <w:noWrap/>
            <w:vAlign w:val="center"/>
            <w:hideMark/>
          </w:tcPr>
          <w:p w14:paraId="5B00DEC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B703B2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B9A61D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AGUJAS. PARA TOMA Y RECOLECCION DE SANGRE SENCILLA Y/O MULTIPLE ESTERILES</w:t>
            </w:r>
            <w:proofErr w:type="gramStart"/>
            <w:r w:rsidRPr="001769EE">
              <w:rPr>
                <w:rFonts w:eastAsia="Times New Roman" w:cs="Times New Roman"/>
                <w:color w:val="000000"/>
                <w:sz w:val="14"/>
                <w:szCs w:val="16"/>
                <w:lang w:val="es-MX" w:eastAsia="es-MX"/>
              </w:rPr>
              <w:t>,DESECHABLES</w:t>
            </w:r>
            <w:proofErr w:type="gramEnd"/>
            <w:r w:rsidRPr="001769EE">
              <w:rPr>
                <w:rFonts w:eastAsia="Times New Roman" w:cs="Times New Roman"/>
                <w:color w:val="000000"/>
                <w:sz w:val="14"/>
                <w:szCs w:val="16"/>
                <w:lang w:val="es-MX" w:eastAsia="es-MX"/>
              </w:rPr>
              <w:t>. 22 G. X 38 MM. CAJA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5CA78B8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275</w:t>
            </w:r>
          </w:p>
        </w:tc>
      </w:tr>
      <w:tr w:rsidR="001769EE" w:rsidRPr="001769EE" w14:paraId="11D2604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7A700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328C58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081</w:t>
            </w:r>
          </w:p>
        </w:tc>
        <w:tc>
          <w:tcPr>
            <w:tcW w:w="425" w:type="dxa"/>
            <w:tcBorders>
              <w:top w:val="nil"/>
              <w:left w:val="nil"/>
              <w:bottom w:val="single" w:sz="4" w:space="0" w:color="auto"/>
              <w:right w:val="single" w:sz="4" w:space="0" w:color="auto"/>
            </w:tcBorders>
            <w:shd w:val="clear" w:color="auto" w:fill="auto"/>
            <w:noWrap/>
            <w:vAlign w:val="center"/>
            <w:hideMark/>
          </w:tcPr>
          <w:p w14:paraId="7E2E0DE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0236</w:t>
            </w:r>
          </w:p>
        </w:tc>
        <w:tc>
          <w:tcPr>
            <w:tcW w:w="425" w:type="dxa"/>
            <w:tcBorders>
              <w:top w:val="nil"/>
              <w:left w:val="nil"/>
              <w:bottom w:val="single" w:sz="4" w:space="0" w:color="auto"/>
              <w:right w:val="single" w:sz="4" w:space="0" w:color="auto"/>
            </w:tcBorders>
            <w:shd w:val="clear" w:color="auto" w:fill="auto"/>
            <w:noWrap/>
            <w:vAlign w:val="center"/>
            <w:hideMark/>
          </w:tcPr>
          <w:p w14:paraId="47D927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70BEAAF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DB2F79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SUSTANCIAS BIOLOGICAS LECTINA ANTI A1 (FITOAGLUTININA A1). PARA DETERMINACION DEGRUPO A1. FRASCO DE 2 ML. RTC.</w:t>
            </w:r>
          </w:p>
        </w:tc>
        <w:tc>
          <w:tcPr>
            <w:tcW w:w="851" w:type="dxa"/>
            <w:tcBorders>
              <w:top w:val="nil"/>
              <w:left w:val="nil"/>
              <w:bottom w:val="single" w:sz="4" w:space="0" w:color="auto"/>
              <w:right w:val="single" w:sz="4" w:space="0" w:color="auto"/>
            </w:tcBorders>
            <w:shd w:val="clear" w:color="auto" w:fill="auto"/>
            <w:noWrap/>
            <w:vAlign w:val="center"/>
            <w:hideMark/>
          </w:tcPr>
          <w:p w14:paraId="35D04420"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w:t>
            </w:r>
          </w:p>
        </w:tc>
      </w:tr>
      <w:tr w:rsidR="001769EE" w:rsidRPr="001769EE" w14:paraId="09A71C4E"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C4902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5DA4A5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081</w:t>
            </w:r>
          </w:p>
        </w:tc>
        <w:tc>
          <w:tcPr>
            <w:tcW w:w="425" w:type="dxa"/>
            <w:tcBorders>
              <w:top w:val="nil"/>
              <w:left w:val="nil"/>
              <w:bottom w:val="single" w:sz="4" w:space="0" w:color="auto"/>
              <w:right w:val="single" w:sz="4" w:space="0" w:color="auto"/>
            </w:tcBorders>
            <w:shd w:val="clear" w:color="auto" w:fill="auto"/>
            <w:noWrap/>
            <w:vAlign w:val="center"/>
            <w:hideMark/>
          </w:tcPr>
          <w:p w14:paraId="0263756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0913</w:t>
            </w:r>
          </w:p>
        </w:tc>
        <w:tc>
          <w:tcPr>
            <w:tcW w:w="425" w:type="dxa"/>
            <w:tcBorders>
              <w:top w:val="nil"/>
              <w:left w:val="nil"/>
              <w:bottom w:val="single" w:sz="4" w:space="0" w:color="auto"/>
              <w:right w:val="single" w:sz="4" w:space="0" w:color="auto"/>
            </w:tcBorders>
            <w:shd w:val="clear" w:color="auto" w:fill="auto"/>
            <w:noWrap/>
            <w:vAlign w:val="center"/>
            <w:hideMark/>
          </w:tcPr>
          <w:p w14:paraId="3C9AC86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04</w:t>
            </w:r>
          </w:p>
        </w:tc>
        <w:tc>
          <w:tcPr>
            <w:tcW w:w="425" w:type="dxa"/>
            <w:tcBorders>
              <w:top w:val="nil"/>
              <w:left w:val="nil"/>
              <w:bottom w:val="single" w:sz="4" w:space="0" w:color="auto"/>
              <w:right w:val="single" w:sz="4" w:space="0" w:color="auto"/>
            </w:tcBorders>
            <w:shd w:val="clear" w:color="auto" w:fill="auto"/>
            <w:noWrap/>
            <w:vAlign w:val="center"/>
            <w:hideMark/>
          </w:tcPr>
          <w:p w14:paraId="1907F4A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141D9E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SUSTANCIAS BIOLOGICAS. ANTISUERO SHIGELLA. POLIVALENTE B. FRASCO CON 1 ML. RTC.</w:t>
            </w:r>
          </w:p>
        </w:tc>
        <w:tc>
          <w:tcPr>
            <w:tcW w:w="851" w:type="dxa"/>
            <w:tcBorders>
              <w:top w:val="nil"/>
              <w:left w:val="nil"/>
              <w:bottom w:val="single" w:sz="4" w:space="0" w:color="auto"/>
              <w:right w:val="single" w:sz="4" w:space="0" w:color="auto"/>
            </w:tcBorders>
            <w:shd w:val="clear" w:color="auto" w:fill="auto"/>
            <w:noWrap/>
            <w:vAlign w:val="center"/>
            <w:hideMark/>
          </w:tcPr>
          <w:p w14:paraId="36522D7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18</w:t>
            </w:r>
          </w:p>
        </w:tc>
      </w:tr>
      <w:tr w:rsidR="001769EE" w:rsidRPr="001769EE" w14:paraId="5A67B25C"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F5894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8A0DB7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148</w:t>
            </w:r>
          </w:p>
        </w:tc>
        <w:tc>
          <w:tcPr>
            <w:tcW w:w="425" w:type="dxa"/>
            <w:tcBorders>
              <w:top w:val="nil"/>
              <w:left w:val="nil"/>
              <w:bottom w:val="single" w:sz="4" w:space="0" w:color="auto"/>
              <w:right w:val="single" w:sz="4" w:space="0" w:color="auto"/>
            </w:tcBorders>
            <w:shd w:val="clear" w:color="auto" w:fill="auto"/>
            <w:noWrap/>
            <w:vAlign w:val="center"/>
            <w:hideMark/>
          </w:tcPr>
          <w:p w14:paraId="7E110AC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0138</w:t>
            </w:r>
          </w:p>
        </w:tc>
        <w:tc>
          <w:tcPr>
            <w:tcW w:w="425" w:type="dxa"/>
            <w:tcBorders>
              <w:top w:val="nil"/>
              <w:left w:val="nil"/>
              <w:bottom w:val="single" w:sz="4" w:space="0" w:color="auto"/>
              <w:right w:val="single" w:sz="4" w:space="0" w:color="auto"/>
            </w:tcBorders>
            <w:shd w:val="clear" w:color="auto" w:fill="auto"/>
            <w:noWrap/>
            <w:vAlign w:val="center"/>
            <w:hideMark/>
          </w:tcPr>
          <w:p w14:paraId="6ED728E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4F48A07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0402BB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CAJAS. DE PETRI, DE PLASTICO, ESTERILES, DESECHABLES, EN MEDIDAS DE: 100 X 15MM. CON CUBIERTA DE REPUESTO PARA LAS CAJAS DE LAS MEDIDAS MENCIONADAS. PIEZA.</w:t>
            </w:r>
          </w:p>
        </w:tc>
        <w:tc>
          <w:tcPr>
            <w:tcW w:w="851" w:type="dxa"/>
            <w:tcBorders>
              <w:top w:val="nil"/>
              <w:left w:val="nil"/>
              <w:bottom w:val="single" w:sz="4" w:space="0" w:color="auto"/>
              <w:right w:val="single" w:sz="4" w:space="0" w:color="auto"/>
            </w:tcBorders>
            <w:shd w:val="clear" w:color="auto" w:fill="auto"/>
            <w:noWrap/>
            <w:vAlign w:val="center"/>
            <w:hideMark/>
          </w:tcPr>
          <w:p w14:paraId="28DA5125"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930</w:t>
            </w:r>
          </w:p>
        </w:tc>
      </w:tr>
      <w:tr w:rsidR="001769EE" w:rsidRPr="001769EE" w14:paraId="2E80AE09"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325CE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22399F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414</w:t>
            </w:r>
          </w:p>
        </w:tc>
        <w:tc>
          <w:tcPr>
            <w:tcW w:w="425" w:type="dxa"/>
            <w:tcBorders>
              <w:top w:val="nil"/>
              <w:left w:val="nil"/>
              <w:bottom w:val="single" w:sz="4" w:space="0" w:color="auto"/>
              <w:right w:val="single" w:sz="4" w:space="0" w:color="auto"/>
            </w:tcBorders>
            <w:shd w:val="clear" w:color="auto" w:fill="auto"/>
            <w:noWrap/>
            <w:vAlign w:val="center"/>
            <w:hideMark/>
          </w:tcPr>
          <w:p w14:paraId="6AD720A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1430</w:t>
            </w:r>
          </w:p>
        </w:tc>
        <w:tc>
          <w:tcPr>
            <w:tcW w:w="425" w:type="dxa"/>
            <w:tcBorders>
              <w:top w:val="nil"/>
              <w:left w:val="nil"/>
              <w:bottom w:val="single" w:sz="4" w:space="0" w:color="auto"/>
              <w:right w:val="single" w:sz="4" w:space="0" w:color="auto"/>
            </w:tcBorders>
            <w:shd w:val="clear" w:color="auto" w:fill="auto"/>
            <w:noWrap/>
            <w:vAlign w:val="center"/>
            <w:hideMark/>
          </w:tcPr>
          <w:p w14:paraId="5A0B904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05</w:t>
            </w:r>
          </w:p>
        </w:tc>
        <w:tc>
          <w:tcPr>
            <w:tcW w:w="425" w:type="dxa"/>
            <w:tcBorders>
              <w:top w:val="nil"/>
              <w:left w:val="nil"/>
              <w:bottom w:val="single" w:sz="4" w:space="0" w:color="auto"/>
              <w:right w:val="single" w:sz="4" w:space="0" w:color="auto"/>
            </w:tcBorders>
            <w:shd w:val="clear" w:color="auto" w:fill="auto"/>
            <w:noWrap/>
            <w:vAlign w:val="center"/>
            <w:hideMark/>
          </w:tcPr>
          <w:p w14:paraId="08AB2B9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9B42F5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REACTIVOS Y JUEGOS DE REACTIVOS PARA PRUEBAS ESPECIFICAS. GONADOTROFINACORIONICA, PRUEBA INMUNOLOGICA EN TUBO, BASADA EN LA REACCION DE INHIBICION DELA HEMAGLUTINACION POR MEDIO DE ERITROCITOS SENSIBILIZADOS, ANTICUERPOSMONOCLONALES, CONTRA LA FRACCION BETA, EN PRESENTACION LIOFILIZADA, PARADETERMINACION CUALITATIVA Y CUANTITATIVA EN ORINA Y SUERO, SENSIBILIDAD DEBE SERCAPAZ DE DETECTAR 1000 UI/L O MENOS. PARA 30 PRUEBAS. RTC.</w:t>
            </w:r>
          </w:p>
        </w:tc>
        <w:tc>
          <w:tcPr>
            <w:tcW w:w="851" w:type="dxa"/>
            <w:tcBorders>
              <w:top w:val="nil"/>
              <w:left w:val="nil"/>
              <w:bottom w:val="single" w:sz="4" w:space="0" w:color="auto"/>
              <w:right w:val="single" w:sz="4" w:space="0" w:color="auto"/>
            </w:tcBorders>
            <w:shd w:val="clear" w:color="auto" w:fill="auto"/>
            <w:noWrap/>
            <w:vAlign w:val="center"/>
            <w:hideMark/>
          </w:tcPr>
          <w:p w14:paraId="00894DF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40</w:t>
            </w:r>
          </w:p>
        </w:tc>
      </w:tr>
      <w:tr w:rsidR="001769EE" w:rsidRPr="001769EE" w14:paraId="7CCEE902"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A156A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5D8714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431</w:t>
            </w:r>
          </w:p>
        </w:tc>
        <w:tc>
          <w:tcPr>
            <w:tcW w:w="425" w:type="dxa"/>
            <w:tcBorders>
              <w:top w:val="nil"/>
              <w:left w:val="nil"/>
              <w:bottom w:val="single" w:sz="4" w:space="0" w:color="auto"/>
              <w:right w:val="single" w:sz="4" w:space="0" w:color="auto"/>
            </w:tcBorders>
            <w:shd w:val="clear" w:color="auto" w:fill="auto"/>
            <w:noWrap/>
            <w:vAlign w:val="center"/>
            <w:hideMark/>
          </w:tcPr>
          <w:p w14:paraId="221D3AE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0159</w:t>
            </w:r>
          </w:p>
        </w:tc>
        <w:tc>
          <w:tcPr>
            <w:tcW w:w="425" w:type="dxa"/>
            <w:tcBorders>
              <w:top w:val="nil"/>
              <w:left w:val="nil"/>
              <w:bottom w:val="single" w:sz="4" w:space="0" w:color="auto"/>
              <w:right w:val="single" w:sz="4" w:space="0" w:color="auto"/>
            </w:tcBorders>
            <w:shd w:val="clear" w:color="auto" w:fill="auto"/>
            <w:noWrap/>
            <w:vAlign w:val="center"/>
            <w:hideMark/>
          </w:tcPr>
          <w:p w14:paraId="5669958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03</w:t>
            </w:r>
          </w:p>
        </w:tc>
        <w:tc>
          <w:tcPr>
            <w:tcW w:w="425" w:type="dxa"/>
            <w:tcBorders>
              <w:top w:val="nil"/>
              <w:left w:val="nil"/>
              <w:bottom w:val="single" w:sz="4" w:space="0" w:color="auto"/>
              <w:right w:val="single" w:sz="4" w:space="0" w:color="auto"/>
            </w:tcBorders>
            <w:shd w:val="clear" w:color="auto" w:fill="auto"/>
            <w:noWrap/>
            <w:vAlign w:val="center"/>
            <w:hideMark/>
          </w:tcPr>
          <w:p w14:paraId="2B99F4D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C52E10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FRASCOS. AMBAR, CON BOCA ANCHA Y TAPA DE ROSCA DE PLASTICO. CAPACIDAD: 115 ML.PIEZA.</w:t>
            </w:r>
          </w:p>
        </w:tc>
        <w:tc>
          <w:tcPr>
            <w:tcW w:w="851" w:type="dxa"/>
            <w:tcBorders>
              <w:top w:val="nil"/>
              <w:left w:val="nil"/>
              <w:bottom w:val="single" w:sz="4" w:space="0" w:color="auto"/>
              <w:right w:val="single" w:sz="4" w:space="0" w:color="auto"/>
            </w:tcBorders>
            <w:shd w:val="clear" w:color="auto" w:fill="auto"/>
            <w:noWrap/>
            <w:vAlign w:val="center"/>
            <w:hideMark/>
          </w:tcPr>
          <w:p w14:paraId="228FAC3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150</w:t>
            </w:r>
          </w:p>
        </w:tc>
      </w:tr>
      <w:tr w:rsidR="001769EE" w:rsidRPr="001769EE" w14:paraId="39989AF3"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CDFDE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0192F48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431</w:t>
            </w:r>
          </w:p>
        </w:tc>
        <w:tc>
          <w:tcPr>
            <w:tcW w:w="425" w:type="dxa"/>
            <w:tcBorders>
              <w:top w:val="nil"/>
              <w:left w:val="nil"/>
              <w:bottom w:val="single" w:sz="4" w:space="0" w:color="auto"/>
              <w:right w:val="single" w:sz="4" w:space="0" w:color="auto"/>
            </w:tcBorders>
            <w:shd w:val="clear" w:color="auto" w:fill="auto"/>
            <w:noWrap/>
            <w:vAlign w:val="center"/>
            <w:hideMark/>
          </w:tcPr>
          <w:p w14:paraId="7DBB451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0233</w:t>
            </w:r>
          </w:p>
        </w:tc>
        <w:tc>
          <w:tcPr>
            <w:tcW w:w="425" w:type="dxa"/>
            <w:tcBorders>
              <w:top w:val="nil"/>
              <w:left w:val="nil"/>
              <w:bottom w:val="single" w:sz="4" w:space="0" w:color="auto"/>
              <w:right w:val="single" w:sz="4" w:space="0" w:color="auto"/>
            </w:tcBorders>
            <w:shd w:val="clear" w:color="auto" w:fill="auto"/>
            <w:noWrap/>
            <w:vAlign w:val="center"/>
            <w:hideMark/>
          </w:tcPr>
          <w:p w14:paraId="14576F9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79608AD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7BBEAB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FRASCOS. DE POLIETILENO, CON TUBO LATERAL, PIZETA. PARA EXPULSAR LIQUIDOS APRESION, AFORAR, LAVAR, TEÑIR, ETC. PARA VOLUMENES DE: 500 ML.</w:t>
            </w:r>
          </w:p>
        </w:tc>
        <w:tc>
          <w:tcPr>
            <w:tcW w:w="851" w:type="dxa"/>
            <w:tcBorders>
              <w:top w:val="nil"/>
              <w:left w:val="nil"/>
              <w:bottom w:val="single" w:sz="4" w:space="0" w:color="auto"/>
              <w:right w:val="single" w:sz="4" w:space="0" w:color="auto"/>
            </w:tcBorders>
            <w:shd w:val="clear" w:color="auto" w:fill="auto"/>
            <w:noWrap/>
            <w:vAlign w:val="center"/>
            <w:hideMark/>
          </w:tcPr>
          <w:p w14:paraId="4F27814F"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17</w:t>
            </w:r>
          </w:p>
        </w:tc>
      </w:tr>
      <w:tr w:rsidR="001769EE" w:rsidRPr="001769EE" w14:paraId="5256E60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7D41A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64C9AA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431</w:t>
            </w:r>
          </w:p>
        </w:tc>
        <w:tc>
          <w:tcPr>
            <w:tcW w:w="425" w:type="dxa"/>
            <w:tcBorders>
              <w:top w:val="nil"/>
              <w:left w:val="nil"/>
              <w:bottom w:val="single" w:sz="4" w:space="0" w:color="auto"/>
              <w:right w:val="single" w:sz="4" w:space="0" w:color="auto"/>
            </w:tcBorders>
            <w:shd w:val="clear" w:color="auto" w:fill="auto"/>
            <w:noWrap/>
            <w:vAlign w:val="center"/>
            <w:hideMark/>
          </w:tcPr>
          <w:p w14:paraId="13D5E39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0233</w:t>
            </w:r>
          </w:p>
        </w:tc>
        <w:tc>
          <w:tcPr>
            <w:tcW w:w="425" w:type="dxa"/>
            <w:tcBorders>
              <w:top w:val="nil"/>
              <w:left w:val="nil"/>
              <w:bottom w:val="single" w:sz="4" w:space="0" w:color="auto"/>
              <w:right w:val="single" w:sz="4" w:space="0" w:color="auto"/>
            </w:tcBorders>
            <w:shd w:val="clear" w:color="auto" w:fill="auto"/>
            <w:noWrap/>
            <w:vAlign w:val="center"/>
            <w:hideMark/>
          </w:tcPr>
          <w:p w14:paraId="0F88F96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14D51E05"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EED565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FRASCOS. DE POLIETILENO, CON TUBO LATERAL, PIZETA. PARA EXPULSAR LIQUIDOS APRESION, AFORAR, LAVAR, TEÑIR, ETC. PARA VOLUMENES DE: 500 ML.</w:t>
            </w:r>
          </w:p>
        </w:tc>
        <w:tc>
          <w:tcPr>
            <w:tcW w:w="851" w:type="dxa"/>
            <w:tcBorders>
              <w:top w:val="nil"/>
              <w:left w:val="nil"/>
              <w:bottom w:val="single" w:sz="4" w:space="0" w:color="auto"/>
              <w:right w:val="single" w:sz="4" w:space="0" w:color="auto"/>
            </w:tcBorders>
            <w:shd w:val="clear" w:color="auto" w:fill="auto"/>
            <w:noWrap/>
            <w:vAlign w:val="center"/>
            <w:hideMark/>
          </w:tcPr>
          <w:p w14:paraId="021748F7"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9</w:t>
            </w:r>
          </w:p>
        </w:tc>
      </w:tr>
      <w:tr w:rsidR="001769EE" w:rsidRPr="001769EE" w14:paraId="4DA34BFB"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C35A2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366A98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681</w:t>
            </w:r>
          </w:p>
        </w:tc>
        <w:tc>
          <w:tcPr>
            <w:tcW w:w="425" w:type="dxa"/>
            <w:tcBorders>
              <w:top w:val="nil"/>
              <w:left w:val="nil"/>
              <w:bottom w:val="single" w:sz="4" w:space="0" w:color="auto"/>
              <w:right w:val="single" w:sz="4" w:space="0" w:color="auto"/>
            </w:tcBorders>
            <w:shd w:val="clear" w:color="auto" w:fill="auto"/>
            <w:noWrap/>
            <w:vAlign w:val="center"/>
            <w:hideMark/>
          </w:tcPr>
          <w:p w14:paraId="7482FA6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1105</w:t>
            </w:r>
          </w:p>
        </w:tc>
        <w:tc>
          <w:tcPr>
            <w:tcW w:w="425" w:type="dxa"/>
            <w:tcBorders>
              <w:top w:val="nil"/>
              <w:left w:val="nil"/>
              <w:bottom w:val="single" w:sz="4" w:space="0" w:color="auto"/>
              <w:right w:val="single" w:sz="4" w:space="0" w:color="auto"/>
            </w:tcBorders>
            <w:shd w:val="clear" w:color="auto" w:fill="auto"/>
            <w:noWrap/>
            <w:vAlign w:val="center"/>
            <w:hideMark/>
          </w:tcPr>
          <w:p w14:paraId="5FCC66F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F977BE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17858A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PAPELES. PARAFINADO, PARA TAPAR TUBOS A PRUEBA DE HUMEDAD, SEMITRANSPARENTEESTIRABLE E INERTE. ROLLO DE 50 CM DE ANCHO Y 760 CM DE LONGITUD.</w:t>
            </w:r>
          </w:p>
        </w:tc>
        <w:tc>
          <w:tcPr>
            <w:tcW w:w="851" w:type="dxa"/>
            <w:tcBorders>
              <w:top w:val="nil"/>
              <w:left w:val="nil"/>
              <w:bottom w:val="single" w:sz="4" w:space="0" w:color="auto"/>
              <w:right w:val="single" w:sz="4" w:space="0" w:color="auto"/>
            </w:tcBorders>
            <w:shd w:val="clear" w:color="auto" w:fill="auto"/>
            <w:noWrap/>
            <w:vAlign w:val="center"/>
            <w:hideMark/>
          </w:tcPr>
          <w:p w14:paraId="70ECF5EC"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12</w:t>
            </w:r>
          </w:p>
        </w:tc>
      </w:tr>
      <w:tr w:rsidR="001769EE" w:rsidRPr="001769EE" w14:paraId="34450FE1"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A6AFB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1B060B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735</w:t>
            </w:r>
          </w:p>
        </w:tc>
        <w:tc>
          <w:tcPr>
            <w:tcW w:w="425" w:type="dxa"/>
            <w:tcBorders>
              <w:top w:val="nil"/>
              <w:left w:val="nil"/>
              <w:bottom w:val="single" w:sz="4" w:space="0" w:color="auto"/>
              <w:right w:val="single" w:sz="4" w:space="0" w:color="auto"/>
            </w:tcBorders>
            <w:shd w:val="clear" w:color="auto" w:fill="auto"/>
            <w:noWrap/>
            <w:vAlign w:val="center"/>
            <w:hideMark/>
          </w:tcPr>
          <w:p w14:paraId="167B26C6"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0202</w:t>
            </w:r>
          </w:p>
        </w:tc>
        <w:tc>
          <w:tcPr>
            <w:tcW w:w="425" w:type="dxa"/>
            <w:tcBorders>
              <w:top w:val="nil"/>
              <w:left w:val="nil"/>
              <w:bottom w:val="single" w:sz="4" w:space="0" w:color="auto"/>
              <w:right w:val="single" w:sz="4" w:space="0" w:color="auto"/>
            </w:tcBorders>
            <w:shd w:val="clear" w:color="auto" w:fill="auto"/>
            <w:noWrap/>
            <w:vAlign w:val="center"/>
            <w:hideMark/>
          </w:tcPr>
          <w:p w14:paraId="0D8B28C3"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EA78879"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C2B564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PUNTAS DE PLASTICO. DESECHABLES, PARA PIPETAS DE: 100 MICROLITROS.</w:t>
            </w:r>
          </w:p>
        </w:tc>
        <w:tc>
          <w:tcPr>
            <w:tcW w:w="851" w:type="dxa"/>
            <w:tcBorders>
              <w:top w:val="nil"/>
              <w:left w:val="nil"/>
              <w:bottom w:val="single" w:sz="4" w:space="0" w:color="auto"/>
              <w:right w:val="single" w:sz="4" w:space="0" w:color="auto"/>
            </w:tcBorders>
            <w:shd w:val="clear" w:color="auto" w:fill="auto"/>
            <w:noWrap/>
            <w:vAlign w:val="center"/>
            <w:hideMark/>
          </w:tcPr>
          <w:p w14:paraId="559AF20F"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243</w:t>
            </w:r>
          </w:p>
        </w:tc>
      </w:tr>
      <w:tr w:rsidR="001769EE" w:rsidRPr="001769EE" w14:paraId="1FEBF3DF"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7EE9D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7DD419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783</w:t>
            </w:r>
          </w:p>
        </w:tc>
        <w:tc>
          <w:tcPr>
            <w:tcW w:w="425" w:type="dxa"/>
            <w:tcBorders>
              <w:top w:val="nil"/>
              <w:left w:val="nil"/>
              <w:bottom w:val="single" w:sz="4" w:space="0" w:color="auto"/>
              <w:right w:val="single" w:sz="4" w:space="0" w:color="auto"/>
            </w:tcBorders>
            <w:shd w:val="clear" w:color="auto" w:fill="auto"/>
            <w:noWrap/>
            <w:vAlign w:val="center"/>
            <w:hideMark/>
          </w:tcPr>
          <w:p w14:paraId="1E2ABE1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1573</w:t>
            </w:r>
          </w:p>
        </w:tc>
        <w:tc>
          <w:tcPr>
            <w:tcW w:w="425" w:type="dxa"/>
            <w:tcBorders>
              <w:top w:val="nil"/>
              <w:left w:val="nil"/>
              <w:bottom w:val="single" w:sz="4" w:space="0" w:color="auto"/>
              <w:right w:val="single" w:sz="4" w:space="0" w:color="auto"/>
            </w:tcBorders>
            <w:shd w:val="clear" w:color="auto" w:fill="auto"/>
            <w:noWrap/>
            <w:vAlign w:val="center"/>
            <w:hideMark/>
          </w:tcPr>
          <w:p w14:paraId="68CC1A1A"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791240CB"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C4C946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REACTIVOS Y JUEGOS DE REACTIVOS PARA PRUEBAS ESPECIFICAS. ACIDO ACETICO AL 5%.FRASCO CON 500 ML. TA.</w:t>
            </w:r>
          </w:p>
        </w:tc>
        <w:tc>
          <w:tcPr>
            <w:tcW w:w="851" w:type="dxa"/>
            <w:tcBorders>
              <w:top w:val="nil"/>
              <w:left w:val="nil"/>
              <w:bottom w:val="single" w:sz="4" w:space="0" w:color="auto"/>
              <w:right w:val="single" w:sz="4" w:space="0" w:color="auto"/>
            </w:tcBorders>
            <w:shd w:val="clear" w:color="auto" w:fill="auto"/>
            <w:noWrap/>
            <w:vAlign w:val="center"/>
            <w:hideMark/>
          </w:tcPr>
          <w:p w14:paraId="30E6C3A2"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58</w:t>
            </w:r>
          </w:p>
        </w:tc>
      </w:tr>
      <w:tr w:rsidR="001769EE" w:rsidRPr="001769EE" w14:paraId="4B761B0D"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F7799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5FF9B6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829</w:t>
            </w:r>
          </w:p>
        </w:tc>
        <w:tc>
          <w:tcPr>
            <w:tcW w:w="425" w:type="dxa"/>
            <w:tcBorders>
              <w:top w:val="nil"/>
              <w:left w:val="nil"/>
              <w:bottom w:val="single" w:sz="4" w:space="0" w:color="auto"/>
              <w:right w:val="single" w:sz="4" w:space="0" w:color="auto"/>
            </w:tcBorders>
            <w:shd w:val="clear" w:color="auto" w:fill="auto"/>
            <w:noWrap/>
            <w:vAlign w:val="center"/>
            <w:hideMark/>
          </w:tcPr>
          <w:p w14:paraId="19FA5FB8"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0530</w:t>
            </w:r>
          </w:p>
        </w:tc>
        <w:tc>
          <w:tcPr>
            <w:tcW w:w="425" w:type="dxa"/>
            <w:tcBorders>
              <w:top w:val="nil"/>
              <w:left w:val="nil"/>
              <w:bottom w:val="single" w:sz="4" w:space="0" w:color="auto"/>
              <w:right w:val="single" w:sz="4" w:space="0" w:color="auto"/>
            </w:tcBorders>
            <w:shd w:val="clear" w:color="auto" w:fill="auto"/>
            <w:noWrap/>
            <w:vAlign w:val="center"/>
            <w:hideMark/>
          </w:tcPr>
          <w:p w14:paraId="3536D56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13A4EBA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8F0C0A7"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REACTIVOS QUIMICOS. CARBON VEGETAL O CARBON ACTIVADO. POLVO. FRASCO CON 500 G.TA.</w:t>
            </w:r>
          </w:p>
        </w:tc>
        <w:tc>
          <w:tcPr>
            <w:tcW w:w="851" w:type="dxa"/>
            <w:tcBorders>
              <w:top w:val="nil"/>
              <w:left w:val="nil"/>
              <w:bottom w:val="single" w:sz="4" w:space="0" w:color="auto"/>
              <w:right w:val="single" w:sz="4" w:space="0" w:color="auto"/>
            </w:tcBorders>
            <w:shd w:val="clear" w:color="auto" w:fill="auto"/>
            <w:noWrap/>
            <w:vAlign w:val="center"/>
            <w:hideMark/>
          </w:tcPr>
          <w:p w14:paraId="071BAADA"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w:t>
            </w:r>
          </w:p>
        </w:tc>
      </w:tr>
      <w:tr w:rsidR="001769EE" w:rsidRPr="001769EE" w14:paraId="1B7B1DD6"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F8A1D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9662A1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830</w:t>
            </w:r>
          </w:p>
        </w:tc>
        <w:tc>
          <w:tcPr>
            <w:tcW w:w="425" w:type="dxa"/>
            <w:tcBorders>
              <w:top w:val="nil"/>
              <w:left w:val="nil"/>
              <w:bottom w:val="single" w:sz="4" w:space="0" w:color="auto"/>
              <w:right w:val="single" w:sz="4" w:space="0" w:color="auto"/>
            </w:tcBorders>
            <w:shd w:val="clear" w:color="auto" w:fill="auto"/>
            <w:noWrap/>
            <w:vAlign w:val="center"/>
            <w:hideMark/>
          </w:tcPr>
          <w:p w14:paraId="1F6ABFC1"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1378</w:t>
            </w:r>
          </w:p>
        </w:tc>
        <w:tc>
          <w:tcPr>
            <w:tcW w:w="425" w:type="dxa"/>
            <w:tcBorders>
              <w:top w:val="nil"/>
              <w:left w:val="nil"/>
              <w:bottom w:val="single" w:sz="4" w:space="0" w:color="auto"/>
              <w:right w:val="single" w:sz="4" w:space="0" w:color="auto"/>
            </w:tcBorders>
            <w:shd w:val="clear" w:color="auto" w:fill="auto"/>
            <w:noWrap/>
            <w:vAlign w:val="center"/>
            <w:hideMark/>
          </w:tcPr>
          <w:p w14:paraId="5D4B167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4A8EA42"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F2FAD74"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REACTIVOS QUIMICOS. GLICERINA (MINIMO 95%). RA. ACS.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631E4648"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3</w:t>
            </w:r>
          </w:p>
        </w:tc>
      </w:tr>
      <w:tr w:rsidR="001769EE" w:rsidRPr="001769EE" w14:paraId="399D11DA" w14:textId="77777777" w:rsidTr="001769EE">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3460E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D754BD0"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909</w:t>
            </w:r>
          </w:p>
        </w:tc>
        <w:tc>
          <w:tcPr>
            <w:tcW w:w="425" w:type="dxa"/>
            <w:tcBorders>
              <w:top w:val="nil"/>
              <w:left w:val="nil"/>
              <w:bottom w:val="single" w:sz="4" w:space="0" w:color="auto"/>
              <w:right w:val="single" w:sz="4" w:space="0" w:color="auto"/>
            </w:tcBorders>
            <w:shd w:val="clear" w:color="auto" w:fill="auto"/>
            <w:noWrap/>
            <w:vAlign w:val="center"/>
            <w:hideMark/>
          </w:tcPr>
          <w:p w14:paraId="57EA4D9E"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5599</w:t>
            </w:r>
          </w:p>
        </w:tc>
        <w:tc>
          <w:tcPr>
            <w:tcW w:w="425" w:type="dxa"/>
            <w:tcBorders>
              <w:top w:val="nil"/>
              <w:left w:val="nil"/>
              <w:bottom w:val="single" w:sz="4" w:space="0" w:color="auto"/>
              <w:right w:val="single" w:sz="4" w:space="0" w:color="auto"/>
            </w:tcBorders>
            <w:shd w:val="clear" w:color="auto" w:fill="auto"/>
            <w:noWrap/>
            <w:vAlign w:val="center"/>
            <w:hideMark/>
          </w:tcPr>
          <w:p w14:paraId="52B0852F"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58F22D4C"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DC0928D" w14:textId="77777777" w:rsidR="001769EE" w:rsidRPr="001769EE" w:rsidRDefault="001769EE" w:rsidP="001769EE">
            <w:pPr>
              <w:jc w:val="center"/>
              <w:rPr>
                <w:rFonts w:eastAsia="Times New Roman" w:cs="Times New Roman"/>
                <w:color w:val="000000"/>
                <w:sz w:val="14"/>
                <w:szCs w:val="16"/>
                <w:lang w:val="es-MX" w:eastAsia="es-MX"/>
              </w:rPr>
            </w:pPr>
            <w:r w:rsidRPr="001769EE">
              <w:rPr>
                <w:rFonts w:eastAsia="Times New Roman" w:cs="Times New Roman"/>
                <w:color w:val="000000"/>
                <w:sz w:val="14"/>
                <w:szCs w:val="16"/>
                <w:lang w:val="es-MX" w:eastAsia="es-MX"/>
              </w:rPr>
              <w:t>TUBOS. PARA LA TOMA Y RECOLECCION DE SANGRE POR PUNCION CAPILAR. DEPOLIPROPILENO TRANSLUCIDO, DESECHABLE, PEDIATRICO, CON EDTA DIPOTASICO COMOANTICOAGULANTE, TAPON LILA, VOLUMEN DE DRENADO 250-500 MICROLITROS. TAPONRECOLECTOR DE FLUJO. CAJA CON 200.</w:t>
            </w:r>
          </w:p>
        </w:tc>
        <w:tc>
          <w:tcPr>
            <w:tcW w:w="851" w:type="dxa"/>
            <w:tcBorders>
              <w:top w:val="nil"/>
              <w:left w:val="nil"/>
              <w:bottom w:val="single" w:sz="4" w:space="0" w:color="auto"/>
              <w:right w:val="single" w:sz="4" w:space="0" w:color="auto"/>
            </w:tcBorders>
            <w:shd w:val="clear" w:color="auto" w:fill="auto"/>
            <w:noWrap/>
            <w:vAlign w:val="center"/>
            <w:hideMark/>
          </w:tcPr>
          <w:p w14:paraId="3FC3122D" w14:textId="77777777" w:rsidR="001769EE" w:rsidRPr="001769EE" w:rsidRDefault="001769EE" w:rsidP="001769EE">
            <w:pPr>
              <w:jc w:val="center"/>
              <w:rPr>
                <w:rFonts w:eastAsia="Times New Roman" w:cs="Times New Roman"/>
                <w:sz w:val="14"/>
                <w:szCs w:val="16"/>
                <w:lang w:val="es-MX" w:eastAsia="es-MX"/>
              </w:rPr>
            </w:pPr>
            <w:r w:rsidRPr="001769EE">
              <w:rPr>
                <w:rFonts w:eastAsia="Times New Roman" w:cs="Times New Roman"/>
                <w:sz w:val="14"/>
                <w:szCs w:val="16"/>
                <w:lang w:val="es-MX" w:eastAsia="es-MX"/>
              </w:rPr>
              <w:t>13</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21F781A5" w14:textId="77777777" w:rsidR="001769EE" w:rsidRDefault="001769EE" w:rsidP="001E70A8">
      <w:pPr>
        <w:jc w:val="center"/>
        <w:rPr>
          <w:rFonts w:ascii="Arial" w:hAnsi="Arial" w:cs="Arial"/>
          <w:b/>
          <w:sz w:val="13"/>
          <w:szCs w:val="13"/>
          <w:lang w:val="es-MX"/>
        </w:rPr>
      </w:pPr>
    </w:p>
    <w:p w14:paraId="2F35611F" w14:textId="77777777" w:rsidR="001769EE" w:rsidRDefault="001769EE" w:rsidP="001E70A8">
      <w:pPr>
        <w:jc w:val="center"/>
        <w:rPr>
          <w:rFonts w:ascii="Arial" w:hAnsi="Arial" w:cs="Arial"/>
          <w:b/>
          <w:sz w:val="13"/>
          <w:szCs w:val="13"/>
          <w:lang w:val="es-MX"/>
        </w:rPr>
      </w:pPr>
    </w:p>
    <w:p w14:paraId="2DDBB55C" w14:textId="77777777" w:rsidR="001769EE" w:rsidRDefault="001769EE" w:rsidP="001E70A8">
      <w:pPr>
        <w:jc w:val="center"/>
        <w:rPr>
          <w:rFonts w:ascii="Arial" w:hAnsi="Arial" w:cs="Arial"/>
          <w:b/>
          <w:sz w:val="13"/>
          <w:szCs w:val="13"/>
          <w:lang w:val="es-MX"/>
        </w:rPr>
      </w:pPr>
    </w:p>
    <w:p w14:paraId="60C94EC1" w14:textId="77777777" w:rsidR="001769EE" w:rsidRDefault="001769EE" w:rsidP="001E70A8">
      <w:pPr>
        <w:jc w:val="center"/>
        <w:rPr>
          <w:rFonts w:ascii="Arial" w:hAnsi="Arial" w:cs="Arial"/>
          <w:b/>
          <w:sz w:val="13"/>
          <w:szCs w:val="13"/>
          <w:lang w:val="es-MX"/>
        </w:rPr>
      </w:pPr>
    </w:p>
    <w:p w14:paraId="25DF3521" w14:textId="77777777" w:rsidR="001769EE" w:rsidRDefault="001769EE" w:rsidP="001E70A8">
      <w:pPr>
        <w:jc w:val="center"/>
        <w:rPr>
          <w:rFonts w:ascii="Arial" w:hAnsi="Arial" w:cs="Arial"/>
          <w:b/>
          <w:sz w:val="13"/>
          <w:szCs w:val="13"/>
          <w:lang w:val="es-MX"/>
        </w:rPr>
      </w:pPr>
    </w:p>
    <w:p w14:paraId="7F0605DB" w14:textId="77777777" w:rsidR="001769EE" w:rsidRDefault="001769EE" w:rsidP="001E70A8">
      <w:pPr>
        <w:jc w:val="center"/>
        <w:rPr>
          <w:rFonts w:ascii="Arial" w:hAnsi="Arial" w:cs="Arial"/>
          <w:b/>
          <w:sz w:val="13"/>
          <w:szCs w:val="13"/>
          <w:lang w:val="es-MX"/>
        </w:rPr>
      </w:pPr>
    </w:p>
    <w:p w14:paraId="251B9EB7" w14:textId="77777777" w:rsidR="001769EE" w:rsidRDefault="001769EE" w:rsidP="001E70A8">
      <w:pPr>
        <w:jc w:val="center"/>
        <w:rPr>
          <w:rFonts w:ascii="Arial" w:hAnsi="Arial" w:cs="Arial"/>
          <w:b/>
          <w:sz w:val="13"/>
          <w:szCs w:val="13"/>
          <w:lang w:val="es-MX"/>
        </w:rPr>
      </w:pPr>
    </w:p>
    <w:p w14:paraId="2FA4AB92" w14:textId="77777777" w:rsidR="001769EE" w:rsidRDefault="001769EE" w:rsidP="001E70A8">
      <w:pPr>
        <w:jc w:val="center"/>
        <w:rPr>
          <w:rFonts w:ascii="Arial" w:hAnsi="Arial" w:cs="Arial"/>
          <w:b/>
          <w:sz w:val="13"/>
          <w:szCs w:val="13"/>
          <w:lang w:val="es-MX"/>
        </w:rPr>
      </w:pPr>
    </w:p>
    <w:p w14:paraId="5B56D8C1" w14:textId="77777777" w:rsidR="001769EE" w:rsidRDefault="001769EE" w:rsidP="001E70A8">
      <w:pPr>
        <w:jc w:val="center"/>
        <w:rPr>
          <w:rFonts w:ascii="Arial" w:hAnsi="Arial" w:cs="Arial"/>
          <w:b/>
          <w:sz w:val="13"/>
          <w:szCs w:val="13"/>
          <w:lang w:val="es-MX"/>
        </w:rPr>
      </w:pPr>
    </w:p>
    <w:p w14:paraId="2DC6405A" w14:textId="77777777" w:rsidR="001769EE" w:rsidRDefault="001769EE" w:rsidP="001E70A8">
      <w:pPr>
        <w:jc w:val="center"/>
        <w:rPr>
          <w:rFonts w:ascii="Arial" w:hAnsi="Arial" w:cs="Arial"/>
          <w:b/>
          <w:sz w:val="13"/>
          <w:szCs w:val="13"/>
          <w:lang w:val="es-MX"/>
        </w:rPr>
      </w:pPr>
    </w:p>
    <w:p w14:paraId="299F872D" w14:textId="77777777" w:rsidR="001769EE" w:rsidRDefault="001769EE" w:rsidP="001E70A8">
      <w:pPr>
        <w:jc w:val="center"/>
        <w:rPr>
          <w:rFonts w:ascii="Arial" w:hAnsi="Arial" w:cs="Arial"/>
          <w:b/>
          <w:sz w:val="13"/>
          <w:szCs w:val="13"/>
          <w:lang w:val="es-MX"/>
        </w:rPr>
      </w:pPr>
    </w:p>
    <w:p w14:paraId="681191F3" w14:textId="77777777" w:rsidR="001769EE" w:rsidRDefault="001769EE" w:rsidP="001E70A8">
      <w:pPr>
        <w:jc w:val="center"/>
        <w:rPr>
          <w:rFonts w:ascii="Arial" w:hAnsi="Arial" w:cs="Arial"/>
          <w:b/>
          <w:sz w:val="13"/>
          <w:szCs w:val="13"/>
          <w:lang w:val="es-MX"/>
        </w:rPr>
      </w:pPr>
    </w:p>
    <w:p w14:paraId="051917DC" w14:textId="77777777" w:rsidR="001769EE" w:rsidRDefault="001769EE" w:rsidP="001E70A8">
      <w:pPr>
        <w:jc w:val="center"/>
        <w:rPr>
          <w:rFonts w:ascii="Arial" w:hAnsi="Arial" w:cs="Arial"/>
          <w:b/>
          <w:sz w:val="13"/>
          <w:szCs w:val="13"/>
          <w:lang w:val="es-MX"/>
        </w:rPr>
      </w:pPr>
    </w:p>
    <w:p w14:paraId="2EB4FAB6" w14:textId="77777777" w:rsidR="001769EE" w:rsidRDefault="001769EE" w:rsidP="001E70A8">
      <w:pPr>
        <w:jc w:val="center"/>
        <w:rPr>
          <w:rFonts w:ascii="Arial" w:hAnsi="Arial" w:cs="Arial"/>
          <w:b/>
          <w:sz w:val="13"/>
          <w:szCs w:val="13"/>
          <w:lang w:val="es-MX"/>
        </w:rPr>
      </w:pPr>
    </w:p>
    <w:p w14:paraId="7002DCE6" w14:textId="77777777" w:rsidR="001769EE" w:rsidRDefault="001769EE" w:rsidP="001E70A8">
      <w:pPr>
        <w:jc w:val="center"/>
        <w:rPr>
          <w:rFonts w:ascii="Arial" w:hAnsi="Arial" w:cs="Arial"/>
          <w:b/>
          <w:sz w:val="13"/>
          <w:szCs w:val="13"/>
          <w:lang w:val="es-MX"/>
        </w:rPr>
      </w:pPr>
    </w:p>
    <w:p w14:paraId="38E15A04" w14:textId="77777777" w:rsidR="001769EE" w:rsidRDefault="001769EE" w:rsidP="001E70A8">
      <w:pPr>
        <w:jc w:val="center"/>
        <w:rPr>
          <w:rFonts w:ascii="Arial" w:hAnsi="Arial" w:cs="Arial"/>
          <w:b/>
          <w:sz w:val="13"/>
          <w:szCs w:val="13"/>
          <w:lang w:val="es-MX"/>
        </w:rPr>
      </w:pPr>
    </w:p>
    <w:p w14:paraId="38472C09" w14:textId="77777777" w:rsidR="001769EE" w:rsidRDefault="001769EE" w:rsidP="001E70A8">
      <w:pPr>
        <w:jc w:val="center"/>
        <w:rPr>
          <w:rFonts w:ascii="Arial" w:hAnsi="Arial" w:cs="Arial"/>
          <w:b/>
          <w:sz w:val="13"/>
          <w:szCs w:val="13"/>
          <w:lang w:val="es-MX"/>
        </w:rPr>
      </w:pPr>
    </w:p>
    <w:p w14:paraId="1D713448" w14:textId="77777777" w:rsidR="001769EE" w:rsidRDefault="001769EE" w:rsidP="001E70A8">
      <w:pPr>
        <w:jc w:val="center"/>
        <w:rPr>
          <w:rFonts w:ascii="Arial" w:hAnsi="Arial" w:cs="Arial"/>
          <w:b/>
          <w:sz w:val="13"/>
          <w:szCs w:val="13"/>
          <w:lang w:val="es-MX"/>
        </w:rPr>
      </w:pPr>
    </w:p>
    <w:p w14:paraId="1AEF6DEC" w14:textId="77777777" w:rsidR="001769EE" w:rsidRDefault="001769EE" w:rsidP="001E70A8">
      <w:pPr>
        <w:jc w:val="center"/>
        <w:rPr>
          <w:rFonts w:ascii="Arial" w:hAnsi="Arial" w:cs="Arial"/>
          <w:b/>
          <w:sz w:val="13"/>
          <w:szCs w:val="13"/>
          <w:lang w:val="es-MX"/>
        </w:rPr>
      </w:pPr>
    </w:p>
    <w:p w14:paraId="6E58C050" w14:textId="77777777" w:rsidR="001769EE" w:rsidRDefault="001769EE" w:rsidP="001E70A8">
      <w:pPr>
        <w:jc w:val="center"/>
        <w:rPr>
          <w:rFonts w:ascii="Arial" w:hAnsi="Arial" w:cs="Arial"/>
          <w:b/>
          <w:sz w:val="13"/>
          <w:szCs w:val="13"/>
          <w:lang w:val="es-MX"/>
        </w:rPr>
      </w:pPr>
    </w:p>
    <w:p w14:paraId="5DD6A523" w14:textId="77777777" w:rsidR="001769EE" w:rsidRDefault="001769EE" w:rsidP="001E70A8">
      <w:pPr>
        <w:jc w:val="center"/>
        <w:rPr>
          <w:rFonts w:ascii="Arial" w:hAnsi="Arial" w:cs="Arial"/>
          <w:b/>
          <w:sz w:val="13"/>
          <w:szCs w:val="13"/>
          <w:lang w:val="es-MX"/>
        </w:rPr>
      </w:pPr>
    </w:p>
    <w:p w14:paraId="0E8A1519" w14:textId="77777777" w:rsidR="001769EE" w:rsidRDefault="001769EE" w:rsidP="001E70A8">
      <w:pPr>
        <w:jc w:val="center"/>
        <w:rPr>
          <w:rFonts w:ascii="Arial" w:hAnsi="Arial" w:cs="Arial"/>
          <w:b/>
          <w:sz w:val="13"/>
          <w:szCs w:val="13"/>
          <w:lang w:val="es-MX"/>
        </w:rPr>
      </w:pPr>
    </w:p>
    <w:p w14:paraId="62580A57" w14:textId="77777777" w:rsidR="001769EE" w:rsidRDefault="001769EE"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lastRenderedPageBreak/>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508A7ABE"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0F7542">
        <w:rPr>
          <w:rFonts w:ascii="Arial" w:hAnsi="Arial" w:cs="Arial"/>
          <w:sz w:val="18"/>
          <w:szCs w:val="18"/>
          <w:lang w:val="es-MX"/>
        </w:rPr>
        <w:t>0-GYR-050GYR002-T-203</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CB88B" w14:textId="77777777" w:rsidR="001D7FE4" w:rsidRDefault="001D7FE4" w:rsidP="00984A99">
      <w:r>
        <w:separator/>
      </w:r>
    </w:p>
  </w:endnote>
  <w:endnote w:type="continuationSeparator" w:id="0">
    <w:p w14:paraId="32D83759" w14:textId="77777777" w:rsidR="001D7FE4" w:rsidRDefault="001D7FE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0F7542" w:rsidRDefault="000F7542"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0F7542" w:rsidRDefault="000F7542"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0F7542" w:rsidRPr="001B45F5" w:rsidRDefault="000F7542"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0F7542" w:rsidRPr="00984A99" w:rsidRDefault="000F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F4721" w14:textId="77777777" w:rsidR="001D7FE4" w:rsidRDefault="001D7FE4" w:rsidP="00984A99">
      <w:r>
        <w:separator/>
      </w:r>
    </w:p>
  </w:footnote>
  <w:footnote w:type="continuationSeparator" w:id="0">
    <w:p w14:paraId="16A19F71" w14:textId="77777777" w:rsidR="001D7FE4" w:rsidRDefault="001D7FE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0F7542" w:rsidRDefault="000F7542"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0F7542" w:rsidRDefault="000F7542"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0F7542" w:rsidRPr="00C0299D" w:rsidRDefault="000F7542"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0F7542" w:rsidRPr="00C0299D" w:rsidRDefault="000F7542"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58A024C" w:rsidR="000F7542" w:rsidRPr="00C0299D" w:rsidRDefault="000F7542"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203-2024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0F7542" w:rsidRDefault="000F7542"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0F7542" w:rsidRPr="00C0299D" w:rsidRDefault="000F7542"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0F7542" w:rsidRPr="00C0299D" w:rsidRDefault="000F7542"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58A024C" w:rsidR="000F7542" w:rsidRPr="00C0299D" w:rsidRDefault="000F7542"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203-2024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62966"/>
    <w:rsid w:val="000630A4"/>
    <w:rsid w:val="00071EAC"/>
    <w:rsid w:val="00092D3E"/>
    <w:rsid w:val="000A4BB4"/>
    <w:rsid w:val="000C45A5"/>
    <w:rsid w:val="000C5BA2"/>
    <w:rsid w:val="000D31E3"/>
    <w:rsid w:val="000D6010"/>
    <w:rsid w:val="000E4B6C"/>
    <w:rsid w:val="000F7542"/>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69EE"/>
    <w:rsid w:val="0017773D"/>
    <w:rsid w:val="001779D9"/>
    <w:rsid w:val="001C7446"/>
    <w:rsid w:val="001D45E6"/>
    <w:rsid w:val="001D7FE4"/>
    <w:rsid w:val="001E01B4"/>
    <w:rsid w:val="001E70A8"/>
    <w:rsid w:val="001F00EE"/>
    <w:rsid w:val="00201CC3"/>
    <w:rsid w:val="002057CF"/>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43EE9"/>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2097"/>
    <w:rsid w:val="00605E9A"/>
    <w:rsid w:val="00606BA6"/>
    <w:rsid w:val="0061417D"/>
    <w:rsid w:val="006169F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35E62"/>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47057"/>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194314302">
      <w:bodyDiv w:val="1"/>
      <w:marLeft w:val="0"/>
      <w:marRight w:val="0"/>
      <w:marTop w:val="0"/>
      <w:marBottom w:val="0"/>
      <w:divBdr>
        <w:top w:val="none" w:sz="0" w:space="0" w:color="auto"/>
        <w:left w:val="none" w:sz="0" w:space="0" w:color="auto"/>
        <w:bottom w:val="none" w:sz="0" w:space="0" w:color="auto"/>
        <w:right w:val="none" w:sz="0" w:space="0" w:color="auto"/>
      </w:divBdr>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35170595">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372848629">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79548127">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55233CF-01B8-4BA9-9854-17539637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15405</Words>
  <Characters>84732</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Gloria Aide Davila Najar</cp:lastModifiedBy>
  <cp:revision>6</cp:revision>
  <cp:lastPrinted>2024-04-22T14:40:00Z</cp:lastPrinted>
  <dcterms:created xsi:type="dcterms:W3CDTF">2024-07-30T21:24:00Z</dcterms:created>
  <dcterms:modified xsi:type="dcterms:W3CDTF">2024-09-13T22:12:00Z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