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73CFC" w14:textId="77777777" w:rsidR="00FD4439" w:rsidRPr="00C902CF" w:rsidRDefault="00FD4439" w:rsidP="00FD4439">
      <w:pPr>
        <w:jc w:val="center"/>
        <w:rPr>
          <w:rFonts w:asciiTheme="minorHAnsi" w:hAnsiTheme="minorHAnsi" w:cstheme="minorHAnsi"/>
          <w:b/>
          <w:bCs/>
          <w:sz w:val="22"/>
          <w:szCs w:val="22"/>
        </w:rPr>
      </w:pPr>
    </w:p>
    <w:p w14:paraId="2B2B7BBF" w14:textId="77777777" w:rsidR="00FD4439" w:rsidRPr="00C902CF" w:rsidRDefault="00FD4439" w:rsidP="00FD4439">
      <w:pPr>
        <w:jc w:val="center"/>
        <w:rPr>
          <w:rFonts w:asciiTheme="minorHAnsi" w:hAnsiTheme="minorHAnsi" w:cstheme="minorHAnsi"/>
          <w:b/>
          <w:bCs/>
          <w:sz w:val="22"/>
          <w:szCs w:val="22"/>
        </w:rPr>
      </w:pPr>
    </w:p>
    <w:p w14:paraId="3E370CF4" w14:textId="77777777" w:rsidR="00FD4439" w:rsidRPr="00CA4012" w:rsidRDefault="00FD4439" w:rsidP="00FD4439">
      <w:pPr>
        <w:jc w:val="center"/>
        <w:rPr>
          <w:rFonts w:asciiTheme="minorHAnsi" w:hAnsiTheme="minorHAnsi" w:cstheme="minorHAnsi"/>
          <w:b/>
          <w:bCs/>
          <w:sz w:val="22"/>
          <w:szCs w:val="22"/>
        </w:rPr>
      </w:pPr>
      <w:r w:rsidRPr="00CA4012">
        <w:rPr>
          <w:rFonts w:asciiTheme="minorHAnsi" w:hAnsiTheme="minorHAnsi" w:cstheme="minorHAnsi"/>
          <w:b/>
          <w:bCs/>
          <w:sz w:val="22"/>
          <w:szCs w:val="22"/>
        </w:rPr>
        <w:t>INSTITUTO MEXICANO DEL SEGURO SOCIAL</w:t>
      </w:r>
    </w:p>
    <w:p w14:paraId="60F8B9D1" w14:textId="77777777" w:rsidR="00FD4439" w:rsidRPr="00CA4012" w:rsidRDefault="00FD4439" w:rsidP="00FD4439">
      <w:pPr>
        <w:jc w:val="center"/>
        <w:rPr>
          <w:rFonts w:asciiTheme="minorHAnsi" w:hAnsiTheme="minorHAnsi" w:cstheme="minorHAnsi"/>
          <w:b/>
          <w:bCs/>
          <w:sz w:val="22"/>
          <w:szCs w:val="22"/>
        </w:rPr>
      </w:pPr>
    </w:p>
    <w:p w14:paraId="40FD6436" w14:textId="77777777" w:rsidR="00FD4439" w:rsidRPr="00CA4012" w:rsidRDefault="00FD4439" w:rsidP="00FD4439">
      <w:pPr>
        <w:jc w:val="center"/>
        <w:rPr>
          <w:rFonts w:asciiTheme="minorHAnsi" w:hAnsiTheme="minorHAnsi" w:cstheme="minorHAnsi"/>
          <w:b/>
          <w:bCs/>
          <w:sz w:val="22"/>
          <w:szCs w:val="22"/>
        </w:rPr>
      </w:pPr>
    </w:p>
    <w:p w14:paraId="53FA4AED" w14:textId="77777777" w:rsidR="00FD4439" w:rsidRPr="00CA4012" w:rsidRDefault="00FD4439" w:rsidP="00FD4439">
      <w:pPr>
        <w:jc w:val="center"/>
        <w:rPr>
          <w:rFonts w:asciiTheme="minorHAnsi" w:hAnsiTheme="minorHAnsi" w:cstheme="minorHAnsi"/>
          <w:b/>
          <w:bCs/>
          <w:sz w:val="22"/>
          <w:szCs w:val="22"/>
        </w:rPr>
      </w:pPr>
    </w:p>
    <w:p w14:paraId="441941BC" w14:textId="77777777" w:rsidR="00FD4439" w:rsidRPr="00CA4012" w:rsidRDefault="00FD4439" w:rsidP="00FD4439">
      <w:pPr>
        <w:jc w:val="center"/>
        <w:rPr>
          <w:rFonts w:asciiTheme="minorHAnsi" w:hAnsiTheme="minorHAnsi" w:cstheme="minorHAnsi"/>
          <w:b/>
          <w:sz w:val="22"/>
          <w:szCs w:val="22"/>
        </w:rPr>
      </w:pPr>
      <w:r w:rsidRPr="00CA4012">
        <w:rPr>
          <w:rFonts w:asciiTheme="minorHAnsi" w:hAnsiTheme="minorHAnsi" w:cstheme="minorHAnsi"/>
          <w:b/>
          <w:sz w:val="22"/>
          <w:szCs w:val="22"/>
        </w:rPr>
        <w:t xml:space="preserve">ÓRGANO DE OPERACIÓN ADMINISTRATIVA DESCONCENTRADA </w:t>
      </w:r>
      <w:r w:rsidR="005E02D2" w:rsidRPr="00CA4012">
        <w:rPr>
          <w:rFonts w:asciiTheme="minorHAnsi" w:hAnsiTheme="minorHAnsi" w:cstheme="minorHAnsi"/>
          <w:b/>
          <w:sz w:val="22"/>
          <w:szCs w:val="22"/>
        </w:rPr>
        <w:t xml:space="preserve">SUR DEL </w:t>
      </w:r>
      <w:r w:rsidRPr="00CA4012">
        <w:rPr>
          <w:rFonts w:asciiTheme="minorHAnsi" w:hAnsiTheme="minorHAnsi" w:cstheme="minorHAnsi"/>
          <w:b/>
          <w:sz w:val="22"/>
          <w:szCs w:val="22"/>
        </w:rPr>
        <w:t xml:space="preserve">DISTRITO FEDERAL </w:t>
      </w:r>
    </w:p>
    <w:p w14:paraId="17FBA8C2" w14:textId="77777777" w:rsidR="00FD4439" w:rsidRPr="00CA4012" w:rsidRDefault="00FD4439" w:rsidP="00FD4439">
      <w:pPr>
        <w:jc w:val="center"/>
        <w:rPr>
          <w:rFonts w:asciiTheme="minorHAnsi" w:hAnsiTheme="minorHAnsi" w:cstheme="minorHAnsi"/>
          <w:b/>
          <w:bCs/>
          <w:i/>
          <w:sz w:val="22"/>
          <w:szCs w:val="22"/>
          <w:u w:val="single"/>
        </w:rPr>
      </w:pPr>
      <w:r w:rsidRPr="00CA4012">
        <w:rPr>
          <w:rFonts w:asciiTheme="minorHAnsi" w:hAnsiTheme="minorHAnsi" w:cstheme="minorHAnsi"/>
          <w:b/>
          <w:sz w:val="22"/>
          <w:szCs w:val="22"/>
        </w:rPr>
        <w:t>COORDINACIÓN DE ABASTECIMIENTO Y EQUIPAMIENTO</w:t>
      </w:r>
    </w:p>
    <w:p w14:paraId="2C85DDB0" w14:textId="77777777" w:rsidR="00FD4439" w:rsidRPr="00CA4012" w:rsidRDefault="00FD4439" w:rsidP="00FD4439">
      <w:pPr>
        <w:tabs>
          <w:tab w:val="left" w:pos="8316"/>
        </w:tabs>
        <w:rPr>
          <w:rFonts w:asciiTheme="minorHAnsi" w:hAnsiTheme="minorHAnsi" w:cstheme="minorHAnsi"/>
          <w:b/>
          <w:bCs/>
          <w:sz w:val="22"/>
          <w:szCs w:val="22"/>
        </w:rPr>
      </w:pPr>
      <w:r w:rsidRPr="00CA4012">
        <w:rPr>
          <w:rFonts w:asciiTheme="minorHAnsi" w:hAnsiTheme="minorHAnsi" w:cstheme="minorHAnsi"/>
          <w:b/>
          <w:bCs/>
          <w:sz w:val="22"/>
          <w:szCs w:val="22"/>
        </w:rPr>
        <w:tab/>
      </w:r>
    </w:p>
    <w:p w14:paraId="26968028" w14:textId="77777777" w:rsidR="00FD4439" w:rsidRPr="00C52967" w:rsidRDefault="00C52967" w:rsidP="00C52967">
      <w:pPr>
        <w:jc w:val="both"/>
        <w:rPr>
          <w:rFonts w:ascii="Arial" w:hAnsi="Arial" w:cs="Arial"/>
          <w:b/>
          <w:sz w:val="18"/>
          <w:szCs w:val="18"/>
        </w:rPr>
      </w:pPr>
      <w:r w:rsidRPr="00C52967">
        <w:rPr>
          <w:rFonts w:ascii="Arial" w:hAnsi="Arial" w:cs="Arial"/>
          <w:b/>
          <w:sz w:val="18"/>
          <w:szCs w:val="18"/>
        </w:rPr>
        <w:t>LICITACIÓN PÚBLICA INTERNACIONAL BAJO LA COBERTURA DE LOS TRATADOS DE LIBRE COMERCIO CON MEXICO: DECRETO PROMULGATORIO DEL T-MEC   (DOF 29/06/2020), TLC MÉXICO - TIPAT   (DOF 30/11/2018), TLC MÉXICO - COLOMBIA - VENEZUELA "G-3".     (DOF 09/01/1995) (VIGENTE SÓLO ENTRE MÉXICO Y COLOMBIA A PARTIR DE NOVIEMBRE DE 2006 SEGÚN DECRETO PUBLICADO EN EL DOF EL 17 DE NOVIEMBRE DE 2006.), TLC MÉXICO - ISRAEL.     (DOF 28/06/2000), TLC MÉXICO - UNIÓN EUROPEA.     (DOF 26/06/2000), TLC MÉXICO - ESTADOS DE LA ASOCIACIÓN EUROPEA DE LIBRE COMERCIO. (DOF 29/06/2001), TLC MÉXICO - JAPÓN.     (DOF 31/03/2005), TLC MÉXICO - CHILE     (DOF 27/10/2008) (ESTE CAPÍTULO ENTRARÁ EN VIGOR A PARTIR DEL 2 DE NOVIEMBRE DE 2008) ALIANZA DEL PACÍFIC (DOF 29/04/2016.</w:t>
      </w:r>
    </w:p>
    <w:p w14:paraId="76BF427D" w14:textId="77777777" w:rsidR="00F757E7" w:rsidRPr="00CA4012" w:rsidRDefault="00F757E7" w:rsidP="00F757E7">
      <w:pPr>
        <w:jc w:val="center"/>
        <w:rPr>
          <w:rFonts w:asciiTheme="minorHAnsi" w:hAnsiTheme="minorHAnsi" w:cstheme="minorHAnsi"/>
          <w:b/>
          <w:bCs/>
          <w:sz w:val="22"/>
          <w:szCs w:val="22"/>
        </w:rPr>
      </w:pPr>
    </w:p>
    <w:p w14:paraId="2266ABF3" w14:textId="25606D52" w:rsidR="00FD4439" w:rsidRPr="00CA4012" w:rsidRDefault="00FD4439" w:rsidP="00FD4439">
      <w:pPr>
        <w:jc w:val="center"/>
        <w:rPr>
          <w:rFonts w:asciiTheme="minorHAnsi" w:hAnsiTheme="minorHAnsi" w:cstheme="minorHAnsi"/>
          <w:b/>
          <w:bCs/>
          <w:sz w:val="22"/>
          <w:szCs w:val="22"/>
        </w:rPr>
      </w:pPr>
      <w:r w:rsidRPr="00CA4012">
        <w:rPr>
          <w:rFonts w:asciiTheme="minorHAnsi" w:hAnsiTheme="minorHAnsi" w:cstheme="minorHAnsi"/>
          <w:b/>
          <w:bCs/>
          <w:sz w:val="22"/>
          <w:szCs w:val="22"/>
        </w:rPr>
        <w:t xml:space="preserve">NÚMERO </w:t>
      </w:r>
      <w:r w:rsidR="006F5022">
        <w:rPr>
          <w:rFonts w:asciiTheme="minorHAnsi" w:hAnsiTheme="minorHAnsi" w:cstheme="minorHAnsi"/>
          <w:b/>
          <w:bCs/>
          <w:sz w:val="22"/>
          <w:szCs w:val="22"/>
          <w:u w:val="single"/>
        </w:rPr>
        <w:t>LA</w:t>
      </w:r>
      <w:r w:rsidR="00F757E7" w:rsidRPr="00CA4012">
        <w:rPr>
          <w:rFonts w:asciiTheme="minorHAnsi" w:hAnsiTheme="minorHAnsi" w:cstheme="minorHAnsi"/>
          <w:b/>
          <w:bCs/>
          <w:sz w:val="22"/>
          <w:szCs w:val="22"/>
          <w:u w:val="single"/>
        </w:rPr>
        <w:t>-50-GYR-</w:t>
      </w:r>
      <w:r w:rsidR="00C52967">
        <w:rPr>
          <w:rFonts w:asciiTheme="minorHAnsi" w:hAnsiTheme="minorHAnsi" w:cstheme="minorHAnsi"/>
          <w:b/>
          <w:sz w:val="22"/>
          <w:szCs w:val="22"/>
          <w:u w:val="single"/>
        </w:rPr>
        <w:t>050GYR025-T</w:t>
      </w:r>
      <w:r w:rsidR="0099150E" w:rsidRPr="00CA4012">
        <w:rPr>
          <w:rFonts w:asciiTheme="minorHAnsi" w:hAnsiTheme="minorHAnsi" w:cstheme="minorHAnsi"/>
          <w:b/>
          <w:sz w:val="22"/>
          <w:szCs w:val="22"/>
          <w:u w:val="single"/>
        </w:rPr>
        <w:t>-</w:t>
      </w:r>
      <w:r w:rsidR="006A2FFF">
        <w:rPr>
          <w:rFonts w:asciiTheme="minorHAnsi" w:hAnsiTheme="minorHAnsi" w:cstheme="minorHAnsi"/>
          <w:b/>
          <w:sz w:val="22"/>
          <w:szCs w:val="22"/>
          <w:u w:val="single"/>
        </w:rPr>
        <w:t>12</w:t>
      </w:r>
      <w:r w:rsidR="0099150E" w:rsidRPr="00CA4012">
        <w:rPr>
          <w:rFonts w:asciiTheme="minorHAnsi" w:hAnsiTheme="minorHAnsi" w:cstheme="minorHAnsi"/>
          <w:b/>
          <w:sz w:val="22"/>
          <w:szCs w:val="22"/>
          <w:u w:val="single"/>
        </w:rPr>
        <w:t>-202</w:t>
      </w:r>
      <w:r w:rsidR="008D46E2">
        <w:rPr>
          <w:rFonts w:asciiTheme="minorHAnsi" w:hAnsiTheme="minorHAnsi" w:cstheme="minorHAnsi"/>
          <w:b/>
          <w:sz w:val="22"/>
          <w:szCs w:val="22"/>
          <w:u w:val="single"/>
        </w:rPr>
        <w:t>4</w:t>
      </w:r>
      <w:r w:rsidRPr="00CA4012">
        <w:rPr>
          <w:rFonts w:asciiTheme="minorHAnsi" w:hAnsiTheme="minorHAnsi" w:cstheme="minorHAnsi"/>
          <w:b/>
          <w:sz w:val="22"/>
          <w:szCs w:val="22"/>
        </w:rPr>
        <w:t>.</w:t>
      </w:r>
    </w:p>
    <w:p w14:paraId="57DF4A8A" w14:textId="77777777" w:rsidR="00FD4439" w:rsidRPr="00CA4012" w:rsidRDefault="00FD4439" w:rsidP="00FD4439">
      <w:pPr>
        <w:jc w:val="center"/>
        <w:rPr>
          <w:rFonts w:asciiTheme="minorHAnsi" w:hAnsiTheme="minorHAnsi" w:cstheme="minorHAnsi"/>
          <w:b/>
          <w:bCs/>
          <w:sz w:val="22"/>
          <w:szCs w:val="22"/>
        </w:rPr>
      </w:pPr>
    </w:p>
    <w:p w14:paraId="2C3B71FE" w14:textId="77777777" w:rsidR="00FD4439" w:rsidRPr="00CA4012" w:rsidRDefault="00FD4439" w:rsidP="00FD4439">
      <w:pPr>
        <w:jc w:val="center"/>
        <w:rPr>
          <w:rFonts w:asciiTheme="minorHAnsi" w:hAnsiTheme="minorHAnsi" w:cstheme="minorHAnsi"/>
          <w:b/>
          <w:bCs/>
          <w:sz w:val="22"/>
          <w:szCs w:val="22"/>
        </w:rPr>
      </w:pPr>
    </w:p>
    <w:p w14:paraId="7F90D94A" w14:textId="77777777" w:rsidR="00FD4439" w:rsidRPr="00CA4012" w:rsidRDefault="006F5830" w:rsidP="00FD4439">
      <w:pPr>
        <w:jc w:val="center"/>
        <w:rPr>
          <w:rFonts w:asciiTheme="minorHAnsi" w:hAnsiTheme="minorHAnsi" w:cstheme="minorHAnsi"/>
          <w:b/>
          <w:bCs/>
          <w:sz w:val="22"/>
          <w:szCs w:val="22"/>
        </w:rPr>
      </w:pPr>
      <w:r w:rsidRPr="006F5830">
        <w:rPr>
          <w:rFonts w:asciiTheme="minorHAnsi" w:hAnsiTheme="minorHAnsi" w:cstheme="minorHAnsi"/>
          <w:b/>
          <w:bCs/>
          <w:sz w:val="22"/>
          <w:szCs w:val="22"/>
        </w:rPr>
        <w:t>“</w:t>
      </w:r>
      <w:r w:rsidR="00C52967">
        <w:rPr>
          <w:rFonts w:ascii="Arial" w:hAnsi="Arial" w:cs="Arial"/>
          <w:b/>
          <w:sz w:val="18"/>
          <w:szCs w:val="18"/>
        </w:rPr>
        <w:t>ADQUISICION</w:t>
      </w:r>
      <w:r w:rsidR="00C52967" w:rsidRPr="008F7D38">
        <w:rPr>
          <w:rFonts w:ascii="Arial" w:hAnsi="Arial" w:cs="Arial"/>
          <w:b/>
          <w:sz w:val="18"/>
          <w:szCs w:val="18"/>
        </w:rPr>
        <w:t xml:space="preserve"> DE</w:t>
      </w:r>
      <w:r w:rsidR="00C52967">
        <w:rPr>
          <w:rFonts w:ascii="Arial" w:hAnsi="Arial" w:cs="Arial"/>
          <w:b/>
          <w:sz w:val="18"/>
          <w:szCs w:val="18"/>
        </w:rPr>
        <w:t>L</w:t>
      </w:r>
      <w:r w:rsidR="00C52967" w:rsidRPr="008F7D38">
        <w:rPr>
          <w:rFonts w:ascii="Arial" w:hAnsi="Arial" w:cs="Arial"/>
          <w:b/>
          <w:sz w:val="18"/>
          <w:szCs w:val="18"/>
        </w:rPr>
        <w:t xml:space="preserve"> </w:t>
      </w:r>
      <w:r w:rsidR="00C52967">
        <w:rPr>
          <w:rFonts w:ascii="Arial" w:hAnsi="Arial" w:cs="Arial"/>
          <w:b/>
          <w:sz w:val="18"/>
          <w:szCs w:val="18"/>
        </w:rPr>
        <w:t>GRUPO</w:t>
      </w:r>
      <w:r w:rsidR="00C52967" w:rsidRPr="008F7D38">
        <w:rPr>
          <w:rFonts w:ascii="Arial" w:hAnsi="Arial" w:cs="Arial"/>
          <w:b/>
          <w:sz w:val="18"/>
          <w:szCs w:val="18"/>
        </w:rPr>
        <w:t xml:space="preserve"> 379 CONSUMIBLES DE TERAPIA PRESIÓN NEGATIVA DEL ÓRGANO DE OPERACIÓN ADMINISTRATIVA DESCONCENTRADA SUR</w:t>
      </w:r>
      <w:r w:rsidR="00C52967">
        <w:rPr>
          <w:rFonts w:ascii="Arial" w:hAnsi="Arial" w:cs="Arial"/>
          <w:b/>
          <w:sz w:val="18"/>
          <w:szCs w:val="18"/>
        </w:rPr>
        <w:t xml:space="preserve"> DEL D.F. PARA EL EJERCICIO 2024</w:t>
      </w:r>
      <w:r w:rsidRPr="006F5830">
        <w:rPr>
          <w:rFonts w:asciiTheme="minorHAnsi" w:hAnsiTheme="minorHAnsi" w:cstheme="minorHAnsi"/>
          <w:b/>
          <w:bCs/>
          <w:sz w:val="22"/>
          <w:szCs w:val="22"/>
        </w:rPr>
        <w:t>”</w:t>
      </w:r>
    </w:p>
    <w:p w14:paraId="72ECD8AD" w14:textId="77777777" w:rsidR="00FD4439" w:rsidRPr="00CA4012" w:rsidRDefault="00FD4439" w:rsidP="00FD4439">
      <w:pPr>
        <w:jc w:val="center"/>
        <w:rPr>
          <w:rFonts w:asciiTheme="minorHAnsi" w:hAnsiTheme="minorHAnsi" w:cstheme="minorHAnsi"/>
          <w:b/>
          <w:bCs/>
          <w:sz w:val="22"/>
          <w:szCs w:val="22"/>
        </w:rPr>
      </w:pPr>
    </w:p>
    <w:p w14:paraId="03415B2A" w14:textId="77777777" w:rsidR="00FD4439" w:rsidRPr="00CA4012" w:rsidRDefault="00FD4439" w:rsidP="00FD4439">
      <w:pPr>
        <w:jc w:val="center"/>
        <w:rPr>
          <w:rFonts w:asciiTheme="minorHAnsi" w:hAnsiTheme="minorHAnsi" w:cstheme="minorHAnsi"/>
          <w:b/>
          <w:bCs/>
          <w:sz w:val="22"/>
          <w:szCs w:val="22"/>
        </w:rPr>
      </w:pPr>
    </w:p>
    <w:p w14:paraId="7D530689" w14:textId="77777777" w:rsidR="00FD4439" w:rsidRPr="00CA4012" w:rsidRDefault="00FD4439" w:rsidP="00FD4439">
      <w:pPr>
        <w:jc w:val="center"/>
        <w:rPr>
          <w:rFonts w:asciiTheme="minorHAnsi" w:hAnsiTheme="minorHAnsi" w:cstheme="minorHAnsi"/>
          <w:b/>
          <w:bCs/>
          <w:sz w:val="22"/>
          <w:szCs w:val="22"/>
        </w:rPr>
      </w:pPr>
    </w:p>
    <w:p w14:paraId="752EC362" w14:textId="77777777" w:rsidR="00FD4439" w:rsidRPr="00CA4012" w:rsidRDefault="00FD4439" w:rsidP="00FD4439">
      <w:pPr>
        <w:jc w:val="center"/>
        <w:rPr>
          <w:rFonts w:asciiTheme="minorHAnsi" w:hAnsiTheme="minorHAnsi" w:cstheme="minorHAnsi"/>
          <w:b/>
          <w:bCs/>
          <w:sz w:val="22"/>
          <w:szCs w:val="22"/>
        </w:rPr>
      </w:pPr>
      <w:r w:rsidRPr="00CA4012">
        <w:rPr>
          <w:rFonts w:asciiTheme="minorHAnsi" w:hAnsiTheme="minorHAnsi" w:cstheme="minorHAnsi"/>
          <w:b/>
          <w:bCs/>
          <w:sz w:val="22"/>
          <w:szCs w:val="22"/>
        </w:rPr>
        <w:t>LOS INTERESADOS EN PARTICIPAR EN EL PROCEDIMIENTO, DEBERÁN CONTAR CON REGISTRO DE IDENTIFICA</w:t>
      </w:r>
      <w:r w:rsidR="006557F1">
        <w:rPr>
          <w:rFonts w:asciiTheme="minorHAnsi" w:hAnsiTheme="minorHAnsi" w:cstheme="minorHAnsi"/>
          <w:b/>
          <w:bCs/>
          <w:sz w:val="22"/>
          <w:szCs w:val="22"/>
        </w:rPr>
        <w:t>CIÓN ELECTRÓNICA ANTE COMPRANET</w:t>
      </w:r>
      <w:r w:rsidRPr="00CA4012">
        <w:rPr>
          <w:rFonts w:asciiTheme="minorHAnsi" w:hAnsiTheme="minorHAnsi" w:cstheme="minorHAnsi"/>
          <w:b/>
          <w:bCs/>
          <w:sz w:val="22"/>
          <w:szCs w:val="22"/>
        </w:rPr>
        <w:t>.</w:t>
      </w:r>
    </w:p>
    <w:p w14:paraId="1E0A830F" w14:textId="77777777" w:rsidR="00FD4439" w:rsidRPr="00CA4012" w:rsidRDefault="00FD4439" w:rsidP="00FD4439">
      <w:pPr>
        <w:rPr>
          <w:rFonts w:asciiTheme="minorHAnsi" w:hAnsiTheme="minorHAnsi" w:cstheme="minorHAnsi"/>
          <w:b/>
          <w:bCs/>
          <w:sz w:val="22"/>
          <w:szCs w:val="22"/>
        </w:rPr>
      </w:pPr>
    </w:p>
    <w:p w14:paraId="1452A50D" w14:textId="77777777" w:rsidR="00FD4439" w:rsidRPr="00CA4012" w:rsidRDefault="00FD4439" w:rsidP="00FD4439">
      <w:pPr>
        <w:rPr>
          <w:rFonts w:asciiTheme="minorHAnsi" w:hAnsiTheme="minorHAnsi" w:cstheme="minorHAnsi"/>
          <w:b/>
          <w:bCs/>
          <w:sz w:val="22"/>
          <w:szCs w:val="22"/>
        </w:rPr>
      </w:pPr>
    </w:p>
    <w:p w14:paraId="4192ABF4" w14:textId="77777777" w:rsidR="00FD4439" w:rsidRPr="00CA4012" w:rsidRDefault="00FD4439" w:rsidP="00FD4439">
      <w:pPr>
        <w:jc w:val="center"/>
        <w:rPr>
          <w:rFonts w:asciiTheme="minorHAnsi" w:hAnsiTheme="minorHAnsi" w:cstheme="minorHAnsi"/>
          <w:b/>
          <w:bCs/>
          <w:sz w:val="22"/>
          <w:szCs w:val="22"/>
        </w:rPr>
      </w:pPr>
    </w:p>
    <w:p w14:paraId="32DB8D61" w14:textId="77777777" w:rsidR="00FD4439" w:rsidRPr="00CA4012" w:rsidRDefault="00FD4439" w:rsidP="00FD4439">
      <w:pPr>
        <w:tabs>
          <w:tab w:val="left" w:pos="850"/>
          <w:tab w:val="left" w:pos="1417"/>
        </w:tabs>
        <w:spacing w:line="240" w:lineRule="atLeast"/>
        <w:jc w:val="center"/>
        <w:rPr>
          <w:rFonts w:asciiTheme="minorHAnsi" w:hAnsiTheme="minorHAnsi" w:cstheme="minorHAnsi"/>
          <w:b/>
          <w:sz w:val="22"/>
          <w:szCs w:val="22"/>
          <w:u w:val="single"/>
        </w:rPr>
      </w:pPr>
      <w:r w:rsidRPr="00CA4012">
        <w:rPr>
          <w:rFonts w:asciiTheme="minorHAnsi" w:hAnsiTheme="minorHAnsi" w:cstheme="minorHAnsi"/>
          <w:b/>
          <w:sz w:val="22"/>
          <w:szCs w:val="22"/>
          <w:u w:val="single"/>
        </w:rPr>
        <w:t>ESTA LICITACIÓN SOLO ACEPTA PROPOSICIONES ELECTRÓNICAS</w:t>
      </w:r>
    </w:p>
    <w:p w14:paraId="2BCB7EA2" w14:textId="77777777" w:rsidR="00FD4439" w:rsidRPr="00CA4012" w:rsidRDefault="00FD4439" w:rsidP="00FD4439">
      <w:pPr>
        <w:jc w:val="center"/>
        <w:rPr>
          <w:rFonts w:asciiTheme="minorHAnsi" w:hAnsiTheme="minorHAnsi" w:cstheme="minorHAnsi"/>
          <w:b/>
          <w:bCs/>
          <w:sz w:val="22"/>
          <w:szCs w:val="22"/>
        </w:rPr>
      </w:pPr>
    </w:p>
    <w:p w14:paraId="38C5CFC3" w14:textId="77777777" w:rsidR="00FD4439" w:rsidRPr="00CA4012" w:rsidRDefault="00FD4439" w:rsidP="00FD4439">
      <w:pPr>
        <w:jc w:val="center"/>
        <w:rPr>
          <w:rFonts w:asciiTheme="minorHAnsi" w:hAnsiTheme="minorHAnsi" w:cstheme="minorHAnsi"/>
          <w:b/>
          <w:bCs/>
          <w:sz w:val="22"/>
          <w:szCs w:val="22"/>
        </w:rPr>
      </w:pPr>
    </w:p>
    <w:p w14:paraId="17C04D8D" w14:textId="77777777" w:rsidR="00FD4439" w:rsidRPr="00CA4012" w:rsidRDefault="00FD4439" w:rsidP="00FD4439">
      <w:pPr>
        <w:tabs>
          <w:tab w:val="left" w:pos="7530"/>
          <w:tab w:val="right" w:pos="10433"/>
        </w:tabs>
        <w:rPr>
          <w:rFonts w:asciiTheme="minorHAnsi" w:hAnsiTheme="minorHAnsi" w:cstheme="minorHAnsi"/>
          <w:b/>
          <w:bCs/>
          <w:sz w:val="22"/>
          <w:szCs w:val="22"/>
          <w:lang w:val="pt-BR"/>
        </w:rPr>
      </w:pPr>
      <w:r w:rsidRPr="00CA4012">
        <w:rPr>
          <w:rFonts w:asciiTheme="minorHAnsi" w:hAnsiTheme="minorHAnsi" w:cstheme="minorHAnsi"/>
          <w:b/>
          <w:bCs/>
          <w:sz w:val="22"/>
          <w:szCs w:val="22"/>
          <w:lang w:val="es-MX"/>
        </w:rPr>
        <w:tab/>
      </w:r>
      <w:r w:rsidRPr="00CA4012">
        <w:rPr>
          <w:rFonts w:asciiTheme="minorHAnsi" w:hAnsiTheme="minorHAnsi" w:cstheme="minorHAnsi"/>
          <w:b/>
          <w:bCs/>
          <w:sz w:val="22"/>
          <w:szCs w:val="22"/>
          <w:lang w:val="es-MX"/>
        </w:rPr>
        <w:tab/>
      </w:r>
    </w:p>
    <w:p w14:paraId="476BC84E" w14:textId="77777777" w:rsidR="00FD4439" w:rsidRPr="00CA4012" w:rsidRDefault="00FD4439" w:rsidP="00FD4439">
      <w:pPr>
        <w:jc w:val="center"/>
        <w:rPr>
          <w:rFonts w:asciiTheme="minorHAnsi" w:hAnsiTheme="minorHAnsi" w:cstheme="minorHAnsi"/>
          <w:b/>
          <w:bCs/>
          <w:sz w:val="22"/>
          <w:szCs w:val="22"/>
        </w:rPr>
      </w:pPr>
    </w:p>
    <w:p w14:paraId="0CF02704" w14:textId="77777777" w:rsidR="00FD4439" w:rsidRPr="00CA4012" w:rsidRDefault="00FD4439" w:rsidP="00FD4439">
      <w:pPr>
        <w:jc w:val="center"/>
        <w:rPr>
          <w:rFonts w:asciiTheme="minorHAnsi" w:hAnsiTheme="minorHAnsi" w:cstheme="minorHAnsi"/>
          <w:b/>
          <w:bCs/>
          <w:sz w:val="22"/>
          <w:szCs w:val="22"/>
        </w:rPr>
      </w:pPr>
    </w:p>
    <w:p w14:paraId="74156D49" w14:textId="77777777" w:rsidR="00FD4439" w:rsidRPr="00CA4012" w:rsidRDefault="00FD4439" w:rsidP="00FD4439">
      <w:pPr>
        <w:jc w:val="center"/>
        <w:rPr>
          <w:rFonts w:asciiTheme="minorHAnsi" w:hAnsiTheme="minorHAnsi" w:cstheme="minorHAnsi"/>
          <w:b/>
          <w:bCs/>
          <w:sz w:val="22"/>
          <w:szCs w:val="22"/>
        </w:rPr>
      </w:pPr>
    </w:p>
    <w:p w14:paraId="750E897E" w14:textId="77777777" w:rsidR="00FD4439" w:rsidRPr="00CA4012" w:rsidRDefault="00FD4439" w:rsidP="00FD4439">
      <w:pPr>
        <w:jc w:val="center"/>
        <w:rPr>
          <w:rFonts w:asciiTheme="minorHAnsi" w:hAnsiTheme="minorHAnsi" w:cstheme="minorHAnsi"/>
          <w:b/>
          <w:bCs/>
          <w:sz w:val="22"/>
          <w:szCs w:val="22"/>
        </w:rPr>
      </w:pPr>
    </w:p>
    <w:p w14:paraId="49BDB044" w14:textId="77777777" w:rsidR="00FD4439" w:rsidRPr="00CA4012" w:rsidRDefault="00FD4439" w:rsidP="00FD4439">
      <w:pPr>
        <w:jc w:val="center"/>
        <w:rPr>
          <w:rFonts w:asciiTheme="minorHAnsi" w:hAnsiTheme="minorHAnsi" w:cstheme="minorHAnsi"/>
          <w:b/>
          <w:bCs/>
          <w:sz w:val="22"/>
          <w:szCs w:val="22"/>
        </w:rPr>
      </w:pPr>
    </w:p>
    <w:p w14:paraId="0D200689" w14:textId="77777777" w:rsidR="00FD4439" w:rsidRPr="00CA4012" w:rsidRDefault="00FD4439" w:rsidP="00FD4439">
      <w:pPr>
        <w:jc w:val="center"/>
        <w:rPr>
          <w:rFonts w:asciiTheme="minorHAnsi" w:hAnsiTheme="minorHAnsi" w:cstheme="minorHAnsi"/>
          <w:b/>
          <w:bCs/>
          <w:sz w:val="22"/>
          <w:szCs w:val="22"/>
        </w:rPr>
      </w:pPr>
    </w:p>
    <w:p w14:paraId="20A7637A" w14:textId="77777777" w:rsidR="00FD4439" w:rsidRPr="00CA4012" w:rsidRDefault="00FD4439" w:rsidP="00FD4439">
      <w:pPr>
        <w:jc w:val="center"/>
        <w:rPr>
          <w:rFonts w:asciiTheme="minorHAnsi" w:hAnsiTheme="minorHAnsi" w:cstheme="minorHAnsi"/>
          <w:b/>
          <w:bCs/>
          <w:sz w:val="22"/>
          <w:szCs w:val="22"/>
        </w:rPr>
      </w:pPr>
    </w:p>
    <w:p w14:paraId="50A01184" w14:textId="77777777" w:rsidR="00FD4439" w:rsidRPr="00CA4012" w:rsidRDefault="00FD4439" w:rsidP="00FD4439">
      <w:pPr>
        <w:jc w:val="center"/>
        <w:rPr>
          <w:rFonts w:asciiTheme="minorHAnsi" w:hAnsiTheme="minorHAnsi" w:cstheme="minorHAnsi"/>
          <w:b/>
          <w:bCs/>
          <w:sz w:val="22"/>
          <w:szCs w:val="22"/>
        </w:rPr>
      </w:pPr>
    </w:p>
    <w:p w14:paraId="27CCD8C2" w14:textId="77777777" w:rsidR="00FA718B" w:rsidRPr="00CA4012" w:rsidRDefault="00FA718B" w:rsidP="00FD4439">
      <w:pPr>
        <w:jc w:val="center"/>
        <w:rPr>
          <w:rFonts w:asciiTheme="minorHAnsi" w:hAnsiTheme="minorHAnsi" w:cstheme="minorHAnsi"/>
          <w:b/>
          <w:bCs/>
          <w:sz w:val="22"/>
          <w:szCs w:val="22"/>
        </w:rPr>
      </w:pPr>
    </w:p>
    <w:p w14:paraId="78A46237" w14:textId="77777777" w:rsidR="00FA718B" w:rsidRPr="00CA4012" w:rsidRDefault="00FA718B" w:rsidP="00FD4439">
      <w:pPr>
        <w:jc w:val="center"/>
        <w:rPr>
          <w:rFonts w:asciiTheme="minorHAnsi" w:hAnsiTheme="minorHAnsi" w:cstheme="minorHAnsi"/>
          <w:b/>
          <w:bCs/>
          <w:sz w:val="22"/>
          <w:szCs w:val="22"/>
        </w:rPr>
      </w:pPr>
    </w:p>
    <w:p w14:paraId="5558CCB8" w14:textId="77777777" w:rsidR="00FA718B" w:rsidRPr="00CA4012" w:rsidRDefault="00FA718B" w:rsidP="00FD4439">
      <w:pPr>
        <w:jc w:val="center"/>
        <w:rPr>
          <w:rFonts w:asciiTheme="minorHAnsi" w:hAnsiTheme="minorHAnsi" w:cstheme="minorHAnsi"/>
          <w:b/>
          <w:bCs/>
          <w:sz w:val="22"/>
          <w:szCs w:val="22"/>
        </w:rPr>
      </w:pPr>
    </w:p>
    <w:p w14:paraId="4AB288AF" w14:textId="77777777" w:rsidR="00FA718B" w:rsidRPr="00CA4012" w:rsidRDefault="00FA718B" w:rsidP="00FD4439">
      <w:pPr>
        <w:jc w:val="center"/>
        <w:rPr>
          <w:rFonts w:asciiTheme="minorHAnsi" w:hAnsiTheme="minorHAnsi" w:cstheme="minorHAnsi"/>
          <w:b/>
          <w:bCs/>
          <w:sz w:val="22"/>
          <w:szCs w:val="22"/>
        </w:rPr>
      </w:pPr>
    </w:p>
    <w:p w14:paraId="3E32733F" w14:textId="77777777" w:rsidR="00FA718B" w:rsidRPr="00CA4012" w:rsidRDefault="00FA718B" w:rsidP="00FD4439">
      <w:pPr>
        <w:jc w:val="center"/>
        <w:rPr>
          <w:rFonts w:asciiTheme="minorHAnsi" w:hAnsiTheme="minorHAnsi" w:cstheme="minorHAnsi"/>
          <w:b/>
          <w:bCs/>
          <w:sz w:val="22"/>
          <w:szCs w:val="22"/>
        </w:rPr>
      </w:pPr>
    </w:p>
    <w:p w14:paraId="307C1147" w14:textId="77777777" w:rsidR="00FA718B" w:rsidRDefault="00FA718B" w:rsidP="00FD4439">
      <w:pPr>
        <w:jc w:val="center"/>
        <w:rPr>
          <w:rFonts w:asciiTheme="minorHAnsi" w:hAnsiTheme="minorHAnsi" w:cstheme="minorHAnsi"/>
          <w:b/>
          <w:bCs/>
          <w:sz w:val="22"/>
          <w:szCs w:val="22"/>
        </w:rPr>
      </w:pPr>
    </w:p>
    <w:p w14:paraId="22AF9F05" w14:textId="77777777" w:rsidR="00393C54" w:rsidRDefault="00393C54" w:rsidP="00FD4439">
      <w:pPr>
        <w:jc w:val="center"/>
        <w:rPr>
          <w:rFonts w:asciiTheme="minorHAnsi" w:hAnsiTheme="minorHAnsi" w:cstheme="minorHAnsi"/>
          <w:b/>
          <w:bCs/>
          <w:sz w:val="22"/>
          <w:szCs w:val="22"/>
        </w:rPr>
      </w:pPr>
    </w:p>
    <w:p w14:paraId="46744E92" w14:textId="77777777" w:rsidR="00862485" w:rsidRPr="00CA4012" w:rsidRDefault="00862485" w:rsidP="008E220B">
      <w:pPr>
        <w:rPr>
          <w:rFonts w:asciiTheme="minorHAnsi" w:hAnsiTheme="minorHAnsi" w:cstheme="minorHAnsi"/>
          <w:b/>
          <w:bCs/>
          <w:sz w:val="22"/>
          <w:szCs w:val="22"/>
        </w:rPr>
      </w:pPr>
    </w:p>
    <w:p w14:paraId="76F70303" w14:textId="77777777" w:rsidR="00FD4439" w:rsidRPr="006F5830" w:rsidRDefault="00FD4439" w:rsidP="006F5830">
      <w:pPr>
        <w:jc w:val="both"/>
        <w:rPr>
          <w:rFonts w:asciiTheme="minorHAnsi" w:hAnsiTheme="minorHAnsi" w:cstheme="minorHAnsi"/>
          <w:b/>
          <w:bCs/>
          <w:sz w:val="22"/>
          <w:szCs w:val="22"/>
        </w:rPr>
      </w:pPr>
      <w:r w:rsidRPr="00CA4012">
        <w:rPr>
          <w:rFonts w:asciiTheme="minorHAnsi" w:hAnsiTheme="minorHAnsi" w:cstheme="minorHAnsi"/>
          <w:sz w:val="22"/>
          <w:szCs w:val="22"/>
        </w:rPr>
        <w:lastRenderedPageBreak/>
        <w:t xml:space="preserve">En observancia al artículo </w:t>
      </w:r>
      <w:r w:rsidR="00C52967" w:rsidRPr="00C52967">
        <w:rPr>
          <w:rFonts w:asciiTheme="minorHAnsi" w:hAnsiTheme="minorHAnsi" w:cstheme="minorHAnsi"/>
          <w:sz w:val="22"/>
          <w:szCs w:val="22"/>
        </w:rPr>
        <w:t>134, de la Constitución Política de los Estados Unidos Mexicanos, y de conformidad con los artículos 25, 26 fracción I, 26 Bis fracción II, 28 fracción II, 29, 30, 32, 33, 33 Bis, 34, 35, 36, 36 Bis fracción II, 37, 37 Bis, 38, 45, 46, 47, 48, 49, 50, 51, 52, 53, 54, 54 Bis y 55 tercer párrafo de la Ley de Adquisiciones, Arrendamientos y Servicios del Sector Público (LAASSP) 28, 31, 34, 35, 39, 40, 42, 44, 45, 46, 47, 48, 49, 50, 51, 52, 54, 55, 56, 58,  77, 81, 84, 86, 95, 96, 98, 99, 100,102, 104</w:t>
      </w:r>
      <w:r w:rsidR="006F5830" w:rsidRPr="006F5830">
        <w:rPr>
          <w:rFonts w:asciiTheme="minorHAnsi" w:hAnsiTheme="minorHAnsi" w:cstheme="minorHAnsi"/>
          <w:sz w:val="22"/>
          <w:szCs w:val="22"/>
        </w:rPr>
        <w:t xml:space="preserve"> </w:t>
      </w:r>
      <w:r w:rsidRPr="00CA4012">
        <w:rPr>
          <w:rFonts w:asciiTheme="minorHAnsi" w:hAnsiTheme="minorHAnsi" w:cstheme="minorHAnsi"/>
          <w:sz w:val="22"/>
          <w:szCs w:val="22"/>
        </w:rPr>
        <w:t xml:space="preserve">  de su Reglamento, las Políticas, Bases y Lineamientos en Materia de Adquisiciones, Arrendamientos y Servicios del IMSS, y demás disposiciones aplicables en la materia, se convoca a los interesados en participar en el procedimiento</w:t>
      </w:r>
      <w:r w:rsidR="000738F1" w:rsidRPr="00CA4012">
        <w:rPr>
          <w:rFonts w:asciiTheme="minorHAnsi" w:hAnsiTheme="minorHAnsi" w:cstheme="minorHAnsi"/>
          <w:sz w:val="22"/>
          <w:szCs w:val="22"/>
        </w:rPr>
        <w:t xml:space="preserve"> de Licitación Pública para la</w:t>
      </w:r>
      <w:r w:rsidR="00FA718B" w:rsidRPr="00CA4012">
        <w:rPr>
          <w:rFonts w:asciiTheme="minorHAnsi" w:hAnsiTheme="minorHAnsi" w:cstheme="minorHAnsi"/>
          <w:b/>
          <w:bCs/>
          <w:sz w:val="22"/>
          <w:szCs w:val="22"/>
        </w:rPr>
        <w:t xml:space="preserve"> </w:t>
      </w:r>
      <w:r w:rsidR="003044CB" w:rsidRPr="006F5830">
        <w:rPr>
          <w:rFonts w:asciiTheme="minorHAnsi" w:hAnsiTheme="minorHAnsi" w:cstheme="minorHAnsi"/>
          <w:b/>
          <w:bCs/>
          <w:sz w:val="22"/>
          <w:szCs w:val="22"/>
        </w:rPr>
        <w:t>“</w:t>
      </w:r>
      <w:r w:rsidR="00C52967">
        <w:rPr>
          <w:rFonts w:ascii="Arial" w:hAnsi="Arial" w:cs="Arial"/>
          <w:b/>
          <w:sz w:val="18"/>
          <w:szCs w:val="18"/>
        </w:rPr>
        <w:t>ADQUISICION</w:t>
      </w:r>
      <w:r w:rsidR="00C52967" w:rsidRPr="008F7D38">
        <w:rPr>
          <w:rFonts w:ascii="Arial" w:hAnsi="Arial" w:cs="Arial"/>
          <w:b/>
          <w:sz w:val="18"/>
          <w:szCs w:val="18"/>
        </w:rPr>
        <w:t xml:space="preserve"> DE</w:t>
      </w:r>
      <w:r w:rsidR="00C52967">
        <w:rPr>
          <w:rFonts w:ascii="Arial" w:hAnsi="Arial" w:cs="Arial"/>
          <w:b/>
          <w:sz w:val="18"/>
          <w:szCs w:val="18"/>
        </w:rPr>
        <w:t>L</w:t>
      </w:r>
      <w:r w:rsidR="00C52967" w:rsidRPr="008F7D38">
        <w:rPr>
          <w:rFonts w:ascii="Arial" w:hAnsi="Arial" w:cs="Arial"/>
          <w:b/>
          <w:sz w:val="18"/>
          <w:szCs w:val="18"/>
        </w:rPr>
        <w:t xml:space="preserve"> </w:t>
      </w:r>
      <w:r w:rsidR="00C52967">
        <w:rPr>
          <w:rFonts w:ascii="Arial" w:hAnsi="Arial" w:cs="Arial"/>
          <w:b/>
          <w:sz w:val="18"/>
          <w:szCs w:val="18"/>
        </w:rPr>
        <w:t>GRUPO</w:t>
      </w:r>
      <w:r w:rsidR="00C52967" w:rsidRPr="008F7D38">
        <w:rPr>
          <w:rFonts w:ascii="Arial" w:hAnsi="Arial" w:cs="Arial"/>
          <w:b/>
          <w:sz w:val="18"/>
          <w:szCs w:val="18"/>
        </w:rPr>
        <w:t xml:space="preserve"> 379 CONSUMIBLES DE TERAPIA PRESIÓN NEGATIVA DEL ÓRGANO DE OPERACIÓN ADMINISTRATIVA DESCONCENTRADA SUR</w:t>
      </w:r>
      <w:r w:rsidR="00C52967">
        <w:rPr>
          <w:rFonts w:ascii="Arial" w:hAnsi="Arial" w:cs="Arial"/>
          <w:b/>
          <w:sz w:val="18"/>
          <w:szCs w:val="18"/>
        </w:rPr>
        <w:t xml:space="preserve"> DEL D.F. PARA EL EJERCICIO 2024</w:t>
      </w:r>
      <w:r w:rsidR="00C17205">
        <w:rPr>
          <w:rFonts w:ascii="Arial" w:hAnsi="Arial" w:cs="Arial"/>
          <w:b/>
          <w:sz w:val="18"/>
          <w:szCs w:val="18"/>
        </w:rPr>
        <w:t>.</w:t>
      </w:r>
      <w:r w:rsidR="003044CB" w:rsidRPr="006F5830">
        <w:rPr>
          <w:rFonts w:asciiTheme="minorHAnsi" w:hAnsiTheme="minorHAnsi" w:cstheme="minorHAnsi"/>
          <w:b/>
          <w:bCs/>
          <w:sz w:val="22"/>
          <w:szCs w:val="22"/>
        </w:rPr>
        <w:t>”</w:t>
      </w:r>
    </w:p>
    <w:p w14:paraId="7D3B9155" w14:textId="77777777" w:rsidR="00FD4439" w:rsidRPr="00CA4012" w:rsidRDefault="00FD4439" w:rsidP="00011FC9">
      <w:pPr>
        <w:jc w:val="both"/>
        <w:rPr>
          <w:rFonts w:asciiTheme="minorHAnsi" w:hAnsiTheme="minorHAnsi" w:cstheme="minorHAnsi"/>
          <w:sz w:val="22"/>
          <w:szCs w:val="22"/>
        </w:rPr>
      </w:pPr>
    </w:p>
    <w:p w14:paraId="714364D5" w14:textId="77777777" w:rsidR="00FD4439" w:rsidRPr="00CA4012" w:rsidRDefault="00FD4439" w:rsidP="00011FC9">
      <w:pPr>
        <w:jc w:val="both"/>
        <w:rPr>
          <w:rFonts w:asciiTheme="minorHAnsi" w:hAnsiTheme="minorHAnsi" w:cstheme="minorHAnsi"/>
          <w:sz w:val="22"/>
          <w:szCs w:val="22"/>
        </w:rPr>
      </w:pPr>
    </w:p>
    <w:p w14:paraId="4180426E" w14:textId="77777777" w:rsidR="00FD4439" w:rsidRPr="00CA4012" w:rsidRDefault="00FD4439" w:rsidP="00FD4439">
      <w:pPr>
        <w:jc w:val="both"/>
        <w:rPr>
          <w:rFonts w:asciiTheme="minorHAnsi" w:hAnsiTheme="minorHAnsi" w:cstheme="minorHAnsi"/>
          <w:sz w:val="22"/>
          <w:szCs w:val="22"/>
        </w:rPr>
      </w:pPr>
    </w:p>
    <w:p w14:paraId="708143F5" w14:textId="77777777" w:rsidR="00FD4439" w:rsidRPr="00CA4012" w:rsidRDefault="00FD4439" w:rsidP="00FD4439">
      <w:pPr>
        <w:jc w:val="both"/>
        <w:rPr>
          <w:rFonts w:asciiTheme="minorHAnsi" w:hAnsiTheme="minorHAnsi" w:cstheme="minorHAnsi"/>
          <w:sz w:val="22"/>
          <w:szCs w:val="22"/>
        </w:rPr>
      </w:pPr>
    </w:p>
    <w:p w14:paraId="2A191194" w14:textId="77777777" w:rsidR="00FD4439" w:rsidRPr="00CA4012" w:rsidRDefault="00FD4439" w:rsidP="00FD4439">
      <w:pPr>
        <w:jc w:val="both"/>
        <w:rPr>
          <w:rFonts w:asciiTheme="minorHAnsi" w:hAnsiTheme="minorHAnsi" w:cstheme="minorHAnsi"/>
          <w:sz w:val="22"/>
          <w:szCs w:val="22"/>
        </w:rPr>
      </w:pPr>
    </w:p>
    <w:p w14:paraId="1EC4331C" w14:textId="77777777" w:rsidR="00FD4439" w:rsidRPr="00CA4012" w:rsidRDefault="00FD4439" w:rsidP="00FD4439">
      <w:pPr>
        <w:jc w:val="both"/>
        <w:rPr>
          <w:rFonts w:asciiTheme="minorHAnsi" w:hAnsiTheme="minorHAnsi" w:cstheme="minorHAnsi"/>
          <w:sz w:val="22"/>
          <w:szCs w:val="22"/>
        </w:rPr>
      </w:pPr>
    </w:p>
    <w:p w14:paraId="67E97291" w14:textId="77777777" w:rsidR="00FD4439" w:rsidRPr="00CA4012" w:rsidRDefault="00FD4439" w:rsidP="00FD4439">
      <w:pPr>
        <w:jc w:val="both"/>
        <w:rPr>
          <w:rFonts w:asciiTheme="minorHAnsi" w:hAnsiTheme="minorHAnsi" w:cstheme="minorHAnsi"/>
          <w:sz w:val="22"/>
          <w:szCs w:val="22"/>
        </w:rPr>
      </w:pPr>
    </w:p>
    <w:p w14:paraId="01DD03C4" w14:textId="77777777" w:rsidR="00FD4439" w:rsidRPr="00CA4012" w:rsidRDefault="00FD4439" w:rsidP="00FD4439">
      <w:pPr>
        <w:jc w:val="both"/>
        <w:rPr>
          <w:rFonts w:asciiTheme="minorHAnsi" w:hAnsiTheme="minorHAnsi" w:cstheme="minorHAnsi"/>
          <w:sz w:val="22"/>
          <w:szCs w:val="22"/>
        </w:rPr>
      </w:pPr>
    </w:p>
    <w:p w14:paraId="16E61693" w14:textId="77777777" w:rsidR="00FD4439" w:rsidRPr="00CA4012" w:rsidRDefault="00FD4439" w:rsidP="00FD4439">
      <w:pPr>
        <w:jc w:val="both"/>
        <w:rPr>
          <w:rFonts w:asciiTheme="minorHAnsi" w:hAnsiTheme="minorHAnsi" w:cstheme="minorHAnsi"/>
          <w:sz w:val="22"/>
          <w:szCs w:val="22"/>
        </w:rPr>
      </w:pPr>
    </w:p>
    <w:p w14:paraId="13FCCADE" w14:textId="77777777" w:rsidR="00FD4439" w:rsidRPr="00CA4012" w:rsidRDefault="00FD4439" w:rsidP="00FD4439">
      <w:pPr>
        <w:jc w:val="both"/>
        <w:rPr>
          <w:rFonts w:asciiTheme="minorHAnsi" w:hAnsiTheme="minorHAnsi" w:cstheme="minorHAnsi"/>
          <w:sz w:val="22"/>
          <w:szCs w:val="22"/>
        </w:rPr>
      </w:pPr>
    </w:p>
    <w:p w14:paraId="63FF595F" w14:textId="77777777" w:rsidR="00FD4439" w:rsidRPr="00CA4012" w:rsidRDefault="00FD4439" w:rsidP="00FD4439">
      <w:pPr>
        <w:jc w:val="both"/>
        <w:rPr>
          <w:rFonts w:asciiTheme="minorHAnsi" w:hAnsiTheme="minorHAnsi" w:cstheme="minorHAnsi"/>
          <w:sz w:val="22"/>
          <w:szCs w:val="22"/>
        </w:rPr>
      </w:pPr>
    </w:p>
    <w:p w14:paraId="56149097" w14:textId="77777777" w:rsidR="00FD4439" w:rsidRPr="00CA4012" w:rsidRDefault="00FD4439" w:rsidP="00FD4439">
      <w:pPr>
        <w:jc w:val="both"/>
        <w:rPr>
          <w:rFonts w:asciiTheme="minorHAnsi" w:hAnsiTheme="minorHAnsi" w:cstheme="minorHAnsi"/>
          <w:sz w:val="22"/>
          <w:szCs w:val="22"/>
        </w:rPr>
      </w:pPr>
    </w:p>
    <w:p w14:paraId="6DFBCD17" w14:textId="77777777" w:rsidR="00FD4439" w:rsidRPr="00CA4012" w:rsidRDefault="00FD4439" w:rsidP="00FD4439">
      <w:pPr>
        <w:jc w:val="both"/>
        <w:rPr>
          <w:rFonts w:asciiTheme="minorHAnsi" w:hAnsiTheme="minorHAnsi" w:cstheme="minorHAnsi"/>
          <w:sz w:val="22"/>
          <w:szCs w:val="22"/>
        </w:rPr>
      </w:pPr>
    </w:p>
    <w:p w14:paraId="6FF7DC32" w14:textId="77777777" w:rsidR="00FD4439" w:rsidRPr="00CA4012" w:rsidRDefault="00FD4439" w:rsidP="00FD4439">
      <w:pPr>
        <w:jc w:val="both"/>
        <w:rPr>
          <w:rFonts w:asciiTheme="minorHAnsi" w:hAnsiTheme="minorHAnsi" w:cstheme="minorHAnsi"/>
          <w:sz w:val="22"/>
          <w:szCs w:val="22"/>
        </w:rPr>
      </w:pPr>
    </w:p>
    <w:p w14:paraId="12C75949" w14:textId="77777777" w:rsidR="00FD4439" w:rsidRPr="00CA4012" w:rsidRDefault="00FD4439" w:rsidP="00FD4439">
      <w:pPr>
        <w:jc w:val="both"/>
        <w:rPr>
          <w:rFonts w:asciiTheme="minorHAnsi" w:hAnsiTheme="minorHAnsi" w:cstheme="minorHAnsi"/>
          <w:sz w:val="22"/>
          <w:szCs w:val="22"/>
        </w:rPr>
      </w:pPr>
    </w:p>
    <w:p w14:paraId="04B90763" w14:textId="77777777" w:rsidR="00FD4439" w:rsidRPr="00CA4012" w:rsidRDefault="00FD4439" w:rsidP="00FD4439">
      <w:pPr>
        <w:jc w:val="both"/>
        <w:rPr>
          <w:rFonts w:asciiTheme="minorHAnsi" w:hAnsiTheme="minorHAnsi" w:cstheme="minorHAnsi"/>
          <w:sz w:val="22"/>
          <w:szCs w:val="22"/>
        </w:rPr>
      </w:pPr>
    </w:p>
    <w:p w14:paraId="495D077A" w14:textId="77777777" w:rsidR="00FD4439" w:rsidRPr="00CA4012" w:rsidRDefault="00FD4439" w:rsidP="00FD4439">
      <w:pPr>
        <w:jc w:val="both"/>
        <w:rPr>
          <w:rFonts w:asciiTheme="minorHAnsi" w:hAnsiTheme="minorHAnsi" w:cstheme="minorHAnsi"/>
          <w:sz w:val="22"/>
          <w:szCs w:val="22"/>
        </w:rPr>
      </w:pPr>
    </w:p>
    <w:p w14:paraId="10F4BB19" w14:textId="77777777" w:rsidR="00FD4439" w:rsidRPr="00CA4012" w:rsidRDefault="00FD4439" w:rsidP="00FD4439">
      <w:pPr>
        <w:jc w:val="both"/>
        <w:rPr>
          <w:rFonts w:asciiTheme="minorHAnsi" w:hAnsiTheme="minorHAnsi" w:cstheme="minorHAnsi"/>
          <w:sz w:val="22"/>
          <w:szCs w:val="22"/>
        </w:rPr>
      </w:pPr>
    </w:p>
    <w:p w14:paraId="17BA7784" w14:textId="77777777" w:rsidR="00FD4439" w:rsidRPr="00CA4012" w:rsidRDefault="00FD4439" w:rsidP="00FD4439">
      <w:pPr>
        <w:jc w:val="both"/>
        <w:rPr>
          <w:rFonts w:asciiTheme="minorHAnsi" w:hAnsiTheme="minorHAnsi" w:cstheme="minorHAnsi"/>
          <w:sz w:val="22"/>
          <w:szCs w:val="22"/>
        </w:rPr>
      </w:pPr>
    </w:p>
    <w:p w14:paraId="6787B6BA" w14:textId="77777777" w:rsidR="001D7BDA" w:rsidRPr="00CA4012" w:rsidRDefault="001D7BDA" w:rsidP="00FD4439">
      <w:pPr>
        <w:jc w:val="both"/>
        <w:rPr>
          <w:rFonts w:asciiTheme="minorHAnsi" w:hAnsiTheme="minorHAnsi" w:cstheme="minorHAnsi"/>
          <w:sz w:val="22"/>
          <w:szCs w:val="22"/>
        </w:rPr>
      </w:pPr>
    </w:p>
    <w:p w14:paraId="5C79EB1D" w14:textId="77777777" w:rsidR="001D7BDA" w:rsidRPr="00CA4012" w:rsidRDefault="001D7BDA" w:rsidP="00FD4439">
      <w:pPr>
        <w:jc w:val="both"/>
        <w:rPr>
          <w:rFonts w:asciiTheme="minorHAnsi" w:hAnsiTheme="minorHAnsi" w:cstheme="minorHAnsi"/>
          <w:sz w:val="22"/>
          <w:szCs w:val="22"/>
        </w:rPr>
      </w:pPr>
    </w:p>
    <w:p w14:paraId="4C3DA6CE" w14:textId="77777777" w:rsidR="001D7BDA" w:rsidRPr="00CA4012" w:rsidRDefault="001D7BDA" w:rsidP="00FD4439">
      <w:pPr>
        <w:jc w:val="both"/>
        <w:rPr>
          <w:rFonts w:asciiTheme="minorHAnsi" w:hAnsiTheme="minorHAnsi" w:cstheme="minorHAnsi"/>
          <w:sz w:val="22"/>
          <w:szCs w:val="22"/>
        </w:rPr>
      </w:pPr>
    </w:p>
    <w:p w14:paraId="7434FC8F" w14:textId="77777777" w:rsidR="001D7BDA" w:rsidRPr="00CA4012" w:rsidRDefault="001D7BDA" w:rsidP="00FD4439">
      <w:pPr>
        <w:jc w:val="both"/>
        <w:rPr>
          <w:rFonts w:asciiTheme="minorHAnsi" w:hAnsiTheme="minorHAnsi" w:cstheme="minorHAnsi"/>
          <w:sz w:val="22"/>
          <w:szCs w:val="22"/>
        </w:rPr>
      </w:pPr>
    </w:p>
    <w:p w14:paraId="2FC9DDFB" w14:textId="77777777" w:rsidR="00D7463E" w:rsidRDefault="00D7463E" w:rsidP="00FD4439">
      <w:pPr>
        <w:jc w:val="both"/>
        <w:rPr>
          <w:rFonts w:asciiTheme="minorHAnsi" w:hAnsiTheme="minorHAnsi" w:cstheme="minorHAnsi"/>
          <w:sz w:val="22"/>
          <w:szCs w:val="22"/>
        </w:rPr>
      </w:pPr>
    </w:p>
    <w:p w14:paraId="6E55AC8A" w14:textId="77777777" w:rsidR="008E220B" w:rsidRDefault="008E220B" w:rsidP="00FD4439">
      <w:pPr>
        <w:jc w:val="both"/>
        <w:rPr>
          <w:rFonts w:asciiTheme="minorHAnsi" w:hAnsiTheme="minorHAnsi" w:cstheme="minorHAnsi"/>
          <w:sz w:val="22"/>
          <w:szCs w:val="22"/>
        </w:rPr>
      </w:pPr>
    </w:p>
    <w:p w14:paraId="67C91979" w14:textId="77777777" w:rsidR="003044CB" w:rsidRDefault="003044CB" w:rsidP="00FD4439">
      <w:pPr>
        <w:jc w:val="both"/>
        <w:rPr>
          <w:rFonts w:asciiTheme="minorHAnsi" w:hAnsiTheme="minorHAnsi" w:cstheme="minorHAnsi"/>
          <w:sz w:val="22"/>
          <w:szCs w:val="22"/>
        </w:rPr>
      </w:pPr>
    </w:p>
    <w:p w14:paraId="28E3342A" w14:textId="77777777" w:rsidR="003044CB" w:rsidRDefault="003044CB" w:rsidP="00FD4439">
      <w:pPr>
        <w:jc w:val="both"/>
        <w:rPr>
          <w:rFonts w:asciiTheme="minorHAnsi" w:hAnsiTheme="minorHAnsi" w:cstheme="minorHAnsi"/>
          <w:sz w:val="22"/>
          <w:szCs w:val="22"/>
        </w:rPr>
      </w:pPr>
    </w:p>
    <w:p w14:paraId="2F54F6BE" w14:textId="77777777" w:rsidR="003044CB" w:rsidRDefault="003044CB" w:rsidP="00FD4439">
      <w:pPr>
        <w:jc w:val="both"/>
        <w:rPr>
          <w:rFonts w:asciiTheme="minorHAnsi" w:hAnsiTheme="minorHAnsi" w:cstheme="minorHAnsi"/>
          <w:sz w:val="22"/>
          <w:szCs w:val="22"/>
        </w:rPr>
      </w:pPr>
    </w:p>
    <w:p w14:paraId="698A9570" w14:textId="77777777" w:rsidR="003044CB" w:rsidRDefault="003044CB" w:rsidP="00FD4439">
      <w:pPr>
        <w:jc w:val="both"/>
        <w:rPr>
          <w:rFonts w:asciiTheme="minorHAnsi" w:hAnsiTheme="minorHAnsi" w:cstheme="minorHAnsi"/>
          <w:sz w:val="22"/>
          <w:szCs w:val="22"/>
        </w:rPr>
      </w:pPr>
    </w:p>
    <w:p w14:paraId="0493CF4B" w14:textId="77777777" w:rsidR="003044CB" w:rsidRDefault="003044CB" w:rsidP="00FD4439">
      <w:pPr>
        <w:jc w:val="both"/>
        <w:rPr>
          <w:rFonts w:asciiTheme="minorHAnsi" w:hAnsiTheme="minorHAnsi" w:cstheme="minorHAnsi"/>
          <w:sz w:val="22"/>
          <w:szCs w:val="22"/>
        </w:rPr>
      </w:pPr>
    </w:p>
    <w:p w14:paraId="35842F69" w14:textId="77777777" w:rsidR="003044CB" w:rsidRDefault="003044CB" w:rsidP="00FD4439">
      <w:pPr>
        <w:jc w:val="both"/>
        <w:rPr>
          <w:rFonts w:asciiTheme="minorHAnsi" w:hAnsiTheme="minorHAnsi" w:cstheme="minorHAnsi"/>
          <w:sz w:val="22"/>
          <w:szCs w:val="22"/>
        </w:rPr>
      </w:pPr>
    </w:p>
    <w:p w14:paraId="2B1BADB5" w14:textId="77777777" w:rsidR="003044CB" w:rsidRDefault="003044CB" w:rsidP="00FD4439">
      <w:pPr>
        <w:jc w:val="both"/>
        <w:rPr>
          <w:rFonts w:asciiTheme="minorHAnsi" w:hAnsiTheme="minorHAnsi" w:cstheme="minorHAnsi"/>
          <w:sz w:val="22"/>
          <w:szCs w:val="22"/>
        </w:rPr>
      </w:pPr>
    </w:p>
    <w:p w14:paraId="5FE3B512" w14:textId="77777777" w:rsidR="003044CB" w:rsidRDefault="003044CB" w:rsidP="00FD4439">
      <w:pPr>
        <w:jc w:val="both"/>
        <w:rPr>
          <w:rFonts w:asciiTheme="minorHAnsi" w:hAnsiTheme="minorHAnsi" w:cstheme="minorHAnsi"/>
          <w:sz w:val="22"/>
          <w:szCs w:val="22"/>
        </w:rPr>
      </w:pPr>
    </w:p>
    <w:p w14:paraId="3DA655D8" w14:textId="77777777" w:rsidR="00862485" w:rsidRDefault="00862485" w:rsidP="00FD4439">
      <w:pPr>
        <w:jc w:val="both"/>
        <w:rPr>
          <w:rFonts w:asciiTheme="minorHAnsi" w:hAnsiTheme="minorHAnsi" w:cstheme="minorHAnsi"/>
          <w:sz w:val="22"/>
          <w:szCs w:val="22"/>
        </w:rPr>
      </w:pPr>
    </w:p>
    <w:p w14:paraId="3138254C" w14:textId="77777777" w:rsidR="00DF4706" w:rsidRDefault="00DF4706" w:rsidP="00FD4439">
      <w:pPr>
        <w:jc w:val="both"/>
        <w:rPr>
          <w:rFonts w:asciiTheme="minorHAnsi" w:hAnsiTheme="minorHAnsi" w:cstheme="minorHAnsi"/>
          <w:sz w:val="22"/>
          <w:szCs w:val="22"/>
        </w:rPr>
      </w:pPr>
    </w:p>
    <w:p w14:paraId="51FBA8AE" w14:textId="77777777" w:rsidR="00DF4706" w:rsidRDefault="00DF4706" w:rsidP="00FD4439">
      <w:pPr>
        <w:jc w:val="both"/>
        <w:rPr>
          <w:rFonts w:asciiTheme="minorHAnsi" w:hAnsiTheme="minorHAnsi" w:cstheme="minorHAnsi"/>
          <w:sz w:val="22"/>
          <w:szCs w:val="22"/>
        </w:rPr>
      </w:pPr>
    </w:p>
    <w:p w14:paraId="3E82ED68" w14:textId="77777777" w:rsidR="00DF4706" w:rsidRDefault="00DF4706" w:rsidP="00FD4439">
      <w:pPr>
        <w:jc w:val="both"/>
        <w:rPr>
          <w:rFonts w:asciiTheme="minorHAnsi" w:hAnsiTheme="minorHAnsi" w:cstheme="minorHAnsi"/>
          <w:sz w:val="22"/>
          <w:szCs w:val="22"/>
        </w:rPr>
      </w:pPr>
    </w:p>
    <w:p w14:paraId="3FDA9296" w14:textId="77777777" w:rsidR="00862485" w:rsidRDefault="00862485" w:rsidP="00FD4439">
      <w:pPr>
        <w:jc w:val="both"/>
        <w:rPr>
          <w:rFonts w:asciiTheme="minorHAnsi" w:hAnsiTheme="minorHAnsi" w:cstheme="minorHAnsi"/>
          <w:sz w:val="22"/>
          <w:szCs w:val="22"/>
        </w:rPr>
      </w:pPr>
    </w:p>
    <w:p w14:paraId="3F365C3C" w14:textId="77777777" w:rsidR="003044CB" w:rsidRDefault="003044CB" w:rsidP="00FD4439">
      <w:pPr>
        <w:jc w:val="both"/>
        <w:rPr>
          <w:rFonts w:asciiTheme="minorHAnsi" w:hAnsiTheme="minorHAnsi" w:cstheme="minorHAnsi"/>
          <w:sz w:val="22"/>
          <w:szCs w:val="22"/>
        </w:rPr>
      </w:pPr>
    </w:p>
    <w:p w14:paraId="237D382D" w14:textId="77777777" w:rsidR="003044CB" w:rsidRDefault="003044CB" w:rsidP="00FD4439">
      <w:pPr>
        <w:jc w:val="both"/>
        <w:rPr>
          <w:rFonts w:asciiTheme="minorHAnsi" w:hAnsiTheme="minorHAnsi" w:cstheme="minorHAnsi"/>
          <w:sz w:val="22"/>
          <w:szCs w:val="22"/>
        </w:rPr>
      </w:pPr>
    </w:p>
    <w:p w14:paraId="15E0C9AD" w14:textId="77777777" w:rsidR="003044CB" w:rsidRPr="00CA4012" w:rsidRDefault="003044CB" w:rsidP="00FD4439">
      <w:pPr>
        <w:jc w:val="both"/>
        <w:rPr>
          <w:rFonts w:asciiTheme="minorHAnsi" w:hAnsiTheme="minorHAnsi" w:cstheme="minorHAnsi"/>
          <w:sz w:val="22"/>
          <w:szCs w:val="22"/>
        </w:rPr>
      </w:pPr>
    </w:p>
    <w:p w14:paraId="6BA5B595" w14:textId="77777777" w:rsidR="00FD4439" w:rsidRPr="00CA4012" w:rsidRDefault="00FD4439" w:rsidP="00FD4439">
      <w:pPr>
        <w:jc w:val="center"/>
        <w:rPr>
          <w:rFonts w:asciiTheme="minorHAnsi" w:hAnsiTheme="minorHAnsi" w:cstheme="minorHAnsi"/>
          <w:b/>
          <w:sz w:val="22"/>
          <w:szCs w:val="22"/>
          <w:lang w:val="en-US"/>
        </w:rPr>
      </w:pPr>
      <w:r w:rsidRPr="00CA4012">
        <w:rPr>
          <w:rFonts w:asciiTheme="minorHAnsi" w:hAnsiTheme="minorHAnsi" w:cstheme="minorHAnsi"/>
          <w:b/>
          <w:sz w:val="22"/>
          <w:szCs w:val="22"/>
          <w:lang w:val="en-US"/>
        </w:rPr>
        <w:t>B A S E S</w:t>
      </w:r>
    </w:p>
    <w:p w14:paraId="4F33F6C3" w14:textId="77777777" w:rsidR="00FD4439" w:rsidRPr="00CA4012" w:rsidRDefault="00FD4439" w:rsidP="00FD4439">
      <w:pPr>
        <w:jc w:val="center"/>
        <w:rPr>
          <w:rFonts w:asciiTheme="minorHAnsi" w:hAnsiTheme="minorHAnsi" w:cstheme="minorHAnsi"/>
          <w:b/>
          <w:sz w:val="22"/>
          <w:szCs w:val="22"/>
          <w:lang w:val="en-US"/>
        </w:rPr>
      </w:pPr>
      <w:r w:rsidRPr="00CA4012">
        <w:rPr>
          <w:rFonts w:asciiTheme="minorHAnsi" w:hAnsiTheme="minorHAnsi" w:cstheme="minorHAnsi"/>
          <w:b/>
          <w:sz w:val="22"/>
          <w:szCs w:val="22"/>
          <w:lang w:val="en-US"/>
        </w:rPr>
        <w:t>ÍNDICE</w:t>
      </w:r>
    </w:p>
    <w:tbl>
      <w:tblPr>
        <w:tblW w:w="9640" w:type="dxa"/>
        <w:jc w:val="center"/>
        <w:tblLayout w:type="fixed"/>
        <w:tblLook w:val="0000" w:firstRow="0" w:lastRow="0" w:firstColumn="0" w:lastColumn="0" w:noHBand="0" w:noVBand="0"/>
      </w:tblPr>
      <w:tblGrid>
        <w:gridCol w:w="936"/>
        <w:gridCol w:w="8704"/>
      </w:tblGrid>
      <w:tr w:rsidR="00FD4439" w:rsidRPr="00CA4012" w14:paraId="5091A56C" w14:textId="77777777" w:rsidTr="00FD4439">
        <w:trPr>
          <w:trHeight w:val="181"/>
          <w:jc w:val="center"/>
        </w:trPr>
        <w:tc>
          <w:tcPr>
            <w:tcW w:w="936" w:type="dxa"/>
            <w:tcBorders>
              <w:top w:val="single" w:sz="4" w:space="0" w:color="000000"/>
              <w:left w:val="single" w:sz="4" w:space="0" w:color="000000"/>
              <w:bottom w:val="single" w:sz="4" w:space="0" w:color="000000"/>
            </w:tcBorders>
          </w:tcPr>
          <w:p w14:paraId="178E6465" w14:textId="77777777" w:rsidR="00FD4439" w:rsidRPr="00CA4012" w:rsidRDefault="00FD4439" w:rsidP="00FD4439">
            <w:pPr>
              <w:snapToGrid w:val="0"/>
              <w:rPr>
                <w:rFonts w:asciiTheme="minorHAnsi" w:hAnsiTheme="minorHAnsi" w:cstheme="minorHAnsi"/>
                <w:sz w:val="22"/>
                <w:szCs w:val="22"/>
                <w:lang w:val="en-US"/>
              </w:rPr>
            </w:pPr>
          </w:p>
        </w:tc>
        <w:tc>
          <w:tcPr>
            <w:tcW w:w="8704" w:type="dxa"/>
            <w:tcBorders>
              <w:top w:val="single" w:sz="4" w:space="0" w:color="000000"/>
              <w:left w:val="single" w:sz="4" w:space="0" w:color="000000"/>
              <w:bottom w:val="single" w:sz="4" w:space="0" w:color="000000"/>
              <w:right w:val="single" w:sz="4" w:space="0" w:color="000000"/>
            </w:tcBorders>
          </w:tcPr>
          <w:p w14:paraId="4CAE2A17" w14:textId="77777777" w:rsidR="00FD4439" w:rsidRPr="00CA4012" w:rsidRDefault="00FD4439" w:rsidP="00FD4439">
            <w:pPr>
              <w:tabs>
                <w:tab w:val="left" w:pos="2859"/>
              </w:tabs>
              <w:snapToGrid w:val="0"/>
              <w:ind w:left="-1460" w:right="-1526"/>
              <w:jc w:val="center"/>
              <w:rPr>
                <w:rFonts w:asciiTheme="minorHAnsi" w:hAnsiTheme="minorHAnsi" w:cstheme="minorHAnsi"/>
                <w:b/>
                <w:sz w:val="22"/>
                <w:szCs w:val="22"/>
              </w:rPr>
            </w:pPr>
            <w:r w:rsidRPr="00CA4012">
              <w:rPr>
                <w:rFonts w:asciiTheme="minorHAnsi" w:hAnsiTheme="minorHAnsi" w:cstheme="minorHAnsi"/>
                <w:b/>
                <w:sz w:val="22"/>
                <w:szCs w:val="22"/>
              </w:rPr>
              <w:t>C O N T E N I D O:</w:t>
            </w:r>
          </w:p>
        </w:tc>
      </w:tr>
      <w:tr w:rsidR="00FD4439" w:rsidRPr="00CA4012" w14:paraId="29BB3183" w14:textId="77777777" w:rsidTr="00FD4439">
        <w:trPr>
          <w:jc w:val="center"/>
        </w:trPr>
        <w:tc>
          <w:tcPr>
            <w:tcW w:w="936" w:type="dxa"/>
            <w:tcBorders>
              <w:top w:val="single" w:sz="4" w:space="0" w:color="000000"/>
              <w:left w:val="single" w:sz="4" w:space="0" w:color="000000"/>
              <w:bottom w:val="single" w:sz="4" w:space="0" w:color="000000"/>
            </w:tcBorders>
          </w:tcPr>
          <w:p w14:paraId="7E83FDBE" w14:textId="77777777" w:rsidR="00FD4439" w:rsidRPr="00CA4012" w:rsidRDefault="00FD4439" w:rsidP="00FD4439">
            <w:pPr>
              <w:snapToGrid w:val="0"/>
              <w:rPr>
                <w:rFonts w:asciiTheme="minorHAnsi" w:hAnsiTheme="minorHAnsi" w:cstheme="minorHAnsi"/>
                <w:sz w:val="22"/>
                <w:szCs w:val="22"/>
                <w:lang w:val="en-US"/>
              </w:rPr>
            </w:pPr>
          </w:p>
        </w:tc>
        <w:tc>
          <w:tcPr>
            <w:tcW w:w="8704" w:type="dxa"/>
            <w:tcBorders>
              <w:top w:val="single" w:sz="4" w:space="0" w:color="000000"/>
              <w:left w:val="single" w:sz="4" w:space="0" w:color="000000"/>
              <w:bottom w:val="single" w:sz="4" w:space="0" w:color="000000"/>
              <w:right w:val="single" w:sz="4" w:space="0" w:color="000000"/>
            </w:tcBorders>
          </w:tcPr>
          <w:p w14:paraId="28AA563D" w14:textId="77777777" w:rsidR="00FD4439" w:rsidRPr="00CA4012" w:rsidRDefault="00FD4439" w:rsidP="00FD4439">
            <w:pPr>
              <w:snapToGrid w:val="0"/>
              <w:ind w:right="-1526"/>
              <w:rPr>
                <w:rFonts w:asciiTheme="minorHAnsi" w:hAnsiTheme="minorHAnsi" w:cstheme="minorHAnsi"/>
                <w:b/>
                <w:sz w:val="22"/>
                <w:szCs w:val="22"/>
              </w:rPr>
            </w:pPr>
            <w:r w:rsidRPr="00CA4012">
              <w:rPr>
                <w:rFonts w:asciiTheme="minorHAnsi" w:hAnsiTheme="minorHAnsi" w:cstheme="minorHAnsi"/>
                <w:b/>
                <w:sz w:val="22"/>
                <w:szCs w:val="22"/>
              </w:rPr>
              <w:t>GLOSARIO</w:t>
            </w:r>
          </w:p>
        </w:tc>
      </w:tr>
      <w:tr w:rsidR="00FD4439" w:rsidRPr="00CA4012" w14:paraId="13F98B37" w14:textId="77777777" w:rsidTr="00FD4439">
        <w:trPr>
          <w:jc w:val="center"/>
        </w:trPr>
        <w:tc>
          <w:tcPr>
            <w:tcW w:w="936" w:type="dxa"/>
            <w:tcBorders>
              <w:top w:val="single" w:sz="4" w:space="0" w:color="000000"/>
              <w:left w:val="single" w:sz="4" w:space="0" w:color="000000"/>
              <w:bottom w:val="single" w:sz="4" w:space="0" w:color="000000"/>
            </w:tcBorders>
          </w:tcPr>
          <w:p w14:paraId="0D672FC8" w14:textId="77777777" w:rsidR="00FD4439" w:rsidRPr="00CA4012" w:rsidRDefault="00FD4439" w:rsidP="00FD4439">
            <w:pPr>
              <w:snapToGrid w:val="0"/>
              <w:rPr>
                <w:rFonts w:asciiTheme="minorHAnsi" w:hAnsiTheme="minorHAnsi" w:cstheme="minorHAnsi"/>
                <w:b/>
                <w:sz w:val="22"/>
                <w:szCs w:val="22"/>
              </w:rPr>
            </w:pPr>
            <w:r w:rsidRPr="00CA4012">
              <w:rPr>
                <w:rFonts w:asciiTheme="minorHAnsi" w:hAnsiTheme="minorHAnsi" w:cstheme="minorHAnsi"/>
                <w:b/>
                <w:sz w:val="22"/>
                <w:szCs w:val="22"/>
              </w:rPr>
              <w:t>1.</w:t>
            </w:r>
          </w:p>
        </w:tc>
        <w:tc>
          <w:tcPr>
            <w:tcW w:w="8704" w:type="dxa"/>
            <w:tcBorders>
              <w:top w:val="single" w:sz="4" w:space="0" w:color="000000"/>
              <w:left w:val="single" w:sz="4" w:space="0" w:color="000000"/>
              <w:bottom w:val="single" w:sz="4" w:space="0" w:color="000000"/>
              <w:right w:val="single" w:sz="4" w:space="0" w:color="000000"/>
            </w:tcBorders>
          </w:tcPr>
          <w:p w14:paraId="4AA0C02E" w14:textId="77777777" w:rsidR="00FD4439" w:rsidRPr="00CA4012" w:rsidRDefault="00FD4439" w:rsidP="00FD4439">
            <w:pPr>
              <w:snapToGrid w:val="0"/>
              <w:rPr>
                <w:rFonts w:asciiTheme="minorHAnsi" w:hAnsiTheme="minorHAnsi" w:cstheme="minorHAnsi"/>
                <w:b/>
                <w:sz w:val="22"/>
                <w:szCs w:val="22"/>
              </w:rPr>
            </w:pPr>
            <w:r w:rsidRPr="00CA4012">
              <w:rPr>
                <w:rFonts w:asciiTheme="minorHAnsi" w:hAnsiTheme="minorHAnsi" w:cstheme="minorHAnsi"/>
                <w:b/>
                <w:sz w:val="22"/>
                <w:szCs w:val="22"/>
              </w:rPr>
              <w:t>Información específica de la Licitación</w:t>
            </w:r>
          </w:p>
        </w:tc>
      </w:tr>
      <w:tr w:rsidR="00FD4439" w:rsidRPr="00CA4012" w14:paraId="3C82CE9F" w14:textId="77777777" w:rsidTr="00FD4439">
        <w:trPr>
          <w:jc w:val="center"/>
        </w:trPr>
        <w:tc>
          <w:tcPr>
            <w:tcW w:w="936" w:type="dxa"/>
            <w:tcBorders>
              <w:top w:val="single" w:sz="4" w:space="0" w:color="000000"/>
              <w:left w:val="single" w:sz="4" w:space="0" w:color="000000"/>
              <w:bottom w:val="single" w:sz="4" w:space="0" w:color="000000"/>
            </w:tcBorders>
          </w:tcPr>
          <w:p w14:paraId="675E8309" w14:textId="77777777" w:rsidR="00FD4439" w:rsidRPr="00CA4012" w:rsidRDefault="00FD4439" w:rsidP="00FD4439">
            <w:pPr>
              <w:snapToGrid w:val="0"/>
              <w:rPr>
                <w:rFonts w:asciiTheme="minorHAnsi" w:hAnsiTheme="minorHAnsi" w:cstheme="minorHAnsi"/>
                <w:sz w:val="22"/>
                <w:szCs w:val="22"/>
              </w:rPr>
            </w:pPr>
            <w:r w:rsidRPr="00CA4012">
              <w:rPr>
                <w:rFonts w:asciiTheme="minorHAnsi" w:hAnsiTheme="minorHAnsi" w:cstheme="minorHAnsi"/>
                <w:sz w:val="22"/>
                <w:szCs w:val="22"/>
              </w:rPr>
              <w:t>1.1</w:t>
            </w:r>
          </w:p>
        </w:tc>
        <w:tc>
          <w:tcPr>
            <w:tcW w:w="8704" w:type="dxa"/>
            <w:tcBorders>
              <w:top w:val="single" w:sz="4" w:space="0" w:color="000000"/>
              <w:left w:val="single" w:sz="4" w:space="0" w:color="000000"/>
              <w:bottom w:val="single" w:sz="4" w:space="0" w:color="000000"/>
              <w:right w:val="single" w:sz="4" w:space="0" w:color="000000"/>
            </w:tcBorders>
          </w:tcPr>
          <w:p w14:paraId="2FD5EA1B" w14:textId="77777777" w:rsidR="00FD4439" w:rsidRPr="00CA4012" w:rsidRDefault="00FD4439" w:rsidP="00FD4439">
            <w:pPr>
              <w:snapToGrid w:val="0"/>
              <w:jc w:val="both"/>
              <w:rPr>
                <w:rFonts w:asciiTheme="minorHAnsi" w:hAnsiTheme="minorHAnsi" w:cstheme="minorHAnsi"/>
                <w:sz w:val="22"/>
                <w:szCs w:val="22"/>
              </w:rPr>
            </w:pPr>
            <w:r w:rsidRPr="00CA4012">
              <w:rPr>
                <w:rFonts w:asciiTheme="minorHAnsi" w:hAnsiTheme="minorHAnsi" w:cstheme="minorHAnsi"/>
                <w:sz w:val="22"/>
                <w:szCs w:val="22"/>
              </w:rPr>
              <w:t>Disponibilidad Presupuestaria</w:t>
            </w:r>
          </w:p>
        </w:tc>
      </w:tr>
      <w:tr w:rsidR="00FD4439" w:rsidRPr="00CA4012" w14:paraId="31F6CE1F" w14:textId="77777777" w:rsidTr="00FD4439">
        <w:trPr>
          <w:jc w:val="center"/>
        </w:trPr>
        <w:tc>
          <w:tcPr>
            <w:tcW w:w="936" w:type="dxa"/>
            <w:tcBorders>
              <w:top w:val="single" w:sz="4" w:space="0" w:color="000000"/>
              <w:left w:val="single" w:sz="4" w:space="0" w:color="000000"/>
              <w:bottom w:val="single" w:sz="4" w:space="0" w:color="000000"/>
            </w:tcBorders>
          </w:tcPr>
          <w:p w14:paraId="013D882D" w14:textId="77777777" w:rsidR="00FD4439" w:rsidRPr="00CA4012" w:rsidRDefault="00FD4439" w:rsidP="00FD4439">
            <w:pPr>
              <w:snapToGrid w:val="0"/>
              <w:rPr>
                <w:rFonts w:asciiTheme="minorHAnsi" w:hAnsiTheme="minorHAnsi" w:cstheme="minorHAnsi"/>
                <w:sz w:val="22"/>
                <w:szCs w:val="22"/>
              </w:rPr>
            </w:pPr>
            <w:r w:rsidRPr="00CA4012">
              <w:rPr>
                <w:rFonts w:asciiTheme="minorHAnsi" w:hAnsiTheme="minorHAnsi" w:cstheme="minorHAnsi"/>
                <w:sz w:val="22"/>
                <w:szCs w:val="22"/>
              </w:rPr>
              <w:t>1.2</w:t>
            </w:r>
          </w:p>
        </w:tc>
        <w:tc>
          <w:tcPr>
            <w:tcW w:w="8704" w:type="dxa"/>
            <w:tcBorders>
              <w:top w:val="single" w:sz="4" w:space="0" w:color="000000"/>
              <w:left w:val="single" w:sz="4" w:space="0" w:color="000000"/>
              <w:bottom w:val="single" w:sz="4" w:space="0" w:color="000000"/>
              <w:right w:val="single" w:sz="4" w:space="0" w:color="000000"/>
            </w:tcBorders>
          </w:tcPr>
          <w:p w14:paraId="309DD4BB" w14:textId="77777777" w:rsidR="00FD4439" w:rsidRPr="00CA4012" w:rsidRDefault="00FD4439" w:rsidP="00FD4439">
            <w:pPr>
              <w:snapToGrid w:val="0"/>
              <w:jc w:val="both"/>
              <w:rPr>
                <w:rFonts w:asciiTheme="minorHAnsi" w:hAnsiTheme="minorHAnsi" w:cstheme="minorHAnsi"/>
                <w:sz w:val="22"/>
                <w:szCs w:val="22"/>
              </w:rPr>
            </w:pPr>
            <w:r w:rsidRPr="00CA4012">
              <w:rPr>
                <w:rFonts w:asciiTheme="minorHAnsi" w:hAnsiTheme="minorHAnsi" w:cstheme="minorHAnsi"/>
                <w:sz w:val="22"/>
                <w:szCs w:val="22"/>
                <w:lang w:val="es-ES_tradnl"/>
              </w:rPr>
              <w:t>Medio y Carácter de la Licitación.</w:t>
            </w:r>
          </w:p>
        </w:tc>
      </w:tr>
      <w:tr w:rsidR="00FD4439" w:rsidRPr="00CA4012" w14:paraId="1C36520D" w14:textId="77777777" w:rsidTr="00FD4439">
        <w:trPr>
          <w:jc w:val="center"/>
        </w:trPr>
        <w:tc>
          <w:tcPr>
            <w:tcW w:w="936" w:type="dxa"/>
            <w:tcBorders>
              <w:top w:val="single" w:sz="4" w:space="0" w:color="000000"/>
              <w:left w:val="single" w:sz="4" w:space="0" w:color="000000"/>
              <w:bottom w:val="single" w:sz="4" w:space="0" w:color="000000"/>
            </w:tcBorders>
          </w:tcPr>
          <w:p w14:paraId="644E457A" w14:textId="77777777" w:rsidR="00FD4439" w:rsidRPr="00CA4012" w:rsidRDefault="00FD4439" w:rsidP="00FD4439">
            <w:pPr>
              <w:snapToGrid w:val="0"/>
              <w:rPr>
                <w:rFonts w:asciiTheme="minorHAnsi" w:hAnsiTheme="minorHAnsi" w:cstheme="minorHAnsi"/>
                <w:b/>
                <w:sz w:val="22"/>
                <w:szCs w:val="22"/>
              </w:rPr>
            </w:pPr>
            <w:r w:rsidRPr="00CA4012">
              <w:rPr>
                <w:rFonts w:asciiTheme="minorHAnsi" w:hAnsiTheme="minorHAnsi" w:cstheme="minorHAnsi"/>
                <w:b/>
                <w:sz w:val="22"/>
                <w:szCs w:val="22"/>
              </w:rPr>
              <w:t>2.</w:t>
            </w:r>
          </w:p>
        </w:tc>
        <w:tc>
          <w:tcPr>
            <w:tcW w:w="8704" w:type="dxa"/>
            <w:tcBorders>
              <w:top w:val="single" w:sz="4" w:space="0" w:color="000000"/>
              <w:left w:val="single" w:sz="4" w:space="0" w:color="000000"/>
              <w:bottom w:val="single" w:sz="4" w:space="0" w:color="000000"/>
              <w:right w:val="single" w:sz="4" w:space="0" w:color="000000"/>
            </w:tcBorders>
          </w:tcPr>
          <w:p w14:paraId="29CC4315" w14:textId="77777777" w:rsidR="00FD4439" w:rsidRPr="00CA4012" w:rsidRDefault="00FD4439" w:rsidP="00FD4439">
            <w:pPr>
              <w:snapToGrid w:val="0"/>
              <w:jc w:val="both"/>
              <w:rPr>
                <w:rFonts w:asciiTheme="minorHAnsi" w:hAnsiTheme="minorHAnsi" w:cstheme="minorHAnsi"/>
                <w:b/>
                <w:sz w:val="22"/>
                <w:szCs w:val="22"/>
              </w:rPr>
            </w:pPr>
            <w:r w:rsidRPr="00CA4012">
              <w:rPr>
                <w:rFonts w:asciiTheme="minorHAnsi" w:hAnsiTheme="minorHAnsi" w:cstheme="minorHAnsi"/>
                <w:b/>
                <w:sz w:val="22"/>
                <w:szCs w:val="22"/>
              </w:rPr>
              <w:t>Descripción, Unidad y Cantidad.</w:t>
            </w:r>
          </w:p>
        </w:tc>
      </w:tr>
      <w:tr w:rsidR="00FD4439" w:rsidRPr="00CA4012" w14:paraId="791C3021" w14:textId="77777777" w:rsidTr="00FD4439">
        <w:trPr>
          <w:jc w:val="center"/>
        </w:trPr>
        <w:tc>
          <w:tcPr>
            <w:tcW w:w="936" w:type="dxa"/>
            <w:tcBorders>
              <w:top w:val="single" w:sz="4" w:space="0" w:color="000000"/>
              <w:left w:val="single" w:sz="4" w:space="0" w:color="000000"/>
              <w:bottom w:val="single" w:sz="4" w:space="0" w:color="000000"/>
            </w:tcBorders>
          </w:tcPr>
          <w:p w14:paraId="6AF672E5" w14:textId="77777777" w:rsidR="00FD4439" w:rsidRPr="00CA4012" w:rsidRDefault="00FD4439" w:rsidP="00FD4439">
            <w:pPr>
              <w:snapToGrid w:val="0"/>
              <w:rPr>
                <w:rFonts w:asciiTheme="minorHAnsi" w:hAnsiTheme="minorHAnsi" w:cstheme="minorHAnsi"/>
                <w:b/>
                <w:sz w:val="22"/>
                <w:szCs w:val="22"/>
              </w:rPr>
            </w:pPr>
            <w:r w:rsidRPr="00CA4012">
              <w:rPr>
                <w:rFonts w:asciiTheme="minorHAnsi" w:hAnsiTheme="minorHAnsi" w:cstheme="minorHAnsi"/>
                <w:b/>
                <w:sz w:val="22"/>
                <w:szCs w:val="22"/>
              </w:rPr>
              <w:t>3.</w:t>
            </w:r>
          </w:p>
        </w:tc>
        <w:tc>
          <w:tcPr>
            <w:tcW w:w="8704" w:type="dxa"/>
            <w:tcBorders>
              <w:top w:val="single" w:sz="4" w:space="0" w:color="000000"/>
              <w:left w:val="single" w:sz="4" w:space="0" w:color="000000"/>
              <w:bottom w:val="single" w:sz="4" w:space="0" w:color="000000"/>
              <w:right w:val="single" w:sz="4" w:space="0" w:color="000000"/>
            </w:tcBorders>
          </w:tcPr>
          <w:p w14:paraId="0BA2A18C" w14:textId="77777777" w:rsidR="00FD4439" w:rsidRPr="00CA4012" w:rsidRDefault="00FD4439" w:rsidP="00FD4439">
            <w:pPr>
              <w:snapToGrid w:val="0"/>
              <w:jc w:val="both"/>
              <w:rPr>
                <w:rFonts w:asciiTheme="minorHAnsi" w:hAnsiTheme="minorHAnsi" w:cstheme="minorHAnsi"/>
                <w:b/>
                <w:sz w:val="22"/>
                <w:szCs w:val="22"/>
              </w:rPr>
            </w:pPr>
            <w:r w:rsidRPr="00CA4012">
              <w:rPr>
                <w:rFonts w:asciiTheme="minorHAnsi" w:hAnsiTheme="minorHAnsi" w:cstheme="minorHAnsi"/>
                <w:b/>
                <w:sz w:val="22"/>
                <w:szCs w:val="22"/>
              </w:rPr>
              <w:t>Modalidad de la contratación</w:t>
            </w:r>
          </w:p>
        </w:tc>
      </w:tr>
      <w:tr w:rsidR="00FD4439" w:rsidRPr="00CA4012" w14:paraId="489110FF" w14:textId="77777777" w:rsidTr="00FD4439">
        <w:trPr>
          <w:jc w:val="center"/>
        </w:trPr>
        <w:tc>
          <w:tcPr>
            <w:tcW w:w="936" w:type="dxa"/>
            <w:tcBorders>
              <w:top w:val="single" w:sz="4" w:space="0" w:color="000000"/>
              <w:left w:val="single" w:sz="4" w:space="0" w:color="000000"/>
              <w:bottom w:val="single" w:sz="4" w:space="0" w:color="000000"/>
            </w:tcBorders>
          </w:tcPr>
          <w:p w14:paraId="496F4BA3" w14:textId="77777777" w:rsidR="00FD4439" w:rsidRPr="00CA4012" w:rsidRDefault="00FD4439" w:rsidP="00FD4439">
            <w:pPr>
              <w:snapToGrid w:val="0"/>
              <w:rPr>
                <w:rFonts w:asciiTheme="minorHAnsi" w:hAnsiTheme="minorHAnsi" w:cstheme="minorHAnsi"/>
                <w:sz w:val="22"/>
                <w:szCs w:val="22"/>
              </w:rPr>
            </w:pPr>
            <w:r w:rsidRPr="00CA4012">
              <w:rPr>
                <w:rFonts w:asciiTheme="minorHAnsi" w:hAnsiTheme="minorHAnsi" w:cstheme="minorHAnsi"/>
                <w:sz w:val="22"/>
                <w:szCs w:val="22"/>
              </w:rPr>
              <w:t>3.1</w:t>
            </w:r>
          </w:p>
        </w:tc>
        <w:tc>
          <w:tcPr>
            <w:tcW w:w="8704" w:type="dxa"/>
            <w:tcBorders>
              <w:top w:val="single" w:sz="4" w:space="0" w:color="000000"/>
              <w:left w:val="single" w:sz="4" w:space="0" w:color="000000"/>
              <w:bottom w:val="single" w:sz="4" w:space="0" w:color="000000"/>
              <w:right w:val="single" w:sz="4" w:space="0" w:color="000000"/>
            </w:tcBorders>
          </w:tcPr>
          <w:p w14:paraId="4DB58A8D" w14:textId="77777777" w:rsidR="00FD4439" w:rsidRPr="00CA4012" w:rsidRDefault="00FD4439" w:rsidP="00FD4439">
            <w:pPr>
              <w:snapToGrid w:val="0"/>
              <w:jc w:val="both"/>
              <w:rPr>
                <w:rFonts w:asciiTheme="minorHAnsi" w:hAnsiTheme="minorHAnsi" w:cstheme="minorHAnsi"/>
                <w:sz w:val="22"/>
                <w:szCs w:val="22"/>
              </w:rPr>
            </w:pPr>
            <w:r w:rsidRPr="00CA4012">
              <w:rPr>
                <w:rFonts w:asciiTheme="minorHAnsi" w:hAnsiTheme="minorHAnsi" w:cstheme="minorHAnsi"/>
                <w:sz w:val="22"/>
                <w:szCs w:val="22"/>
              </w:rPr>
              <w:t>Tipo de abastecimiento</w:t>
            </w:r>
          </w:p>
        </w:tc>
      </w:tr>
      <w:tr w:rsidR="00FD4439" w:rsidRPr="00CA4012" w14:paraId="40E8DC45" w14:textId="77777777" w:rsidTr="00FD4439">
        <w:trPr>
          <w:jc w:val="center"/>
        </w:trPr>
        <w:tc>
          <w:tcPr>
            <w:tcW w:w="936" w:type="dxa"/>
            <w:tcBorders>
              <w:top w:val="single" w:sz="4" w:space="0" w:color="000000"/>
              <w:left w:val="single" w:sz="4" w:space="0" w:color="000000"/>
              <w:bottom w:val="single" w:sz="4" w:space="0" w:color="000000"/>
            </w:tcBorders>
          </w:tcPr>
          <w:p w14:paraId="0045F54F" w14:textId="77777777" w:rsidR="00FD4439" w:rsidRPr="00CA4012" w:rsidRDefault="00FD4439" w:rsidP="00FD4439">
            <w:pPr>
              <w:snapToGrid w:val="0"/>
              <w:rPr>
                <w:rFonts w:asciiTheme="minorHAnsi" w:hAnsiTheme="minorHAnsi" w:cstheme="minorHAnsi"/>
                <w:sz w:val="22"/>
                <w:szCs w:val="22"/>
              </w:rPr>
            </w:pPr>
            <w:r w:rsidRPr="00CA4012">
              <w:rPr>
                <w:rFonts w:asciiTheme="minorHAnsi" w:hAnsiTheme="minorHAnsi" w:cstheme="minorHAnsi"/>
                <w:sz w:val="22"/>
                <w:szCs w:val="22"/>
              </w:rPr>
              <w:t>3.2</w:t>
            </w:r>
          </w:p>
        </w:tc>
        <w:tc>
          <w:tcPr>
            <w:tcW w:w="8704" w:type="dxa"/>
            <w:tcBorders>
              <w:top w:val="single" w:sz="4" w:space="0" w:color="000000"/>
              <w:left w:val="single" w:sz="4" w:space="0" w:color="000000"/>
              <w:bottom w:val="single" w:sz="4" w:space="0" w:color="000000"/>
              <w:right w:val="single" w:sz="4" w:space="0" w:color="000000"/>
            </w:tcBorders>
          </w:tcPr>
          <w:p w14:paraId="16E0960B" w14:textId="77777777" w:rsidR="00FD4439" w:rsidRPr="00CA4012" w:rsidRDefault="00FD4439" w:rsidP="00FD4439">
            <w:pPr>
              <w:snapToGrid w:val="0"/>
              <w:jc w:val="both"/>
              <w:rPr>
                <w:rFonts w:asciiTheme="minorHAnsi" w:hAnsiTheme="minorHAnsi" w:cstheme="minorHAnsi"/>
                <w:sz w:val="22"/>
                <w:szCs w:val="22"/>
              </w:rPr>
            </w:pPr>
            <w:r w:rsidRPr="00CA4012">
              <w:rPr>
                <w:rFonts w:asciiTheme="minorHAnsi" w:hAnsiTheme="minorHAnsi" w:cstheme="minorHAnsi"/>
                <w:sz w:val="22"/>
                <w:szCs w:val="22"/>
              </w:rPr>
              <w:t>Fecha, Hora y Domicilio de los Eventos; Medios y en su caso, reducción de plazo para la presentación de las proposiciones</w:t>
            </w:r>
          </w:p>
        </w:tc>
      </w:tr>
      <w:tr w:rsidR="00FD4439" w:rsidRPr="00CA4012" w14:paraId="341D8E72" w14:textId="77777777" w:rsidTr="00FD4439">
        <w:trPr>
          <w:jc w:val="center"/>
        </w:trPr>
        <w:tc>
          <w:tcPr>
            <w:tcW w:w="936" w:type="dxa"/>
            <w:tcBorders>
              <w:top w:val="single" w:sz="4" w:space="0" w:color="000000"/>
              <w:left w:val="single" w:sz="4" w:space="0" w:color="000000"/>
              <w:bottom w:val="single" w:sz="4" w:space="0" w:color="000000"/>
            </w:tcBorders>
          </w:tcPr>
          <w:p w14:paraId="405714B8" w14:textId="77777777" w:rsidR="00FD4439" w:rsidRPr="00CA4012" w:rsidRDefault="00FD4439" w:rsidP="00FD4439">
            <w:pPr>
              <w:snapToGrid w:val="0"/>
              <w:rPr>
                <w:rFonts w:asciiTheme="minorHAnsi" w:hAnsiTheme="minorHAnsi" w:cstheme="minorHAnsi"/>
                <w:sz w:val="22"/>
                <w:szCs w:val="22"/>
              </w:rPr>
            </w:pPr>
            <w:r w:rsidRPr="00CA4012">
              <w:rPr>
                <w:rFonts w:asciiTheme="minorHAnsi" w:hAnsiTheme="minorHAnsi" w:cstheme="minorHAnsi"/>
                <w:sz w:val="22"/>
                <w:szCs w:val="22"/>
              </w:rPr>
              <w:t>3.3</w:t>
            </w:r>
          </w:p>
        </w:tc>
        <w:tc>
          <w:tcPr>
            <w:tcW w:w="8704" w:type="dxa"/>
            <w:tcBorders>
              <w:top w:val="single" w:sz="4" w:space="0" w:color="000000"/>
              <w:left w:val="single" w:sz="4" w:space="0" w:color="000000"/>
              <w:bottom w:val="single" w:sz="4" w:space="0" w:color="000000"/>
              <w:right w:val="single" w:sz="4" w:space="0" w:color="000000"/>
            </w:tcBorders>
          </w:tcPr>
          <w:p w14:paraId="67C2B819" w14:textId="77777777" w:rsidR="00FD4439" w:rsidRPr="00CA4012" w:rsidRDefault="00FD4439" w:rsidP="00FD4439">
            <w:pPr>
              <w:snapToGrid w:val="0"/>
              <w:jc w:val="both"/>
              <w:rPr>
                <w:rFonts w:asciiTheme="minorHAnsi" w:hAnsiTheme="minorHAnsi" w:cstheme="minorHAnsi"/>
                <w:b/>
                <w:sz w:val="22"/>
                <w:szCs w:val="22"/>
              </w:rPr>
            </w:pPr>
            <w:r w:rsidRPr="00CA4012">
              <w:rPr>
                <w:rFonts w:asciiTheme="minorHAnsi" w:hAnsiTheme="minorHAnsi" w:cstheme="minorHAnsi"/>
                <w:b/>
                <w:sz w:val="22"/>
                <w:szCs w:val="22"/>
              </w:rPr>
              <w:t>Registro de identificación electrónica ante CompraNet</w:t>
            </w:r>
          </w:p>
        </w:tc>
      </w:tr>
      <w:tr w:rsidR="00FD4439" w:rsidRPr="00CA4012" w14:paraId="10F0402D" w14:textId="77777777" w:rsidTr="00FD4439">
        <w:trPr>
          <w:jc w:val="center"/>
        </w:trPr>
        <w:tc>
          <w:tcPr>
            <w:tcW w:w="936" w:type="dxa"/>
            <w:tcBorders>
              <w:top w:val="single" w:sz="4" w:space="0" w:color="000000"/>
              <w:left w:val="single" w:sz="4" w:space="0" w:color="000000"/>
              <w:bottom w:val="single" w:sz="4" w:space="0" w:color="000000"/>
            </w:tcBorders>
          </w:tcPr>
          <w:p w14:paraId="6CEE6C73" w14:textId="77777777" w:rsidR="00FD4439" w:rsidRPr="00CA4012" w:rsidRDefault="00FD4439" w:rsidP="00FD4439">
            <w:pPr>
              <w:snapToGrid w:val="0"/>
              <w:rPr>
                <w:rFonts w:asciiTheme="minorHAnsi" w:hAnsiTheme="minorHAnsi" w:cstheme="minorHAnsi"/>
                <w:b/>
                <w:sz w:val="22"/>
                <w:szCs w:val="22"/>
              </w:rPr>
            </w:pPr>
            <w:r w:rsidRPr="00CA4012">
              <w:rPr>
                <w:rFonts w:asciiTheme="minorHAnsi" w:hAnsiTheme="minorHAnsi" w:cstheme="minorHAnsi"/>
                <w:b/>
                <w:sz w:val="22"/>
                <w:szCs w:val="22"/>
              </w:rPr>
              <w:t>4.</w:t>
            </w:r>
          </w:p>
        </w:tc>
        <w:tc>
          <w:tcPr>
            <w:tcW w:w="8704" w:type="dxa"/>
            <w:tcBorders>
              <w:top w:val="single" w:sz="4" w:space="0" w:color="000000"/>
              <w:left w:val="single" w:sz="4" w:space="0" w:color="000000"/>
              <w:bottom w:val="single" w:sz="4" w:space="0" w:color="000000"/>
              <w:right w:val="single" w:sz="4" w:space="0" w:color="000000"/>
            </w:tcBorders>
          </w:tcPr>
          <w:p w14:paraId="11C36B18" w14:textId="77777777" w:rsidR="00FD4439" w:rsidRPr="00CA4012" w:rsidRDefault="00FD4439" w:rsidP="00FD4439">
            <w:pPr>
              <w:snapToGrid w:val="0"/>
              <w:jc w:val="both"/>
              <w:rPr>
                <w:rFonts w:asciiTheme="minorHAnsi" w:hAnsiTheme="minorHAnsi" w:cstheme="minorHAnsi"/>
                <w:b/>
                <w:sz w:val="22"/>
                <w:szCs w:val="22"/>
              </w:rPr>
            </w:pPr>
            <w:r w:rsidRPr="00CA4012">
              <w:rPr>
                <w:rFonts w:asciiTheme="minorHAnsi" w:hAnsiTheme="minorHAnsi" w:cstheme="minorHAnsi"/>
                <w:b/>
                <w:sz w:val="22"/>
                <w:szCs w:val="22"/>
              </w:rPr>
              <w:t>Junta de Aclaraciones</w:t>
            </w:r>
          </w:p>
        </w:tc>
      </w:tr>
      <w:tr w:rsidR="00FD4439" w:rsidRPr="00CA4012" w14:paraId="5A4ADC6D" w14:textId="77777777" w:rsidTr="00FD4439">
        <w:trPr>
          <w:jc w:val="center"/>
        </w:trPr>
        <w:tc>
          <w:tcPr>
            <w:tcW w:w="936" w:type="dxa"/>
            <w:tcBorders>
              <w:top w:val="single" w:sz="4" w:space="0" w:color="000000"/>
              <w:left w:val="single" w:sz="4" w:space="0" w:color="000000"/>
              <w:bottom w:val="single" w:sz="4" w:space="0" w:color="000000"/>
            </w:tcBorders>
          </w:tcPr>
          <w:p w14:paraId="6BDACA9F" w14:textId="77777777" w:rsidR="00FD4439" w:rsidRPr="00CA4012" w:rsidRDefault="00FD4439" w:rsidP="00FD4439">
            <w:pPr>
              <w:snapToGrid w:val="0"/>
              <w:rPr>
                <w:rFonts w:asciiTheme="minorHAnsi" w:hAnsiTheme="minorHAnsi" w:cstheme="minorHAnsi"/>
                <w:b/>
                <w:sz w:val="22"/>
                <w:szCs w:val="22"/>
              </w:rPr>
            </w:pPr>
            <w:r w:rsidRPr="00CA4012">
              <w:rPr>
                <w:rFonts w:asciiTheme="minorHAnsi" w:hAnsiTheme="minorHAnsi" w:cstheme="minorHAnsi"/>
                <w:b/>
                <w:sz w:val="22"/>
                <w:szCs w:val="22"/>
              </w:rPr>
              <w:t>5.</w:t>
            </w:r>
          </w:p>
        </w:tc>
        <w:tc>
          <w:tcPr>
            <w:tcW w:w="8704" w:type="dxa"/>
            <w:tcBorders>
              <w:top w:val="single" w:sz="4" w:space="0" w:color="000000"/>
              <w:left w:val="single" w:sz="4" w:space="0" w:color="000000"/>
              <w:bottom w:val="single" w:sz="4" w:space="0" w:color="000000"/>
              <w:right w:val="single" w:sz="4" w:space="0" w:color="000000"/>
            </w:tcBorders>
          </w:tcPr>
          <w:p w14:paraId="439C3284" w14:textId="77777777" w:rsidR="00FD4439" w:rsidRPr="00CA4012" w:rsidRDefault="00FD4439" w:rsidP="00FD4439">
            <w:pPr>
              <w:snapToGrid w:val="0"/>
              <w:jc w:val="both"/>
              <w:rPr>
                <w:rFonts w:asciiTheme="minorHAnsi" w:hAnsiTheme="minorHAnsi" w:cstheme="minorHAnsi"/>
                <w:b/>
                <w:sz w:val="22"/>
                <w:szCs w:val="22"/>
              </w:rPr>
            </w:pPr>
            <w:r w:rsidRPr="00CA4012">
              <w:rPr>
                <w:rFonts w:asciiTheme="minorHAnsi" w:hAnsiTheme="minorHAnsi" w:cstheme="minorHAnsi"/>
                <w:b/>
                <w:sz w:val="22"/>
                <w:szCs w:val="22"/>
              </w:rPr>
              <w:t>Presentación y Apertura de Proposiciones</w:t>
            </w:r>
          </w:p>
        </w:tc>
      </w:tr>
      <w:tr w:rsidR="00FD4439" w:rsidRPr="00CA4012" w14:paraId="61585B94" w14:textId="77777777" w:rsidTr="00FD4439">
        <w:trPr>
          <w:jc w:val="center"/>
        </w:trPr>
        <w:tc>
          <w:tcPr>
            <w:tcW w:w="936" w:type="dxa"/>
            <w:tcBorders>
              <w:top w:val="single" w:sz="4" w:space="0" w:color="000000"/>
              <w:left w:val="single" w:sz="4" w:space="0" w:color="000000"/>
              <w:bottom w:val="single" w:sz="4" w:space="0" w:color="000000"/>
            </w:tcBorders>
          </w:tcPr>
          <w:p w14:paraId="04F71FB6" w14:textId="77777777" w:rsidR="00FD4439" w:rsidRPr="00CA4012" w:rsidRDefault="00FD4439" w:rsidP="00FD4439">
            <w:pPr>
              <w:snapToGrid w:val="0"/>
              <w:rPr>
                <w:rFonts w:asciiTheme="minorHAnsi" w:hAnsiTheme="minorHAnsi" w:cstheme="minorHAnsi"/>
                <w:sz w:val="22"/>
                <w:szCs w:val="22"/>
              </w:rPr>
            </w:pPr>
            <w:r w:rsidRPr="00CA4012">
              <w:rPr>
                <w:rFonts w:asciiTheme="minorHAnsi" w:hAnsiTheme="minorHAnsi" w:cstheme="minorHAnsi"/>
                <w:sz w:val="22"/>
                <w:szCs w:val="22"/>
              </w:rPr>
              <w:t>5.1</w:t>
            </w:r>
          </w:p>
        </w:tc>
        <w:tc>
          <w:tcPr>
            <w:tcW w:w="8704" w:type="dxa"/>
            <w:tcBorders>
              <w:top w:val="single" w:sz="4" w:space="0" w:color="000000"/>
              <w:left w:val="single" w:sz="4" w:space="0" w:color="000000"/>
              <w:bottom w:val="single" w:sz="4" w:space="0" w:color="000000"/>
              <w:right w:val="single" w:sz="4" w:space="0" w:color="000000"/>
            </w:tcBorders>
          </w:tcPr>
          <w:p w14:paraId="178841FE" w14:textId="77777777" w:rsidR="00FD4439" w:rsidRPr="00CA4012" w:rsidRDefault="00FD4439" w:rsidP="00FD4439">
            <w:pPr>
              <w:snapToGrid w:val="0"/>
              <w:jc w:val="both"/>
              <w:rPr>
                <w:rFonts w:asciiTheme="minorHAnsi" w:hAnsiTheme="minorHAnsi" w:cstheme="minorHAnsi"/>
                <w:sz w:val="22"/>
                <w:szCs w:val="22"/>
              </w:rPr>
            </w:pPr>
            <w:r w:rsidRPr="00CA4012">
              <w:rPr>
                <w:rFonts w:asciiTheme="minorHAnsi" w:hAnsiTheme="minorHAnsi" w:cstheme="minorHAnsi"/>
                <w:sz w:val="22"/>
                <w:szCs w:val="22"/>
              </w:rPr>
              <w:t>Proposiciones Conjuntas</w:t>
            </w:r>
          </w:p>
        </w:tc>
      </w:tr>
      <w:tr w:rsidR="00FD4439" w:rsidRPr="00CA4012" w14:paraId="232B815D" w14:textId="77777777" w:rsidTr="00FD4439">
        <w:trPr>
          <w:jc w:val="center"/>
        </w:trPr>
        <w:tc>
          <w:tcPr>
            <w:tcW w:w="936" w:type="dxa"/>
            <w:tcBorders>
              <w:top w:val="single" w:sz="4" w:space="0" w:color="000000"/>
              <w:left w:val="single" w:sz="4" w:space="0" w:color="000000"/>
              <w:bottom w:val="single" w:sz="4" w:space="0" w:color="000000"/>
            </w:tcBorders>
          </w:tcPr>
          <w:p w14:paraId="15BE2059" w14:textId="77777777" w:rsidR="00FD4439" w:rsidRPr="00CA4012" w:rsidRDefault="00FD4439" w:rsidP="00FD4439">
            <w:pPr>
              <w:snapToGrid w:val="0"/>
              <w:rPr>
                <w:rFonts w:asciiTheme="minorHAnsi" w:hAnsiTheme="minorHAnsi" w:cstheme="minorHAnsi"/>
                <w:b/>
                <w:sz w:val="22"/>
                <w:szCs w:val="22"/>
              </w:rPr>
            </w:pPr>
            <w:r w:rsidRPr="00CA4012">
              <w:rPr>
                <w:rFonts w:asciiTheme="minorHAnsi" w:hAnsiTheme="minorHAnsi" w:cstheme="minorHAnsi"/>
                <w:b/>
                <w:sz w:val="22"/>
                <w:szCs w:val="22"/>
              </w:rPr>
              <w:t>6.</w:t>
            </w:r>
          </w:p>
        </w:tc>
        <w:tc>
          <w:tcPr>
            <w:tcW w:w="8704" w:type="dxa"/>
            <w:tcBorders>
              <w:top w:val="single" w:sz="4" w:space="0" w:color="000000"/>
              <w:left w:val="single" w:sz="4" w:space="0" w:color="000000"/>
              <w:bottom w:val="single" w:sz="4" w:space="0" w:color="000000"/>
              <w:right w:val="single" w:sz="4" w:space="0" w:color="000000"/>
            </w:tcBorders>
          </w:tcPr>
          <w:p w14:paraId="39EBB92B" w14:textId="77777777" w:rsidR="00FD4439" w:rsidRPr="00CA4012" w:rsidRDefault="00FD4439" w:rsidP="00FD4439">
            <w:pPr>
              <w:snapToGrid w:val="0"/>
              <w:jc w:val="both"/>
              <w:rPr>
                <w:rFonts w:asciiTheme="minorHAnsi" w:hAnsiTheme="minorHAnsi" w:cstheme="minorHAnsi"/>
                <w:b/>
                <w:sz w:val="22"/>
                <w:szCs w:val="22"/>
              </w:rPr>
            </w:pPr>
            <w:r w:rsidRPr="00CA4012">
              <w:rPr>
                <w:rFonts w:asciiTheme="minorHAnsi" w:hAnsiTheme="minorHAnsi" w:cstheme="minorHAnsi"/>
                <w:b/>
                <w:sz w:val="22"/>
                <w:szCs w:val="22"/>
              </w:rPr>
              <w:t>Documentos  que deberán presentar quienes deseen participar en la licitación y, entregar junto con el sobre cerrado o el que se genere en COMPRANET, relativo a la proposición técnica.</w:t>
            </w:r>
          </w:p>
        </w:tc>
      </w:tr>
      <w:tr w:rsidR="00FD4439" w:rsidRPr="00CA4012" w14:paraId="1338B057" w14:textId="77777777" w:rsidTr="00FD4439">
        <w:trPr>
          <w:jc w:val="center"/>
        </w:trPr>
        <w:tc>
          <w:tcPr>
            <w:tcW w:w="936" w:type="dxa"/>
            <w:tcBorders>
              <w:top w:val="single" w:sz="4" w:space="0" w:color="000000"/>
              <w:left w:val="single" w:sz="4" w:space="0" w:color="000000"/>
              <w:bottom w:val="single" w:sz="4" w:space="0" w:color="000000"/>
            </w:tcBorders>
          </w:tcPr>
          <w:p w14:paraId="570E7EFC" w14:textId="77777777" w:rsidR="00FD4439" w:rsidRPr="00CA4012" w:rsidRDefault="00FD4439" w:rsidP="00FD4439">
            <w:pPr>
              <w:snapToGrid w:val="0"/>
              <w:rPr>
                <w:rFonts w:asciiTheme="minorHAnsi" w:hAnsiTheme="minorHAnsi" w:cstheme="minorHAnsi"/>
                <w:sz w:val="22"/>
                <w:szCs w:val="22"/>
              </w:rPr>
            </w:pPr>
            <w:r w:rsidRPr="00CA4012">
              <w:rPr>
                <w:rFonts w:asciiTheme="minorHAnsi" w:hAnsiTheme="minorHAnsi" w:cstheme="minorHAnsi"/>
                <w:sz w:val="22"/>
                <w:szCs w:val="22"/>
              </w:rPr>
              <w:t>6.1</w:t>
            </w:r>
          </w:p>
        </w:tc>
        <w:tc>
          <w:tcPr>
            <w:tcW w:w="8704" w:type="dxa"/>
            <w:tcBorders>
              <w:top w:val="single" w:sz="4" w:space="0" w:color="000000"/>
              <w:left w:val="single" w:sz="4" w:space="0" w:color="000000"/>
              <w:bottom w:val="single" w:sz="4" w:space="0" w:color="000000"/>
              <w:right w:val="single" w:sz="4" w:space="0" w:color="000000"/>
            </w:tcBorders>
          </w:tcPr>
          <w:p w14:paraId="622A7E35" w14:textId="77777777" w:rsidR="00FD4439" w:rsidRPr="00CA4012" w:rsidRDefault="00FD4439" w:rsidP="00FD4439">
            <w:pPr>
              <w:snapToGrid w:val="0"/>
              <w:jc w:val="both"/>
              <w:rPr>
                <w:rFonts w:asciiTheme="minorHAnsi" w:hAnsiTheme="minorHAnsi" w:cstheme="minorHAnsi"/>
                <w:sz w:val="22"/>
                <w:szCs w:val="22"/>
              </w:rPr>
            </w:pPr>
            <w:r w:rsidRPr="00CA4012">
              <w:rPr>
                <w:rFonts w:asciiTheme="minorHAnsi" w:hAnsiTheme="minorHAnsi" w:cstheme="minorHAnsi"/>
                <w:sz w:val="22"/>
                <w:szCs w:val="22"/>
              </w:rPr>
              <w:t>Documentación Complementaria</w:t>
            </w:r>
          </w:p>
        </w:tc>
      </w:tr>
      <w:tr w:rsidR="00FD4439" w:rsidRPr="00CA4012" w14:paraId="7DB9759F" w14:textId="77777777" w:rsidTr="00FD4439">
        <w:trPr>
          <w:jc w:val="center"/>
        </w:trPr>
        <w:tc>
          <w:tcPr>
            <w:tcW w:w="936" w:type="dxa"/>
            <w:tcBorders>
              <w:top w:val="single" w:sz="4" w:space="0" w:color="000000"/>
              <w:left w:val="single" w:sz="4" w:space="0" w:color="000000"/>
              <w:bottom w:val="single" w:sz="4" w:space="0" w:color="000000"/>
            </w:tcBorders>
          </w:tcPr>
          <w:p w14:paraId="00D1C177" w14:textId="77777777" w:rsidR="00FD4439" w:rsidRPr="00CA4012" w:rsidRDefault="00FD4439" w:rsidP="00FD4439">
            <w:pPr>
              <w:snapToGrid w:val="0"/>
              <w:rPr>
                <w:rFonts w:asciiTheme="minorHAnsi" w:hAnsiTheme="minorHAnsi" w:cstheme="minorHAnsi"/>
                <w:sz w:val="22"/>
                <w:szCs w:val="22"/>
              </w:rPr>
            </w:pPr>
            <w:r w:rsidRPr="00CA4012">
              <w:rPr>
                <w:rFonts w:asciiTheme="minorHAnsi" w:hAnsiTheme="minorHAnsi" w:cstheme="minorHAnsi"/>
                <w:sz w:val="22"/>
                <w:szCs w:val="22"/>
              </w:rPr>
              <w:t>6.2</w:t>
            </w:r>
          </w:p>
        </w:tc>
        <w:tc>
          <w:tcPr>
            <w:tcW w:w="8704" w:type="dxa"/>
            <w:tcBorders>
              <w:top w:val="single" w:sz="4" w:space="0" w:color="000000"/>
              <w:left w:val="single" w:sz="4" w:space="0" w:color="000000"/>
              <w:bottom w:val="single" w:sz="4" w:space="0" w:color="000000"/>
              <w:right w:val="single" w:sz="4" w:space="0" w:color="000000"/>
            </w:tcBorders>
          </w:tcPr>
          <w:p w14:paraId="09F7AD21" w14:textId="77777777" w:rsidR="00FD4439" w:rsidRPr="00CA4012" w:rsidRDefault="00FD4439" w:rsidP="00FD4439">
            <w:pPr>
              <w:snapToGrid w:val="0"/>
              <w:jc w:val="both"/>
              <w:rPr>
                <w:rFonts w:asciiTheme="minorHAnsi" w:hAnsiTheme="minorHAnsi" w:cstheme="minorHAnsi"/>
                <w:sz w:val="22"/>
                <w:szCs w:val="22"/>
              </w:rPr>
            </w:pPr>
            <w:r w:rsidRPr="00CA4012">
              <w:rPr>
                <w:rFonts w:asciiTheme="minorHAnsi" w:hAnsiTheme="minorHAnsi" w:cstheme="minorHAnsi"/>
                <w:sz w:val="22"/>
                <w:szCs w:val="22"/>
              </w:rPr>
              <w:t>Proposición Técnica</w:t>
            </w:r>
          </w:p>
        </w:tc>
      </w:tr>
      <w:tr w:rsidR="00FD4439" w:rsidRPr="00CA4012" w14:paraId="1FBBA227" w14:textId="77777777" w:rsidTr="00FD4439">
        <w:trPr>
          <w:jc w:val="center"/>
        </w:trPr>
        <w:tc>
          <w:tcPr>
            <w:tcW w:w="936" w:type="dxa"/>
            <w:tcBorders>
              <w:top w:val="single" w:sz="4" w:space="0" w:color="000000"/>
              <w:left w:val="single" w:sz="4" w:space="0" w:color="000000"/>
              <w:bottom w:val="single" w:sz="4" w:space="0" w:color="000000"/>
            </w:tcBorders>
          </w:tcPr>
          <w:p w14:paraId="4EE247AA" w14:textId="77777777" w:rsidR="00FD4439" w:rsidRPr="00CA4012" w:rsidRDefault="00FD4439" w:rsidP="00FD4439">
            <w:pPr>
              <w:snapToGrid w:val="0"/>
              <w:rPr>
                <w:rFonts w:asciiTheme="minorHAnsi" w:hAnsiTheme="minorHAnsi" w:cstheme="minorHAnsi"/>
                <w:sz w:val="22"/>
                <w:szCs w:val="22"/>
              </w:rPr>
            </w:pPr>
            <w:r w:rsidRPr="00CA4012">
              <w:rPr>
                <w:rFonts w:asciiTheme="minorHAnsi" w:hAnsiTheme="minorHAnsi" w:cstheme="minorHAnsi"/>
                <w:sz w:val="22"/>
                <w:szCs w:val="22"/>
              </w:rPr>
              <w:t>6.3</w:t>
            </w:r>
          </w:p>
        </w:tc>
        <w:tc>
          <w:tcPr>
            <w:tcW w:w="8704" w:type="dxa"/>
            <w:tcBorders>
              <w:top w:val="single" w:sz="4" w:space="0" w:color="000000"/>
              <w:left w:val="single" w:sz="4" w:space="0" w:color="000000"/>
              <w:bottom w:val="single" w:sz="4" w:space="0" w:color="000000"/>
              <w:right w:val="single" w:sz="4" w:space="0" w:color="000000"/>
            </w:tcBorders>
          </w:tcPr>
          <w:p w14:paraId="59E42065" w14:textId="77777777" w:rsidR="00FD4439" w:rsidRPr="00CA4012" w:rsidRDefault="00FD4439" w:rsidP="00FD4439">
            <w:pPr>
              <w:snapToGrid w:val="0"/>
              <w:jc w:val="both"/>
              <w:rPr>
                <w:rFonts w:asciiTheme="minorHAnsi" w:hAnsiTheme="minorHAnsi" w:cstheme="minorHAnsi"/>
                <w:sz w:val="22"/>
                <w:szCs w:val="22"/>
              </w:rPr>
            </w:pPr>
            <w:r w:rsidRPr="00CA4012">
              <w:rPr>
                <w:rFonts w:asciiTheme="minorHAnsi" w:hAnsiTheme="minorHAnsi" w:cstheme="minorHAnsi"/>
                <w:sz w:val="22"/>
                <w:szCs w:val="22"/>
              </w:rPr>
              <w:t>Proposición Económica</w:t>
            </w:r>
          </w:p>
        </w:tc>
      </w:tr>
      <w:tr w:rsidR="00FD4439" w:rsidRPr="00CA4012" w14:paraId="62950976" w14:textId="77777777" w:rsidTr="00FD4439">
        <w:trPr>
          <w:jc w:val="center"/>
        </w:trPr>
        <w:tc>
          <w:tcPr>
            <w:tcW w:w="936" w:type="dxa"/>
            <w:tcBorders>
              <w:top w:val="single" w:sz="4" w:space="0" w:color="000000"/>
              <w:left w:val="single" w:sz="4" w:space="0" w:color="000000"/>
              <w:bottom w:val="single" w:sz="4" w:space="0" w:color="000000"/>
            </w:tcBorders>
          </w:tcPr>
          <w:p w14:paraId="7C487560" w14:textId="77777777" w:rsidR="00FD4439" w:rsidRPr="00CA4012" w:rsidRDefault="00FD4439" w:rsidP="00FD4439">
            <w:pPr>
              <w:snapToGrid w:val="0"/>
              <w:rPr>
                <w:rFonts w:asciiTheme="minorHAnsi" w:hAnsiTheme="minorHAnsi" w:cstheme="minorHAnsi"/>
                <w:b/>
                <w:sz w:val="22"/>
                <w:szCs w:val="22"/>
              </w:rPr>
            </w:pPr>
            <w:r w:rsidRPr="00CA4012">
              <w:rPr>
                <w:rFonts w:asciiTheme="minorHAnsi" w:hAnsiTheme="minorHAnsi" w:cstheme="minorHAnsi"/>
                <w:b/>
                <w:sz w:val="22"/>
                <w:szCs w:val="22"/>
              </w:rPr>
              <w:t>7.</w:t>
            </w:r>
          </w:p>
        </w:tc>
        <w:tc>
          <w:tcPr>
            <w:tcW w:w="8704" w:type="dxa"/>
            <w:tcBorders>
              <w:top w:val="single" w:sz="4" w:space="0" w:color="000000"/>
              <w:left w:val="single" w:sz="4" w:space="0" w:color="000000"/>
              <w:bottom w:val="single" w:sz="4" w:space="0" w:color="000000"/>
              <w:right w:val="single" w:sz="4" w:space="0" w:color="000000"/>
            </w:tcBorders>
          </w:tcPr>
          <w:p w14:paraId="02CBE175" w14:textId="77777777" w:rsidR="00FD4439" w:rsidRPr="00CA4012" w:rsidRDefault="00FD4439" w:rsidP="00FD4439">
            <w:pPr>
              <w:snapToGrid w:val="0"/>
              <w:jc w:val="both"/>
              <w:rPr>
                <w:rFonts w:asciiTheme="minorHAnsi" w:hAnsiTheme="minorHAnsi" w:cstheme="minorHAnsi"/>
                <w:b/>
                <w:sz w:val="22"/>
                <w:szCs w:val="22"/>
              </w:rPr>
            </w:pPr>
            <w:r w:rsidRPr="00CA4012">
              <w:rPr>
                <w:rFonts w:asciiTheme="minorHAnsi" w:hAnsiTheme="minorHAnsi" w:cstheme="minorHAnsi"/>
                <w:b/>
                <w:sz w:val="22"/>
                <w:szCs w:val="22"/>
              </w:rPr>
              <w:t>Acreditación de la Existencia Legal, Personalidad Jurídica y Nacionalidad del Licitante.</w:t>
            </w:r>
          </w:p>
        </w:tc>
      </w:tr>
      <w:tr w:rsidR="00FD4439" w:rsidRPr="00CA4012" w14:paraId="79829568" w14:textId="77777777" w:rsidTr="00FD4439">
        <w:trPr>
          <w:jc w:val="center"/>
        </w:trPr>
        <w:tc>
          <w:tcPr>
            <w:tcW w:w="936" w:type="dxa"/>
            <w:tcBorders>
              <w:top w:val="single" w:sz="4" w:space="0" w:color="000000"/>
              <w:left w:val="single" w:sz="4" w:space="0" w:color="000000"/>
              <w:bottom w:val="single" w:sz="4" w:space="0" w:color="000000"/>
            </w:tcBorders>
          </w:tcPr>
          <w:p w14:paraId="0A98EA69" w14:textId="77777777" w:rsidR="00FD4439" w:rsidRPr="00CA4012" w:rsidRDefault="00FD4439" w:rsidP="00FD4439">
            <w:pPr>
              <w:snapToGrid w:val="0"/>
              <w:rPr>
                <w:rFonts w:asciiTheme="minorHAnsi" w:hAnsiTheme="minorHAnsi" w:cstheme="minorHAnsi"/>
                <w:sz w:val="22"/>
                <w:szCs w:val="22"/>
              </w:rPr>
            </w:pPr>
            <w:r w:rsidRPr="00CA4012">
              <w:rPr>
                <w:rFonts w:asciiTheme="minorHAnsi" w:hAnsiTheme="minorHAnsi" w:cstheme="minorHAnsi"/>
                <w:sz w:val="22"/>
                <w:szCs w:val="22"/>
              </w:rPr>
              <w:t>7.1</w:t>
            </w:r>
          </w:p>
        </w:tc>
        <w:tc>
          <w:tcPr>
            <w:tcW w:w="8704" w:type="dxa"/>
            <w:tcBorders>
              <w:top w:val="single" w:sz="4" w:space="0" w:color="000000"/>
              <w:left w:val="single" w:sz="4" w:space="0" w:color="000000"/>
              <w:bottom w:val="single" w:sz="4" w:space="0" w:color="000000"/>
              <w:right w:val="single" w:sz="4" w:space="0" w:color="000000"/>
            </w:tcBorders>
          </w:tcPr>
          <w:p w14:paraId="27656FE6" w14:textId="77777777" w:rsidR="00FD4439" w:rsidRPr="00CA4012" w:rsidRDefault="00FD4439" w:rsidP="00FD4439">
            <w:pPr>
              <w:snapToGrid w:val="0"/>
              <w:jc w:val="both"/>
              <w:rPr>
                <w:rFonts w:asciiTheme="minorHAnsi" w:hAnsiTheme="minorHAnsi" w:cstheme="minorHAnsi"/>
                <w:sz w:val="22"/>
                <w:szCs w:val="22"/>
              </w:rPr>
            </w:pPr>
            <w:r w:rsidRPr="00CA4012">
              <w:rPr>
                <w:rFonts w:asciiTheme="minorHAnsi" w:hAnsiTheme="minorHAnsi" w:cstheme="minorHAnsi"/>
                <w:sz w:val="22"/>
                <w:szCs w:val="22"/>
              </w:rPr>
              <w:t>En el acto de presentación y apertura de proposiciones.</w:t>
            </w:r>
          </w:p>
        </w:tc>
      </w:tr>
      <w:tr w:rsidR="00FD4439" w:rsidRPr="00CA4012" w14:paraId="6DCF70C2" w14:textId="77777777" w:rsidTr="00FD4439">
        <w:trPr>
          <w:jc w:val="center"/>
        </w:trPr>
        <w:tc>
          <w:tcPr>
            <w:tcW w:w="936" w:type="dxa"/>
            <w:tcBorders>
              <w:top w:val="single" w:sz="4" w:space="0" w:color="000000"/>
              <w:left w:val="single" w:sz="4" w:space="0" w:color="000000"/>
              <w:bottom w:val="single" w:sz="4" w:space="0" w:color="000000"/>
            </w:tcBorders>
          </w:tcPr>
          <w:p w14:paraId="21AAA23B" w14:textId="77777777" w:rsidR="00FD4439" w:rsidRPr="00CA4012" w:rsidRDefault="00FD4439" w:rsidP="00FD4439">
            <w:pPr>
              <w:snapToGrid w:val="0"/>
              <w:rPr>
                <w:rFonts w:asciiTheme="minorHAnsi" w:hAnsiTheme="minorHAnsi" w:cstheme="minorHAnsi"/>
                <w:sz w:val="22"/>
                <w:szCs w:val="22"/>
              </w:rPr>
            </w:pPr>
            <w:r w:rsidRPr="00CA4012">
              <w:rPr>
                <w:rFonts w:asciiTheme="minorHAnsi" w:hAnsiTheme="minorHAnsi" w:cstheme="minorHAnsi"/>
                <w:sz w:val="22"/>
                <w:szCs w:val="22"/>
              </w:rPr>
              <w:t>7.2</w:t>
            </w:r>
          </w:p>
        </w:tc>
        <w:tc>
          <w:tcPr>
            <w:tcW w:w="8704" w:type="dxa"/>
            <w:tcBorders>
              <w:top w:val="single" w:sz="4" w:space="0" w:color="000000"/>
              <w:left w:val="single" w:sz="4" w:space="0" w:color="000000"/>
              <w:bottom w:val="single" w:sz="4" w:space="0" w:color="000000"/>
              <w:right w:val="single" w:sz="4" w:space="0" w:color="000000"/>
            </w:tcBorders>
          </w:tcPr>
          <w:p w14:paraId="2A1E7732" w14:textId="77777777" w:rsidR="00FD4439" w:rsidRPr="00CA4012" w:rsidRDefault="00FD4439" w:rsidP="00FD4439">
            <w:pPr>
              <w:snapToGrid w:val="0"/>
              <w:jc w:val="both"/>
              <w:rPr>
                <w:rFonts w:asciiTheme="minorHAnsi" w:hAnsiTheme="minorHAnsi" w:cstheme="minorHAnsi"/>
                <w:sz w:val="22"/>
                <w:szCs w:val="22"/>
              </w:rPr>
            </w:pPr>
            <w:r w:rsidRPr="00CA4012">
              <w:rPr>
                <w:rFonts w:asciiTheme="minorHAnsi" w:hAnsiTheme="minorHAnsi" w:cstheme="minorHAnsi"/>
                <w:sz w:val="22"/>
                <w:szCs w:val="22"/>
              </w:rPr>
              <w:t>En la suscripción de las Proposiciones</w:t>
            </w:r>
          </w:p>
        </w:tc>
      </w:tr>
      <w:tr w:rsidR="00FD4439" w:rsidRPr="00CA4012" w14:paraId="78AE95D3" w14:textId="77777777" w:rsidTr="00FD4439">
        <w:trPr>
          <w:jc w:val="center"/>
        </w:trPr>
        <w:tc>
          <w:tcPr>
            <w:tcW w:w="936" w:type="dxa"/>
            <w:tcBorders>
              <w:top w:val="single" w:sz="4" w:space="0" w:color="000000"/>
              <w:left w:val="single" w:sz="4" w:space="0" w:color="000000"/>
              <w:bottom w:val="single" w:sz="4" w:space="0" w:color="000000"/>
            </w:tcBorders>
          </w:tcPr>
          <w:p w14:paraId="4A25BA23" w14:textId="77777777" w:rsidR="00FD4439" w:rsidRPr="00CA4012" w:rsidRDefault="00FD4439" w:rsidP="00FD4439">
            <w:pPr>
              <w:snapToGrid w:val="0"/>
              <w:rPr>
                <w:rFonts w:asciiTheme="minorHAnsi" w:hAnsiTheme="minorHAnsi" w:cstheme="minorHAnsi"/>
                <w:sz w:val="22"/>
                <w:szCs w:val="22"/>
              </w:rPr>
            </w:pPr>
            <w:r w:rsidRPr="00CA4012">
              <w:rPr>
                <w:rFonts w:asciiTheme="minorHAnsi" w:hAnsiTheme="minorHAnsi" w:cstheme="minorHAnsi"/>
                <w:sz w:val="22"/>
                <w:szCs w:val="22"/>
              </w:rPr>
              <w:t>7.3</w:t>
            </w:r>
          </w:p>
        </w:tc>
        <w:tc>
          <w:tcPr>
            <w:tcW w:w="8704" w:type="dxa"/>
            <w:tcBorders>
              <w:top w:val="single" w:sz="4" w:space="0" w:color="000000"/>
              <w:left w:val="single" w:sz="4" w:space="0" w:color="000000"/>
              <w:bottom w:val="single" w:sz="4" w:space="0" w:color="000000"/>
              <w:right w:val="single" w:sz="4" w:space="0" w:color="000000"/>
            </w:tcBorders>
          </w:tcPr>
          <w:p w14:paraId="2462ADB4" w14:textId="77777777" w:rsidR="00FD4439" w:rsidRPr="00CA4012" w:rsidRDefault="00FD4439" w:rsidP="00FD4439">
            <w:pPr>
              <w:snapToGrid w:val="0"/>
              <w:jc w:val="both"/>
              <w:rPr>
                <w:rFonts w:asciiTheme="minorHAnsi" w:hAnsiTheme="minorHAnsi" w:cstheme="minorHAnsi"/>
                <w:sz w:val="22"/>
                <w:szCs w:val="22"/>
              </w:rPr>
            </w:pPr>
            <w:r w:rsidRPr="00CA4012">
              <w:rPr>
                <w:rFonts w:asciiTheme="minorHAnsi" w:hAnsiTheme="minorHAnsi" w:cstheme="minorHAnsi"/>
                <w:sz w:val="22"/>
                <w:szCs w:val="22"/>
              </w:rPr>
              <w:t>Previo a la firma del contrato.</w:t>
            </w:r>
          </w:p>
        </w:tc>
      </w:tr>
      <w:tr w:rsidR="00FD4439" w:rsidRPr="00CA4012" w14:paraId="06A6E400" w14:textId="77777777" w:rsidTr="00FD4439">
        <w:trPr>
          <w:jc w:val="center"/>
        </w:trPr>
        <w:tc>
          <w:tcPr>
            <w:tcW w:w="936" w:type="dxa"/>
            <w:tcBorders>
              <w:top w:val="single" w:sz="4" w:space="0" w:color="000000"/>
              <w:left w:val="single" w:sz="4" w:space="0" w:color="000000"/>
              <w:bottom w:val="single" w:sz="4" w:space="0" w:color="000000"/>
            </w:tcBorders>
          </w:tcPr>
          <w:p w14:paraId="5CB6ABC6" w14:textId="77777777" w:rsidR="00FD4439" w:rsidRPr="00CA4012" w:rsidRDefault="00FD4439" w:rsidP="00FD4439">
            <w:pPr>
              <w:snapToGrid w:val="0"/>
              <w:rPr>
                <w:rFonts w:asciiTheme="minorHAnsi" w:hAnsiTheme="minorHAnsi" w:cstheme="minorHAnsi"/>
                <w:sz w:val="22"/>
                <w:szCs w:val="22"/>
              </w:rPr>
            </w:pPr>
            <w:r w:rsidRPr="00CA4012">
              <w:rPr>
                <w:rFonts w:asciiTheme="minorHAnsi" w:hAnsiTheme="minorHAnsi" w:cstheme="minorHAnsi"/>
                <w:sz w:val="22"/>
                <w:szCs w:val="22"/>
              </w:rPr>
              <w:t>7.4</w:t>
            </w:r>
          </w:p>
        </w:tc>
        <w:tc>
          <w:tcPr>
            <w:tcW w:w="8704" w:type="dxa"/>
            <w:tcBorders>
              <w:top w:val="single" w:sz="4" w:space="0" w:color="000000"/>
              <w:left w:val="single" w:sz="4" w:space="0" w:color="000000"/>
              <w:bottom w:val="single" w:sz="4" w:space="0" w:color="000000"/>
              <w:right w:val="single" w:sz="4" w:space="0" w:color="000000"/>
            </w:tcBorders>
          </w:tcPr>
          <w:p w14:paraId="66E8A8F6" w14:textId="77777777" w:rsidR="00FD4439" w:rsidRPr="00CA4012" w:rsidRDefault="00FD4439" w:rsidP="00FD4439">
            <w:pPr>
              <w:snapToGrid w:val="0"/>
              <w:jc w:val="both"/>
              <w:rPr>
                <w:rFonts w:asciiTheme="minorHAnsi" w:hAnsiTheme="minorHAnsi" w:cstheme="minorHAnsi"/>
                <w:sz w:val="22"/>
                <w:szCs w:val="22"/>
              </w:rPr>
            </w:pPr>
            <w:r w:rsidRPr="00CA4012">
              <w:rPr>
                <w:rFonts w:asciiTheme="minorHAnsi" w:hAnsiTheme="minorHAnsi" w:cstheme="minorHAnsi"/>
                <w:sz w:val="22"/>
                <w:szCs w:val="22"/>
              </w:rPr>
              <w:t>En la firma del Contrato.</w:t>
            </w:r>
          </w:p>
        </w:tc>
      </w:tr>
      <w:tr w:rsidR="00FD4439" w:rsidRPr="00CA4012" w14:paraId="24DD3332" w14:textId="77777777" w:rsidTr="00FD4439">
        <w:trPr>
          <w:jc w:val="center"/>
        </w:trPr>
        <w:tc>
          <w:tcPr>
            <w:tcW w:w="936" w:type="dxa"/>
            <w:tcBorders>
              <w:top w:val="single" w:sz="4" w:space="0" w:color="000000"/>
              <w:left w:val="single" w:sz="4" w:space="0" w:color="000000"/>
              <w:bottom w:val="single" w:sz="4" w:space="0" w:color="000000"/>
            </w:tcBorders>
          </w:tcPr>
          <w:p w14:paraId="4B85866D" w14:textId="77777777" w:rsidR="00FD4439" w:rsidRPr="00CA4012" w:rsidRDefault="00FD4439" w:rsidP="00FD4439">
            <w:pPr>
              <w:snapToGrid w:val="0"/>
              <w:rPr>
                <w:rFonts w:asciiTheme="minorHAnsi" w:hAnsiTheme="minorHAnsi" w:cstheme="minorHAnsi"/>
                <w:b/>
                <w:sz w:val="22"/>
                <w:szCs w:val="22"/>
              </w:rPr>
            </w:pPr>
            <w:r w:rsidRPr="00CA4012">
              <w:rPr>
                <w:rFonts w:asciiTheme="minorHAnsi" w:hAnsiTheme="minorHAnsi" w:cstheme="minorHAnsi"/>
                <w:b/>
                <w:sz w:val="22"/>
                <w:szCs w:val="22"/>
              </w:rPr>
              <w:t>8</w:t>
            </w:r>
          </w:p>
        </w:tc>
        <w:tc>
          <w:tcPr>
            <w:tcW w:w="8704" w:type="dxa"/>
            <w:tcBorders>
              <w:top w:val="single" w:sz="4" w:space="0" w:color="000000"/>
              <w:left w:val="single" w:sz="4" w:space="0" w:color="000000"/>
              <w:bottom w:val="single" w:sz="4" w:space="0" w:color="000000"/>
              <w:right w:val="single" w:sz="4" w:space="0" w:color="000000"/>
            </w:tcBorders>
          </w:tcPr>
          <w:p w14:paraId="5C82E6CD" w14:textId="77777777" w:rsidR="00FD4439" w:rsidRPr="00CA4012" w:rsidRDefault="00FD4439" w:rsidP="00FD4439">
            <w:pPr>
              <w:snapToGrid w:val="0"/>
              <w:jc w:val="both"/>
              <w:rPr>
                <w:rFonts w:asciiTheme="minorHAnsi" w:hAnsiTheme="minorHAnsi" w:cstheme="minorHAnsi"/>
                <w:b/>
                <w:sz w:val="22"/>
                <w:szCs w:val="22"/>
              </w:rPr>
            </w:pPr>
            <w:r w:rsidRPr="00CA4012">
              <w:rPr>
                <w:rFonts w:asciiTheme="minorHAnsi" w:hAnsiTheme="minorHAnsi" w:cstheme="minorHAnsi"/>
                <w:b/>
                <w:sz w:val="22"/>
                <w:szCs w:val="22"/>
              </w:rPr>
              <w:t>Acreditación de encontrarse al corriente en sus obligaciones fiscales y de seguridad social.</w:t>
            </w:r>
          </w:p>
        </w:tc>
      </w:tr>
      <w:tr w:rsidR="00FD4439" w:rsidRPr="00CA4012" w14:paraId="70CC5042" w14:textId="77777777" w:rsidTr="00FD4439">
        <w:trPr>
          <w:jc w:val="center"/>
        </w:trPr>
        <w:tc>
          <w:tcPr>
            <w:tcW w:w="936" w:type="dxa"/>
            <w:tcBorders>
              <w:top w:val="single" w:sz="4" w:space="0" w:color="000000"/>
              <w:left w:val="single" w:sz="4" w:space="0" w:color="000000"/>
              <w:bottom w:val="single" w:sz="4" w:space="0" w:color="000000"/>
            </w:tcBorders>
          </w:tcPr>
          <w:p w14:paraId="5501CE25" w14:textId="77777777" w:rsidR="00FD4439" w:rsidRPr="00CA4012" w:rsidRDefault="00FD4439" w:rsidP="00FD4439">
            <w:pPr>
              <w:snapToGrid w:val="0"/>
              <w:rPr>
                <w:rFonts w:asciiTheme="minorHAnsi" w:hAnsiTheme="minorHAnsi" w:cstheme="minorHAnsi"/>
                <w:b/>
                <w:bCs/>
                <w:sz w:val="22"/>
                <w:szCs w:val="22"/>
              </w:rPr>
            </w:pPr>
            <w:r w:rsidRPr="00CA4012">
              <w:rPr>
                <w:rFonts w:asciiTheme="minorHAnsi" w:hAnsiTheme="minorHAnsi" w:cstheme="minorHAnsi"/>
                <w:b/>
                <w:bCs/>
                <w:sz w:val="22"/>
                <w:szCs w:val="22"/>
              </w:rPr>
              <w:t>9</w:t>
            </w:r>
          </w:p>
        </w:tc>
        <w:tc>
          <w:tcPr>
            <w:tcW w:w="8704" w:type="dxa"/>
            <w:tcBorders>
              <w:top w:val="single" w:sz="4" w:space="0" w:color="000000"/>
              <w:left w:val="single" w:sz="4" w:space="0" w:color="000000"/>
              <w:bottom w:val="single" w:sz="4" w:space="0" w:color="000000"/>
              <w:right w:val="single" w:sz="4" w:space="0" w:color="000000"/>
            </w:tcBorders>
          </w:tcPr>
          <w:p w14:paraId="414E3822" w14:textId="77777777" w:rsidR="00FD4439" w:rsidRPr="00CA4012" w:rsidRDefault="00FD4439" w:rsidP="00FD4439">
            <w:pPr>
              <w:snapToGrid w:val="0"/>
              <w:jc w:val="both"/>
              <w:rPr>
                <w:rFonts w:asciiTheme="minorHAnsi" w:hAnsiTheme="minorHAnsi" w:cstheme="minorHAnsi"/>
                <w:b/>
                <w:bCs/>
                <w:sz w:val="22"/>
                <w:szCs w:val="22"/>
              </w:rPr>
            </w:pPr>
            <w:r w:rsidRPr="00CA4012">
              <w:rPr>
                <w:rFonts w:asciiTheme="minorHAnsi" w:hAnsiTheme="minorHAnsi" w:cstheme="minorHAnsi"/>
                <w:b/>
                <w:bCs/>
                <w:sz w:val="22"/>
                <w:szCs w:val="22"/>
              </w:rPr>
              <w:t>Evaluación de las propuestas técnicas.</w:t>
            </w:r>
          </w:p>
        </w:tc>
      </w:tr>
      <w:tr w:rsidR="00FD4439" w:rsidRPr="00CA4012" w14:paraId="21AC36DB" w14:textId="77777777" w:rsidTr="00FD4439">
        <w:trPr>
          <w:jc w:val="center"/>
        </w:trPr>
        <w:tc>
          <w:tcPr>
            <w:tcW w:w="936" w:type="dxa"/>
            <w:tcBorders>
              <w:top w:val="single" w:sz="4" w:space="0" w:color="000000"/>
              <w:left w:val="single" w:sz="4" w:space="0" w:color="000000"/>
              <w:bottom w:val="single" w:sz="4" w:space="0" w:color="000000"/>
            </w:tcBorders>
          </w:tcPr>
          <w:p w14:paraId="692FE0FF" w14:textId="77777777" w:rsidR="00FD4439" w:rsidRPr="00CA4012" w:rsidRDefault="00FD4439" w:rsidP="00FD4439">
            <w:pPr>
              <w:snapToGrid w:val="0"/>
              <w:rPr>
                <w:rFonts w:asciiTheme="minorHAnsi" w:hAnsiTheme="minorHAnsi" w:cstheme="minorHAnsi"/>
                <w:sz w:val="22"/>
                <w:szCs w:val="22"/>
              </w:rPr>
            </w:pPr>
            <w:r w:rsidRPr="00CA4012">
              <w:rPr>
                <w:rFonts w:asciiTheme="minorHAnsi" w:hAnsiTheme="minorHAnsi" w:cstheme="minorHAnsi"/>
                <w:sz w:val="22"/>
                <w:szCs w:val="22"/>
              </w:rPr>
              <w:t>9.1</w:t>
            </w:r>
          </w:p>
        </w:tc>
        <w:tc>
          <w:tcPr>
            <w:tcW w:w="8704" w:type="dxa"/>
            <w:tcBorders>
              <w:top w:val="single" w:sz="4" w:space="0" w:color="000000"/>
              <w:left w:val="single" w:sz="4" w:space="0" w:color="000000"/>
              <w:bottom w:val="single" w:sz="4" w:space="0" w:color="000000"/>
              <w:right w:val="single" w:sz="4" w:space="0" w:color="000000"/>
            </w:tcBorders>
          </w:tcPr>
          <w:p w14:paraId="6CD77B90" w14:textId="77777777" w:rsidR="00FD4439" w:rsidRPr="00CA4012" w:rsidRDefault="00FD4439" w:rsidP="00FD4439">
            <w:pPr>
              <w:snapToGrid w:val="0"/>
              <w:jc w:val="both"/>
              <w:rPr>
                <w:rFonts w:asciiTheme="minorHAnsi" w:hAnsiTheme="minorHAnsi" w:cstheme="minorHAnsi"/>
                <w:sz w:val="22"/>
                <w:szCs w:val="22"/>
              </w:rPr>
            </w:pPr>
            <w:r w:rsidRPr="00CA4012">
              <w:rPr>
                <w:rFonts w:asciiTheme="minorHAnsi" w:hAnsiTheme="minorHAnsi" w:cstheme="minorHAnsi"/>
                <w:sz w:val="22"/>
                <w:szCs w:val="22"/>
              </w:rPr>
              <w:t>Evaluación de las proposiciones Económicas.</w:t>
            </w:r>
          </w:p>
        </w:tc>
      </w:tr>
      <w:tr w:rsidR="00FD4439" w:rsidRPr="00CA4012" w14:paraId="18418EB2" w14:textId="77777777" w:rsidTr="00FD4439">
        <w:trPr>
          <w:jc w:val="center"/>
        </w:trPr>
        <w:tc>
          <w:tcPr>
            <w:tcW w:w="936" w:type="dxa"/>
            <w:tcBorders>
              <w:top w:val="single" w:sz="4" w:space="0" w:color="000000"/>
              <w:left w:val="single" w:sz="4" w:space="0" w:color="000000"/>
              <w:bottom w:val="single" w:sz="4" w:space="0" w:color="000000"/>
            </w:tcBorders>
          </w:tcPr>
          <w:p w14:paraId="66C126A1" w14:textId="77777777" w:rsidR="00FD4439" w:rsidRPr="00CA4012" w:rsidRDefault="00FD4439" w:rsidP="00FD4439">
            <w:pPr>
              <w:snapToGrid w:val="0"/>
              <w:rPr>
                <w:rFonts w:asciiTheme="minorHAnsi" w:hAnsiTheme="minorHAnsi" w:cstheme="minorHAnsi"/>
                <w:sz w:val="22"/>
                <w:szCs w:val="22"/>
              </w:rPr>
            </w:pPr>
            <w:r w:rsidRPr="00CA4012">
              <w:rPr>
                <w:rFonts w:asciiTheme="minorHAnsi" w:hAnsiTheme="minorHAnsi" w:cstheme="minorHAnsi"/>
                <w:sz w:val="22"/>
                <w:szCs w:val="22"/>
              </w:rPr>
              <w:t>9.2</w:t>
            </w:r>
          </w:p>
        </w:tc>
        <w:tc>
          <w:tcPr>
            <w:tcW w:w="8704" w:type="dxa"/>
            <w:tcBorders>
              <w:top w:val="single" w:sz="4" w:space="0" w:color="000000"/>
              <w:left w:val="single" w:sz="4" w:space="0" w:color="000000"/>
              <w:bottom w:val="single" w:sz="4" w:space="0" w:color="000000"/>
              <w:right w:val="single" w:sz="4" w:space="0" w:color="000000"/>
            </w:tcBorders>
          </w:tcPr>
          <w:p w14:paraId="1AF3DBBC" w14:textId="77777777" w:rsidR="00FD4439" w:rsidRPr="00CA4012" w:rsidRDefault="00FD4439" w:rsidP="00FD4439">
            <w:pPr>
              <w:snapToGrid w:val="0"/>
              <w:jc w:val="both"/>
              <w:rPr>
                <w:rFonts w:asciiTheme="minorHAnsi" w:hAnsiTheme="minorHAnsi" w:cstheme="minorHAnsi"/>
                <w:sz w:val="22"/>
                <w:szCs w:val="22"/>
              </w:rPr>
            </w:pPr>
            <w:r w:rsidRPr="00CA4012">
              <w:rPr>
                <w:rFonts w:asciiTheme="minorHAnsi" w:hAnsiTheme="minorHAnsi" w:cstheme="minorHAnsi"/>
                <w:sz w:val="22"/>
                <w:szCs w:val="22"/>
              </w:rPr>
              <w:t>Criterios de Adjudicación de los Contratos.</w:t>
            </w:r>
          </w:p>
        </w:tc>
      </w:tr>
      <w:tr w:rsidR="00FD4439" w:rsidRPr="00CA4012" w14:paraId="002E8BDA" w14:textId="77777777" w:rsidTr="00FD4439">
        <w:trPr>
          <w:jc w:val="center"/>
        </w:trPr>
        <w:tc>
          <w:tcPr>
            <w:tcW w:w="936" w:type="dxa"/>
            <w:tcBorders>
              <w:top w:val="single" w:sz="4" w:space="0" w:color="000000"/>
              <w:left w:val="single" w:sz="4" w:space="0" w:color="000000"/>
              <w:bottom w:val="single" w:sz="4" w:space="0" w:color="000000"/>
            </w:tcBorders>
          </w:tcPr>
          <w:p w14:paraId="260BFC83" w14:textId="77777777" w:rsidR="00FD4439" w:rsidRPr="00CA4012" w:rsidRDefault="00FD4439" w:rsidP="00FD4439">
            <w:pPr>
              <w:snapToGrid w:val="0"/>
              <w:rPr>
                <w:rFonts w:asciiTheme="minorHAnsi" w:hAnsiTheme="minorHAnsi" w:cstheme="minorHAnsi"/>
                <w:b/>
                <w:sz w:val="22"/>
                <w:szCs w:val="22"/>
              </w:rPr>
            </w:pPr>
            <w:r w:rsidRPr="00CA4012">
              <w:rPr>
                <w:rFonts w:asciiTheme="minorHAnsi" w:hAnsiTheme="minorHAnsi" w:cstheme="minorHAnsi"/>
                <w:b/>
                <w:sz w:val="22"/>
                <w:szCs w:val="22"/>
              </w:rPr>
              <w:t>10</w:t>
            </w:r>
          </w:p>
        </w:tc>
        <w:tc>
          <w:tcPr>
            <w:tcW w:w="8704" w:type="dxa"/>
            <w:tcBorders>
              <w:top w:val="single" w:sz="4" w:space="0" w:color="000000"/>
              <w:left w:val="single" w:sz="4" w:space="0" w:color="000000"/>
              <w:bottom w:val="single" w:sz="4" w:space="0" w:color="000000"/>
              <w:right w:val="single" w:sz="4" w:space="0" w:color="000000"/>
            </w:tcBorders>
          </w:tcPr>
          <w:p w14:paraId="34E2E9C2" w14:textId="77777777" w:rsidR="00FD4439" w:rsidRPr="00CA4012" w:rsidRDefault="00FD4439" w:rsidP="00FD4439">
            <w:pPr>
              <w:snapToGrid w:val="0"/>
              <w:jc w:val="both"/>
              <w:rPr>
                <w:rFonts w:asciiTheme="minorHAnsi" w:hAnsiTheme="minorHAnsi" w:cstheme="minorHAnsi"/>
                <w:b/>
                <w:sz w:val="22"/>
                <w:szCs w:val="22"/>
              </w:rPr>
            </w:pPr>
            <w:r w:rsidRPr="00CA4012">
              <w:rPr>
                <w:rFonts w:asciiTheme="minorHAnsi" w:hAnsiTheme="minorHAnsi" w:cstheme="minorHAnsi"/>
                <w:b/>
                <w:sz w:val="22"/>
                <w:szCs w:val="22"/>
              </w:rPr>
              <w:t>Causas de Desechamiento.</w:t>
            </w:r>
          </w:p>
        </w:tc>
      </w:tr>
      <w:tr w:rsidR="00FD4439" w:rsidRPr="00CA4012" w14:paraId="599D89BF" w14:textId="77777777" w:rsidTr="00FD4439">
        <w:trPr>
          <w:jc w:val="center"/>
        </w:trPr>
        <w:tc>
          <w:tcPr>
            <w:tcW w:w="936" w:type="dxa"/>
            <w:tcBorders>
              <w:top w:val="single" w:sz="4" w:space="0" w:color="000000"/>
              <w:left w:val="single" w:sz="4" w:space="0" w:color="000000"/>
              <w:bottom w:val="single" w:sz="4" w:space="0" w:color="000000"/>
            </w:tcBorders>
          </w:tcPr>
          <w:p w14:paraId="14B7CB8B" w14:textId="77777777" w:rsidR="00FD4439" w:rsidRPr="00CA4012" w:rsidRDefault="00FD4439" w:rsidP="00FD4439">
            <w:pPr>
              <w:snapToGrid w:val="0"/>
              <w:rPr>
                <w:rFonts w:asciiTheme="minorHAnsi" w:hAnsiTheme="minorHAnsi" w:cstheme="minorHAnsi"/>
                <w:b/>
                <w:sz w:val="22"/>
                <w:szCs w:val="22"/>
              </w:rPr>
            </w:pPr>
            <w:r w:rsidRPr="00CA4012">
              <w:rPr>
                <w:rFonts w:asciiTheme="minorHAnsi" w:hAnsiTheme="minorHAnsi" w:cstheme="minorHAnsi"/>
                <w:b/>
                <w:sz w:val="22"/>
                <w:szCs w:val="22"/>
              </w:rPr>
              <w:t>11</w:t>
            </w:r>
          </w:p>
        </w:tc>
        <w:tc>
          <w:tcPr>
            <w:tcW w:w="8704" w:type="dxa"/>
            <w:tcBorders>
              <w:top w:val="single" w:sz="4" w:space="0" w:color="000000"/>
              <w:left w:val="single" w:sz="4" w:space="0" w:color="000000"/>
              <w:bottom w:val="single" w:sz="4" w:space="0" w:color="000000"/>
              <w:right w:val="single" w:sz="4" w:space="0" w:color="000000"/>
            </w:tcBorders>
          </w:tcPr>
          <w:p w14:paraId="6A084074" w14:textId="77777777" w:rsidR="00FD4439" w:rsidRPr="00CA4012" w:rsidRDefault="00FD4439" w:rsidP="00FD4439">
            <w:pPr>
              <w:snapToGrid w:val="0"/>
              <w:jc w:val="both"/>
              <w:rPr>
                <w:rFonts w:asciiTheme="minorHAnsi" w:hAnsiTheme="minorHAnsi" w:cstheme="minorHAnsi"/>
                <w:b/>
                <w:sz w:val="22"/>
                <w:szCs w:val="22"/>
              </w:rPr>
            </w:pPr>
            <w:r w:rsidRPr="00CA4012">
              <w:rPr>
                <w:rFonts w:asciiTheme="minorHAnsi" w:hAnsiTheme="minorHAnsi" w:cstheme="minorHAnsi"/>
                <w:b/>
                <w:sz w:val="22"/>
                <w:szCs w:val="22"/>
              </w:rPr>
              <w:t>Comunicación de Fallo</w:t>
            </w:r>
          </w:p>
        </w:tc>
      </w:tr>
      <w:tr w:rsidR="00FD4439" w:rsidRPr="00CA4012" w14:paraId="6C95EB3B" w14:textId="77777777" w:rsidTr="00FD4439">
        <w:trPr>
          <w:jc w:val="center"/>
        </w:trPr>
        <w:tc>
          <w:tcPr>
            <w:tcW w:w="936" w:type="dxa"/>
            <w:tcBorders>
              <w:top w:val="single" w:sz="4" w:space="0" w:color="000000"/>
              <w:left w:val="single" w:sz="4" w:space="0" w:color="000000"/>
              <w:bottom w:val="single" w:sz="4" w:space="0" w:color="000000"/>
            </w:tcBorders>
          </w:tcPr>
          <w:p w14:paraId="0BBA4E1D" w14:textId="77777777" w:rsidR="00FD4439" w:rsidRPr="00CA4012" w:rsidRDefault="00FD4439" w:rsidP="00FD4439">
            <w:pPr>
              <w:snapToGrid w:val="0"/>
              <w:rPr>
                <w:rFonts w:asciiTheme="minorHAnsi" w:hAnsiTheme="minorHAnsi" w:cstheme="minorHAnsi"/>
                <w:b/>
                <w:sz w:val="22"/>
                <w:szCs w:val="22"/>
              </w:rPr>
            </w:pPr>
            <w:r w:rsidRPr="00CA4012">
              <w:rPr>
                <w:rFonts w:asciiTheme="minorHAnsi" w:hAnsiTheme="minorHAnsi" w:cstheme="minorHAnsi"/>
                <w:b/>
                <w:sz w:val="22"/>
                <w:szCs w:val="22"/>
              </w:rPr>
              <w:t>12</w:t>
            </w:r>
          </w:p>
        </w:tc>
        <w:tc>
          <w:tcPr>
            <w:tcW w:w="8704" w:type="dxa"/>
            <w:tcBorders>
              <w:top w:val="single" w:sz="4" w:space="0" w:color="000000"/>
              <w:left w:val="single" w:sz="4" w:space="0" w:color="000000"/>
              <w:bottom w:val="single" w:sz="4" w:space="0" w:color="000000"/>
              <w:right w:val="single" w:sz="4" w:space="0" w:color="000000"/>
            </w:tcBorders>
          </w:tcPr>
          <w:p w14:paraId="05536D54" w14:textId="77777777" w:rsidR="00FD4439" w:rsidRPr="00CA4012" w:rsidRDefault="00FD4439" w:rsidP="00FD4439">
            <w:pPr>
              <w:snapToGrid w:val="0"/>
              <w:jc w:val="both"/>
              <w:rPr>
                <w:rFonts w:asciiTheme="minorHAnsi" w:hAnsiTheme="minorHAnsi" w:cstheme="minorHAnsi"/>
                <w:b/>
                <w:sz w:val="22"/>
                <w:szCs w:val="22"/>
              </w:rPr>
            </w:pPr>
            <w:r w:rsidRPr="00CA4012">
              <w:rPr>
                <w:rFonts w:asciiTheme="minorHAnsi" w:hAnsiTheme="minorHAnsi" w:cstheme="minorHAnsi"/>
                <w:b/>
                <w:sz w:val="22"/>
                <w:szCs w:val="22"/>
              </w:rPr>
              <w:t>Modelo de Contrato</w:t>
            </w:r>
          </w:p>
        </w:tc>
      </w:tr>
      <w:tr w:rsidR="00FD4439" w:rsidRPr="00CA4012" w14:paraId="789590DD" w14:textId="77777777" w:rsidTr="00FD4439">
        <w:trPr>
          <w:jc w:val="center"/>
        </w:trPr>
        <w:tc>
          <w:tcPr>
            <w:tcW w:w="936" w:type="dxa"/>
            <w:tcBorders>
              <w:top w:val="single" w:sz="4" w:space="0" w:color="000000"/>
              <w:left w:val="single" w:sz="4" w:space="0" w:color="000000"/>
              <w:bottom w:val="single" w:sz="4" w:space="0" w:color="000000"/>
            </w:tcBorders>
          </w:tcPr>
          <w:p w14:paraId="4E6E2DB8" w14:textId="77777777" w:rsidR="00FD4439" w:rsidRPr="00CA4012" w:rsidRDefault="00FD4439" w:rsidP="00FD4439">
            <w:pPr>
              <w:snapToGrid w:val="0"/>
              <w:rPr>
                <w:rFonts w:asciiTheme="minorHAnsi" w:hAnsiTheme="minorHAnsi" w:cstheme="minorHAnsi"/>
                <w:sz w:val="22"/>
                <w:szCs w:val="22"/>
              </w:rPr>
            </w:pPr>
            <w:r w:rsidRPr="00CA4012">
              <w:rPr>
                <w:rFonts w:asciiTheme="minorHAnsi" w:hAnsiTheme="minorHAnsi" w:cstheme="minorHAnsi"/>
                <w:sz w:val="22"/>
                <w:szCs w:val="22"/>
              </w:rPr>
              <w:t>12.1</w:t>
            </w:r>
          </w:p>
        </w:tc>
        <w:tc>
          <w:tcPr>
            <w:tcW w:w="8704" w:type="dxa"/>
            <w:tcBorders>
              <w:top w:val="single" w:sz="4" w:space="0" w:color="000000"/>
              <w:left w:val="single" w:sz="4" w:space="0" w:color="000000"/>
              <w:bottom w:val="single" w:sz="4" w:space="0" w:color="000000"/>
              <w:right w:val="single" w:sz="4" w:space="0" w:color="000000"/>
            </w:tcBorders>
          </w:tcPr>
          <w:p w14:paraId="73DCCC46" w14:textId="77777777" w:rsidR="00FD4439" w:rsidRPr="00CA4012" w:rsidRDefault="00FD4439" w:rsidP="00FD4439">
            <w:pPr>
              <w:snapToGrid w:val="0"/>
              <w:jc w:val="both"/>
              <w:rPr>
                <w:rFonts w:asciiTheme="minorHAnsi" w:hAnsiTheme="minorHAnsi" w:cstheme="minorHAnsi"/>
                <w:sz w:val="22"/>
                <w:szCs w:val="22"/>
              </w:rPr>
            </w:pPr>
            <w:r w:rsidRPr="00CA4012">
              <w:rPr>
                <w:rFonts w:asciiTheme="minorHAnsi" w:hAnsiTheme="minorHAnsi" w:cstheme="minorHAnsi"/>
                <w:sz w:val="22"/>
                <w:szCs w:val="22"/>
              </w:rPr>
              <w:t>Firma del Contrato</w:t>
            </w:r>
          </w:p>
        </w:tc>
      </w:tr>
      <w:tr w:rsidR="00FD4439" w:rsidRPr="00CA4012" w14:paraId="2454D7B2" w14:textId="77777777" w:rsidTr="00FD4439">
        <w:trPr>
          <w:jc w:val="center"/>
        </w:trPr>
        <w:tc>
          <w:tcPr>
            <w:tcW w:w="936" w:type="dxa"/>
            <w:tcBorders>
              <w:top w:val="single" w:sz="4" w:space="0" w:color="000000"/>
              <w:left w:val="single" w:sz="4" w:space="0" w:color="000000"/>
              <w:bottom w:val="single" w:sz="4" w:space="0" w:color="auto"/>
            </w:tcBorders>
          </w:tcPr>
          <w:p w14:paraId="1CE35CCF" w14:textId="77777777" w:rsidR="00FD4439" w:rsidRPr="00CA4012" w:rsidRDefault="00FD4439" w:rsidP="00FD4439">
            <w:pPr>
              <w:snapToGrid w:val="0"/>
              <w:rPr>
                <w:rFonts w:asciiTheme="minorHAnsi" w:hAnsiTheme="minorHAnsi" w:cstheme="minorHAnsi"/>
                <w:b/>
                <w:sz w:val="22"/>
                <w:szCs w:val="22"/>
              </w:rPr>
            </w:pPr>
            <w:r w:rsidRPr="00CA4012">
              <w:rPr>
                <w:rFonts w:asciiTheme="minorHAnsi" w:hAnsiTheme="minorHAnsi" w:cstheme="minorHAnsi"/>
                <w:b/>
                <w:sz w:val="22"/>
                <w:szCs w:val="22"/>
              </w:rPr>
              <w:t>13</w:t>
            </w:r>
          </w:p>
        </w:tc>
        <w:tc>
          <w:tcPr>
            <w:tcW w:w="8704" w:type="dxa"/>
            <w:tcBorders>
              <w:top w:val="single" w:sz="4" w:space="0" w:color="000000"/>
              <w:left w:val="single" w:sz="4" w:space="0" w:color="000000"/>
              <w:bottom w:val="single" w:sz="4" w:space="0" w:color="auto"/>
              <w:right w:val="single" w:sz="4" w:space="0" w:color="000000"/>
            </w:tcBorders>
          </w:tcPr>
          <w:p w14:paraId="596C21AD" w14:textId="77777777" w:rsidR="00FD4439" w:rsidRPr="00CA4012" w:rsidRDefault="00FD4439" w:rsidP="00FD4439">
            <w:pPr>
              <w:snapToGrid w:val="0"/>
              <w:jc w:val="both"/>
              <w:rPr>
                <w:rFonts w:asciiTheme="minorHAnsi" w:hAnsiTheme="minorHAnsi" w:cstheme="minorHAnsi"/>
                <w:b/>
                <w:sz w:val="22"/>
                <w:szCs w:val="22"/>
              </w:rPr>
            </w:pPr>
            <w:r w:rsidRPr="00CA4012">
              <w:rPr>
                <w:rFonts w:asciiTheme="minorHAnsi" w:hAnsiTheme="minorHAnsi" w:cstheme="minorHAnsi"/>
                <w:b/>
                <w:sz w:val="22"/>
                <w:szCs w:val="22"/>
              </w:rPr>
              <w:t>Inconformidades</w:t>
            </w:r>
          </w:p>
        </w:tc>
      </w:tr>
      <w:tr w:rsidR="00FD4439" w:rsidRPr="00CA4012" w14:paraId="3F5E342D" w14:textId="77777777" w:rsidTr="00FD4439">
        <w:trPr>
          <w:jc w:val="center"/>
        </w:trPr>
        <w:tc>
          <w:tcPr>
            <w:tcW w:w="936" w:type="dxa"/>
            <w:tcBorders>
              <w:top w:val="single" w:sz="4" w:space="0" w:color="auto"/>
              <w:left w:val="single" w:sz="4" w:space="0" w:color="auto"/>
              <w:bottom w:val="single" w:sz="4" w:space="0" w:color="auto"/>
              <w:right w:val="single" w:sz="4" w:space="0" w:color="auto"/>
            </w:tcBorders>
          </w:tcPr>
          <w:p w14:paraId="65E38614" w14:textId="77777777" w:rsidR="00FD4439" w:rsidRPr="00CA4012" w:rsidRDefault="00FD4439" w:rsidP="00FD4439">
            <w:pPr>
              <w:snapToGrid w:val="0"/>
              <w:rPr>
                <w:rFonts w:asciiTheme="minorHAnsi" w:hAnsiTheme="minorHAnsi" w:cstheme="minorHAnsi"/>
                <w:b/>
                <w:sz w:val="22"/>
                <w:szCs w:val="22"/>
              </w:rPr>
            </w:pPr>
            <w:r w:rsidRPr="00CA4012">
              <w:rPr>
                <w:rFonts w:asciiTheme="minorHAnsi" w:hAnsiTheme="minorHAnsi" w:cstheme="minorHAnsi"/>
                <w:b/>
                <w:sz w:val="22"/>
                <w:szCs w:val="22"/>
              </w:rPr>
              <w:t>14</w:t>
            </w:r>
          </w:p>
        </w:tc>
        <w:tc>
          <w:tcPr>
            <w:tcW w:w="8704" w:type="dxa"/>
            <w:tcBorders>
              <w:top w:val="single" w:sz="4" w:space="0" w:color="auto"/>
              <w:left w:val="single" w:sz="4" w:space="0" w:color="auto"/>
              <w:bottom w:val="single" w:sz="4" w:space="0" w:color="auto"/>
              <w:right w:val="single" w:sz="4" w:space="0" w:color="auto"/>
            </w:tcBorders>
          </w:tcPr>
          <w:p w14:paraId="649B92DE" w14:textId="77777777" w:rsidR="00FD4439" w:rsidRPr="00CA4012" w:rsidRDefault="00FD4439" w:rsidP="00FD4439">
            <w:pPr>
              <w:snapToGrid w:val="0"/>
              <w:jc w:val="both"/>
              <w:rPr>
                <w:rFonts w:asciiTheme="minorHAnsi" w:hAnsiTheme="minorHAnsi" w:cstheme="minorHAnsi"/>
                <w:b/>
                <w:sz w:val="22"/>
                <w:szCs w:val="22"/>
              </w:rPr>
            </w:pPr>
            <w:r w:rsidRPr="00CA4012">
              <w:rPr>
                <w:rFonts w:asciiTheme="minorHAnsi" w:hAnsiTheme="minorHAnsi" w:cstheme="minorHAnsi"/>
                <w:b/>
                <w:sz w:val="22"/>
                <w:szCs w:val="22"/>
              </w:rPr>
              <w:t>Información Confidencial.</w:t>
            </w:r>
          </w:p>
        </w:tc>
      </w:tr>
      <w:tr w:rsidR="00FD4439" w:rsidRPr="00CA4012" w14:paraId="602D8DAC" w14:textId="77777777" w:rsidTr="00FD4439">
        <w:trPr>
          <w:jc w:val="center"/>
        </w:trPr>
        <w:tc>
          <w:tcPr>
            <w:tcW w:w="936" w:type="dxa"/>
            <w:tcBorders>
              <w:top w:val="single" w:sz="4" w:space="0" w:color="auto"/>
              <w:left w:val="single" w:sz="4" w:space="0" w:color="auto"/>
              <w:bottom w:val="single" w:sz="4" w:space="0" w:color="auto"/>
              <w:right w:val="single" w:sz="4" w:space="0" w:color="auto"/>
            </w:tcBorders>
          </w:tcPr>
          <w:p w14:paraId="1C0480E9" w14:textId="77777777" w:rsidR="00FD4439" w:rsidRPr="00CA4012" w:rsidRDefault="00FD4439" w:rsidP="00FD4439">
            <w:pPr>
              <w:snapToGrid w:val="0"/>
              <w:rPr>
                <w:rFonts w:asciiTheme="minorHAnsi" w:hAnsiTheme="minorHAnsi" w:cstheme="minorHAnsi"/>
                <w:b/>
                <w:sz w:val="22"/>
                <w:szCs w:val="22"/>
              </w:rPr>
            </w:pPr>
            <w:r w:rsidRPr="00CA4012">
              <w:rPr>
                <w:rFonts w:asciiTheme="minorHAnsi" w:hAnsiTheme="minorHAnsi" w:cstheme="minorHAnsi"/>
                <w:b/>
                <w:sz w:val="22"/>
                <w:szCs w:val="22"/>
              </w:rPr>
              <w:t>15</w:t>
            </w:r>
          </w:p>
        </w:tc>
        <w:tc>
          <w:tcPr>
            <w:tcW w:w="8704" w:type="dxa"/>
            <w:tcBorders>
              <w:top w:val="single" w:sz="4" w:space="0" w:color="auto"/>
              <w:left w:val="single" w:sz="4" w:space="0" w:color="auto"/>
              <w:bottom w:val="single" w:sz="4" w:space="0" w:color="auto"/>
              <w:right w:val="single" w:sz="4" w:space="0" w:color="auto"/>
            </w:tcBorders>
          </w:tcPr>
          <w:p w14:paraId="73D226F5" w14:textId="77777777" w:rsidR="00FD4439" w:rsidRPr="00CA4012" w:rsidRDefault="00FD4439" w:rsidP="00FD4439">
            <w:pPr>
              <w:snapToGrid w:val="0"/>
              <w:jc w:val="both"/>
              <w:rPr>
                <w:rFonts w:asciiTheme="minorHAnsi" w:hAnsiTheme="minorHAnsi" w:cstheme="minorHAnsi"/>
                <w:b/>
                <w:sz w:val="22"/>
                <w:szCs w:val="22"/>
              </w:rPr>
            </w:pPr>
            <w:r w:rsidRPr="00CA4012">
              <w:rPr>
                <w:rFonts w:asciiTheme="minorHAnsi" w:hAnsiTheme="minorHAnsi" w:cstheme="minorHAnsi"/>
                <w:b/>
                <w:sz w:val="22"/>
                <w:szCs w:val="22"/>
              </w:rPr>
              <w:t>Protocolo de actuación en materia de contrataciones públicas.</w:t>
            </w:r>
          </w:p>
        </w:tc>
      </w:tr>
      <w:tr w:rsidR="00FD4439" w:rsidRPr="00CA4012" w14:paraId="0280A48D" w14:textId="77777777" w:rsidTr="00FD4439">
        <w:trPr>
          <w:jc w:val="center"/>
        </w:trPr>
        <w:tc>
          <w:tcPr>
            <w:tcW w:w="936" w:type="dxa"/>
            <w:tcBorders>
              <w:top w:val="single" w:sz="4" w:space="0" w:color="auto"/>
              <w:left w:val="single" w:sz="4" w:space="0" w:color="auto"/>
              <w:bottom w:val="single" w:sz="4" w:space="0" w:color="auto"/>
              <w:right w:val="single" w:sz="4" w:space="0" w:color="auto"/>
            </w:tcBorders>
          </w:tcPr>
          <w:p w14:paraId="4EA0E550" w14:textId="77777777" w:rsidR="00FD4439" w:rsidRPr="00CA4012" w:rsidRDefault="00FD4439" w:rsidP="00FD4439">
            <w:pPr>
              <w:snapToGrid w:val="0"/>
              <w:rPr>
                <w:rFonts w:asciiTheme="minorHAnsi" w:hAnsiTheme="minorHAnsi" w:cstheme="minorHAnsi"/>
                <w:b/>
                <w:sz w:val="22"/>
                <w:szCs w:val="22"/>
              </w:rPr>
            </w:pPr>
            <w:r w:rsidRPr="00CA4012">
              <w:rPr>
                <w:rFonts w:asciiTheme="minorHAnsi" w:hAnsiTheme="minorHAnsi" w:cstheme="minorHAnsi"/>
                <w:b/>
                <w:sz w:val="22"/>
                <w:szCs w:val="22"/>
              </w:rPr>
              <w:t>16</w:t>
            </w:r>
          </w:p>
        </w:tc>
        <w:tc>
          <w:tcPr>
            <w:tcW w:w="8704" w:type="dxa"/>
            <w:tcBorders>
              <w:top w:val="single" w:sz="4" w:space="0" w:color="auto"/>
              <w:left w:val="single" w:sz="4" w:space="0" w:color="auto"/>
              <w:bottom w:val="single" w:sz="4" w:space="0" w:color="auto"/>
              <w:right w:val="single" w:sz="4" w:space="0" w:color="auto"/>
            </w:tcBorders>
          </w:tcPr>
          <w:p w14:paraId="0D8A0223" w14:textId="77777777" w:rsidR="00FD4439" w:rsidRPr="00CA4012" w:rsidRDefault="00FD4439" w:rsidP="00FD4439">
            <w:pPr>
              <w:jc w:val="both"/>
              <w:rPr>
                <w:rFonts w:asciiTheme="minorHAnsi" w:hAnsiTheme="minorHAnsi" w:cstheme="minorHAnsi"/>
                <w:b/>
                <w:sz w:val="22"/>
                <w:szCs w:val="22"/>
                <w:lang w:val="es-MX"/>
              </w:rPr>
            </w:pPr>
            <w:r w:rsidRPr="00CA4012">
              <w:rPr>
                <w:rFonts w:asciiTheme="minorHAnsi" w:hAnsiTheme="minorHAnsi" w:cstheme="minorHAnsi"/>
                <w:b/>
                <w:sz w:val="22"/>
                <w:szCs w:val="22"/>
                <w:lang w:val="es-MX"/>
              </w:rPr>
              <w:t>Declaratoria del proveedor y/o contratista de no tener conflicto de interés.</w:t>
            </w:r>
          </w:p>
        </w:tc>
      </w:tr>
    </w:tbl>
    <w:p w14:paraId="1C3572AB" w14:textId="77777777" w:rsidR="00FD4439" w:rsidRPr="00CA4012" w:rsidRDefault="00FD4439" w:rsidP="00FD4439">
      <w:pPr>
        <w:pStyle w:val="Sinespaciado"/>
        <w:jc w:val="center"/>
        <w:rPr>
          <w:rFonts w:asciiTheme="minorHAnsi" w:hAnsiTheme="minorHAnsi" w:cstheme="minorHAnsi"/>
          <w:b/>
          <w:bCs/>
        </w:rPr>
      </w:pPr>
    </w:p>
    <w:p w14:paraId="497CBB80" w14:textId="77777777" w:rsidR="00FD4439" w:rsidRDefault="00FD4439" w:rsidP="00FD4439">
      <w:pPr>
        <w:pStyle w:val="Sinespaciado"/>
        <w:jc w:val="center"/>
        <w:rPr>
          <w:rFonts w:asciiTheme="minorHAnsi" w:hAnsiTheme="minorHAnsi" w:cstheme="minorHAnsi"/>
          <w:b/>
          <w:bCs/>
        </w:rPr>
      </w:pPr>
    </w:p>
    <w:p w14:paraId="513202E1" w14:textId="77777777" w:rsidR="00602666" w:rsidRDefault="00602666" w:rsidP="00FD4439">
      <w:pPr>
        <w:pStyle w:val="Sinespaciado"/>
        <w:jc w:val="center"/>
        <w:rPr>
          <w:rFonts w:asciiTheme="minorHAnsi" w:hAnsiTheme="minorHAnsi" w:cstheme="minorHAnsi"/>
          <w:b/>
          <w:bCs/>
        </w:rPr>
      </w:pPr>
    </w:p>
    <w:p w14:paraId="06A5425D" w14:textId="77777777" w:rsidR="00602666" w:rsidRDefault="00602666" w:rsidP="00FD4439">
      <w:pPr>
        <w:pStyle w:val="Sinespaciado"/>
        <w:jc w:val="center"/>
        <w:rPr>
          <w:rFonts w:asciiTheme="minorHAnsi" w:hAnsiTheme="minorHAnsi" w:cstheme="minorHAnsi"/>
          <w:b/>
          <w:bCs/>
        </w:rPr>
      </w:pPr>
    </w:p>
    <w:p w14:paraId="0CEFAE59" w14:textId="77777777" w:rsidR="00602666" w:rsidRPr="00CA4012" w:rsidRDefault="00602666" w:rsidP="00FD4439">
      <w:pPr>
        <w:pStyle w:val="Sinespaciado"/>
        <w:jc w:val="center"/>
        <w:rPr>
          <w:rFonts w:asciiTheme="minorHAnsi" w:hAnsiTheme="minorHAnsi" w:cstheme="minorHAnsi"/>
          <w:b/>
          <w:bCs/>
        </w:rPr>
      </w:pPr>
    </w:p>
    <w:p w14:paraId="62004786" w14:textId="77777777" w:rsidR="00F16E89" w:rsidRDefault="00F16E89" w:rsidP="006425F0">
      <w:pPr>
        <w:pStyle w:val="Sinespaciado"/>
        <w:rPr>
          <w:rFonts w:asciiTheme="minorHAnsi" w:hAnsiTheme="minorHAnsi" w:cstheme="minorHAnsi"/>
          <w:b/>
          <w:bCs/>
        </w:rPr>
      </w:pPr>
    </w:p>
    <w:p w14:paraId="3FC4CC8D" w14:textId="77777777" w:rsidR="00DF4706" w:rsidRDefault="00DF4706" w:rsidP="006425F0">
      <w:pPr>
        <w:pStyle w:val="Sinespaciado"/>
        <w:rPr>
          <w:rFonts w:asciiTheme="minorHAnsi" w:hAnsiTheme="minorHAnsi" w:cstheme="minorHAnsi"/>
          <w:b/>
          <w:bCs/>
        </w:rPr>
      </w:pPr>
    </w:p>
    <w:p w14:paraId="7BE81423" w14:textId="77777777" w:rsidR="00DF4706" w:rsidRDefault="00DF4706" w:rsidP="006425F0">
      <w:pPr>
        <w:pStyle w:val="Sinespaciado"/>
        <w:rPr>
          <w:rFonts w:asciiTheme="minorHAnsi" w:hAnsiTheme="minorHAnsi" w:cstheme="minorHAnsi"/>
          <w:b/>
          <w:bCs/>
        </w:rPr>
      </w:pPr>
    </w:p>
    <w:p w14:paraId="11597788" w14:textId="77777777" w:rsidR="00DF4706" w:rsidRPr="00CA4012" w:rsidRDefault="00DF4706" w:rsidP="006425F0">
      <w:pPr>
        <w:pStyle w:val="Sinespaciado"/>
        <w:rPr>
          <w:rFonts w:asciiTheme="minorHAnsi" w:hAnsiTheme="minorHAnsi" w:cstheme="minorHAnsi"/>
          <w:b/>
          <w:bCs/>
        </w:rPr>
      </w:pPr>
    </w:p>
    <w:p w14:paraId="304B56C7" w14:textId="77777777" w:rsidR="00FD4439" w:rsidRPr="00CA4012" w:rsidRDefault="00FD4439" w:rsidP="00FD4439">
      <w:pPr>
        <w:pStyle w:val="Sinespaciado"/>
        <w:jc w:val="center"/>
        <w:rPr>
          <w:rFonts w:asciiTheme="minorHAnsi" w:hAnsiTheme="minorHAnsi" w:cstheme="minorHAnsi"/>
          <w:b/>
          <w:bCs/>
        </w:rPr>
      </w:pPr>
      <w:r w:rsidRPr="00CA4012">
        <w:rPr>
          <w:rFonts w:asciiTheme="minorHAnsi" w:hAnsiTheme="minorHAnsi" w:cstheme="minorHAnsi"/>
          <w:b/>
          <w:bCs/>
        </w:rPr>
        <w:t>GLOSARIO DE TERMINOS.</w:t>
      </w:r>
    </w:p>
    <w:p w14:paraId="554CD6E0" w14:textId="77777777" w:rsidR="00FD4439" w:rsidRPr="00CA4012" w:rsidRDefault="00FD4439" w:rsidP="00FD4439">
      <w:pPr>
        <w:pStyle w:val="Sinespaciado"/>
        <w:jc w:val="both"/>
        <w:rPr>
          <w:rFonts w:asciiTheme="minorHAnsi" w:hAnsiTheme="minorHAnsi" w:cstheme="minorHAnsi"/>
          <w:b/>
          <w:bCs/>
        </w:rPr>
      </w:pPr>
    </w:p>
    <w:p w14:paraId="7FDC2D42"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Acta de Entrega-Recepción: </w:t>
      </w:r>
      <w:r w:rsidRPr="00CA4012">
        <w:rPr>
          <w:rFonts w:asciiTheme="minorHAnsi" w:hAnsiTheme="minorHAnsi" w:cstheme="minorHAnsi"/>
        </w:rPr>
        <w:t xml:space="preserve">Documento suscrito por el Administrador del Contrato en que se hace constar a detalle la entrega-recepción de bienes o servicios a entera </w:t>
      </w:r>
      <w:r w:rsidR="00CF5253" w:rsidRPr="00CA4012">
        <w:rPr>
          <w:rFonts w:asciiTheme="minorHAnsi" w:hAnsiTheme="minorHAnsi" w:cstheme="minorHAnsi"/>
        </w:rPr>
        <w:t>satisfacción</w:t>
      </w:r>
      <w:r w:rsidRPr="00CA4012">
        <w:rPr>
          <w:rFonts w:asciiTheme="minorHAnsi" w:hAnsiTheme="minorHAnsi" w:cstheme="minorHAnsi"/>
        </w:rPr>
        <w:t xml:space="preserve"> del IMSS, de conformidad con las obligaciones que al respecto establezca el contrato. </w:t>
      </w:r>
    </w:p>
    <w:p w14:paraId="3CC12DAB"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Administrador del Contrato: </w:t>
      </w:r>
      <w:r w:rsidRPr="00CA4012">
        <w:rPr>
          <w:rFonts w:asciiTheme="minorHAnsi" w:hAnsiTheme="minorHAnsi" w:cstheme="minorHAnsi"/>
        </w:rPr>
        <w:t xml:space="preserve">El servidor público del área administradora del contrato en el Instituto, quien fungirá como responsable de administrar y verificar el cumplimiento de los derechos y obligaciones establecidas en el contrato. </w:t>
      </w:r>
    </w:p>
    <w:p w14:paraId="5A01DA27"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Área Contratante: </w:t>
      </w:r>
      <w:r w:rsidRPr="00CA4012">
        <w:rPr>
          <w:rFonts w:asciiTheme="minorHAnsi" w:hAnsiTheme="minorHAnsi" w:cstheme="minorHAnsi"/>
        </w:rPr>
        <w:t xml:space="preserve">Es el Área del IMSS facultada para llevar a cabo los procedimientos de contratación para la adquisición o arrendamiento de bienes, así como para contratar la prestación de servicios, conforme a lo siguiente: </w:t>
      </w:r>
    </w:p>
    <w:p w14:paraId="141AECA0"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Área Requirente: </w:t>
      </w:r>
      <w:r w:rsidRPr="00CA4012">
        <w:rPr>
          <w:rFonts w:asciiTheme="minorHAnsi" w:hAnsiTheme="minorHAnsi" w:cstheme="minorHAnsi"/>
        </w:rPr>
        <w:t xml:space="preserve">Es el Área en el IMSS que solicita o requiere formalmente la adquisición o arrendamiento de bienes o la prestación de servicios, o bien aquella que los utilizará. </w:t>
      </w:r>
    </w:p>
    <w:p w14:paraId="67F48386"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Área Técnica: </w:t>
      </w:r>
      <w:r w:rsidRPr="00CA4012">
        <w:rPr>
          <w:rFonts w:asciiTheme="minorHAnsi" w:hAnsiTheme="minorHAnsi" w:cstheme="minorHAnsi"/>
        </w:rPr>
        <w:t xml:space="preserve">Es el Área del IMSS que elabora las especificaciones técnicas que se deberán incluir en el procedimiento de contratación, evalúa la propuesta técnica de las proposiciones y es responsable de responder en la(s) junta(s) de aclaraciones, las preguntas que sobre estos aspectos realicen los licitantes. El Área Técnica, podrá tener también el carácter de Área Requirente. </w:t>
      </w:r>
    </w:p>
    <w:p w14:paraId="2A669DDF"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Bienes de Consumo: </w:t>
      </w:r>
      <w:r w:rsidRPr="00CA4012">
        <w:rPr>
          <w:rFonts w:asciiTheme="minorHAnsi" w:hAnsiTheme="minorHAnsi" w:cstheme="minorHAnsi"/>
        </w:rPr>
        <w:t xml:space="preserve">Son aquellos bienes muebles que por su utilización en el desarrollo de las actividades que se realizan, tienen un desgaste parcial o total por lo tanto no son susceptibles de ser utilizados nuevamente, son controlados a través de un registro global en los inventarios dada su naturaleza y finalidad en éste, en el IMSS se clasifican como Bienes de Uso Terapéutico (insumos para la salud) y No Terapéutico. </w:t>
      </w:r>
    </w:p>
    <w:p w14:paraId="3DC346F5"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Bienes de Inversión: </w:t>
      </w:r>
      <w:r w:rsidRPr="00CA4012">
        <w:rPr>
          <w:rFonts w:asciiTheme="minorHAnsi" w:hAnsiTheme="minorHAnsi" w:cstheme="minorHAnsi"/>
        </w:rPr>
        <w:t xml:space="preserve">Son los bienes muebles considerados como implementos o medios para el desarrollo de las actividades que se realizan en el IMSS, siendo susceptibles de asignación de un número de inventario y de resguardo de manera individual dada su naturaleza y finalidad en el servicio, mismos que pasan a formar parte del Activo Fijo del IMSS. </w:t>
      </w:r>
    </w:p>
    <w:p w14:paraId="078601C5"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CAE: </w:t>
      </w:r>
      <w:r w:rsidRPr="00CA4012">
        <w:rPr>
          <w:rFonts w:asciiTheme="minorHAnsi" w:hAnsiTheme="minorHAnsi" w:cstheme="minorHAnsi"/>
        </w:rPr>
        <w:t xml:space="preserve">Coordinación de Abastecimiento y Equipamiento de cada Delegación. </w:t>
      </w:r>
    </w:p>
    <w:p w14:paraId="3AFE9119"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Canje: </w:t>
      </w:r>
      <w:r w:rsidRPr="00CA4012">
        <w:rPr>
          <w:rFonts w:asciiTheme="minorHAnsi" w:hAnsiTheme="minorHAnsi" w:cstheme="minorHAnsi"/>
        </w:rPr>
        <w:t xml:space="preserve">Actividad que realiza el IMSS con el proveedor, para cambiar por bienes nuevos del mismo tipo, bienes con defectos de calidad, caducos, próximos a caducar o suspendidos por la Secretaría de Salud o alguna autoridad institucional que dictamine que no pueden ser utilizados. </w:t>
      </w:r>
    </w:p>
    <w:p w14:paraId="53113E34"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CBI: </w:t>
      </w:r>
      <w:r w:rsidRPr="00CA4012">
        <w:rPr>
          <w:rFonts w:asciiTheme="minorHAnsi" w:hAnsiTheme="minorHAnsi" w:cstheme="minorHAnsi"/>
        </w:rPr>
        <w:t xml:space="preserve">Cuadro Básico Institucional. Es el señalado en el artículo 2 del Reglamento Interior de la Comisión Interinstitucional del Cuadro Básico y Catálogo de Insumos del Sector Salud. </w:t>
      </w:r>
    </w:p>
    <w:p w14:paraId="578C2DBA"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CFF: </w:t>
      </w:r>
      <w:r w:rsidRPr="00CA4012">
        <w:rPr>
          <w:rFonts w:asciiTheme="minorHAnsi" w:hAnsiTheme="minorHAnsi" w:cstheme="minorHAnsi"/>
        </w:rPr>
        <w:t xml:space="preserve">Código Fiscal de la Federación. </w:t>
      </w:r>
    </w:p>
    <w:p w14:paraId="37C3146F"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Clave: </w:t>
      </w:r>
      <w:r w:rsidRPr="00CA4012">
        <w:rPr>
          <w:rFonts w:asciiTheme="minorHAnsi" w:hAnsiTheme="minorHAnsi" w:cstheme="minorHAnsi"/>
        </w:rPr>
        <w:t xml:space="preserve">Es la simbolización numérica que identifica el bien de que se trata en el Catálogo General de Artículos, compuesta por los siguientes conceptos: grupo de suministro, subgrupo de suministro, genérico, específico, diferenciador y variante. </w:t>
      </w:r>
    </w:p>
    <w:p w14:paraId="51F3B453"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COFEPRIS</w:t>
      </w:r>
      <w:r w:rsidRPr="00CA4012">
        <w:rPr>
          <w:rFonts w:asciiTheme="minorHAnsi" w:hAnsiTheme="minorHAnsi" w:cstheme="minorHAnsi"/>
        </w:rPr>
        <w:t xml:space="preserve">: Comisión Federal para la Protección contra Riesgos Sanitarios, Órgano Administrativo desconcentrado de la Secretaría de Salud. </w:t>
      </w:r>
    </w:p>
    <w:p w14:paraId="0D59B15E"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CompraNet: </w:t>
      </w:r>
      <w:r w:rsidRPr="00CA4012">
        <w:rPr>
          <w:rFonts w:asciiTheme="minorHAnsi" w:hAnsiTheme="minorHAnsi" w:cstheme="minorHAnsi"/>
        </w:rPr>
        <w:t xml:space="preserve">Sistema Electrónico de Información Pública Gubernamental, administrado por la Secretaría de la Función Pública. </w:t>
      </w:r>
    </w:p>
    <w:p w14:paraId="44F61520"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Contrato o pedido: </w:t>
      </w:r>
      <w:r w:rsidRPr="00CA4012">
        <w:rPr>
          <w:rFonts w:asciiTheme="minorHAnsi" w:hAnsiTheme="minorHAnsi" w:cstheme="minorHAnsi"/>
        </w:rPr>
        <w:t xml:space="preserve">Concepto legal señalado en el capítulo 1 del MAAGMAASSP. </w:t>
      </w:r>
    </w:p>
    <w:p w14:paraId="2F954C62"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CPEUM: </w:t>
      </w:r>
      <w:r w:rsidRPr="00CA4012">
        <w:rPr>
          <w:rFonts w:asciiTheme="minorHAnsi" w:hAnsiTheme="minorHAnsi" w:cstheme="minorHAnsi"/>
        </w:rPr>
        <w:t xml:space="preserve">Constitución Política de los Estados Unidos Mexicanos. </w:t>
      </w:r>
    </w:p>
    <w:p w14:paraId="0DA02AB0" w14:textId="77777777" w:rsidR="00D7463E" w:rsidRPr="006F5830"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CSMI: </w:t>
      </w:r>
      <w:r w:rsidRPr="00CA4012">
        <w:rPr>
          <w:rFonts w:asciiTheme="minorHAnsi" w:hAnsiTheme="minorHAnsi" w:cstheme="minorHAnsi"/>
        </w:rPr>
        <w:t xml:space="preserve">Catálogo de Servicios Médicos Integrales. </w:t>
      </w:r>
    </w:p>
    <w:p w14:paraId="549268AB" w14:textId="77777777" w:rsidR="00D7463E"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Deducciones: </w:t>
      </w:r>
      <w:r w:rsidRPr="00CA4012">
        <w:rPr>
          <w:rFonts w:asciiTheme="minorHAnsi" w:hAnsiTheme="minorHAnsi" w:cstheme="minorHAnsi"/>
        </w:rPr>
        <w:t xml:space="preserve">Las que están determinadas conforme a los artículos 53 Bis de la LAASSP y 97 del RLAASSP. </w:t>
      </w:r>
    </w:p>
    <w:p w14:paraId="0FC653F2" w14:textId="77777777" w:rsidR="00D7463E"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DOF: </w:t>
      </w:r>
      <w:r w:rsidRPr="00CA4012">
        <w:rPr>
          <w:rFonts w:asciiTheme="minorHAnsi" w:hAnsiTheme="minorHAnsi" w:cstheme="minorHAnsi"/>
        </w:rPr>
        <w:t xml:space="preserve">Diario Oficial de la Federación. </w:t>
      </w:r>
    </w:p>
    <w:p w14:paraId="468F2D00"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IMSS: </w:t>
      </w:r>
      <w:r w:rsidRPr="00CA4012">
        <w:rPr>
          <w:rFonts w:asciiTheme="minorHAnsi" w:hAnsiTheme="minorHAnsi" w:cstheme="minorHAnsi"/>
        </w:rPr>
        <w:t xml:space="preserve">Instituto Mexicano del Seguro Social. </w:t>
      </w:r>
    </w:p>
    <w:p w14:paraId="7DBE3AC7"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INFONAVIT: </w:t>
      </w:r>
      <w:r w:rsidRPr="00CA4012">
        <w:rPr>
          <w:rFonts w:asciiTheme="minorHAnsi" w:hAnsiTheme="minorHAnsi" w:cstheme="minorHAnsi"/>
        </w:rPr>
        <w:t xml:space="preserve">Instituto del Fondo Nacional de la Vivienda para los Trabajadores. </w:t>
      </w:r>
    </w:p>
    <w:p w14:paraId="05E1E613"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IVA: </w:t>
      </w:r>
      <w:r w:rsidRPr="00CA4012">
        <w:rPr>
          <w:rFonts w:asciiTheme="minorHAnsi" w:hAnsiTheme="minorHAnsi" w:cstheme="minorHAnsi"/>
        </w:rPr>
        <w:t xml:space="preserve">Impuesto al Valor Agregado. </w:t>
      </w:r>
    </w:p>
    <w:p w14:paraId="46440B18"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LAASSP: </w:t>
      </w:r>
      <w:r w:rsidRPr="00CA4012">
        <w:rPr>
          <w:rFonts w:asciiTheme="minorHAnsi" w:hAnsiTheme="minorHAnsi" w:cstheme="minorHAnsi"/>
        </w:rPr>
        <w:t xml:space="preserve">Ley de Adquisiciones, Arrendamientos y Servicios del Sector Público. </w:t>
      </w:r>
      <w:r w:rsidRPr="00CA4012">
        <w:rPr>
          <w:rFonts w:asciiTheme="minorHAnsi" w:hAnsiTheme="minorHAnsi" w:cstheme="minorHAnsi"/>
          <w:b/>
          <w:bCs/>
        </w:rPr>
        <w:t xml:space="preserve">LFPRH: </w:t>
      </w:r>
      <w:r w:rsidRPr="00CA4012">
        <w:rPr>
          <w:rFonts w:asciiTheme="minorHAnsi" w:hAnsiTheme="minorHAnsi" w:cstheme="minorHAnsi"/>
        </w:rPr>
        <w:t xml:space="preserve">Ley Federal de Presupuesto y Responsabilidad Hacendaria. </w:t>
      </w:r>
    </w:p>
    <w:p w14:paraId="3B6A674B"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lastRenderedPageBreak/>
        <w:t xml:space="preserve">LGS: </w:t>
      </w:r>
      <w:r w:rsidRPr="00CA4012">
        <w:rPr>
          <w:rFonts w:asciiTheme="minorHAnsi" w:hAnsiTheme="minorHAnsi" w:cstheme="minorHAnsi"/>
        </w:rPr>
        <w:t xml:space="preserve">Ley General de Salud. </w:t>
      </w:r>
    </w:p>
    <w:p w14:paraId="7C097E56"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LSS: </w:t>
      </w:r>
      <w:r w:rsidRPr="00CA4012">
        <w:rPr>
          <w:rFonts w:asciiTheme="minorHAnsi" w:hAnsiTheme="minorHAnsi" w:cstheme="minorHAnsi"/>
        </w:rPr>
        <w:t xml:space="preserve">Ley del Seguro Social. </w:t>
      </w:r>
    </w:p>
    <w:p w14:paraId="13409E22"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MAAGMAASSP: </w:t>
      </w:r>
      <w:r w:rsidRPr="00CA4012">
        <w:rPr>
          <w:rFonts w:asciiTheme="minorHAnsi" w:hAnsiTheme="minorHAnsi" w:cstheme="minorHAnsi"/>
        </w:rPr>
        <w:t xml:space="preserve">Manual Administrativo de Aplicación General en Materia de Adquisiciones, Arrendamientos y Servicios del Sector Público. </w:t>
      </w:r>
    </w:p>
    <w:p w14:paraId="30FF3F9E"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MIPYME: </w:t>
      </w:r>
      <w:r w:rsidRPr="00CA4012">
        <w:rPr>
          <w:rFonts w:asciiTheme="minorHAnsi" w:hAnsiTheme="minorHAnsi" w:cstheme="minorHAnsi"/>
        </w:rPr>
        <w:t xml:space="preserve">Micro, Pequeña y Mediana Empresa. </w:t>
      </w:r>
    </w:p>
    <w:p w14:paraId="4B384BE4"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OIC: </w:t>
      </w:r>
      <w:r w:rsidRPr="00CA4012">
        <w:rPr>
          <w:rFonts w:asciiTheme="minorHAnsi" w:hAnsiTheme="minorHAnsi" w:cstheme="minorHAnsi"/>
        </w:rPr>
        <w:t xml:space="preserve">Órgano Interno de Control en el IMSS. </w:t>
      </w:r>
    </w:p>
    <w:p w14:paraId="49C44C35"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PAAAS: </w:t>
      </w:r>
      <w:r w:rsidRPr="00CA4012">
        <w:rPr>
          <w:rFonts w:asciiTheme="minorHAnsi" w:hAnsiTheme="minorHAnsi" w:cstheme="minorHAnsi"/>
        </w:rPr>
        <w:t xml:space="preserve">Programa Anual de Adquisiciones, Arrendamientos y Servicios del IMSS. </w:t>
      </w:r>
    </w:p>
    <w:p w14:paraId="0AAC7A0E"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PEF: </w:t>
      </w:r>
      <w:r w:rsidRPr="00CA4012">
        <w:rPr>
          <w:rFonts w:asciiTheme="minorHAnsi" w:hAnsiTheme="minorHAnsi" w:cstheme="minorHAnsi"/>
        </w:rPr>
        <w:t xml:space="preserve">Presupuesto de Egresos de la Federación. </w:t>
      </w:r>
    </w:p>
    <w:p w14:paraId="15D314AD"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Pena convencional: </w:t>
      </w:r>
      <w:r w:rsidRPr="00CA4012">
        <w:rPr>
          <w:rFonts w:asciiTheme="minorHAnsi" w:hAnsiTheme="minorHAnsi" w:cstheme="minorHAnsi"/>
        </w:rPr>
        <w:t xml:space="preserve">A la que se refieren los artículos 53 de la LAASSP, 95 y 96 del RLAASSP. </w:t>
      </w:r>
    </w:p>
    <w:p w14:paraId="5DCCDD0E"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POBALINES: </w:t>
      </w:r>
      <w:r w:rsidRPr="00CA4012">
        <w:rPr>
          <w:rFonts w:asciiTheme="minorHAnsi" w:hAnsiTheme="minorHAnsi" w:cstheme="minorHAnsi"/>
        </w:rPr>
        <w:t xml:space="preserve">Políticas, Bases y Lineamientos, en Materia de Adquisiciones, Arrendamientos y Servicios del IMSS. </w:t>
      </w:r>
    </w:p>
    <w:p w14:paraId="1749425F"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PREI Millenium: </w:t>
      </w:r>
      <w:r w:rsidRPr="00CA4012">
        <w:rPr>
          <w:rFonts w:asciiTheme="minorHAnsi" w:hAnsiTheme="minorHAnsi" w:cstheme="minorHAnsi"/>
        </w:rPr>
        <w:t xml:space="preserve">Sistema de Planeación de Recursos Institucionales que provee información integral y en línea a las principales Áreas del IMSS, administrado por la DF. </w:t>
      </w:r>
    </w:p>
    <w:p w14:paraId="7083F9A5"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RCOFEPRIS: </w:t>
      </w:r>
      <w:r w:rsidRPr="00CA4012">
        <w:rPr>
          <w:rFonts w:asciiTheme="minorHAnsi" w:hAnsiTheme="minorHAnsi" w:cstheme="minorHAnsi"/>
        </w:rPr>
        <w:t xml:space="preserve">Reglamento de la Comisión Federal para la Protección contra Riesgos Sanitarios. </w:t>
      </w:r>
    </w:p>
    <w:p w14:paraId="120D258E"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Requisición: </w:t>
      </w:r>
      <w:r w:rsidRPr="00CA4012">
        <w:rPr>
          <w:rFonts w:asciiTheme="minorHAnsi" w:hAnsiTheme="minorHAnsi" w:cstheme="minorHAnsi"/>
        </w:rPr>
        <w:t xml:space="preserve">Documento interno que se utiliza para solicitar bienes o servicios al área contratante con base en el PAAAS, especificando sus cantidades, así como toda aquella información técnica relacionada con normas generales aplicables y las condiciones de entrega y suministro, diferenciando origen nacional o extranjero. </w:t>
      </w:r>
    </w:p>
    <w:p w14:paraId="1D6680BF"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RIIMSS: </w:t>
      </w:r>
      <w:r w:rsidRPr="00CA4012">
        <w:rPr>
          <w:rFonts w:asciiTheme="minorHAnsi" w:hAnsiTheme="minorHAnsi" w:cstheme="minorHAnsi"/>
        </w:rPr>
        <w:t xml:space="preserve">Reglamento Interior del Instituto Mexicano del Seguro Social. </w:t>
      </w:r>
    </w:p>
    <w:p w14:paraId="0065CFCB"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RLAASSP: </w:t>
      </w:r>
      <w:r w:rsidRPr="00CA4012">
        <w:rPr>
          <w:rFonts w:asciiTheme="minorHAnsi" w:hAnsiTheme="minorHAnsi" w:cstheme="minorHAnsi"/>
        </w:rPr>
        <w:t xml:space="preserve">Reglamento de la Ley de Adquisiciones, Arrendamientos y Servicios del Sector Público. </w:t>
      </w:r>
    </w:p>
    <w:p w14:paraId="5CE15F42"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RLFPRH: </w:t>
      </w:r>
      <w:r w:rsidRPr="00CA4012">
        <w:rPr>
          <w:rFonts w:asciiTheme="minorHAnsi" w:hAnsiTheme="minorHAnsi" w:cstheme="minorHAnsi"/>
        </w:rPr>
        <w:t xml:space="preserve">Reglamento de la Ley Federal de Presupuesto y Responsabilidad Hacendaria. </w:t>
      </w:r>
    </w:p>
    <w:p w14:paraId="4D104FE1"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SAI: </w:t>
      </w:r>
      <w:r w:rsidRPr="00CA4012">
        <w:rPr>
          <w:rFonts w:asciiTheme="minorHAnsi" w:hAnsiTheme="minorHAnsi" w:cstheme="minorHAnsi"/>
        </w:rPr>
        <w:t xml:space="preserve">Sistema de Abasto Institucional, administrado por la CCA. </w:t>
      </w:r>
    </w:p>
    <w:p w14:paraId="05D537FE"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SAT: </w:t>
      </w:r>
      <w:r w:rsidRPr="00CA4012">
        <w:rPr>
          <w:rFonts w:asciiTheme="minorHAnsi" w:hAnsiTheme="minorHAnsi" w:cstheme="minorHAnsi"/>
        </w:rPr>
        <w:t xml:space="preserve">Servicio de Administración Tributaria, Órgano Administrativo Desconcentrado de la Secretaria de Hacienda y Crédito Público. </w:t>
      </w:r>
    </w:p>
    <w:p w14:paraId="5FD1C92A"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SHCP: </w:t>
      </w:r>
      <w:r w:rsidRPr="00CA4012">
        <w:rPr>
          <w:rFonts w:asciiTheme="minorHAnsi" w:hAnsiTheme="minorHAnsi" w:cstheme="minorHAnsi"/>
        </w:rPr>
        <w:t xml:space="preserve">Secretaría de Hacienda y Crédito Público. </w:t>
      </w:r>
    </w:p>
    <w:p w14:paraId="0E1F2B73" w14:textId="77777777" w:rsidR="0066120B"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Unidad compradora: </w:t>
      </w:r>
      <w:r w:rsidRPr="00CA4012">
        <w:rPr>
          <w:rFonts w:asciiTheme="minorHAnsi" w:hAnsiTheme="minorHAnsi" w:cstheme="minorHAnsi"/>
        </w:rPr>
        <w:t xml:space="preserve">Es el Área Contratante facultada conforme a la fracción VII del capítulo 2 del ”Acuerdo por el que se establecen las disposiciones que se deberán observar para la utilización del Sistema Electrónico de Información Pública Gubernamental denominado CompraNet”. </w:t>
      </w:r>
    </w:p>
    <w:p w14:paraId="5CD2906D"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URG: </w:t>
      </w:r>
      <w:r w:rsidRPr="00CA4012">
        <w:rPr>
          <w:rFonts w:asciiTheme="minorHAnsi" w:hAnsiTheme="minorHAnsi" w:cstheme="minorHAnsi"/>
        </w:rPr>
        <w:t xml:space="preserve">Unidades responsables del gasto. Pertenecen a la estructura orgánica del IMSS y son responsables del control y el ejercicio de un Presupuesto de Operación o de un Presupuesto de Flujo de Efectivo. </w:t>
      </w:r>
    </w:p>
    <w:p w14:paraId="14FB818A" w14:textId="77777777" w:rsidR="00FD4439" w:rsidRDefault="00FD4439" w:rsidP="00FD4439">
      <w:pPr>
        <w:pStyle w:val="Sinespaciado"/>
        <w:jc w:val="both"/>
        <w:rPr>
          <w:rFonts w:asciiTheme="minorHAnsi" w:hAnsiTheme="minorHAnsi" w:cstheme="minorHAnsi"/>
        </w:rPr>
      </w:pPr>
    </w:p>
    <w:p w14:paraId="0FA539BE" w14:textId="77777777" w:rsidR="00384C96" w:rsidRDefault="00384C96" w:rsidP="00FD4439">
      <w:pPr>
        <w:pStyle w:val="Sinespaciado"/>
        <w:jc w:val="both"/>
        <w:rPr>
          <w:rFonts w:asciiTheme="minorHAnsi" w:hAnsiTheme="minorHAnsi" w:cstheme="minorHAnsi"/>
        </w:rPr>
      </w:pPr>
    </w:p>
    <w:p w14:paraId="50A4E0C0" w14:textId="77777777" w:rsidR="00384C96" w:rsidRDefault="00384C96" w:rsidP="00FD4439">
      <w:pPr>
        <w:pStyle w:val="Sinespaciado"/>
        <w:jc w:val="both"/>
        <w:rPr>
          <w:rFonts w:asciiTheme="minorHAnsi" w:hAnsiTheme="minorHAnsi" w:cstheme="minorHAnsi"/>
        </w:rPr>
      </w:pPr>
    </w:p>
    <w:p w14:paraId="604EFE77" w14:textId="77777777" w:rsidR="00384C96" w:rsidRDefault="00384C96" w:rsidP="00FD4439">
      <w:pPr>
        <w:pStyle w:val="Sinespaciado"/>
        <w:jc w:val="both"/>
        <w:rPr>
          <w:rFonts w:asciiTheme="minorHAnsi" w:hAnsiTheme="minorHAnsi" w:cstheme="minorHAnsi"/>
        </w:rPr>
      </w:pPr>
    </w:p>
    <w:p w14:paraId="5184F777" w14:textId="77777777" w:rsidR="008E220B" w:rsidRDefault="008E220B" w:rsidP="00FD4439">
      <w:pPr>
        <w:pStyle w:val="Sinespaciado"/>
        <w:jc w:val="both"/>
        <w:rPr>
          <w:rFonts w:asciiTheme="minorHAnsi" w:hAnsiTheme="minorHAnsi" w:cstheme="minorHAnsi"/>
        </w:rPr>
      </w:pPr>
    </w:p>
    <w:p w14:paraId="75168112" w14:textId="77777777" w:rsidR="008E220B" w:rsidRDefault="008E220B" w:rsidP="00FD4439">
      <w:pPr>
        <w:pStyle w:val="Sinespaciado"/>
        <w:jc w:val="both"/>
        <w:rPr>
          <w:rFonts w:asciiTheme="minorHAnsi" w:hAnsiTheme="minorHAnsi" w:cstheme="minorHAnsi"/>
        </w:rPr>
      </w:pPr>
    </w:p>
    <w:p w14:paraId="7B627E81" w14:textId="77777777" w:rsidR="008E220B" w:rsidRDefault="008E220B" w:rsidP="00FD4439">
      <w:pPr>
        <w:pStyle w:val="Sinespaciado"/>
        <w:jc w:val="both"/>
        <w:rPr>
          <w:rFonts w:asciiTheme="minorHAnsi" w:hAnsiTheme="minorHAnsi" w:cstheme="minorHAnsi"/>
        </w:rPr>
      </w:pPr>
    </w:p>
    <w:p w14:paraId="0C9C1B85" w14:textId="77777777" w:rsidR="00602666" w:rsidRDefault="00602666" w:rsidP="00FD4439">
      <w:pPr>
        <w:pStyle w:val="Sinespaciado"/>
        <w:jc w:val="both"/>
        <w:rPr>
          <w:rFonts w:asciiTheme="minorHAnsi" w:hAnsiTheme="minorHAnsi" w:cstheme="minorHAnsi"/>
        </w:rPr>
      </w:pPr>
    </w:p>
    <w:p w14:paraId="5BD86C25" w14:textId="77777777" w:rsidR="00602666" w:rsidRDefault="00602666" w:rsidP="00FD4439">
      <w:pPr>
        <w:pStyle w:val="Sinespaciado"/>
        <w:jc w:val="both"/>
        <w:rPr>
          <w:rFonts w:asciiTheme="minorHAnsi" w:hAnsiTheme="minorHAnsi" w:cstheme="minorHAnsi"/>
        </w:rPr>
      </w:pPr>
    </w:p>
    <w:p w14:paraId="18B9B570" w14:textId="77777777" w:rsidR="00602666" w:rsidRDefault="00602666" w:rsidP="00FD4439">
      <w:pPr>
        <w:pStyle w:val="Sinespaciado"/>
        <w:jc w:val="both"/>
        <w:rPr>
          <w:rFonts w:asciiTheme="minorHAnsi" w:hAnsiTheme="minorHAnsi" w:cstheme="minorHAnsi"/>
        </w:rPr>
      </w:pPr>
    </w:p>
    <w:p w14:paraId="2772560B" w14:textId="77777777" w:rsidR="00602666" w:rsidRDefault="00602666" w:rsidP="00FD4439">
      <w:pPr>
        <w:pStyle w:val="Sinespaciado"/>
        <w:jc w:val="both"/>
        <w:rPr>
          <w:rFonts w:asciiTheme="minorHAnsi" w:hAnsiTheme="minorHAnsi" w:cstheme="minorHAnsi"/>
        </w:rPr>
      </w:pPr>
    </w:p>
    <w:p w14:paraId="685B9AFE" w14:textId="77777777" w:rsidR="00602666" w:rsidRDefault="00602666" w:rsidP="00FD4439">
      <w:pPr>
        <w:pStyle w:val="Sinespaciado"/>
        <w:jc w:val="both"/>
        <w:rPr>
          <w:rFonts w:asciiTheme="minorHAnsi" w:hAnsiTheme="minorHAnsi" w:cstheme="minorHAnsi"/>
        </w:rPr>
      </w:pPr>
    </w:p>
    <w:p w14:paraId="1D55E88E" w14:textId="77777777" w:rsidR="00DF4706" w:rsidRDefault="00DF4706" w:rsidP="00FD4439">
      <w:pPr>
        <w:pStyle w:val="Sinespaciado"/>
        <w:jc w:val="both"/>
        <w:rPr>
          <w:rFonts w:asciiTheme="minorHAnsi" w:hAnsiTheme="minorHAnsi" w:cstheme="minorHAnsi"/>
        </w:rPr>
      </w:pPr>
    </w:p>
    <w:p w14:paraId="03C740BE" w14:textId="77777777" w:rsidR="00DF4706" w:rsidRDefault="00DF4706" w:rsidP="00FD4439">
      <w:pPr>
        <w:pStyle w:val="Sinespaciado"/>
        <w:jc w:val="both"/>
        <w:rPr>
          <w:rFonts w:asciiTheme="minorHAnsi" w:hAnsiTheme="minorHAnsi" w:cstheme="minorHAnsi"/>
        </w:rPr>
      </w:pPr>
    </w:p>
    <w:p w14:paraId="0E0B727F" w14:textId="77777777" w:rsidR="00DF4706" w:rsidRDefault="00DF4706" w:rsidP="00FD4439">
      <w:pPr>
        <w:pStyle w:val="Sinespaciado"/>
        <w:jc w:val="both"/>
        <w:rPr>
          <w:rFonts w:asciiTheme="minorHAnsi" w:hAnsiTheme="minorHAnsi" w:cstheme="minorHAnsi"/>
        </w:rPr>
      </w:pPr>
    </w:p>
    <w:p w14:paraId="683431D3" w14:textId="77777777" w:rsidR="00DF4706" w:rsidRDefault="00DF4706" w:rsidP="00FD4439">
      <w:pPr>
        <w:pStyle w:val="Sinespaciado"/>
        <w:jc w:val="both"/>
        <w:rPr>
          <w:rFonts w:asciiTheme="minorHAnsi" w:hAnsiTheme="minorHAnsi" w:cstheme="minorHAnsi"/>
        </w:rPr>
      </w:pPr>
    </w:p>
    <w:p w14:paraId="356854A1" w14:textId="77777777" w:rsidR="00DF4706" w:rsidRDefault="00DF4706" w:rsidP="00FD4439">
      <w:pPr>
        <w:pStyle w:val="Sinespaciado"/>
        <w:jc w:val="both"/>
        <w:rPr>
          <w:rFonts w:asciiTheme="minorHAnsi" w:hAnsiTheme="minorHAnsi" w:cstheme="minorHAnsi"/>
        </w:rPr>
      </w:pPr>
    </w:p>
    <w:p w14:paraId="7E836A51" w14:textId="77777777" w:rsidR="00DF4706" w:rsidRDefault="00DF4706" w:rsidP="00FD4439">
      <w:pPr>
        <w:pStyle w:val="Sinespaciado"/>
        <w:jc w:val="both"/>
        <w:rPr>
          <w:rFonts w:asciiTheme="minorHAnsi" w:hAnsiTheme="minorHAnsi" w:cstheme="minorHAnsi"/>
        </w:rPr>
      </w:pPr>
    </w:p>
    <w:p w14:paraId="1292B0B8" w14:textId="77777777" w:rsidR="00602666" w:rsidRDefault="00602666" w:rsidP="00FD4439">
      <w:pPr>
        <w:pStyle w:val="Sinespaciado"/>
        <w:jc w:val="both"/>
        <w:rPr>
          <w:rFonts w:asciiTheme="minorHAnsi" w:hAnsiTheme="minorHAnsi" w:cstheme="minorHAnsi"/>
        </w:rPr>
      </w:pPr>
    </w:p>
    <w:p w14:paraId="20925019" w14:textId="77777777" w:rsidR="00602666" w:rsidRDefault="00602666" w:rsidP="00FD4439">
      <w:pPr>
        <w:pStyle w:val="Sinespaciado"/>
        <w:jc w:val="both"/>
        <w:rPr>
          <w:rFonts w:asciiTheme="minorHAnsi" w:hAnsiTheme="minorHAnsi" w:cstheme="minorHAnsi"/>
        </w:rPr>
      </w:pPr>
    </w:p>
    <w:p w14:paraId="28178CF9" w14:textId="77777777" w:rsidR="00602666" w:rsidRDefault="00602666" w:rsidP="00FD4439">
      <w:pPr>
        <w:pStyle w:val="Sinespaciado"/>
        <w:jc w:val="both"/>
        <w:rPr>
          <w:rFonts w:asciiTheme="minorHAnsi" w:hAnsiTheme="minorHAnsi" w:cstheme="minorHAnsi"/>
        </w:rPr>
      </w:pPr>
    </w:p>
    <w:p w14:paraId="2A8807A5" w14:textId="77777777" w:rsidR="00602666" w:rsidRPr="00CA4012" w:rsidRDefault="00602666" w:rsidP="00FD4439">
      <w:pPr>
        <w:pStyle w:val="Sinespaciado"/>
        <w:jc w:val="both"/>
        <w:rPr>
          <w:rFonts w:asciiTheme="minorHAnsi" w:hAnsiTheme="minorHAnsi" w:cstheme="minorHAnsi"/>
        </w:rPr>
      </w:pPr>
    </w:p>
    <w:p w14:paraId="3F9A20F4" w14:textId="77777777" w:rsidR="00FD4439" w:rsidRPr="00CA4012" w:rsidRDefault="00FD4439" w:rsidP="00602666">
      <w:pPr>
        <w:pStyle w:val="Sinespaciado"/>
        <w:jc w:val="both"/>
        <w:rPr>
          <w:rFonts w:asciiTheme="minorHAnsi" w:hAnsiTheme="minorHAnsi" w:cstheme="minorHAnsi"/>
          <w:b/>
        </w:rPr>
      </w:pPr>
      <w:r w:rsidRPr="00CA4012">
        <w:rPr>
          <w:rFonts w:asciiTheme="minorHAnsi" w:eastAsia="Times New Roman" w:hAnsiTheme="minorHAnsi" w:cstheme="minorHAnsi"/>
          <w:b/>
          <w:lang w:val="es-ES_tradnl" w:eastAsia="ar-SA"/>
        </w:rPr>
        <w:t>1.  INFORMACION</w:t>
      </w:r>
      <w:r w:rsidRPr="00CA4012">
        <w:rPr>
          <w:rFonts w:asciiTheme="minorHAnsi" w:hAnsiTheme="minorHAnsi" w:cstheme="minorHAnsi"/>
          <w:b/>
        </w:rPr>
        <w:t xml:space="preserve"> ESPECÍFICA DE LA LICITACION</w:t>
      </w:r>
      <w:r w:rsidR="00A34F49">
        <w:rPr>
          <w:rFonts w:asciiTheme="minorHAnsi" w:hAnsiTheme="minorHAnsi" w:cstheme="minorHAnsi"/>
          <w:b/>
        </w:rPr>
        <w:t xml:space="preserve"> </w:t>
      </w:r>
      <w:r w:rsidR="00603E93">
        <w:rPr>
          <w:rFonts w:asciiTheme="minorHAnsi" w:hAnsiTheme="minorHAnsi" w:cstheme="minorHAnsi"/>
          <w:b/>
        </w:rPr>
        <w:t>PÚBLICA</w:t>
      </w:r>
      <w:r w:rsidR="00DF6DDA" w:rsidRPr="00DF6DDA">
        <w:rPr>
          <w:rFonts w:asciiTheme="minorHAnsi" w:hAnsiTheme="minorHAnsi" w:cstheme="minorHAnsi"/>
          <w:b/>
          <w:lang w:val="es-ES_tradnl"/>
        </w:rPr>
        <w:t xml:space="preserve"> </w:t>
      </w:r>
      <w:r w:rsidR="00DF6DDA">
        <w:rPr>
          <w:rFonts w:asciiTheme="minorHAnsi" w:hAnsiTheme="minorHAnsi" w:cstheme="minorHAnsi"/>
          <w:b/>
          <w:lang w:val="es-ES_tradnl"/>
        </w:rPr>
        <w:t>INTERNACIONAL BAJO LA COBERTURA DE LOS TRATADOS</w:t>
      </w:r>
      <w:r w:rsidR="00DF6DDA" w:rsidRPr="00CA4012">
        <w:rPr>
          <w:rFonts w:asciiTheme="minorHAnsi" w:hAnsiTheme="minorHAnsi" w:cstheme="minorHAnsi"/>
          <w:b/>
          <w:lang w:val="es-ES_tradnl"/>
        </w:rPr>
        <w:t>:</w:t>
      </w:r>
    </w:p>
    <w:p w14:paraId="16EF0C95" w14:textId="77777777" w:rsidR="00602666" w:rsidRDefault="00FD4439" w:rsidP="00602666">
      <w:pPr>
        <w:tabs>
          <w:tab w:val="left" w:pos="7031"/>
        </w:tabs>
        <w:jc w:val="both"/>
        <w:rPr>
          <w:rFonts w:asciiTheme="minorHAnsi" w:hAnsiTheme="minorHAnsi" w:cstheme="minorHAnsi"/>
          <w:b/>
          <w:sz w:val="22"/>
          <w:szCs w:val="22"/>
        </w:rPr>
      </w:pPr>
      <w:r w:rsidRPr="00CA4012">
        <w:rPr>
          <w:rFonts w:asciiTheme="minorHAnsi" w:hAnsiTheme="minorHAnsi" w:cstheme="minorHAnsi"/>
          <w:b/>
          <w:sz w:val="22"/>
          <w:szCs w:val="22"/>
        </w:rPr>
        <w:tab/>
      </w:r>
    </w:p>
    <w:p w14:paraId="6BC25EBB" w14:textId="77777777" w:rsidR="006F5830" w:rsidRPr="00602666" w:rsidRDefault="003044CB" w:rsidP="00602666">
      <w:pPr>
        <w:tabs>
          <w:tab w:val="left" w:pos="7031"/>
        </w:tabs>
        <w:jc w:val="both"/>
        <w:rPr>
          <w:rFonts w:asciiTheme="minorHAnsi" w:hAnsiTheme="minorHAnsi" w:cstheme="minorHAnsi"/>
          <w:b/>
          <w:sz w:val="22"/>
          <w:szCs w:val="22"/>
        </w:rPr>
      </w:pPr>
      <w:r w:rsidRPr="003044CB">
        <w:rPr>
          <w:rFonts w:asciiTheme="minorHAnsi" w:hAnsiTheme="minorHAnsi" w:cstheme="minorHAnsi"/>
          <w:bCs/>
          <w:sz w:val="22"/>
          <w:szCs w:val="22"/>
        </w:rPr>
        <w:t>“</w:t>
      </w:r>
      <w:r w:rsidR="00C52967" w:rsidRPr="00C52967">
        <w:rPr>
          <w:rFonts w:asciiTheme="minorHAnsi" w:eastAsia="Calibri" w:hAnsiTheme="minorHAnsi" w:cstheme="minorHAnsi"/>
          <w:sz w:val="22"/>
          <w:szCs w:val="22"/>
          <w:lang w:val="es-MX" w:eastAsia="en-US"/>
        </w:rPr>
        <w:t>Adquisición</w:t>
      </w:r>
      <w:r w:rsidR="00C52967">
        <w:rPr>
          <w:rFonts w:asciiTheme="minorHAnsi" w:eastAsia="Calibri" w:hAnsiTheme="minorHAnsi" w:cstheme="minorHAnsi"/>
          <w:sz w:val="22"/>
          <w:szCs w:val="22"/>
          <w:lang w:val="es-MX" w:eastAsia="en-US"/>
        </w:rPr>
        <w:t xml:space="preserve"> del Grupo 379 Consumibles de Terapia Presión Negativa del Órgano d</w:t>
      </w:r>
      <w:r w:rsidR="00C52967" w:rsidRPr="00C52967">
        <w:rPr>
          <w:rFonts w:asciiTheme="minorHAnsi" w:eastAsia="Calibri" w:hAnsiTheme="minorHAnsi" w:cstheme="minorHAnsi"/>
          <w:sz w:val="22"/>
          <w:szCs w:val="22"/>
          <w:lang w:val="es-MX" w:eastAsia="en-US"/>
        </w:rPr>
        <w:t>e Operación Administrati</w:t>
      </w:r>
      <w:r w:rsidR="00C52967">
        <w:rPr>
          <w:rFonts w:asciiTheme="minorHAnsi" w:eastAsia="Calibri" w:hAnsiTheme="minorHAnsi" w:cstheme="minorHAnsi"/>
          <w:sz w:val="22"/>
          <w:szCs w:val="22"/>
          <w:lang w:val="es-MX" w:eastAsia="en-US"/>
        </w:rPr>
        <w:t>va Desconcentrada Sur Del D.F. para e</w:t>
      </w:r>
      <w:r w:rsidR="00C52967" w:rsidRPr="00C52967">
        <w:rPr>
          <w:rFonts w:asciiTheme="minorHAnsi" w:eastAsia="Calibri" w:hAnsiTheme="minorHAnsi" w:cstheme="minorHAnsi"/>
          <w:sz w:val="22"/>
          <w:szCs w:val="22"/>
          <w:lang w:val="es-MX" w:eastAsia="en-US"/>
        </w:rPr>
        <w:t>l Ejercicio 2024</w:t>
      </w:r>
      <w:r w:rsidR="00C17205">
        <w:rPr>
          <w:rFonts w:ascii="Arial" w:hAnsi="Arial" w:cs="Arial"/>
          <w:b/>
          <w:sz w:val="18"/>
          <w:szCs w:val="18"/>
        </w:rPr>
        <w:t>.</w:t>
      </w:r>
      <w:r w:rsidRPr="003044CB">
        <w:rPr>
          <w:rFonts w:asciiTheme="minorHAnsi" w:hAnsiTheme="minorHAnsi" w:cstheme="minorHAnsi"/>
          <w:bCs/>
          <w:sz w:val="22"/>
          <w:szCs w:val="22"/>
        </w:rPr>
        <w:t>”</w:t>
      </w:r>
    </w:p>
    <w:p w14:paraId="1AB92B64" w14:textId="77777777" w:rsidR="006F5830" w:rsidRPr="00CA4012" w:rsidRDefault="006F5830" w:rsidP="00602666">
      <w:pPr>
        <w:jc w:val="both"/>
        <w:rPr>
          <w:rFonts w:asciiTheme="minorHAnsi" w:hAnsiTheme="minorHAnsi" w:cstheme="minorHAnsi"/>
          <w:b/>
          <w:sz w:val="22"/>
          <w:szCs w:val="22"/>
        </w:rPr>
      </w:pPr>
    </w:p>
    <w:p w14:paraId="4CC24DC1" w14:textId="77777777" w:rsidR="00FD4439" w:rsidRPr="00CA4012" w:rsidRDefault="00FD4439" w:rsidP="00602666">
      <w:pPr>
        <w:jc w:val="both"/>
        <w:rPr>
          <w:rFonts w:asciiTheme="minorHAnsi" w:hAnsiTheme="minorHAnsi" w:cstheme="minorHAnsi"/>
          <w:b/>
          <w:sz w:val="22"/>
          <w:szCs w:val="22"/>
          <w:lang w:val="es-ES_tradnl"/>
        </w:rPr>
      </w:pPr>
      <w:r w:rsidRPr="00CA4012">
        <w:rPr>
          <w:rFonts w:asciiTheme="minorHAnsi" w:hAnsiTheme="minorHAnsi" w:cstheme="minorHAnsi"/>
          <w:b/>
          <w:sz w:val="22"/>
          <w:szCs w:val="22"/>
          <w:lang w:val="es-ES_tradnl"/>
        </w:rPr>
        <w:t>1.1</w:t>
      </w:r>
      <w:r w:rsidRPr="00CA4012">
        <w:rPr>
          <w:rFonts w:asciiTheme="minorHAnsi" w:hAnsiTheme="minorHAnsi" w:cstheme="minorHAnsi"/>
          <w:b/>
          <w:sz w:val="22"/>
          <w:szCs w:val="22"/>
          <w:lang w:val="es-ES_tradnl"/>
        </w:rPr>
        <w:tab/>
        <w:t>DISPONIBILIDAD PRESUPUESTARIA:</w:t>
      </w:r>
    </w:p>
    <w:p w14:paraId="552DC851" w14:textId="77777777" w:rsidR="00FD4439" w:rsidRPr="00CA4012" w:rsidRDefault="00FD4439" w:rsidP="00602666">
      <w:pPr>
        <w:jc w:val="both"/>
        <w:rPr>
          <w:rFonts w:asciiTheme="minorHAnsi" w:hAnsiTheme="minorHAnsi" w:cstheme="minorHAnsi"/>
          <w:sz w:val="22"/>
          <w:szCs w:val="22"/>
          <w:lang w:val="es-ES_tradnl"/>
        </w:rPr>
      </w:pPr>
    </w:p>
    <w:p w14:paraId="586AB825" w14:textId="77777777" w:rsidR="00E50031" w:rsidRPr="00247104" w:rsidRDefault="00E50031" w:rsidP="00602666">
      <w:pPr>
        <w:jc w:val="both"/>
        <w:rPr>
          <w:rFonts w:asciiTheme="minorHAnsi" w:eastAsia="Calibri" w:hAnsiTheme="minorHAnsi" w:cstheme="minorHAnsi"/>
          <w:sz w:val="22"/>
          <w:szCs w:val="22"/>
          <w:lang w:val="es-MX" w:eastAsia="en-US"/>
        </w:rPr>
      </w:pPr>
      <w:r w:rsidRPr="00247104">
        <w:rPr>
          <w:rFonts w:asciiTheme="minorHAnsi" w:eastAsia="Calibri" w:hAnsiTheme="minorHAnsi" w:cstheme="minorHAnsi"/>
          <w:sz w:val="22"/>
          <w:szCs w:val="22"/>
          <w:lang w:val="es-MX" w:eastAsia="en-US"/>
        </w:rPr>
        <w:t xml:space="preserve">Para llevar a cabo el presente procedimiento de contratación, el Instituto cuenta con </w:t>
      </w:r>
      <w:r w:rsidR="003044CB">
        <w:rPr>
          <w:rFonts w:asciiTheme="minorHAnsi" w:eastAsia="Calibri" w:hAnsiTheme="minorHAnsi" w:cstheme="minorHAnsi"/>
          <w:sz w:val="22"/>
          <w:szCs w:val="22"/>
          <w:lang w:val="es-MX" w:eastAsia="en-US"/>
        </w:rPr>
        <w:t xml:space="preserve">dictamen presupuestal </w:t>
      </w:r>
      <w:r w:rsidR="006F5830">
        <w:rPr>
          <w:rFonts w:asciiTheme="minorHAnsi" w:eastAsia="Calibri" w:hAnsiTheme="minorHAnsi" w:cstheme="minorHAnsi"/>
          <w:sz w:val="22"/>
          <w:szCs w:val="22"/>
          <w:lang w:val="es-MX" w:eastAsia="en-US"/>
        </w:rPr>
        <w:t>núm</w:t>
      </w:r>
      <w:r w:rsidR="00F02F18">
        <w:rPr>
          <w:rFonts w:asciiTheme="minorHAnsi" w:eastAsia="Calibri" w:hAnsiTheme="minorHAnsi" w:cstheme="minorHAnsi"/>
          <w:sz w:val="22"/>
          <w:szCs w:val="22"/>
          <w:lang w:val="es-MX" w:eastAsia="en-US"/>
        </w:rPr>
        <w:t xml:space="preserve">ero </w:t>
      </w:r>
      <w:r w:rsidR="003044CB" w:rsidRPr="00690372">
        <w:rPr>
          <w:rFonts w:asciiTheme="minorHAnsi" w:eastAsia="Calibri" w:hAnsiTheme="minorHAnsi" w:cstheme="minorHAnsi"/>
          <w:sz w:val="20"/>
          <w:lang w:val="es-MX" w:eastAsia="en-US"/>
        </w:rPr>
        <w:t>0</w:t>
      </w:r>
      <w:r w:rsidR="00D71861" w:rsidRPr="00690372">
        <w:rPr>
          <w:rFonts w:asciiTheme="minorHAnsi" w:eastAsia="Calibri" w:hAnsiTheme="minorHAnsi" w:cstheme="minorHAnsi"/>
          <w:sz w:val="20"/>
          <w:lang w:val="es-MX" w:eastAsia="en-US"/>
        </w:rPr>
        <w:t>000</w:t>
      </w:r>
      <w:r w:rsidR="00690372" w:rsidRPr="00690372">
        <w:rPr>
          <w:rFonts w:asciiTheme="minorHAnsi" w:eastAsia="Calibri" w:hAnsiTheme="minorHAnsi" w:cstheme="minorHAnsi"/>
          <w:sz w:val="20"/>
          <w:lang w:val="es-MX" w:eastAsia="en-US"/>
        </w:rPr>
        <w:t>022103</w:t>
      </w:r>
      <w:r w:rsidR="003044CB" w:rsidRPr="00690372">
        <w:rPr>
          <w:rFonts w:asciiTheme="minorHAnsi" w:eastAsia="Calibri" w:hAnsiTheme="minorHAnsi" w:cstheme="minorHAnsi"/>
          <w:sz w:val="20"/>
          <w:lang w:val="es-MX" w:eastAsia="en-US"/>
        </w:rPr>
        <w:t>-2024</w:t>
      </w:r>
      <w:r w:rsidR="00D71861" w:rsidRPr="00690372">
        <w:rPr>
          <w:rFonts w:asciiTheme="minorHAnsi" w:eastAsia="Calibri" w:hAnsiTheme="minorHAnsi" w:cstheme="minorHAnsi"/>
          <w:sz w:val="20"/>
          <w:lang w:val="es-MX" w:eastAsia="en-US"/>
        </w:rPr>
        <w:t>.</w:t>
      </w:r>
    </w:p>
    <w:p w14:paraId="112752CA" w14:textId="77777777" w:rsidR="006014DA" w:rsidRPr="00CA4012" w:rsidRDefault="006014DA" w:rsidP="00602666">
      <w:pPr>
        <w:jc w:val="both"/>
        <w:rPr>
          <w:rFonts w:asciiTheme="minorHAnsi" w:hAnsiTheme="minorHAnsi" w:cstheme="minorHAnsi"/>
          <w:sz w:val="22"/>
          <w:szCs w:val="22"/>
        </w:rPr>
      </w:pPr>
    </w:p>
    <w:p w14:paraId="2C9FBFB7" w14:textId="77777777" w:rsidR="00FD4439" w:rsidRPr="00CA4012" w:rsidRDefault="00FD4439" w:rsidP="00602666">
      <w:pPr>
        <w:numPr>
          <w:ilvl w:val="1"/>
          <w:numId w:val="12"/>
        </w:numPr>
        <w:jc w:val="both"/>
        <w:rPr>
          <w:rFonts w:asciiTheme="minorHAnsi" w:hAnsiTheme="minorHAnsi" w:cstheme="minorHAnsi"/>
          <w:b/>
          <w:sz w:val="22"/>
          <w:szCs w:val="22"/>
          <w:lang w:val="es-ES_tradnl"/>
        </w:rPr>
      </w:pPr>
      <w:r w:rsidRPr="00CA4012">
        <w:rPr>
          <w:rFonts w:asciiTheme="minorHAnsi" w:hAnsiTheme="minorHAnsi" w:cstheme="minorHAnsi"/>
          <w:b/>
          <w:sz w:val="22"/>
          <w:szCs w:val="22"/>
          <w:lang w:val="es-ES_tradnl"/>
        </w:rPr>
        <w:t xml:space="preserve">MEDIO Y CARÁCTER DE LA </w:t>
      </w:r>
      <w:r w:rsidR="00A34F49" w:rsidRPr="001F30F2">
        <w:rPr>
          <w:rFonts w:asciiTheme="minorHAnsi" w:hAnsiTheme="minorHAnsi" w:cstheme="minorHAnsi"/>
          <w:b/>
          <w:sz w:val="22"/>
          <w:szCs w:val="22"/>
          <w:lang w:val="es-ES_tradnl"/>
        </w:rPr>
        <w:t xml:space="preserve">LICITACION PUBLICA </w:t>
      </w:r>
      <w:r w:rsidR="00C52967">
        <w:rPr>
          <w:rFonts w:asciiTheme="minorHAnsi" w:hAnsiTheme="minorHAnsi" w:cstheme="minorHAnsi"/>
          <w:b/>
          <w:sz w:val="22"/>
          <w:szCs w:val="22"/>
          <w:lang w:val="es-ES_tradnl"/>
        </w:rPr>
        <w:t>INTERNACIONAL BAJO LA COBERTURA DE LOS TRATADOS</w:t>
      </w:r>
      <w:r w:rsidRPr="00CA4012">
        <w:rPr>
          <w:rFonts w:asciiTheme="minorHAnsi" w:hAnsiTheme="minorHAnsi" w:cstheme="minorHAnsi"/>
          <w:b/>
          <w:sz w:val="22"/>
          <w:szCs w:val="22"/>
          <w:lang w:val="es-ES_tradnl"/>
        </w:rPr>
        <w:t>:</w:t>
      </w:r>
    </w:p>
    <w:p w14:paraId="078A8907" w14:textId="77777777" w:rsidR="00FD4439" w:rsidRPr="00CA4012" w:rsidRDefault="00FD4439" w:rsidP="00602666">
      <w:pPr>
        <w:jc w:val="both"/>
        <w:rPr>
          <w:rFonts w:asciiTheme="minorHAnsi" w:hAnsiTheme="minorHAnsi" w:cstheme="minorHAnsi"/>
          <w:sz w:val="22"/>
          <w:szCs w:val="22"/>
          <w:lang w:val="es-ES_tradnl"/>
        </w:rPr>
      </w:pPr>
    </w:p>
    <w:p w14:paraId="68B79833" w14:textId="77777777" w:rsidR="00FD4439" w:rsidRPr="00CA4012" w:rsidRDefault="00FD4439" w:rsidP="00602666">
      <w:pPr>
        <w:jc w:val="both"/>
        <w:rPr>
          <w:rFonts w:asciiTheme="minorHAnsi" w:hAnsiTheme="minorHAnsi" w:cstheme="minorHAnsi"/>
          <w:sz w:val="22"/>
          <w:szCs w:val="22"/>
        </w:rPr>
      </w:pPr>
      <w:r w:rsidRPr="00CA4012">
        <w:rPr>
          <w:rFonts w:asciiTheme="minorHAnsi" w:hAnsiTheme="minorHAnsi" w:cstheme="minorHAnsi"/>
          <w:sz w:val="22"/>
          <w:szCs w:val="22"/>
        </w:rPr>
        <w:t>La presente licitación de conformidad con la Fracción II del artículo 26 Bis de la LAASSP, es “Electrónica” en la cual los licitantes podrán participar únicamente en forma electrónica, en la o las juntas de aclaraciones, el acto de presentación y apertura de proposiciones y el acto de fallo. Aclarando que no se recibirán proposiciones enviadas a través del servicio postal o mensajería.</w:t>
      </w:r>
    </w:p>
    <w:p w14:paraId="6656C161" w14:textId="77777777" w:rsidR="00FD4439" w:rsidRPr="00CA4012" w:rsidRDefault="00FD4439" w:rsidP="00602666">
      <w:pPr>
        <w:jc w:val="both"/>
        <w:rPr>
          <w:rFonts w:asciiTheme="minorHAnsi" w:hAnsiTheme="minorHAnsi" w:cstheme="minorHAnsi"/>
          <w:sz w:val="22"/>
          <w:szCs w:val="22"/>
        </w:rPr>
      </w:pPr>
    </w:p>
    <w:p w14:paraId="294592D0" w14:textId="77777777" w:rsidR="00FD4439" w:rsidRPr="00CA4012" w:rsidRDefault="00FD4439" w:rsidP="00602666">
      <w:pPr>
        <w:jc w:val="both"/>
        <w:rPr>
          <w:rFonts w:asciiTheme="minorHAnsi" w:hAnsiTheme="minorHAnsi" w:cstheme="minorHAnsi"/>
          <w:sz w:val="22"/>
          <w:szCs w:val="22"/>
        </w:rPr>
      </w:pPr>
      <w:r w:rsidRPr="00CA4012">
        <w:rPr>
          <w:rFonts w:asciiTheme="minorHAnsi" w:hAnsiTheme="minorHAnsi" w:cstheme="minorHAnsi"/>
          <w:sz w:val="22"/>
          <w:szCs w:val="22"/>
        </w:rPr>
        <w:t>Los licitantes deberán remitir sus preguntas sobre el contenido de la convocatoria y sus propuestas a través del CompraNet , de conformidad con los contenidos señalados en el “Acuerdo por el que se establecen las disposiciones que deberán observar para la utilización del Sistema Electrónico de Información Pública Gubernamental, denominado CompraNet”, numerales 4, 10 y del 14 al 17, publicado en DOF el 28 de junio de 2011.</w:t>
      </w:r>
    </w:p>
    <w:p w14:paraId="6D1DF09B" w14:textId="77777777" w:rsidR="00FD4439" w:rsidRPr="00CA4012" w:rsidRDefault="00FD4439" w:rsidP="00602666">
      <w:pPr>
        <w:jc w:val="both"/>
        <w:rPr>
          <w:rFonts w:asciiTheme="minorHAnsi" w:hAnsiTheme="minorHAnsi" w:cstheme="minorHAnsi"/>
          <w:sz w:val="22"/>
          <w:szCs w:val="22"/>
        </w:rPr>
      </w:pPr>
    </w:p>
    <w:p w14:paraId="30A4493E" w14:textId="77777777" w:rsidR="00FD4439" w:rsidRPr="00CA4012" w:rsidRDefault="00FD4439" w:rsidP="00602666">
      <w:pPr>
        <w:jc w:val="both"/>
        <w:rPr>
          <w:rFonts w:asciiTheme="minorHAnsi" w:hAnsiTheme="minorHAnsi" w:cstheme="minorHAnsi"/>
          <w:sz w:val="22"/>
          <w:szCs w:val="22"/>
        </w:rPr>
      </w:pPr>
      <w:r w:rsidRPr="00CA4012">
        <w:rPr>
          <w:rFonts w:asciiTheme="minorHAnsi" w:hAnsiTheme="minorHAnsi" w:cstheme="minorHAnsi"/>
          <w:sz w:val="22"/>
          <w:szCs w:val="22"/>
        </w:rPr>
        <w:t xml:space="preserve">El carácter de la presente </w:t>
      </w:r>
      <w:r w:rsidR="00DF6DDA">
        <w:rPr>
          <w:rFonts w:asciiTheme="minorHAnsi" w:hAnsiTheme="minorHAnsi" w:cstheme="minorHAnsi"/>
          <w:sz w:val="22"/>
          <w:szCs w:val="22"/>
        </w:rPr>
        <w:t>Licitación e</w:t>
      </w:r>
      <w:r w:rsidR="00DF6DDA" w:rsidRPr="00CA4012">
        <w:rPr>
          <w:rFonts w:asciiTheme="minorHAnsi" w:hAnsiTheme="minorHAnsi" w:cstheme="minorHAnsi"/>
          <w:sz w:val="22"/>
          <w:szCs w:val="22"/>
        </w:rPr>
        <w:t>s</w:t>
      </w:r>
      <w:r w:rsidR="00DF6DDA">
        <w:rPr>
          <w:rFonts w:asciiTheme="minorHAnsi" w:hAnsiTheme="minorHAnsi" w:cstheme="minorHAnsi"/>
          <w:sz w:val="22"/>
          <w:szCs w:val="22"/>
        </w:rPr>
        <w:t xml:space="preserve"> </w:t>
      </w:r>
      <w:r w:rsidR="00DF6DDA" w:rsidRPr="00DF6DDA">
        <w:rPr>
          <w:rFonts w:asciiTheme="minorHAnsi" w:hAnsiTheme="minorHAnsi" w:cstheme="minorHAnsi"/>
          <w:sz w:val="22"/>
          <w:szCs w:val="22"/>
        </w:rPr>
        <w:t>Internacional Bajo La Cobertura De Los Tratados</w:t>
      </w:r>
      <w:r w:rsidR="00DF6DDA" w:rsidRPr="00CA4012">
        <w:rPr>
          <w:rFonts w:asciiTheme="minorHAnsi" w:hAnsiTheme="minorHAnsi" w:cstheme="minorHAnsi"/>
          <w:sz w:val="22"/>
          <w:szCs w:val="22"/>
        </w:rPr>
        <w:t>, De Conformidad Con El Artículo 28 Fracción I De La LAASSP.</w:t>
      </w:r>
    </w:p>
    <w:p w14:paraId="299AAEC2" w14:textId="77777777" w:rsidR="00FD4439" w:rsidRPr="00CA4012" w:rsidRDefault="00FD4439" w:rsidP="00602666">
      <w:pPr>
        <w:jc w:val="both"/>
        <w:rPr>
          <w:rFonts w:asciiTheme="minorHAnsi" w:hAnsiTheme="minorHAnsi" w:cstheme="minorHAnsi"/>
          <w:sz w:val="22"/>
          <w:szCs w:val="22"/>
        </w:rPr>
      </w:pPr>
    </w:p>
    <w:p w14:paraId="2E2F1D26" w14:textId="77777777" w:rsidR="00FD4439" w:rsidRPr="00CA4012" w:rsidRDefault="00FD4439" w:rsidP="00602666">
      <w:pPr>
        <w:numPr>
          <w:ilvl w:val="1"/>
          <w:numId w:val="12"/>
        </w:numPr>
        <w:jc w:val="both"/>
        <w:rPr>
          <w:rFonts w:asciiTheme="minorHAnsi" w:hAnsiTheme="minorHAnsi" w:cstheme="minorHAnsi"/>
          <w:b/>
          <w:sz w:val="22"/>
          <w:szCs w:val="22"/>
        </w:rPr>
      </w:pPr>
      <w:r w:rsidRPr="00CA4012">
        <w:rPr>
          <w:rFonts w:asciiTheme="minorHAnsi" w:hAnsiTheme="minorHAnsi" w:cstheme="minorHAnsi"/>
          <w:b/>
          <w:sz w:val="22"/>
          <w:szCs w:val="22"/>
        </w:rPr>
        <w:t>IDIOMA EN QUE PODRAN PRESENTARSE LAS PROPOSICIONES, LOS ANEXOS TÉCNICOS Y, EN SU CASO, LOS FOLLETOS QUE SE ACOMPAÑEN.</w:t>
      </w:r>
    </w:p>
    <w:p w14:paraId="607DF805" w14:textId="77777777" w:rsidR="00FD4439" w:rsidRPr="00CA4012" w:rsidRDefault="00FD4439" w:rsidP="00602666">
      <w:pPr>
        <w:jc w:val="both"/>
        <w:rPr>
          <w:rFonts w:asciiTheme="minorHAnsi" w:hAnsiTheme="minorHAnsi" w:cstheme="minorHAnsi"/>
          <w:b/>
          <w:sz w:val="22"/>
          <w:szCs w:val="22"/>
        </w:rPr>
      </w:pPr>
    </w:p>
    <w:p w14:paraId="5BA0C104" w14:textId="77777777" w:rsidR="00FD4439" w:rsidRPr="00CA4012" w:rsidRDefault="00FD4439" w:rsidP="00602666">
      <w:pPr>
        <w:jc w:val="both"/>
        <w:rPr>
          <w:rFonts w:asciiTheme="minorHAnsi" w:hAnsiTheme="minorHAnsi" w:cstheme="minorHAnsi"/>
          <w:sz w:val="22"/>
          <w:szCs w:val="22"/>
          <w:lang w:val="es-ES_tradnl"/>
        </w:rPr>
      </w:pPr>
      <w:r w:rsidRPr="00CA4012">
        <w:rPr>
          <w:rFonts w:asciiTheme="minorHAnsi" w:hAnsiTheme="minorHAnsi" w:cstheme="minorHAnsi"/>
          <w:sz w:val="22"/>
          <w:szCs w:val="22"/>
          <w:lang w:val="es-ES_tradnl"/>
        </w:rPr>
        <w:t xml:space="preserve">Las proposiciones en su caso, deberán presentarse electrónicamente, preferentemente en papel </w:t>
      </w:r>
      <w:r w:rsidR="00DA7991" w:rsidRPr="00CA4012">
        <w:rPr>
          <w:rFonts w:asciiTheme="minorHAnsi" w:hAnsiTheme="minorHAnsi" w:cstheme="minorHAnsi"/>
          <w:sz w:val="22"/>
          <w:szCs w:val="22"/>
          <w:lang w:val="es-ES_tradnl"/>
        </w:rPr>
        <w:t>membretado</w:t>
      </w:r>
      <w:r w:rsidRPr="00CA4012">
        <w:rPr>
          <w:rFonts w:asciiTheme="minorHAnsi" w:hAnsiTheme="minorHAnsi" w:cstheme="minorHAnsi"/>
          <w:sz w:val="22"/>
          <w:szCs w:val="22"/>
          <w:lang w:val="es-ES_tradnl"/>
        </w:rPr>
        <w:t xml:space="preserve"> de la empresa, solo en idioma, español y dirigidos al área convocante.</w:t>
      </w:r>
    </w:p>
    <w:p w14:paraId="41199131" w14:textId="77777777" w:rsidR="00FD4439" w:rsidRPr="00CA4012" w:rsidRDefault="00FD4439" w:rsidP="00602666">
      <w:pPr>
        <w:jc w:val="both"/>
        <w:rPr>
          <w:rFonts w:asciiTheme="minorHAnsi" w:hAnsiTheme="minorHAnsi" w:cstheme="minorHAnsi"/>
          <w:sz w:val="22"/>
          <w:szCs w:val="22"/>
          <w:lang w:val="es-ES_tradnl"/>
        </w:rPr>
      </w:pPr>
    </w:p>
    <w:p w14:paraId="0CE3DD5F" w14:textId="77777777" w:rsidR="00FD4439" w:rsidRPr="00CA4012" w:rsidRDefault="00FD4439" w:rsidP="00602666">
      <w:pPr>
        <w:jc w:val="both"/>
        <w:rPr>
          <w:rFonts w:asciiTheme="minorHAnsi" w:hAnsiTheme="minorHAnsi" w:cstheme="minorHAnsi"/>
          <w:sz w:val="22"/>
          <w:szCs w:val="22"/>
          <w:lang w:val="es-ES_tradnl"/>
        </w:rPr>
      </w:pPr>
      <w:r w:rsidRPr="00CA4012">
        <w:rPr>
          <w:rFonts w:asciiTheme="minorHAnsi" w:hAnsiTheme="minorHAnsi" w:cstheme="minorHAnsi"/>
          <w:sz w:val="22"/>
          <w:szCs w:val="22"/>
          <w:lang w:val="es-ES_tradnl"/>
        </w:rPr>
        <w:t>Los folletos, catálogos y/o fotografías, instructivos o manuales de uso para corroborar las especificaciones, características y calidad del servicio, éstos deberán  presentarse en  idioma español en caso de que se encuentren en ingles se deberá anexar traducción simple al español solo de la parte a referenciar.</w:t>
      </w:r>
    </w:p>
    <w:p w14:paraId="1CB02D73" w14:textId="77777777" w:rsidR="00EE41F6" w:rsidRPr="00CA4012" w:rsidRDefault="00EE41F6" w:rsidP="00602666">
      <w:pPr>
        <w:jc w:val="both"/>
        <w:rPr>
          <w:rFonts w:asciiTheme="minorHAnsi" w:hAnsiTheme="minorHAnsi" w:cstheme="minorHAnsi"/>
          <w:b/>
          <w:sz w:val="22"/>
          <w:szCs w:val="22"/>
        </w:rPr>
      </w:pPr>
    </w:p>
    <w:p w14:paraId="2DCC6780" w14:textId="77777777" w:rsidR="00FD4439" w:rsidRPr="00CA4012" w:rsidRDefault="00FD4439" w:rsidP="00602666">
      <w:pPr>
        <w:ind w:left="284" w:hanging="284"/>
        <w:jc w:val="both"/>
        <w:rPr>
          <w:rFonts w:asciiTheme="minorHAnsi" w:hAnsiTheme="minorHAnsi" w:cstheme="minorHAnsi"/>
          <w:b/>
          <w:sz w:val="22"/>
          <w:szCs w:val="22"/>
        </w:rPr>
      </w:pPr>
      <w:r w:rsidRPr="00CA4012">
        <w:rPr>
          <w:rFonts w:asciiTheme="minorHAnsi" w:hAnsiTheme="minorHAnsi" w:cstheme="minorHAnsi"/>
          <w:b/>
          <w:sz w:val="22"/>
          <w:szCs w:val="22"/>
        </w:rPr>
        <w:t>2.</w:t>
      </w:r>
      <w:r w:rsidRPr="00CA4012">
        <w:rPr>
          <w:rFonts w:asciiTheme="minorHAnsi" w:hAnsiTheme="minorHAnsi" w:cstheme="minorHAnsi"/>
          <w:b/>
          <w:sz w:val="22"/>
          <w:szCs w:val="22"/>
        </w:rPr>
        <w:tab/>
        <w:t>DESCRIPCIÓN, UNIDAD Y CANTIDAD.</w:t>
      </w:r>
    </w:p>
    <w:p w14:paraId="15AB615C" w14:textId="77777777" w:rsidR="00FD4439" w:rsidRPr="00CA4012" w:rsidRDefault="00FD4439" w:rsidP="00602666">
      <w:pPr>
        <w:jc w:val="both"/>
        <w:rPr>
          <w:rFonts w:asciiTheme="minorHAnsi" w:hAnsiTheme="minorHAnsi" w:cstheme="minorHAnsi"/>
          <w:b/>
          <w:sz w:val="22"/>
          <w:szCs w:val="22"/>
        </w:rPr>
      </w:pPr>
    </w:p>
    <w:p w14:paraId="6AC2C150" w14:textId="77777777" w:rsidR="00FD4439" w:rsidRPr="00CA4012" w:rsidRDefault="00FD4439" w:rsidP="00602666">
      <w:pPr>
        <w:pStyle w:val="Sinespaciado"/>
        <w:jc w:val="both"/>
        <w:rPr>
          <w:rFonts w:asciiTheme="minorHAnsi" w:hAnsiTheme="minorHAnsi" w:cstheme="minorHAnsi"/>
          <w:color w:val="000000"/>
        </w:rPr>
      </w:pPr>
      <w:r w:rsidRPr="00CA4012">
        <w:rPr>
          <w:rFonts w:asciiTheme="minorHAnsi" w:eastAsia="Times New Roman" w:hAnsiTheme="minorHAnsi" w:cstheme="minorHAnsi"/>
          <w:bCs/>
          <w:lang w:val="es-ES_tradnl" w:eastAsia="ar-SA"/>
        </w:rPr>
        <w:t xml:space="preserve">Los licitantes deberán apegarse a los requisitos y especificaciones contenidas en los </w:t>
      </w:r>
      <w:r w:rsidRPr="00CA4012">
        <w:rPr>
          <w:rFonts w:asciiTheme="minorHAnsi" w:eastAsia="Times New Roman" w:hAnsiTheme="minorHAnsi" w:cstheme="minorHAnsi"/>
          <w:b/>
          <w:bCs/>
          <w:lang w:val="es-ES_tradnl" w:eastAsia="ar-SA"/>
        </w:rPr>
        <w:t>Anexos 1 (Términos y Condiciones) y 1-A (Requerimiento).</w:t>
      </w:r>
    </w:p>
    <w:p w14:paraId="4C7F116C" w14:textId="77777777" w:rsidR="00FD4439" w:rsidRPr="00CA4012" w:rsidRDefault="00FD4439" w:rsidP="00602666">
      <w:pPr>
        <w:pStyle w:val="Sinespaciado"/>
        <w:jc w:val="both"/>
        <w:rPr>
          <w:rFonts w:asciiTheme="minorHAnsi" w:hAnsiTheme="minorHAnsi" w:cstheme="minorHAnsi"/>
          <w:b/>
          <w:color w:val="000000"/>
        </w:rPr>
      </w:pPr>
    </w:p>
    <w:p w14:paraId="41CC43A3" w14:textId="77777777" w:rsidR="00FD4439" w:rsidRPr="00CA4012" w:rsidRDefault="00FD4439" w:rsidP="00602666">
      <w:pPr>
        <w:ind w:left="851" w:hanging="851"/>
        <w:jc w:val="both"/>
        <w:rPr>
          <w:rFonts w:asciiTheme="minorHAnsi" w:hAnsiTheme="minorHAnsi" w:cstheme="minorHAnsi"/>
          <w:b/>
          <w:sz w:val="22"/>
          <w:szCs w:val="22"/>
        </w:rPr>
      </w:pPr>
      <w:r w:rsidRPr="00CA4012">
        <w:rPr>
          <w:rFonts w:asciiTheme="minorHAnsi" w:hAnsiTheme="minorHAnsi" w:cstheme="minorHAnsi"/>
          <w:b/>
          <w:sz w:val="22"/>
          <w:szCs w:val="22"/>
        </w:rPr>
        <w:t>3. MODALIDAD DE LA CONTRATACION:</w:t>
      </w:r>
    </w:p>
    <w:p w14:paraId="544B912A" w14:textId="77777777" w:rsidR="00FD4439" w:rsidRPr="00CA4012" w:rsidRDefault="00FD4439" w:rsidP="00602666">
      <w:pPr>
        <w:ind w:left="851" w:hanging="851"/>
        <w:jc w:val="both"/>
        <w:rPr>
          <w:rFonts w:asciiTheme="minorHAnsi" w:hAnsiTheme="minorHAnsi" w:cstheme="minorHAnsi"/>
          <w:b/>
          <w:i/>
          <w:sz w:val="22"/>
          <w:szCs w:val="22"/>
          <w:u w:val="single"/>
        </w:rPr>
      </w:pPr>
    </w:p>
    <w:p w14:paraId="720CE700" w14:textId="77777777" w:rsidR="00FD4439" w:rsidRPr="00CA4012" w:rsidRDefault="00FD4439" w:rsidP="00602666">
      <w:pPr>
        <w:pStyle w:val="Sinespaciado"/>
        <w:jc w:val="both"/>
        <w:rPr>
          <w:rFonts w:asciiTheme="minorHAnsi" w:hAnsiTheme="minorHAnsi" w:cstheme="minorHAnsi"/>
        </w:rPr>
      </w:pPr>
      <w:r w:rsidRPr="00CA4012">
        <w:rPr>
          <w:rFonts w:asciiTheme="minorHAnsi" w:hAnsiTheme="minorHAnsi" w:cstheme="minorHAnsi"/>
        </w:rPr>
        <w:t xml:space="preserve">El Instituto celebrará para la </w:t>
      </w:r>
      <w:r w:rsidR="00AF0451" w:rsidRPr="00CA4012">
        <w:rPr>
          <w:rFonts w:asciiTheme="minorHAnsi" w:hAnsiTheme="minorHAnsi" w:cstheme="minorHAnsi"/>
        </w:rPr>
        <w:t xml:space="preserve">contratación </w:t>
      </w:r>
      <w:r w:rsidRPr="00CA4012">
        <w:rPr>
          <w:rFonts w:asciiTheme="minorHAnsi" w:hAnsiTheme="minorHAnsi" w:cstheme="minorHAnsi"/>
        </w:rPr>
        <w:t xml:space="preserve">del </w:t>
      </w:r>
      <w:r w:rsidR="00AF0451" w:rsidRPr="00CA4012">
        <w:rPr>
          <w:rFonts w:asciiTheme="minorHAnsi" w:hAnsiTheme="minorHAnsi" w:cstheme="minorHAnsi"/>
        </w:rPr>
        <w:t>Servicio</w:t>
      </w:r>
      <w:r w:rsidRPr="00CA4012">
        <w:rPr>
          <w:rFonts w:asciiTheme="minorHAnsi" w:hAnsiTheme="minorHAnsi" w:cstheme="minorHAnsi"/>
        </w:rPr>
        <w:t xml:space="preserve"> del presente procedimiento, un contrato </w:t>
      </w:r>
      <w:r w:rsidR="005668B0">
        <w:rPr>
          <w:rFonts w:asciiTheme="minorHAnsi" w:hAnsiTheme="minorHAnsi" w:cstheme="minorHAnsi"/>
        </w:rPr>
        <w:t>abierto</w:t>
      </w:r>
      <w:r w:rsidR="0094158C">
        <w:rPr>
          <w:rFonts w:asciiTheme="minorHAnsi" w:hAnsiTheme="minorHAnsi" w:cstheme="minorHAnsi"/>
        </w:rPr>
        <w:t>.</w:t>
      </w:r>
    </w:p>
    <w:p w14:paraId="7406D6AB" w14:textId="77777777" w:rsidR="00602666" w:rsidRPr="00CA4012" w:rsidRDefault="00602666" w:rsidP="00FD4439">
      <w:pPr>
        <w:pStyle w:val="Sinespaciado"/>
        <w:jc w:val="both"/>
        <w:rPr>
          <w:rFonts w:asciiTheme="minorHAnsi" w:hAnsiTheme="minorHAnsi" w:cstheme="minorHAnsi"/>
        </w:rPr>
      </w:pPr>
    </w:p>
    <w:p w14:paraId="45665F13" w14:textId="77777777" w:rsidR="00FD4439" w:rsidRPr="00CA4012" w:rsidRDefault="00FD4439" w:rsidP="00602666">
      <w:pPr>
        <w:spacing w:line="276" w:lineRule="auto"/>
        <w:jc w:val="both"/>
        <w:rPr>
          <w:rFonts w:asciiTheme="minorHAnsi" w:hAnsiTheme="minorHAnsi" w:cstheme="minorHAnsi"/>
          <w:b/>
          <w:sz w:val="22"/>
          <w:szCs w:val="22"/>
        </w:rPr>
      </w:pPr>
      <w:r w:rsidRPr="00CA4012">
        <w:rPr>
          <w:rFonts w:asciiTheme="minorHAnsi" w:hAnsiTheme="minorHAnsi" w:cstheme="minorHAnsi"/>
          <w:b/>
          <w:sz w:val="22"/>
          <w:szCs w:val="22"/>
        </w:rPr>
        <w:t>3.1.</w:t>
      </w:r>
      <w:r w:rsidRPr="00CA4012">
        <w:rPr>
          <w:rFonts w:asciiTheme="minorHAnsi" w:hAnsiTheme="minorHAnsi" w:cstheme="minorHAnsi"/>
          <w:b/>
          <w:sz w:val="22"/>
          <w:szCs w:val="22"/>
        </w:rPr>
        <w:tab/>
        <w:t>TIPO DE ABASTECIMIENTO.</w:t>
      </w:r>
    </w:p>
    <w:p w14:paraId="035A269C" w14:textId="77777777" w:rsidR="00EE41F6" w:rsidRDefault="00FD4439" w:rsidP="00602666">
      <w:pPr>
        <w:tabs>
          <w:tab w:val="left" w:pos="1134"/>
        </w:tabs>
        <w:overflowPunct w:val="0"/>
        <w:autoSpaceDE w:val="0"/>
        <w:spacing w:line="276" w:lineRule="auto"/>
        <w:jc w:val="both"/>
        <w:textAlignment w:val="baseline"/>
        <w:rPr>
          <w:rFonts w:asciiTheme="minorHAnsi" w:hAnsiTheme="minorHAnsi" w:cstheme="minorHAnsi"/>
          <w:sz w:val="22"/>
          <w:szCs w:val="22"/>
        </w:rPr>
      </w:pPr>
      <w:r w:rsidRPr="00CA4012">
        <w:rPr>
          <w:rFonts w:asciiTheme="minorHAnsi" w:hAnsiTheme="minorHAnsi" w:cstheme="minorHAnsi"/>
          <w:sz w:val="22"/>
          <w:szCs w:val="22"/>
        </w:rPr>
        <w:t>Para efectos de</w:t>
      </w:r>
      <w:r w:rsidR="00AF0451" w:rsidRPr="00CA4012">
        <w:rPr>
          <w:rFonts w:asciiTheme="minorHAnsi" w:hAnsiTheme="minorHAnsi" w:cstheme="minorHAnsi"/>
          <w:sz w:val="22"/>
          <w:szCs w:val="22"/>
        </w:rPr>
        <w:t xml:space="preserve"> la contratación del Servicio</w:t>
      </w:r>
      <w:r w:rsidRPr="00CA4012">
        <w:rPr>
          <w:rFonts w:asciiTheme="minorHAnsi" w:hAnsiTheme="minorHAnsi" w:cstheme="minorHAnsi"/>
          <w:sz w:val="22"/>
          <w:szCs w:val="22"/>
        </w:rPr>
        <w:t xml:space="preserve"> objeto de esta licitación, se tendrá una sola fuente de abasto. Es decir, se adjudicará la totalidad de la</w:t>
      </w:r>
      <w:r w:rsidR="00EE41F6">
        <w:rPr>
          <w:rFonts w:asciiTheme="minorHAnsi" w:hAnsiTheme="minorHAnsi" w:cstheme="minorHAnsi"/>
          <w:sz w:val="22"/>
          <w:szCs w:val="22"/>
        </w:rPr>
        <w:t>s partidas a un solo licitante.</w:t>
      </w:r>
    </w:p>
    <w:p w14:paraId="3487E5D2" w14:textId="77777777" w:rsidR="0094158C" w:rsidRPr="00CA4012" w:rsidRDefault="0094158C" w:rsidP="00FD4439">
      <w:pPr>
        <w:jc w:val="both"/>
        <w:rPr>
          <w:rFonts w:asciiTheme="minorHAnsi" w:hAnsiTheme="minorHAnsi" w:cstheme="minorHAnsi"/>
          <w:sz w:val="22"/>
          <w:szCs w:val="22"/>
        </w:rPr>
      </w:pPr>
    </w:p>
    <w:p w14:paraId="5C887723" w14:textId="77777777" w:rsidR="00FD4439" w:rsidRPr="00CA4012" w:rsidRDefault="00FD4439" w:rsidP="00FD4439">
      <w:pPr>
        <w:jc w:val="both"/>
        <w:rPr>
          <w:rFonts w:asciiTheme="minorHAnsi" w:hAnsiTheme="minorHAnsi" w:cstheme="minorHAnsi"/>
          <w:b/>
          <w:sz w:val="22"/>
          <w:szCs w:val="22"/>
        </w:rPr>
      </w:pPr>
      <w:r w:rsidRPr="00CA4012">
        <w:rPr>
          <w:rFonts w:asciiTheme="minorHAnsi" w:hAnsiTheme="minorHAnsi" w:cstheme="minorHAnsi"/>
          <w:b/>
          <w:sz w:val="22"/>
          <w:szCs w:val="22"/>
        </w:rPr>
        <w:t>3.2</w:t>
      </w:r>
      <w:r w:rsidRPr="00CA4012">
        <w:rPr>
          <w:rFonts w:asciiTheme="minorHAnsi" w:hAnsiTheme="minorHAnsi" w:cstheme="minorHAnsi"/>
          <w:b/>
          <w:sz w:val="22"/>
          <w:szCs w:val="22"/>
        </w:rPr>
        <w:tab/>
        <w:t>FECHA, HORA Y DOMICILIO DE LOS EVENTOS.</w:t>
      </w:r>
    </w:p>
    <w:p w14:paraId="546FB047" w14:textId="77777777" w:rsidR="00DF4706" w:rsidRPr="00CA4012" w:rsidRDefault="00DF4706" w:rsidP="00FD4439">
      <w:pPr>
        <w:jc w:val="both"/>
        <w:rPr>
          <w:rFonts w:asciiTheme="minorHAnsi" w:hAnsiTheme="minorHAnsi" w:cstheme="minorHAnsi"/>
          <w:b/>
          <w:sz w:val="22"/>
          <w:szCs w:val="22"/>
        </w:rPr>
      </w:pP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07"/>
        <w:gridCol w:w="1685"/>
        <w:gridCol w:w="1842"/>
        <w:gridCol w:w="3458"/>
      </w:tblGrid>
      <w:tr w:rsidR="00FD4439" w:rsidRPr="00CA4012" w14:paraId="07EEED54" w14:textId="77777777" w:rsidTr="008E454E">
        <w:trPr>
          <w:trHeight w:val="101"/>
          <w:jc w:val="center"/>
        </w:trPr>
        <w:tc>
          <w:tcPr>
            <w:tcW w:w="3107" w:type="dxa"/>
            <w:shd w:val="clear" w:color="auto" w:fill="548DD4" w:themeFill="text2" w:themeFillTint="99"/>
            <w:vAlign w:val="center"/>
          </w:tcPr>
          <w:p w14:paraId="5BCA72E0" w14:textId="77777777" w:rsidR="00FD4439" w:rsidRPr="00CA4012" w:rsidRDefault="00FD4439" w:rsidP="00D41EC9">
            <w:pPr>
              <w:suppressAutoHyphens w:val="0"/>
              <w:jc w:val="center"/>
              <w:rPr>
                <w:rFonts w:asciiTheme="minorHAnsi" w:hAnsiTheme="minorHAnsi" w:cstheme="minorHAnsi"/>
                <w:b/>
                <w:bCs/>
                <w:color w:val="000000"/>
                <w:sz w:val="22"/>
                <w:szCs w:val="22"/>
                <w:lang w:eastAsia="es-ES"/>
              </w:rPr>
            </w:pPr>
            <w:r w:rsidRPr="00CA4012">
              <w:rPr>
                <w:rFonts w:asciiTheme="minorHAnsi" w:hAnsiTheme="minorHAnsi" w:cstheme="minorHAnsi"/>
                <w:b/>
                <w:bCs/>
                <w:color w:val="000000"/>
                <w:sz w:val="22"/>
                <w:szCs w:val="22"/>
                <w:lang w:eastAsia="es-ES"/>
              </w:rPr>
              <w:t>E V E N T O S</w:t>
            </w:r>
          </w:p>
        </w:tc>
        <w:tc>
          <w:tcPr>
            <w:tcW w:w="1685" w:type="dxa"/>
            <w:shd w:val="clear" w:color="auto" w:fill="548DD4" w:themeFill="text2" w:themeFillTint="99"/>
            <w:vAlign w:val="center"/>
          </w:tcPr>
          <w:p w14:paraId="00A5E87A" w14:textId="77777777" w:rsidR="00FD4439" w:rsidRPr="00CA4012" w:rsidRDefault="00FD4439" w:rsidP="00D41EC9">
            <w:pPr>
              <w:suppressAutoHyphens w:val="0"/>
              <w:jc w:val="center"/>
              <w:rPr>
                <w:rFonts w:asciiTheme="minorHAnsi" w:hAnsiTheme="minorHAnsi" w:cstheme="minorHAnsi"/>
                <w:b/>
                <w:bCs/>
                <w:color w:val="000000"/>
                <w:sz w:val="22"/>
                <w:szCs w:val="22"/>
                <w:lang w:eastAsia="es-ES"/>
              </w:rPr>
            </w:pPr>
            <w:r w:rsidRPr="00CA4012">
              <w:rPr>
                <w:rFonts w:asciiTheme="minorHAnsi" w:hAnsiTheme="minorHAnsi" w:cstheme="minorHAnsi"/>
                <w:b/>
                <w:bCs/>
                <w:color w:val="000000"/>
                <w:sz w:val="22"/>
                <w:szCs w:val="22"/>
                <w:lang w:eastAsia="es-ES"/>
              </w:rPr>
              <w:t>F E C H A</w:t>
            </w:r>
          </w:p>
        </w:tc>
        <w:tc>
          <w:tcPr>
            <w:tcW w:w="1842" w:type="dxa"/>
            <w:shd w:val="clear" w:color="auto" w:fill="548DD4" w:themeFill="text2" w:themeFillTint="99"/>
            <w:vAlign w:val="center"/>
          </w:tcPr>
          <w:p w14:paraId="77D42F6A" w14:textId="77777777" w:rsidR="00FD4439" w:rsidRPr="00CA4012" w:rsidRDefault="00FD4439" w:rsidP="00D41EC9">
            <w:pPr>
              <w:suppressAutoHyphens w:val="0"/>
              <w:jc w:val="center"/>
              <w:rPr>
                <w:rFonts w:asciiTheme="minorHAnsi" w:hAnsiTheme="minorHAnsi" w:cstheme="minorHAnsi"/>
                <w:b/>
                <w:bCs/>
                <w:color w:val="000000"/>
                <w:sz w:val="22"/>
                <w:szCs w:val="22"/>
                <w:lang w:eastAsia="es-ES"/>
              </w:rPr>
            </w:pPr>
            <w:r w:rsidRPr="00CA4012">
              <w:rPr>
                <w:rFonts w:asciiTheme="minorHAnsi" w:hAnsiTheme="minorHAnsi" w:cstheme="minorHAnsi"/>
                <w:b/>
                <w:bCs/>
                <w:color w:val="000000"/>
                <w:sz w:val="22"/>
                <w:szCs w:val="22"/>
                <w:lang w:eastAsia="es-ES"/>
              </w:rPr>
              <w:t>H O R A</w:t>
            </w:r>
          </w:p>
        </w:tc>
        <w:tc>
          <w:tcPr>
            <w:tcW w:w="3458" w:type="dxa"/>
            <w:shd w:val="clear" w:color="auto" w:fill="548DD4" w:themeFill="text2" w:themeFillTint="99"/>
            <w:vAlign w:val="center"/>
          </w:tcPr>
          <w:p w14:paraId="222BDDF6" w14:textId="77777777" w:rsidR="00FD4439" w:rsidRPr="00CA4012" w:rsidRDefault="00FD4439" w:rsidP="00D41EC9">
            <w:pPr>
              <w:suppressAutoHyphens w:val="0"/>
              <w:jc w:val="center"/>
              <w:rPr>
                <w:rFonts w:asciiTheme="minorHAnsi" w:hAnsiTheme="minorHAnsi" w:cstheme="minorHAnsi"/>
                <w:b/>
                <w:bCs/>
                <w:color w:val="000000"/>
                <w:sz w:val="22"/>
                <w:szCs w:val="22"/>
                <w:lang w:eastAsia="es-ES"/>
              </w:rPr>
            </w:pPr>
            <w:r w:rsidRPr="00CA4012">
              <w:rPr>
                <w:rFonts w:asciiTheme="minorHAnsi" w:hAnsiTheme="minorHAnsi" w:cstheme="minorHAnsi"/>
                <w:b/>
                <w:bCs/>
                <w:color w:val="000000"/>
                <w:sz w:val="22"/>
                <w:szCs w:val="22"/>
                <w:lang w:eastAsia="es-ES"/>
              </w:rPr>
              <w:t>L U G A R</w:t>
            </w:r>
          </w:p>
        </w:tc>
      </w:tr>
      <w:tr w:rsidR="00FD4439" w:rsidRPr="00CA4012" w14:paraId="7C689F89" w14:textId="77777777" w:rsidTr="008E454E">
        <w:trPr>
          <w:trHeight w:val="510"/>
          <w:jc w:val="center"/>
        </w:trPr>
        <w:tc>
          <w:tcPr>
            <w:tcW w:w="3107" w:type="dxa"/>
            <w:shd w:val="clear" w:color="auto" w:fill="auto"/>
            <w:vAlign w:val="center"/>
          </w:tcPr>
          <w:p w14:paraId="74136383" w14:textId="77777777" w:rsidR="00FD4439" w:rsidRPr="000D1ECA" w:rsidRDefault="00FD4439" w:rsidP="00FD4439">
            <w:pPr>
              <w:suppressAutoHyphens w:val="0"/>
              <w:jc w:val="both"/>
              <w:rPr>
                <w:rFonts w:asciiTheme="minorHAnsi" w:hAnsiTheme="minorHAnsi" w:cstheme="minorHAnsi"/>
                <w:color w:val="000000"/>
                <w:sz w:val="22"/>
                <w:szCs w:val="22"/>
                <w:lang w:eastAsia="es-ES"/>
              </w:rPr>
            </w:pPr>
            <w:r w:rsidRPr="000D1ECA">
              <w:rPr>
                <w:rFonts w:asciiTheme="minorHAnsi" w:hAnsiTheme="minorHAnsi" w:cstheme="minorHAnsi"/>
                <w:color w:val="000000"/>
                <w:sz w:val="22"/>
                <w:szCs w:val="22"/>
                <w:lang w:eastAsia="es-ES"/>
              </w:rPr>
              <w:t>Junta de Aclaración de la convocatoria a la licitación.</w:t>
            </w:r>
          </w:p>
        </w:tc>
        <w:tc>
          <w:tcPr>
            <w:tcW w:w="1685" w:type="dxa"/>
            <w:shd w:val="clear" w:color="auto" w:fill="auto"/>
            <w:vAlign w:val="center"/>
          </w:tcPr>
          <w:p w14:paraId="26DD9B0B" w14:textId="78C5B6D3" w:rsidR="00FD4439" w:rsidRPr="000D1ECA" w:rsidRDefault="00646510" w:rsidP="00D51D15">
            <w:pPr>
              <w:suppressAutoHyphens w:val="0"/>
              <w:jc w:val="center"/>
              <w:rPr>
                <w:rFonts w:asciiTheme="minorHAnsi" w:hAnsiTheme="minorHAnsi" w:cstheme="minorHAnsi"/>
                <w:color w:val="000000"/>
                <w:sz w:val="22"/>
                <w:szCs w:val="22"/>
                <w:lang w:eastAsia="es-ES"/>
              </w:rPr>
            </w:pPr>
            <w:r w:rsidRPr="000D1ECA">
              <w:rPr>
                <w:rFonts w:asciiTheme="minorHAnsi" w:hAnsiTheme="minorHAnsi" w:cstheme="minorHAnsi"/>
                <w:color w:val="000000"/>
                <w:sz w:val="22"/>
                <w:szCs w:val="22"/>
                <w:lang w:eastAsia="es-ES"/>
              </w:rPr>
              <w:t>2</w:t>
            </w:r>
            <w:r w:rsidR="007B0D3E">
              <w:rPr>
                <w:rFonts w:asciiTheme="minorHAnsi" w:hAnsiTheme="minorHAnsi" w:cstheme="minorHAnsi"/>
                <w:color w:val="000000"/>
                <w:sz w:val="22"/>
                <w:szCs w:val="22"/>
                <w:lang w:eastAsia="es-ES"/>
              </w:rPr>
              <w:t>3</w:t>
            </w:r>
            <w:r w:rsidR="0050636C" w:rsidRPr="000D1ECA">
              <w:rPr>
                <w:rFonts w:asciiTheme="minorHAnsi" w:hAnsiTheme="minorHAnsi" w:cstheme="minorHAnsi"/>
                <w:color w:val="000000"/>
                <w:sz w:val="22"/>
                <w:szCs w:val="22"/>
                <w:lang w:eastAsia="es-ES"/>
              </w:rPr>
              <w:t>/0</w:t>
            </w:r>
            <w:r w:rsidRPr="000D1ECA">
              <w:rPr>
                <w:rFonts w:asciiTheme="minorHAnsi" w:hAnsiTheme="minorHAnsi" w:cstheme="minorHAnsi"/>
                <w:color w:val="000000"/>
                <w:sz w:val="22"/>
                <w:szCs w:val="22"/>
                <w:lang w:eastAsia="es-ES"/>
              </w:rPr>
              <w:t>2</w:t>
            </w:r>
            <w:r w:rsidR="006557F1" w:rsidRPr="000D1ECA">
              <w:rPr>
                <w:rFonts w:asciiTheme="minorHAnsi" w:hAnsiTheme="minorHAnsi" w:cstheme="minorHAnsi"/>
                <w:color w:val="000000"/>
                <w:sz w:val="22"/>
                <w:szCs w:val="22"/>
                <w:lang w:eastAsia="es-ES"/>
              </w:rPr>
              <w:t>/2024</w:t>
            </w:r>
          </w:p>
        </w:tc>
        <w:tc>
          <w:tcPr>
            <w:tcW w:w="1842" w:type="dxa"/>
            <w:shd w:val="clear" w:color="auto" w:fill="auto"/>
            <w:vAlign w:val="center"/>
          </w:tcPr>
          <w:p w14:paraId="1E91B19E" w14:textId="77777777" w:rsidR="00FD4439" w:rsidRPr="000D1ECA" w:rsidRDefault="0050636C" w:rsidP="0050636C">
            <w:pPr>
              <w:suppressAutoHyphens w:val="0"/>
              <w:jc w:val="center"/>
              <w:rPr>
                <w:rFonts w:asciiTheme="minorHAnsi" w:hAnsiTheme="minorHAnsi" w:cstheme="minorHAnsi"/>
                <w:color w:val="000000"/>
                <w:sz w:val="22"/>
                <w:szCs w:val="22"/>
                <w:lang w:eastAsia="es-ES"/>
              </w:rPr>
            </w:pPr>
            <w:r w:rsidRPr="000D1ECA">
              <w:rPr>
                <w:rFonts w:asciiTheme="minorHAnsi" w:hAnsiTheme="minorHAnsi" w:cstheme="minorHAnsi"/>
                <w:color w:val="000000"/>
                <w:sz w:val="22"/>
                <w:szCs w:val="22"/>
                <w:lang w:eastAsia="es-ES"/>
              </w:rPr>
              <w:t>09</w:t>
            </w:r>
            <w:r w:rsidR="00864487" w:rsidRPr="000D1ECA">
              <w:rPr>
                <w:rFonts w:asciiTheme="minorHAnsi" w:hAnsiTheme="minorHAnsi" w:cstheme="minorHAnsi"/>
                <w:color w:val="000000"/>
                <w:sz w:val="22"/>
                <w:szCs w:val="22"/>
                <w:lang w:eastAsia="es-ES"/>
              </w:rPr>
              <w:t>:</w:t>
            </w:r>
            <w:r w:rsidRPr="000D1ECA">
              <w:rPr>
                <w:rFonts w:asciiTheme="minorHAnsi" w:hAnsiTheme="minorHAnsi" w:cstheme="minorHAnsi"/>
                <w:color w:val="000000"/>
                <w:sz w:val="22"/>
                <w:szCs w:val="22"/>
                <w:lang w:eastAsia="es-ES"/>
              </w:rPr>
              <w:t>0</w:t>
            </w:r>
            <w:r w:rsidR="00864487" w:rsidRPr="000D1ECA">
              <w:rPr>
                <w:rFonts w:asciiTheme="minorHAnsi" w:hAnsiTheme="minorHAnsi" w:cstheme="minorHAnsi"/>
                <w:color w:val="000000"/>
                <w:sz w:val="22"/>
                <w:szCs w:val="22"/>
                <w:lang w:eastAsia="es-ES"/>
              </w:rPr>
              <w:t>0</w:t>
            </w:r>
          </w:p>
        </w:tc>
        <w:tc>
          <w:tcPr>
            <w:tcW w:w="3458" w:type="dxa"/>
            <w:shd w:val="clear" w:color="auto" w:fill="auto"/>
            <w:vAlign w:val="center"/>
          </w:tcPr>
          <w:p w14:paraId="5657ABDA" w14:textId="77777777" w:rsidR="00FD4439" w:rsidRPr="00CA4012" w:rsidRDefault="00FD4439" w:rsidP="00FD4439">
            <w:pPr>
              <w:suppressAutoHyphens w:val="0"/>
              <w:jc w:val="both"/>
              <w:rPr>
                <w:rFonts w:asciiTheme="minorHAnsi" w:hAnsiTheme="minorHAnsi" w:cstheme="minorHAnsi"/>
                <w:color w:val="000000"/>
                <w:sz w:val="22"/>
                <w:szCs w:val="22"/>
                <w:lang w:eastAsia="es-ES"/>
              </w:rPr>
            </w:pPr>
            <w:r w:rsidRPr="00CA4012">
              <w:rPr>
                <w:rFonts w:asciiTheme="minorHAnsi" w:hAnsiTheme="minorHAnsi" w:cstheme="minorHAnsi"/>
                <w:sz w:val="22"/>
                <w:szCs w:val="22"/>
              </w:rPr>
              <w:t>https://compranet.hacienda.gob.mx</w:t>
            </w:r>
            <w:r w:rsidRPr="00CA4012">
              <w:rPr>
                <w:rFonts w:asciiTheme="minorHAnsi" w:hAnsiTheme="minorHAnsi" w:cstheme="minorHAnsi"/>
                <w:color w:val="000000"/>
                <w:sz w:val="22"/>
                <w:szCs w:val="22"/>
                <w:lang w:eastAsia="es-ES"/>
              </w:rPr>
              <w:t xml:space="preserve">                                                                                                                                                                                                                                                                                                                                                                                                                                                                                                                                                                                                                                                                     </w:t>
            </w:r>
          </w:p>
        </w:tc>
      </w:tr>
      <w:tr w:rsidR="00075D10" w:rsidRPr="00CA4012" w14:paraId="38771F19" w14:textId="77777777" w:rsidTr="008E454E">
        <w:trPr>
          <w:trHeight w:val="510"/>
          <w:jc w:val="center"/>
        </w:trPr>
        <w:tc>
          <w:tcPr>
            <w:tcW w:w="3107" w:type="dxa"/>
            <w:shd w:val="clear" w:color="auto" w:fill="auto"/>
            <w:vAlign w:val="center"/>
          </w:tcPr>
          <w:p w14:paraId="54BD46B3" w14:textId="77777777" w:rsidR="00075D10" w:rsidRPr="000D1ECA" w:rsidRDefault="00075D10" w:rsidP="00FD4439">
            <w:pPr>
              <w:suppressAutoHyphens w:val="0"/>
              <w:jc w:val="both"/>
              <w:rPr>
                <w:rFonts w:asciiTheme="minorHAnsi" w:hAnsiTheme="minorHAnsi" w:cstheme="minorHAnsi"/>
                <w:color w:val="000000"/>
                <w:sz w:val="22"/>
                <w:szCs w:val="22"/>
                <w:lang w:eastAsia="es-ES"/>
              </w:rPr>
            </w:pPr>
            <w:r w:rsidRPr="000D1ECA">
              <w:rPr>
                <w:rFonts w:asciiTheme="minorHAnsi" w:hAnsiTheme="minorHAnsi" w:cstheme="minorHAnsi"/>
                <w:color w:val="000000"/>
                <w:sz w:val="22"/>
                <w:szCs w:val="22"/>
                <w:lang w:eastAsia="es-ES"/>
              </w:rPr>
              <w:t>Acto de Presentación y Apertura de Proposiciones.</w:t>
            </w:r>
          </w:p>
        </w:tc>
        <w:tc>
          <w:tcPr>
            <w:tcW w:w="1685" w:type="dxa"/>
            <w:shd w:val="clear" w:color="auto" w:fill="auto"/>
            <w:vAlign w:val="center"/>
          </w:tcPr>
          <w:p w14:paraId="7C4E2BA6" w14:textId="7B8317AC" w:rsidR="00075D10" w:rsidRPr="000D1ECA" w:rsidRDefault="007B0D3E" w:rsidP="0050636C">
            <w:pPr>
              <w:jc w:val="center"/>
              <w:rPr>
                <w:rFonts w:asciiTheme="minorHAnsi" w:hAnsiTheme="minorHAnsi" w:cstheme="minorHAnsi"/>
                <w:sz w:val="22"/>
                <w:szCs w:val="22"/>
              </w:rPr>
            </w:pPr>
            <w:r>
              <w:rPr>
                <w:rFonts w:asciiTheme="minorHAnsi" w:hAnsiTheme="minorHAnsi" w:cstheme="minorHAnsi"/>
                <w:sz w:val="22"/>
                <w:szCs w:val="22"/>
              </w:rPr>
              <w:t>04</w:t>
            </w:r>
            <w:r w:rsidR="00A60C17" w:rsidRPr="000D1ECA">
              <w:rPr>
                <w:rFonts w:asciiTheme="minorHAnsi" w:hAnsiTheme="minorHAnsi" w:cstheme="minorHAnsi"/>
                <w:sz w:val="22"/>
                <w:szCs w:val="22"/>
              </w:rPr>
              <w:t>/</w:t>
            </w:r>
            <w:r w:rsidR="0050636C" w:rsidRPr="000D1ECA">
              <w:rPr>
                <w:rFonts w:asciiTheme="minorHAnsi" w:hAnsiTheme="minorHAnsi" w:cstheme="minorHAnsi"/>
                <w:sz w:val="22"/>
                <w:szCs w:val="22"/>
              </w:rPr>
              <w:t>0</w:t>
            </w:r>
            <w:r>
              <w:rPr>
                <w:rFonts w:asciiTheme="minorHAnsi" w:hAnsiTheme="minorHAnsi" w:cstheme="minorHAnsi"/>
                <w:sz w:val="22"/>
                <w:szCs w:val="22"/>
              </w:rPr>
              <w:t>3</w:t>
            </w:r>
            <w:r w:rsidR="006557F1" w:rsidRPr="000D1ECA">
              <w:rPr>
                <w:rFonts w:asciiTheme="minorHAnsi" w:hAnsiTheme="minorHAnsi" w:cstheme="minorHAnsi"/>
                <w:sz w:val="22"/>
                <w:szCs w:val="22"/>
              </w:rPr>
              <w:t>/2024</w:t>
            </w:r>
          </w:p>
        </w:tc>
        <w:tc>
          <w:tcPr>
            <w:tcW w:w="1842" w:type="dxa"/>
            <w:shd w:val="clear" w:color="auto" w:fill="auto"/>
            <w:vAlign w:val="center"/>
          </w:tcPr>
          <w:p w14:paraId="5DED6B5A" w14:textId="77777777" w:rsidR="00075D10" w:rsidRPr="000D1ECA" w:rsidRDefault="0050636C" w:rsidP="00DA7991">
            <w:pPr>
              <w:suppressAutoHyphens w:val="0"/>
              <w:jc w:val="center"/>
              <w:rPr>
                <w:rFonts w:asciiTheme="minorHAnsi" w:hAnsiTheme="minorHAnsi" w:cstheme="minorHAnsi"/>
                <w:color w:val="000000"/>
                <w:sz w:val="22"/>
                <w:szCs w:val="22"/>
                <w:lang w:eastAsia="es-ES"/>
              </w:rPr>
            </w:pPr>
            <w:r w:rsidRPr="000D1ECA">
              <w:rPr>
                <w:rFonts w:asciiTheme="minorHAnsi" w:hAnsiTheme="minorHAnsi" w:cstheme="minorHAnsi"/>
                <w:color w:val="000000"/>
                <w:sz w:val="22"/>
                <w:szCs w:val="22"/>
                <w:lang w:eastAsia="es-ES"/>
              </w:rPr>
              <w:t>09:00</w:t>
            </w:r>
          </w:p>
        </w:tc>
        <w:tc>
          <w:tcPr>
            <w:tcW w:w="3458" w:type="dxa"/>
            <w:shd w:val="clear" w:color="auto" w:fill="auto"/>
            <w:vAlign w:val="center"/>
          </w:tcPr>
          <w:p w14:paraId="783C32D5" w14:textId="77777777" w:rsidR="00075D10" w:rsidRPr="00CA4012" w:rsidRDefault="00075D10" w:rsidP="00FD4439">
            <w:pPr>
              <w:suppressAutoHyphens w:val="0"/>
              <w:jc w:val="both"/>
              <w:rPr>
                <w:rFonts w:asciiTheme="minorHAnsi" w:hAnsiTheme="minorHAnsi" w:cstheme="minorHAnsi"/>
                <w:color w:val="000000"/>
                <w:sz w:val="22"/>
                <w:szCs w:val="22"/>
                <w:lang w:eastAsia="es-ES"/>
              </w:rPr>
            </w:pPr>
            <w:r w:rsidRPr="00CA4012">
              <w:rPr>
                <w:rFonts w:asciiTheme="minorHAnsi" w:hAnsiTheme="minorHAnsi" w:cstheme="minorHAnsi"/>
                <w:sz w:val="22"/>
                <w:szCs w:val="22"/>
              </w:rPr>
              <w:t>https://compranet.hacienda.gob.mx</w:t>
            </w:r>
            <w:r w:rsidRPr="00CA4012">
              <w:rPr>
                <w:rFonts w:asciiTheme="minorHAnsi" w:hAnsiTheme="minorHAnsi" w:cstheme="minorHAnsi"/>
                <w:color w:val="000000"/>
                <w:sz w:val="22"/>
                <w:szCs w:val="22"/>
                <w:lang w:eastAsia="es-ES"/>
              </w:rPr>
              <w:t xml:space="preserve"> </w:t>
            </w:r>
          </w:p>
        </w:tc>
      </w:tr>
      <w:tr w:rsidR="00075D10" w:rsidRPr="00CA4012" w14:paraId="037E0D3B" w14:textId="77777777" w:rsidTr="008E454E">
        <w:trPr>
          <w:trHeight w:val="379"/>
          <w:jc w:val="center"/>
        </w:trPr>
        <w:tc>
          <w:tcPr>
            <w:tcW w:w="3107" w:type="dxa"/>
            <w:shd w:val="clear" w:color="auto" w:fill="auto"/>
            <w:vAlign w:val="center"/>
          </w:tcPr>
          <w:p w14:paraId="4CF0D687" w14:textId="77777777" w:rsidR="00075D10" w:rsidRPr="000D1ECA" w:rsidRDefault="00075D10" w:rsidP="00FD4439">
            <w:pPr>
              <w:suppressAutoHyphens w:val="0"/>
              <w:jc w:val="both"/>
              <w:rPr>
                <w:rFonts w:asciiTheme="minorHAnsi" w:hAnsiTheme="minorHAnsi" w:cstheme="minorHAnsi"/>
                <w:color w:val="000000"/>
                <w:sz w:val="22"/>
                <w:szCs w:val="22"/>
                <w:lang w:eastAsia="es-ES"/>
              </w:rPr>
            </w:pPr>
            <w:r w:rsidRPr="000D1ECA">
              <w:rPr>
                <w:rFonts w:asciiTheme="minorHAnsi" w:hAnsiTheme="minorHAnsi" w:cstheme="minorHAnsi"/>
                <w:color w:val="000000"/>
                <w:sz w:val="22"/>
                <w:szCs w:val="22"/>
                <w:lang w:eastAsia="es-ES"/>
              </w:rPr>
              <w:t>Fallo</w:t>
            </w:r>
          </w:p>
        </w:tc>
        <w:tc>
          <w:tcPr>
            <w:tcW w:w="1685" w:type="dxa"/>
            <w:shd w:val="clear" w:color="auto" w:fill="auto"/>
            <w:vAlign w:val="center"/>
          </w:tcPr>
          <w:p w14:paraId="4E62C7B8" w14:textId="2297E522" w:rsidR="00075D10" w:rsidRPr="000D1ECA" w:rsidRDefault="00646510" w:rsidP="00075D10">
            <w:pPr>
              <w:jc w:val="center"/>
              <w:rPr>
                <w:rFonts w:asciiTheme="minorHAnsi" w:hAnsiTheme="minorHAnsi" w:cstheme="minorHAnsi"/>
                <w:sz w:val="22"/>
                <w:szCs w:val="22"/>
              </w:rPr>
            </w:pPr>
            <w:r w:rsidRPr="000D1ECA">
              <w:rPr>
                <w:rFonts w:asciiTheme="minorHAnsi" w:hAnsiTheme="minorHAnsi" w:cstheme="minorHAnsi"/>
                <w:sz w:val="22"/>
                <w:szCs w:val="22"/>
              </w:rPr>
              <w:t>0</w:t>
            </w:r>
            <w:r w:rsidR="007B0D3E">
              <w:rPr>
                <w:rFonts w:asciiTheme="minorHAnsi" w:hAnsiTheme="minorHAnsi" w:cstheme="minorHAnsi"/>
                <w:sz w:val="22"/>
                <w:szCs w:val="22"/>
              </w:rPr>
              <w:t>6</w:t>
            </w:r>
            <w:r w:rsidR="0050636C" w:rsidRPr="000D1ECA">
              <w:rPr>
                <w:rFonts w:asciiTheme="minorHAnsi" w:hAnsiTheme="minorHAnsi" w:cstheme="minorHAnsi"/>
                <w:sz w:val="22"/>
                <w:szCs w:val="22"/>
              </w:rPr>
              <w:t>/0</w:t>
            </w:r>
            <w:r w:rsidRPr="000D1ECA">
              <w:rPr>
                <w:rFonts w:asciiTheme="minorHAnsi" w:hAnsiTheme="minorHAnsi" w:cstheme="minorHAnsi"/>
                <w:sz w:val="22"/>
                <w:szCs w:val="22"/>
              </w:rPr>
              <w:t>3</w:t>
            </w:r>
            <w:r w:rsidR="006557F1" w:rsidRPr="000D1ECA">
              <w:rPr>
                <w:rFonts w:asciiTheme="minorHAnsi" w:hAnsiTheme="minorHAnsi" w:cstheme="minorHAnsi"/>
                <w:sz w:val="22"/>
                <w:szCs w:val="22"/>
              </w:rPr>
              <w:t>/2024</w:t>
            </w:r>
          </w:p>
        </w:tc>
        <w:tc>
          <w:tcPr>
            <w:tcW w:w="1842" w:type="dxa"/>
            <w:shd w:val="clear" w:color="auto" w:fill="auto"/>
            <w:vAlign w:val="center"/>
          </w:tcPr>
          <w:p w14:paraId="3E94AD0B" w14:textId="77777777" w:rsidR="00075D10" w:rsidRPr="000D1ECA" w:rsidRDefault="00864487" w:rsidP="00DF77FA">
            <w:pPr>
              <w:suppressAutoHyphens w:val="0"/>
              <w:jc w:val="center"/>
              <w:rPr>
                <w:rFonts w:asciiTheme="minorHAnsi" w:hAnsiTheme="minorHAnsi" w:cstheme="minorHAnsi"/>
                <w:color w:val="000000"/>
                <w:sz w:val="22"/>
                <w:szCs w:val="22"/>
                <w:lang w:eastAsia="es-ES"/>
              </w:rPr>
            </w:pPr>
            <w:r w:rsidRPr="000D1ECA">
              <w:rPr>
                <w:rFonts w:asciiTheme="minorHAnsi" w:hAnsiTheme="minorHAnsi" w:cstheme="minorHAnsi"/>
                <w:color w:val="000000"/>
                <w:sz w:val="22"/>
                <w:szCs w:val="22"/>
                <w:lang w:eastAsia="es-ES"/>
              </w:rPr>
              <w:t>14:00</w:t>
            </w:r>
          </w:p>
        </w:tc>
        <w:tc>
          <w:tcPr>
            <w:tcW w:w="3458" w:type="dxa"/>
            <w:shd w:val="clear" w:color="auto" w:fill="auto"/>
            <w:vAlign w:val="center"/>
          </w:tcPr>
          <w:p w14:paraId="68BF589C" w14:textId="77777777" w:rsidR="00075D10" w:rsidRPr="00CA4012" w:rsidRDefault="00075D10" w:rsidP="00FD4439">
            <w:pPr>
              <w:suppressAutoHyphens w:val="0"/>
              <w:jc w:val="both"/>
              <w:rPr>
                <w:rFonts w:asciiTheme="minorHAnsi" w:hAnsiTheme="minorHAnsi" w:cstheme="minorHAnsi"/>
                <w:color w:val="000000"/>
                <w:sz w:val="22"/>
                <w:szCs w:val="22"/>
                <w:lang w:eastAsia="es-ES"/>
              </w:rPr>
            </w:pPr>
            <w:r w:rsidRPr="00CA4012">
              <w:rPr>
                <w:rFonts w:asciiTheme="minorHAnsi" w:hAnsiTheme="minorHAnsi" w:cstheme="minorHAnsi"/>
                <w:sz w:val="22"/>
                <w:szCs w:val="22"/>
              </w:rPr>
              <w:t>https://compranet.hacienda.gob.mx</w:t>
            </w:r>
          </w:p>
          <w:p w14:paraId="0FB73BCE" w14:textId="77777777" w:rsidR="00075D10" w:rsidRPr="00CA4012" w:rsidRDefault="00075D10" w:rsidP="00FD4439">
            <w:pPr>
              <w:overflowPunct w:val="0"/>
              <w:autoSpaceDE w:val="0"/>
              <w:autoSpaceDN w:val="0"/>
              <w:jc w:val="center"/>
              <w:rPr>
                <w:rFonts w:asciiTheme="minorHAnsi" w:hAnsiTheme="minorHAnsi" w:cstheme="minorHAnsi"/>
                <w:color w:val="000000"/>
                <w:sz w:val="22"/>
                <w:szCs w:val="22"/>
                <w:lang w:eastAsia="es-ES"/>
              </w:rPr>
            </w:pPr>
          </w:p>
        </w:tc>
      </w:tr>
      <w:tr w:rsidR="00FD4439" w:rsidRPr="00CA4012" w14:paraId="39FF9267" w14:textId="77777777" w:rsidTr="00FD4439">
        <w:trPr>
          <w:trHeight w:val="225"/>
          <w:jc w:val="center"/>
        </w:trPr>
        <w:tc>
          <w:tcPr>
            <w:tcW w:w="3107" w:type="dxa"/>
            <w:shd w:val="clear" w:color="auto" w:fill="auto"/>
            <w:vAlign w:val="center"/>
          </w:tcPr>
          <w:p w14:paraId="15CE372D" w14:textId="77777777" w:rsidR="00FD4439" w:rsidRPr="00CA4012" w:rsidRDefault="00FD4439" w:rsidP="00FD4439">
            <w:pPr>
              <w:suppressAutoHyphens w:val="0"/>
              <w:jc w:val="both"/>
              <w:rPr>
                <w:rFonts w:asciiTheme="minorHAnsi" w:hAnsiTheme="minorHAnsi" w:cstheme="minorHAnsi"/>
                <w:color w:val="000000"/>
                <w:sz w:val="22"/>
                <w:szCs w:val="22"/>
                <w:lang w:eastAsia="es-ES"/>
              </w:rPr>
            </w:pPr>
            <w:r w:rsidRPr="00CA4012">
              <w:rPr>
                <w:rFonts w:asciiTheme="minorHAnsi" w:hAnsiTheme="minorHAnsi" w:cstheme="minorHAnsi"/>
                <w:color w:val="000000"/>
                <w:sz w:val="22"/>
                <w:szCs w:val="22"/>
                <w:lang w:eastAsia="es-ES"/>
              </w:rPr>
              <w:t>Firma del contrato</w:t>
            </w:r>
          </w:p>
        </w:tc>
        <w:tc>
          <w:tcPr>
            <w:tcW w:w="6985" w:type="dxa"/>
            <w:gridSpan w:val="3"/>
            <w:shd w:val="clear" w:color="auto" w:fill="auto"/>
            <w:vAlign w:val="center"/>
          </w:tcPr>
          <w:p w14:paraId="2327694E" w14:textId="77777777" w:rsidR="00FD4439" w:rsidRPr="00CA4012" w:rsidRDefault="00FD4439" w:rsidP="00FD4439">
            <w:pPr>
              <w:suppressAutoHyphens w:val="0"/>
              <w:jc w:val="both"/>
              <w:rPr>
                <w:rFonts w:asciiTheme="minorHAnsi" w:hAnsiTheme="minorHAnsi" w:cstheme="minorHAnsi"/>
                <w:color w:val="000000"/>
                <w:sz w:val="22"/>
                <w:szCs w:val="22"/>
                <w:lang w:eastAsia="es-ES"/>
              </w:rPr>
            </w:pPr>
            <w:r w:rsidRPr="00CA4012">
              <w:rPr>
                <w:rFonts w:asciiTheme="minorHAnsi" w:hAnsiTheme="minorHAnsi" w:cstheme="minorHAnsi"/>
                <w:color w:val="000000"/>
                <w:sz w:val="22"/>
                <w:szCs w:val="22"/>
                <w:lang w:eastAsia="es-ES"/>
              </w:rPr>
              <w:t>Conforme al plazo establecido en el artículo 46 de LAASSP</w:t>
            </w:r>
          </w:p>
        </w:tc>
      </w:tr>
      <w:tr w:rsidR="00FD4439" w:rsidRPr="00CA4012" w14:paraId="44A5819E" w14:textId="77777777" w:rsidTr="00FD4439">
        <w:trPr>
          <w:trHeight w:val="255"/>
          <w:jc w:val="center"/>
        </w:trPr>
        <w:tc>
          <w:tcPr>
            <w:tcW w:w="3107" w:type="dxa"/>
            <w:shd w:val="clear" w:color="auto" w:fill="auto"/>
            <w:vAlign w:val="center"/>
          </w:tcPr>
          <w:p w14:paraId="1CA054AF" w14:textId="77777777" w:rsidR="00FD4439" w:rsidRPr="00CA4012" w:rsidRDefault="00FD4439" w:rsidP="00FD4439">
            <w:pPr>
              <w:suppressAutoHyphens w:val="0"/>
              <w:jc w:val="both"/>
              <w:rPr>
                <w:rFonts w:asciiTheme="minorHAnsi" w:hAnsiTheme="minorHAnsi" w:cstheme="minorHAnsi"/>
                <w:color w:val="000000"/>
                <w:sz w:val="22"/>
                <w:szCs w:val="22"/>
                <w:lang w:eastAsia="es-ES"/>
              </w:rPr>
            </w:pPr>
            <w:r w:rsidRPr="00CA4012">
              <w:rPr>
                <w:rFonts w:asciiTheme="minorHAnsi" w:hAnsiTheme="minorHAnsi" w:cstheme="minorHAnsi"/>
                <w:color w:val="000000"/>
                <w:sz w:val="22"/>
                <w:szCs w:val="22"/>
                <w:lang w:eastAsia="es-ES"/>
              </w:rPr>
              <w:t>Tipo de Licitación</w:t>
            </w:r>
          </w:p>
        </w:tc>
        <w:tc>
          <w:tcPr>
            <w:tcW w:w="6985" w:type="dxa"/>
            <w:gridSpan w:val="3"/>
            <w:shd w:val="clear" w:color="auto" w:fill="auto"/>
            <w:vAlign w:val="center"/>
          </w:tcPr>
          <w:p w14:paraId="4DDD7A31" w14:textId="77777777" w:rsidR="00FD4439" w:rsidRPr="00CA4012" w:rsidRDefault="00FD4439" w:rsidP="00FD4439">
            <w:pPr>
              <w:suppressAutoHyphens w:val="0"/>
              <w:jc w:val="both"/>
              <w:rPr>
                <w:rFonts w:asciiTheme="minorHAnsi" w:hAnsiTheme="minorHAnsi" w:cstheme="minorHAnsi"/>
                <w:color w:val="000000"/>
                <w:sz w:val="22"/>
                <w:szCs w:val="22"/>
                <w:lang w:eastAsia="es-ES"/>
              </w:rPr>
            </w:pPr>
            <w:r w:rsidRPr="00CA4012">
              <w:rPr>
                <w:rFonts w:asciiTheme="minorHAnsi" w:hAnsiTheme="minorHAnsi" w:cstheme="minorHAnsi"/>
                <w:color w:val="000000"/>
                <w:sz w:val="22"/>
                <w:szCs w:val="22"/>
                <w:lang w:eastAsia="es-ES"/>
              </w:rPr>
              <w:t>Electrónica (artículo 26 Bis, fracción II, de la LAASSP)</w:t>
            </w:r>
          </w:p>
        </w:tc>
      </w:tr>
      <w:tr w:rsidR="00FD4439" w:rsidRPr="00CA4012" w14:paraId="53607854" w14:textId="77777777" w:rsidTr="00FD4439">
        <w:trPr>
          <w:trHeight w:val="570"/>
          <w:jc w:val="center"/>
        </w:trPr>
        <w:tc>
          <w:tcPr>
            <w:tcW w:w="3107" w:type="dxa"/>
            <w:shd w:val="clear" w:color="auto" w:fill="auto"/>
            <w:vAlign w:val="center"/>
          </w:tcPr>
          <w:p w14:paraId="1C6A5FBF" w14:textId="77777777" w:rsidR="00FD4439" w:rsidRPr="00CA4012" w:rsidRDefault="00FD4439" w:rsidP="00FD4439">
            <w:pPr>
              <w:suppressAutoHyphens w:val="0"/>
              <w:jc w:val="both"/>
              <w:rPr>
                <w:rFonts w:asciiTheme="minorHAnsi" w:hAnsiTheme="minorHAnsi" w:cstheme="minorHAnsi"/>
                <w:color w:val="000000"/>
                <w:sz w:val="22"/>
                <w:szCs w:val="22"/>
                <w:lang w:eastAsia="es-ES"/>
              </w:rPr>
            </w:pPr>
            <w:r w:rsidRPr="00CA4012">
              <w:rPr>
                <w:rFonts w:asciiTheme="minorHAnsi" w:hAnsiTheme="minorHAnsi" w:cstheme="minorHAnsi"/>
                <w:color w:val="000000"/>
                <w:sz w:val="22"/>
                <w:szCs w:val="22"/>
                <w:lang w:eastAsia="es-ES"/>
              </w:rPr>
              <w:t>Forma de Presentación de las Proposiciones</w:t>
            </w:r>
          </w:p>
        </w:tc>
        <w:tc>
          <w:tcPr>
            <w:tcW w:w="6985" w:type="dxa"/>
            <w:gridSpan w:val="3"/>
            <w:shd w:val="clear" w:color="auto" w:fill="auto"/>
            <w:vAlign w:val="center"/>
          </w:tcPr>
          <w:p w14:paraId="37E7D198" w14:textId="77777777" w:rsidR="00FD4439" w:rsidRPr="00CA4012" w:rsidRDefault="00FD4439" w:rsidP="00F37560">
            <w:pPr>
              <w:suppressAutoHyphens w:val="0"/>
              <w:jc w:val="both"/>
              <w:rPr>
                <w:rFonts w:asciiTheme="minorHAnsi" w:hAnsiTheme="minorHAnsi" w:cstheme="minorHAnsi"/>
                <w:color w:val="000000"/>
                <w:sz w:val="22"/>
                <w:szCs w:val="22"/>
                <w:lang w:eastAsia="es-ES"/>
              </w:rPr>
            </w:pPr>
            <w:r w:rsidRPr="00CA4012">
              <w:rPr>
                <w:rFonts w:asciiTheme="minorHAnsi" w:hAnsiTheme="minorHAnsi" w:cstheme="minorHAnsi"/>
                <w:color w:val="000000"/>
                <w:sz w:val="22"/>
                <w:szCs w:val="22"/>
                <w:lang w:eastAsia="es-ES"/>
              </w:rPr>
              <w:t xml:space="preserve">Electrónica (artículo 26 Bis, fracción II, de la LAASSP), </w:t>
            </w:r>
            <w:r w:rsidRPr="00500233">
              <w:rPr>
                <w:rFonts w:asciiTheme="minorHAnsi" w:hAnsiTheme="minorHAnsi" w:cstheme="minorHAnsi"/>
                <w:color w:val="000000"/>
                <w:sz w:val="22"/>
                <w:szCs w:val="22"/>
                <w:lang w:eastAsia="es-ES"/>
              </w:rPr>
              <w:t>no se reciben proposiciones a través de servicio postal o mensajería.</w:t>
            </w:r>
            <w:r w:rsidR="00500233">
              <w:rPr>
                <w:rFonts w:asciiTheme="minorHAnsi" w:hAnsiTheme="minorHAnsi" w:cstheme="minorHAnsi"/>
                <w:b/>
                <w:bCs/>
                <w:color w:val="000000"/>
                <w:sz w:val="22"/>
                <w:szCs w:val="22"/>
                <w:lang w:eastAsia="es-ES"/>
              </w:rPr>
              <w:t xml:space="preserve"> </w:t>
            </w:r>
          </w:p>
        </w:tc>
      </w:tr>
    </w:tbl>
    <w:p w14:paraId="36F50CA0" w14:textId="77777777" w:rsidR="00FD4439" w:rsidRPr="00CA4012" w:rsidRDefault="00FD4439" w:rsidP="00FD4439">
      <w:pPr>
        <w:jc w:val="both"/>
        <w:rPr>
          <w:rFonts w:asciiTheme="minorHAnsi" w:hAnsiTheme="minorHAnsi" w:cstheme="minorHAnsi"/>
          <w:b/>
          <w:bCs/>
          <w:i/>
          <w:sz w:val="22"/>
          <w:szCs w:val="22"/>
        </w:rPr>
      </w:pPr>
    </w:p>
    <w:p w14:paraId="71F2355B" w14:textId="77777777" w:rsidR="00FD4439" w:rsidRDefault="00FD4439" w:rsidP="00FD4439">
      <w:pPr>
        <w:jc w:val="both"/>
        <w:rPr>
          <w:rFonts w:asciiTheme="minorHAnsi" w:hAnsiTheme="minorHAnsi" w:cstheme="minorHAnsi"/>
          <w:b/>
          <w:bCs/>
          <w:sz w:val="22"/>
          <w:szCs w:val="22"/>
        </w:rPr>
      </w:pPr>
      <w:r w:rsidRPr="00CA4012">
        <w:rPr>
          <w:rFonts w:asciiTheme="minorHAnsi" w:hAnsiTheme="minorHAnsi" w:cstheme="minorHAnsi"/>
          <w:b/>
          <w:bCs/>
          <w:sz w:val="22"/>
          <w:szCs w:val="22"/>
        </w:rPr>
        <w:t>3.3 LOS INTERESADOS EN PARTICIPAR EN EL PROCEDIMIENTO POR MEDIOS ELECTRONICOS, DEBERAN CONTAR CON REGISTRO DE IDENTIFICACION ELECTRONICA ANTE COMPRANET.</w:t>
      </w:r>
    </w:p>
    <w:p w14:paraId="73F5DF17" w14:textId="77777777" w:rsidR="0094158C" w:rsidRPr="00CA4012" w:rsidRDefault="0094158C" w:rsidP="00FD4439">
      <w:pPr>
        <w:pStyle w:val="Prrafodelista"/>
        <w:ind w:left="720"/>
        <w:jc w:val="both"/>
        <w:rPr>
          <w:rFonts w:asciiTheme="minorHAnsi" w:hAnsiTheme="minorHAnsi" w:cstheme="minorHAnsi"/>
          <w:b/>
          <w:sz w:val="22"/>
          <w:szCs w:val="22"/>
        </w:rPr>
      </w:pPr>
    </w:p>
    <w:p w14:paraId="3A7C5916" w14:textId="77777777" w:rsidR="00FD4439" w:rsidRPr="00CA4012" w:rsidRDefault="00FD4439" w:rsidP="00FD4439">
      <w:pPr>
        <w:tabs>
          <w:tab w:val="left" w:pos="3834"/>
        </w:tabs>
        <w:jc w:val="both"/>
        <w:rPr>
          <w:rFonts w:asciiTheme="minorHAnsi" w:hAnsiTheme="minorHAnsi" w:cstheme="minorHAnsi"/>
          <w:sz w:val="22"/>
          <w:szCs w:val="22"/>
        </w:rPr>
      </w:pPr>
      <w:r w:rsidRPr="00CA4012">
        <w:rPr>
          <w:rFonts w:asciiTheme="minorHAnsi" w:hAnsiTheme="minorHAnsi" w:cstheme="minorHAnsi"/>
          <w:sz w:val="22"/>
          <w:szCs w:val="22"/>
        </w:rPr>
        <w:t xml:space="preserve">En concordancia con el penúltimo párrafo del artículo 26 de la Ley de Adquisiciones, Arrendamientos y Servicios del sector Público, las personas interesadas, podrán asistir en calidad de observadores a los actos del procedimiento de la licitación pública; bajo la condición de registrar su asistencia y abstenerse de intervenir en cualquier forma en los mismos. </w:t>
      </w:r>
    </w:p>
    <w:p w14:paraId="4F7271D7" w14:textId="77777777" w:rsidR="00FD4439" w:rsidRPr="00CA4012" w:rsidRDefault="00FD4439" w:rsidP="00FD4439">
      <w:pPr>
        <w:tabs>
          <w:tab w:val="left" w:pos="3834"/>
        </w:tabs>
        <w:jc w:val="both"/>
        <w:rPr>
          <w:rFonts w:asciiTheme="minorHAnsi" w:hAnsiTheme="minorHAnsi" w:cstheme="minorHAnsi"/>
          <w:sz w:val="22"/>
          <w:szCs w:val="22"/>
        </w:rPr>
      </w:pPr>
    </w:p>
    <w:p w14:paraId="74861E91" w14:textId="77777777" w:rsidR="00FD4439" w:rsidRPr="00CA4012" w:rsidRDefault="00FD4439" w:rsidP="00AF2CC7">
      <w:pPr>
        <w:numPr>
          <w:ilvl w:val="0"/>
          <w:numId w:val="10"/>
        </w:numPr>
        <w:tabs>
          <w:tab w:val="clear" w:pos="720"/>
          <w:tab w:val="num" w:pos="567"/>
        </w:tabs>
        <w:ind w:hanging="720"/>
        <w:jc w:val="both"/>
        <w:rPr>
          <w:rFonts w:asciiTheme="minorHAnsi" w:hAnsiTheme="minorHAnsi" w:cstheme="minorHAnsi"/>
          <w:b/>
          <w:bCs/>
          <w:sz w:val="22"/>
          <w:szCs w:val="22"/>
        </w:rPr>
      </w:pPr>
      <w:r w:rsidRPr="00CA4012">
        <w:rPr>
          <w:rFonts w:asciiTheme="minorHAnsi" w:hAnsiTheme="minorHAnsi" w:cstheme="minorHAnsi"/>
          <w:b/>
          <w:bCs/>
          <w:sz w:val="22"/>
          <w:szCs w:val="22"/>
        </w:rPr>
        <w:t>JUNTA DE ACLARACIONES:</w:t>
      </w:r>
    </w:p>
    <w:p w14:paraId="584F9C3B" w14:textId="77777777" w:rsidR="00FD4439" w:rsidRPr="00CA4012" w:rsidRDefault="00FD4439" w:rsidP="00FD4439">
      <w:pPr>
        <w:spacing w:line="192" w:lineRule="exact"/>
        <w:jc w:val="both"/>
        <w:rPr>
          <w:rFonts w:asciiTheme="minorHAnsi" w:hAnsiTheme="minorHAnsi" w:cstheme="minorHAnsi"/>
          <w:sz w:val="22"/>
          <w:szCs w:val="22"/>
        </w:rPr>
      </w:pPr>
    </w:p>
    <w:p w14:paraId="01297182" w14:textId="77777777" w:rsidR="00FD4439" w:rsidRPr="00CA4012" w:rsidRDefault="00FD4439" w:rsidP="00FD4439">
      <w:pPr>
        <w:jc w:val="both"/>
        <w:rPr>
          <w:rFonts w:asciiTheme="minorHAnsi" w:hAnsiTheme="minorHAnsi" w:cstheme="minorHAnsi"/>
          <w:bCs/>
          <w:sz w:val="22"/>
          <w:szCs w:val="22"/>
        </w:rPr>
      </w:pPr>
      <w:r w:rsidRPr="00CA4012">
        <w:rPr>
          <w:rFonts w:asciiTheme="minorHAnsi" w:hAnsiTheme="minorHAnsi" w:cstheme="minorHAnsi"/>
          <w:bCs/>
          <w:sz w:val="22"/>
          <w:szCs w:val="22"/>
        </w:rPr>
        <w:t>Aquellos interesados que pretendan solicitar aclaraciones a los aspectos contenidos en la Convocatoria, deberán enviar a través de COMPRANET, un escrito acompañado de las solicitudes de aclaración correspondientes, en el  escrito  manifestaran su interés en participar en la presente licitación, por si o en represent</w:t>
      </w:r>
      <w:r w:rsidR="00833351">
        <w:rPr>
          <w:rFonts w:asciiTheme="minorHAnsi" w:hAnsiTheme="minorHAnsi" w:cstheme="minorHAnsi"/>
          <w:bCs/>
          <w:sz w:val="22"/>
          <w:szCs w:val="22"/>
        </w:rPr>
        <w:t xml:space="preserve">ación de un tercero, </w:t>
      </w:r>
      <w:r w:rsidRPr="00CA4012">
        <w:rPr>
          <w:rFonts w:asciiTheme="minorHAnsi" w:hAnsiTheme="minorHAnsi" w:cstheme="minorHAnsi"/>
          <w:bCs/>
          <w:sz w:val="22"/>
          <w:szCs w:val="22"/>
        </w:rPr>
        <w:t>en cada caso, los datos siguientes:</w:t>
      </w:r>
    </w:p>
    <w:p w14:paraId="2DF4352F" w14:textId="77777777" w:rsidR="00FD4439" w:rsidRPr="00CA4012" w:rsidRDefault="00FD4439" w:rsidP="00FD4439">
      <w:pPr>
        <w:jc w:val="both"/>
        <w:rPr>
          <w:rFonts w:asciiTheme="minorHAnsi" w:hAnsiTheme="minorHAnsi" w:cstheme="minorHAnsi"/>
          <w:sz w:val="22"/>
          <w:szCs w:val="22"/>
        </w:rPr>
      </w:pPr>
    </w:p>
    <w:p w14:paraId="0CA92552" w14:textId="77777777" w:rsidR="00FD4439" w:rsidRPr="00CA4012" w:rsidRDefault="00FD4439" w:rsidP="00602666">
      <w:pPr>
        <w:ind w:left="709" w:hanging="283"/>
        <w:jc w:val="both"/>
        <w:rPr>
          <w:rFonts w:asciiTheme="minorHAnsi" w:hAnsiTheme="minorHAnsi" w:cstheme="minorHAnsi"/>
          <w:sz w:val="22"/>
          <w:szCs w:val="22"/>
        </w:rPr>
      </w:pPr>
      <w:r w:rsidRPr="00CA4012">
        <w:rPr>
          <w:rFonts w:asciiTheme="minorHAnsi" w:hAnsiTheme="minorHAnsi" w:cstheme="minorHAnsi"/>
          <w:sz w:val="22"/>
          <w:szCs w:val="22"/>
        </w:rPr>
        <w:t>a)</w:t>
      </w:r>
      <w:r w:rsidRPr="00CA4012">
        <w:rPr>
          <w:rFonts w:asciiTheme="minorHAnsi" w:hAnsiTheme="minorHAnsi" w:cstheme="minorHAnsi"/>
          <w:sz w:val="22"/>
          <w:szCs w:val="22"/>
        </w:rPr>
        <w:tab/>
        <w:t xml:space="preserve">Del licitante: Registro Federal de Contribuyentes; nombre y domicilio así como, en su caso, de su apoderado o representante. Tratándose de personas morales, además, descripción del objeto social de la empresa; identificando los datos de las escrituras públicas o pólizas con las que se acredita la existencia legal de las personas morales, y de haberlas, sus reformas y modificaciones, así como nombre de los socios  que aparezcan en éstas, y </w:t>
      </w:r>
      <w:r w:rsidR="00602666">
        <w:rPr>
          <w:rFonts w:asciiTheme="minorHAnsi" w:hAnsiTheme="minorHAnsi" w:cstheme="minorHAnsi"/>
          <w:sz w:val="22"/>
          <w:szCs w:val="22"/>
        </w:rPr>
        <w:t>d</w:t>
      </w:r>
      <w:r w:rsidRPr="00CA4012">
        <w:rPr>
          <w:rFonts w:asciiTheme="minorHAnsi" w:hAnsiTheme="minorHAnsi" w:cstheme="minorHAnsi"/>
          <w:sz w:val="22"/>
          <w:szCs w:val="22"/>
        </w:rPr>
        <w:t>el Representante Legal del licitante: datos de las escrituras públicas en las que le fueron otorgadas las  facultades para suscribir proposiciones.</w:t>
      </w:r>
    </w:p>
    <w:p w14:paraId="50096037" w14:textId="77777777" w:rsidR="00FD4439" w:rsidRPr="00CA4012" w:rsidRDefault="00FD4439" w:rsidP="00FD4439">
      <w:pPr>
        <w:ind w:left="709" w:hanging="283"/>
        <w:jc w:val="both"/>
        <w:rPr>
          <w:rFonts w:asciiTheme="minorHAnsi" w:hAnsiTheme="minorHAnsi" w:cstheme="minorHAnsi"/>
          <w:sz w:val="22"/>
          <w:szCs w:val="22"/>
        </w:rPr>
      </w:pPr>
    </w:p>
    <w:p w14:paraId="12BD00A0" w14:textId="77777777" w:rsidR="00FD4439" w:rsidRPr="00CA4012" w:rsidRDefault="00FD4439" w:rsidP="00FD4439">
      <w:pPr>
        <w:ind w:left="709" w:hanging="283"/>
        <w:jc w:val="both"/>
        <w:rPr>
          <w:rFonts w:asciiTheme="minorHAnsi" w:hAnsiTheme="minorHAnsi" w:cstheme="minorHAnsi"/>
          <w:sz w:val="22"/>
          <w:szCs w:val="22"/>
        </w:rPr>
      </w:pPr>
      <w:r w:rsidRPr="00CA4012">
        <w:rPr>
          <w:rFonts w:asciiTheme="minorHAnsi" w:hAnsiTheme="minorHAnsi" w:cstheme="minorHAnsi"/>
          <w:sz w:val="22"/>
          <w:szCs w:val="22"/>
        </w:rPr>
        <w:t>b)</w:t>
      </w:r>
      <w:r w:rsidRPr="00CA4012">
        <w:rPr>
          <w:rFonts w:asciiTheme="minorHAnsi" w:hAnsiTheme="minorHAnsi" w:cstheme="minorHAnsi"/>
          <w:sz w:val="22"/>
          <w:szCs w:val="22"/>
        </w:rPr>
        <w:tab/>
        <w:t>Los licitantes podrán enviar las solicitudes de aclaración, a través del Sistema Electrónico de Información Pública Gubernamental denominado CompraNet, a más tardar veinticuatro horas antes de la fecha y hora en que se realice la junta de aclaraciones.</w:t>
      </w:r>
    </w:p>
    <w:p w14:paraId="77CDC5CD" w14:textId="77777777" w:rsidR="00FD4439" w:rsidRPr="00CA4012" w:rsidRDefault="00FD4439" w:rsidP="00FD4439">
      <w:pPr>
        <w:ind w:left="709" w:hanging="283"/>
        <w:jc w:val="both"/>
        <w:rPr>
          <w:rFonts w:asciiTheme="minorHAnsi" w:hAnsiTheme="minorHAnsi" w:cstheme="minorHAnsi"/>
          <w:sz w:val="22"/>
          <w:szCs w:val="22"/>
        </w:rPr>
      </w:pPr>
    </w:p>
    <w:p w14:paraId="2C2A34D9" w14:textId="77777777" w:rsidR="00FD4439" w:rsidRPr="00CA4012" w:rsidRDefault="00FD4439" w:rsidP="00FD4439">
      <w:pPr>
        <w:ind w:left="709"/>
        <w:jc w:val="both"/>
        <w:rPr>
          <w:rFonts w:asciiTheme="minorHAnsi" w:hAnsiTheme="minorHAnsi" w:cstheme="minorHAnsi"/>
          <w:sz w:val="22"/>
          <w:szCs w:val="22"/>
        </w:rPr>
      </w:pPr>
      <w:r w:rsidRPr="00CA4012">
        <w:rPr>
          <w:rFonts w:asciiTheme="minorHAnsi" w:hAnsiTheme="minorHAnsi" w:cstheme="minorHAnsi"/>
          <w:sz w:val="22"/>
          <w:szCs w:val="22"/>
        </w:rPr>
        <w:t>Las solicitudes de aclaración que sean recibidas con posterioridad al plazo antes previsto, no serán atendidas por resultar extemporáneas.</w:t>
      </w:r>
    </w:p>
    <w:p w14:paraId="6A3A278B" w14:textId="77777777" w:rsidR="00FD4439" w:rsidRPr="00CA4012" w:rsidRDefault="00FD4439" w:rsidP="00FD4439">
      <w:pPr>
        <w:ind w:left="709"/>
        <w:jc w:val="both"/>
        <w:rPr>
          <w:rFonts w:asciiTheme="minorHAnsi" w:hAnsiTheme="minorHAnsi" w:cstheme="minorHAnsi"/>
          <w:sz w:val="22"/>
          <w:szCs w:val="22"/>
        </w:rPr>
      </w:pPr>
    </w:p>
    <w:p w14:paraId="540C00F9" w14:textId="77777777" w:rsidR="00FD4439" w:rsidRDefault="00FD4439" w:rsidP="00FD4439">
      <w:pPr>
        <w:ind w:left="709"/>
        <w:jc w:val="both"/>
        <w:rPr>
          <w:rFonts w:asciiTheme="minorHAnsi" w:hAnsiTheme="minorHAnsi" w:cstheme="minorHAnsi"/>
          <w:sz w:val="22"/>
          <w:szCs w:val="22"/>
          <w:lang w:val="es-ES_tradnl"/>
        </w:rPr>
      </w:pPr>
      <w:r w:rsidRPr="00CA4012">
        <w:rPr>
          <w:rFonts w:asciiTheme="minorHAnsi" w:hAnsiTheme="minorHAnsi" w:cstheme="minorHAnsi"/>
          <w:sz w:val="22"/>
          <w:szCs w:val="22"/>
        </w:rPr>
        <w:t>c)</w:t>
      </w:r>
      <w:r w:rsidRPr="00CA4012">
        <w:rPr>
          <w:rFonts w:asciiTheme="minorHAnsi" w:hAnsiTheme="minorHAnsi" w:cstheme="minorHAnsi"/>
          <w:sz w:val="22"/>
          <w:szCs w:val="22"/>
          <w:lang w:val="es-ES_tradnl"/>
        </w:rPr>
        <w:t xml:space="preserve">   Cualquier modificación a la convocatoria de la licitación, incluyendo las que resulten de la o las juntas de      aclaraciones, formará parte de la convocatoria y deberá ser considerada por los licitantes en la elaboración de su proposición. </w:t>
      </w:r>
    </w:p>
    <w:p w14:paraId="09193367" w14:textId="77777777" w:rsidR="000D1ECA" w:rsidRPr="00CA4012" w:rsidRDefault="000D1ECA" w:rsidP="00FD4439">
      <w:pPr>
        <w:ind w:left="709"/>
        <w:jc w:val="both"/>
        <w:rPr>
          <w:rFonts w:asciiTheme="minorHAnsi" w:hAnsiTheme="minorHAnsi" w:cstheme="minorHAnsi"/>
          <w:sz w:val="22"/>
          <w:szCs w:val="22"/>
          <w:lang w:val="es-ES_tradnl"/>
        </w:rPr>
      </w:pPr>
    </w:p>
    <w:p w14:paraId="6B8E2580" w14:textId="77777777" w:rsidR="00FD4439" w:rsidRPr="00CA4012" w:rsidRDefault="00FD4439" w:rsidP="008E220B">
      <w:pPr>
        <w:ind w:firstLine="360"/>
        <w:jc w:val="both"/>
        <w:rPr>
          <w:rFonts w:asciiTheme="minorHAnsi" w:hAnsiTheme="minorHAnsi" w:cstheme="minorHAnsi"/>
          <w:sz w:val="22"/>
          <w:szCs w:val="22"/>
          <w:lang w:val="es-ES_tradnl"/>
        </w:rPr>
      </w:pPr>
      <w:r w:rsidRPr="00CA4012">
        <w:rPr>
          <w:rFonts w:asciiTheme="minorHAnsi" w:hAnsiTheme="minorHAnsi" w:cstheme="minorHAnsi"/>
          <w:sz w:val="22"/>
          <w:szCs w:val="22"/>
        </w:rPr>
        <w:t xml:space="preserve"> </w:t>
      </w:r>
    </w:p>
    <w:p w14:paraId="47417F8F" w14:textId="77777777" w:rsidR="00FD4439" w:rsidRPr="00CA4012" w:rsidRDefault="00FD4439" w:rsidP="00AF2CC7">
      <w:pPr>
        <w:numPr>
          <w:ilvl w:val="0"/>
          <w:numId w:val="10"/>
        </w:numPr>
        <w:tabs>
          <w:tab w:val="left" w:pos="426"/>
        </w:tabs>
        <w:jc w:val="both"/>
        <w:rPr>
          <w:rFonts w:asciiTheme="minorHAnsi" w:hAnsiTheme="minorHAnsi" w:cstheme="minorHAnsi"/>
          <w:b/>
          <w:bCs/>
          <w:sz w:val="22"/>
          <w:szCs w:val="22"/>
        </w:rPr>
      </w:pPr>
      <w:r w:rsidRPr="00CA4012">
        <w:rPr>
          <w:rFonts w:asciiTheme="minorHAnsi" w:hAnsiTheme="minorHAnsi" w:cstheme="minorHAnsi"/>
          <w:b/>
          <w:bCs/>
          <w:sz w:val="22"/>
          <w:szCs w:val="22"/>
        </w:rPr>
        <w:lastRenderedPageBreak/>
        <w:t>PRESENTACIÓN Y APERTURA DE PROPOSICIONES.</w:t>
      </w:r>
    </w:p>
    <w:p w14:paraId="36C765B2" w14:textId="77777777" w:rsidR="00FD4439" w:rsidRPr="00CA4012" w:rsidRDefault="00FD4439" w:rsidP="00FD4439">
      <w:pPr>
        <w:tabs>
          <w:tab w:val="left" w:pos="426"/>
        </w:tabs>
        <w:ind w:left="720"/>
        <w:jc w:val="both"/>
        <w:rPr>
          <w:rFonts w:asciiTheme="minorHAnsi" w:hAnsiTheme="minorHAnsi" w:cstheme="minorHAnsi"/>
          <w:b/>
          <w:bCs/>
          <w:sz w:val="22"/>
          <w:szCs w:val="22"/>
        </w:rPr>
      </w:pPr>
    </w:p>
    <w:p w14:paraId="1A9521DA" w14:textId="77777777" w:rsidR="00FD4439" w:rsidRPr="00CA4012" w:rsidRDefault="00FD4439" w:rsidP="00AF2CC7">
      <w:pPr>
        <w:numPr>
          <w:ilvl w:val="1"/>
          <w:numId w:val="5"/>
        </w:numPr>
        <w:tabs>
          <w:tab w:val="clear" w:pos="1440"/>
        </w:tabs>
        <w:ind w:left="709" w:hanging="283"/>
        <w:jc w:val="both"/>
        <w:rPr>
          <w:rFonts w:asciiTheme="minorHAnsi" w:hAnsiTheme="minorHAnsi" w:cstheme="minorHAnsi"/>
          <w:bCs/>
          <w:sz w:val="22"/>
          <w:szCs w:val="22"/>
        </w:rPr>
      </w:pPr>
      <w:r w:rsidRPr="00CA4012">
        <w:rPr>
          <w:rFonts w:asciiTheme="minorHAnsi" w:hAnsiTheme="minorHAnsi" w:cstheme="minorHAnsi"/>
          <w:bCs/>
          <w:sz w:val="22"/>
          <w:szCs w:val="22"/>
          <w:lang w:val="es-MX"/>
        </w:rPr>
        <w:t xml:space="preserve">Los licitantes entregarán sus proposiciones técnica y económica </w:t>
      </w:r>
      <w:r w:rsidRPr="00CA4012">
        <w:rPr>
          <w:rFonts w:asciiTheme="minorHAnsi" w:hAnsiTheme="minorHAnsi" w:cstheme="minorHAnsi"/>
          <w:bCs/>
          <w:sz w:val="22"/>
          <w:szCs w:val="22"/>
        </w:rPr>
        <w:t xml:space="preserve">en medio electrónico, a través de CompraNet </w:t>
      </w:r>
    </w:p>
    <w:p w14:paraId="664066E9" w14:textId="77777777" w:rsidR="00FD4439" w:rsidRPr="00CA4012" w:rsidRDefault="00FD4439" w:rsidP="00FD4439">
      <w:pPr>
        <w:ind w:left="426" w:hanging="426"/>
        <w:jc w:val="both"/>
        <w:rPr>
          <w:rFonts w:asciiTheme="minorHAnsi" w:hAnsiTheme="minorHAnsi" w:cstheme="minorHAnsi"/>
          <w:bCs/>
          <w:sz w:val="22"/>
          <w:szCs w:val="22"/>
        </w:rPr>
      </w:pPr>
    </w:p>
    <w:p w14:paraId="4FB8D3C2" w14:textId="77777777" w:rsidR="00FD4439" w:rsidRPr="00CA4012" w:rsidRDefault="00FD4439" w:rsidP="00AF2CC7">
      <w:pPr>
        <w:numPr>
          <w:ilvl w:val="1"/>
          <w:numId w:val="5"/>
        </w:numPr>
        <w:tabs>
          <w:tab w:val="clear" w:pos="1440"/>
          <w:tab w:val="num" w:pos="709"/>
          <w:tab w:val="left" w:pos="1702"/>
        </w:tabs>
        <w:ind w:left="709" w:hanging="283"/>
        <w:jc w:val="both"/>
        <w:rPr>
          <w:rFonts w:asciiTheme="minorHAnsi" w:hAnsiTheme="minorHAnsi" w:cstheme="minorHAnsi"/>
          <w:bCs/>
          <w:sz w:val="22"/>
          <w:szCs w:val="22"/>
        </w:rPr>
      </w:pPr>
      <w:r w:rsidRPr="00CA4012">
        <w:rPr>
          <w:rFonts w:asciiTheme="minorHAnsi" w:hAnsiTheme="minorHAnsi" w:cstheme="minorHAnsi"/>
          <w:bCs/>
          <w:sz w:val="22"/>
          <w:szCs w:val="22"/>
        </w:rPr>
        <w:t xml:space="preserve">Una vez recibidas las proposiciones enviadas por medios electrónicos, se procederá a la apertura,  haciéndose constar la documentación presentada, sin que ello implique la evaluación de su contenido; por lo que, en el caso de que algún licitante omita la presentación de algún documento o faltare algún requisito, no serán desechadas en ese momento, haciéndose constar ello en el formato de recepción de los documentos que integran la proposición. </w:t>
      </w:r>
    </w:p>
    <w:p w14:paraId="00A08E86" w14:textId="77777777" w:rsidR="00FD4439" w:rsidRPr="00CA4012" w:rsidRDefault="00FD4439" w:rsidP="00FD4439">
      <w:pPr>
        <w:tabs>
          <w:tab w:val="left" w:pos="1277"/>
        </w:tabs>
        <w:ind w:left="709" w:firstLine="29"/>
        <w:jc w:val="both"/>
        <w:rPr>
          <w:rFonts w:asciiTheme="minorHAnsi" w:hAnsiTheme="minorHAnsi" w:cstheme="minorHAnsi"/>
          <w:bCs/>
          <w:sz w:val="22"/>
          <w:szCs w:val="22"/>
        </w:rPr>
      </w:pPr>
    </w:p>
    <w:p w14:paraId="2A886460" w14:textId="77777777" w:rsidR="00FD4439" w:rsidRPr="00CA4012" w:rsidRDefault="00FD4439" w:rsidP="00AF2CC7">
      <w:pPr>
        <w:numPr>
          <w:ilvl w:val="1"/>
          <w:numId w:val="5"/>
        </w:numPr>
        <w:tabs>
          <w:tab w:val="clear" w:pos="1440"/>
          <w:tab w:val="num" w:pos="709"/>
          <w:tab w:val="left" w:pos="1702"/>
        </w:tabs>
        <w:ind w:left="709" w:hanging="283"/>
        <w:jc w:val="both"/>
        <w:rPr>
          <w:rFonts w:asciiTheme="minorHAnsi" w:hAnsiTheme="minorHAnsi" w:cstheme="minorHAnsi"/>
          <w:bCs/>
          <w:sz w:val="22"/>
          <w:szCs w:val="22"/>
        </w:rPr>
      </w:pPr>
      <w:r w:rsidRPr="00CA4012">
        <w:rPr>
          <w:rFonts w:asciiTheme="minorHAnsi" w:hAnsiTheme="minorHAnsi" w:cstheme="minorHAnsi"/>
          <w:sz w:val="22"/>
          <w:szCs w:val="22"/>
        </w:rPr>
        <w:t xml:space="preserve">En las proposiciones presentadas a través de medios remotos de comunicación electrónica, </w:t>
      </w:r>
      <w:r w:rsidRPr="00CA4012">
        <w:rPr>
          <w:rFonts w:asciiTheme="minorHAnsi" w:hAnsiTheme="minorHAnsi" w:cstheme="minorHAnsi"/>
          <w:bCs/>
          <w:sz w:val="22"/>
          <w:szCs w:val="22"/>
        </w:rPr>
        <w:t>y que durante el acto, por causas ajenas a la voluntad de la SFP o de la convocante, no sea posible abrir los sobres que contengan las  enviadas por medios remotos de comunicación electrónica, el acto se reanudará a partir de que se restablezcan las condiciones que dieron origen a la interrupción.</w:t>
      </w:r>
    </w:p>
    <w:p w14:paraId="4D7F8B78" w14:textId="77777777" w:rsidR="00FD4439" w:rsidRPr="00CA4012" w:rsidRDefault="00FD4439" w:rsidP="00FD4439">
      <w:pPr>
        <w:jc w:val="both"/>
        <w:rPr>
          <w:rFonts w:asciiTheme="minorHAnsi" w:hAnsiTheme="minorHAnsi" w:cstheme="minorHAnsi"/>
          <w:bCs/>
          <w:sz w:val="22"/>
          <w:szCs w:val="22"/>
        </w:rPr>
      </w:pPr>
    </w:p>
    <w:p w14:paraId="311662B5" w14:textId="77777777" w:rsidR="00FD4439" w:rsidRPr="00CA4012" w:rsidRDefault="00FD4439" w:rsidP="00AF2CC7">
      <w:pPr>
        <w:numPr>
          <w:ilvl w:val="0"/>
          <w:numId w:val="4"/>
        </w:numPr>
        <w:jc w:val="both"/>
        <w:rPr>
          <w:rFonts w:asciiTheme="minorHAnsi" w:hAnsiTheme="minorHAnsi" w:cstheme="minorHAnsi"/>
          <w:bCs/>
          <w:sz w:val="22"/>
          <w:szCs w:val="22"/>
        </w:rPr>
      </w:pPr>
      <w:r w:rsidRPr="00CA4012">
        <w:rPr>
          <w:rFonts w:asciiTheme="minorHAnsi" w:hAnsiTheme="minorHAnsi" w:cstheme="minorHAnsi"/>
          <w:bCs/>
          <w:sz w:val="22"/>
          <w:szCs w:val="22"/>
        </w:rPr>
        <w:t>En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14:paraId="42D58F52" w14:textId="77777777" w:rsidR="00FD4439" w:rsidRPr="00CA4012" w:rsidRDefault="00FD4439" w:rsidP="00FD4439">
      <w:pPr>
        <w:ind w:left="397" w:hanging="397"/>
        <w:jc w:val="both"/>
        <w:rPr>
          <w:rFonts w:asciiTheme="minorHAnsi" w:hAnsiTheme="minorHAnsi" w:cstheme="minorHAnsi"/>
          <w:bCs/>
          <w:sz w:val="22"/>
          <w:szCs w:val="22"/>
        </w:rPr>
      </w:pPr>
    </w:p>
    <w:p w14:paraId="15E82744" w14:textId="77777777" w:rsidR="00FD4439" w:rsidRPr="00CA4012" w:rsidRDefault="00FD4439" w:rsidP="00AF2CC7">
      <w:pPr>
        <w:numPr>
          <w:ilvl w:val="0"/>
          <w:numId w:val="4"/>
        </w:numPr>
        <w:jc w:val="both"/>
        <w:rPr>
          <w:rFonts w:asciiTheme="minorHAnsi" w:hAnsiTheme="minorHAnsi" w:cstheme="minorHAnsi"/>
          <w:bCs/>
          <w:sz w:val="22"/>
          <w:szCs w:val="22"/>
        </w:rPr>
      </w:pPr>
      <w:r w:rsidRPr="00CA4012">
        <w:rPr>
          <w:rFonts w:asciiTheme="minorHAnsi" w:hAnsiTheme="minorHAnsi" w:cstheme="minorHAnsi"/>
          <w:bCs/>
          <w:sz w:val="22"/>
          <w:szCs w:val="22"/>
        </w:rPr>
        <w:t>No obstante, la convocante intentará abrir los archivos más de una vez en presencia del representante del Órgano Interno de Control y, en su caso, del Testigo Social, con los programas Word, Excel y PDF, en caso de que se confirme que el archivo contiene algún virus informático, o está alterado por causas ajenas a la convocante o a COMPRANET, la proposición se tendrá por no presentada.</w:t>
      </w:r>
    </w:p>
    <w:p w14:paraId="06371374" w14:textId="77777777" w:rsidR="00FD4439" w:rsidRPr="00CA4012" w:rsidRDefault="00FD4439" w:rsidP="00FD4439">
      <w:pPr>
        <w:tabs>
          <w:tab w:val="left" w:pos="426"/>
        </w:tabs>
        <w:jc w:val="both"/>
        <w:rPr>
          <w:rFonts w:asciiTheme="minorHAnsi" w:hAnsiTheme="minorHAnsi" w:cstheme="minorHAnsi"/>
          <w:bCs/>
          <w:sz w:val="22"/>
          <w:szCs w:val="22"/>
        </w:rPr>
      </w:pPr>
    </w:p>
    <w:p w14:paraId="09F20204" w14:textId="77777777" w:rsidR="00FD4439" w:rsidRPr="00CA4012" w:rsidRDefault="00FD4439" w:rsidP="00AF2CC7">
      <w:pPr>
        <w:numPr>
          <w:ilvl w:val="1"/>
          <w:numId w:val="5"/>
        </w:numPr>
        <w:tabs>
          <w:tab w:val="clear" w:pos="1440"/>
          <w:tab w:val="left" w:pos="709"/>
        </w:tabs>
        <w:ind w:left="709" w:hanging="283"/>
        <w:jc w:val="both"/>
        <w:rPr>
          <w:rFonts w:asciiTheme="minorHAnsi" w:hAnsiTheme="minorHAnsi" w:cstheme="minorHAnsi"/>
          <w:bCs/>
          <w:sz w:val="22"/>
          <w:szCs w:val="22"/>
        </w:rPr>
      </w:pPr>
      <w:r w:rsidRPr="00CA4012">
        <w:rPr>
          <w:rFonts w:asciiTheme="minorHAnsi" w:hAnsiTheme="minorHAnsi" w:cstheme="minorHAnsi"/>
          <w:bCs/>
          <w:sz w:val="22"/>
          <w:szCs w:val="22"/>
        </w:rPr>
        <w:t>Con posterioridad se realizará la evaluación integral de las proposiciones, el resultado de dicha revisión o análisis, se dará a conocer en el fallo correspondiente.</w:t>
      </w:r>
    </w:p>
    <w:p w14:paraId="244401C3" w14:textId="77777777" w:rsidR="00FD4439" w:rsidRPr="00CA4012" w:rsidRDefault="00FD4439" w:rsidP="00FD4439">
      <w:pPr>
        <w:ind w:left="720"/>
        <w:jc w:val="both"/>
        <w:rPr>
          <w:rFonts w:asciiTheme="minorHAnsi" w:hAnsiTheme="minorHAnsi" w:cstheme="minorHAnsi"/>
          <w:bCs/>
          <w:sz w:val="22"/>
          <w:szCs w:val="22"/>
        </w:rPr>
      </w:pPr>
    </w:p>
    <w:p w14:paraId="6004530E" w14:textId="77777777" w:rsidR="00FD4439" w:rsidRPr="00CA4012" w:rsidRDefault="00FD4439" w:rsidP="00AF2CC7">
      <w:pPr>
        <w:numPr>
          <w:ilvl w:val="1"/>
          <w:numId w:val="5"/>
        </w:numPr>
        <w:tabs>
          <w:tab w:val="clear" w:pos="1440"/>
          <w:tab w:val="left" w:pos="709"/>
        </w:tabs>
        <w:ind w:left="709" w:hanging="283"/>
        <w:jc w:val="both"/>
        <w:rPr>
          <w:rFonts w:asciiTheme="minorHAnsi" w:hAnsiTheme="minorHAnsi" w:cstheme="minorHAnsi"/>
          <w:bCs/>
          <w:sz w:val="22"/>
          <w:szCs w:val="22"/>
        </w:rPr>
      </w:pPr>
      <w:r w:rsidRPr="00CA4012">
        <w:rPr>
          <w:rFonts w:asciiTheme="minorHAnsi" w:hAnsiTheme="minorHAnsi" w:cstheme="minorHAnsi"/>
          <w:bCs/>
          <w:sz w:val="22"/>
          <w:szCs w:val="22"/>
        </w:rPr>
        <w:t>Los licitantes que deseen participar, sólo podrán presentar una proposición en el presente procedimiento de contratación; una vez recibidas las proposiciones en la fecha, hora y lugar establecidos, éstas no podrán retirarse o dejarse sin efecto, por lo que deberán considerarse vigentes dentro del presente procedimiento y hasta su conclusión.</w:t>
      </w:r>
    </w:p>
    <w:p w14:paraId="20F3294A" w14:textId="77777777" w:rsidR="00FD4439" w:rsidRPr="00CA4012" w:rsidRDefault="00FD4439" w:rsidP="00FD4439">
      <w:pPr>
        <w:pStyle w:val="Prrafodelista"/>
        <w:jc w:val="both"/>
        <w:rPr>
          <w:rFonts w:asciiTheme="minorHAnsi" w:hAnsiTheme="minorHAnsi" w:cstheme="minorHAnsi"/>
          <w:bCs/>
          <w:sz w:val="22"/>
          <w:szCs w:val="22"/>
        </w:rPr>
      </w:pPr>
    </w:p>
    <w:p w14:paraId="2B83B042" w14:textId="77777777" w:rsidR="00FD4439" w:rsidRPr="00CA4012" w:rsidRDefault="00FD4439" w:rsidP="00AF2CC7">
      <w:pPr>
        <w:numPr>
          <w:ilvl w:val="1"/>
          <w:numId w:val="5"/>
        </w:numPr>
        <w:tabs>
          <w:tab w:val="clear" w:pos="1440"/>
          <w:tab w:val="left" w:pos="709"/>
        </w:tabs>
        <w:ind w:left="709" w:hanging="283"/>
        <w:jc w:val="both"/>
        <w:rPr>
          <w:rFonts w:asciiTheme="minorHAnsi" w:hAnsiTheme="minorHAnsi" w:cstheme="minorHAnsi"/>
          <w:bCs/>
          <w:sz w:val="22"/>
          <w:szCs w:val="22"/>
        </w:rPr>
      </w:pPr>
      <w:r w:rsidRPr="00CA4012">
        <w:rPr>
          <w:rFonts w:asciiTheme="minorHAnsi" w:hAnsiTheme="minorHAnsi" w:cstheme="minorHAnsi"/>
          <w:sz w:val="22"/>
          <w:szCs w:val="22"/>
          <w:lang w:val="es-MX"/>
        </w:rPr>
        <w:t>Con fundamento en los artículos 26 Bis fracción II y 34 de la LAASSP, el licitante deberá remitir a través del sistema CompraNet, su proposición técnica y económica firmada con la firma electrónica avanzada que emite el SAT.</w:t>
      </w:r>
    </w:p>
    <w:p w14:paraId="760DAC8A" w14:textId="77777777" w:rsidR="00FD4439" w:rsidRPr="00CA4012" w:rsidRDefault="00FD4439" w:rsidP="00FD4439">
      <w:pPr>
        <w:pStyle w:val="Prrafodelista"/>
        <w:rPr>
          <w:rFonts w:asciiTheme="minorHAnsi" w:hAnsiTheme="minorHAnsi" w:cstheme="minorHAnsi"/>
          <w:bCs/>
          <w:sz w:val="22"/>
          <w:szCs w:val="22"/>
        </w:rPr>
      </w:pPr>
    </w:p>
    <w:p w14:paraId="05A11ECD" w14:textId="77777777" w:rsidR="00FD4439" w:rsidRPr="00CA4012" w:rsidRDefault="00D7463E" w:rsidP="00D7463E">
      <w:pPr>
        <w:tabs>
          <w:tab w:val="left" w:pos="10588"/>
        </w:tabs>
        <w:jc w:val="both"/>
        <w:rPr>
          <w:rFonts w:asciiTheme="minorHAnsi" w:hAnsiTheme="minorHAnsi" w:cstheme="minorHAnsi"/>
          <w:b/>
          <w:bCs/>
          <w:sz w:val="22"/>
          <w:szCs w:val="22"/>
        </w:rPr>
      </w:pPr>
      <w:r w:rsidRPr="00CA4012">
        <w:rPr>
          <w:rFonts w:asciiTheme="minorHAnsi" w:hAnsiTheme="minorHAnsi" w:cstheme="minorHAnsi"/>
          <w:b/>
          <w:bCs/>
          <w:sz w:val="22"/>
          <w:szCs w:val="22"/>
        </w:rPr>
        <w:t xml:space="preserve">5.1 </w:t>
      </w:r>
      <w:r w:rsidR="00742282" w:rsidRPr="00CA4012">
        <w:rPr>
          <w:rFonts w:asciiTheme="minorHAnsi" w:hAnsiTheme="minorHAnsi" w:cstheme="minorHAnsi"/>
          <w:b/>
          <w:bCs/>
          <w:sz w:val="22"/>
          <w:szCs w:val="22"/>
        </w:rPr>
        <w:t>P</w:t>
      </w:r>
      <w:r w:rsidR="00FD4439" w:rsidRPr="00CA4012">
        <w:rPr>
          <w:rFonts w:asciiTheme="minorHAnsi" w:hAnsiTheme="minorHAnsi" w:cstheme="minorHAnsi"/>
          <w:b/>
          <w:bCs/>
          <w:sz w:val="22"/>
          <w:szCs w:val="22"/>
        </w:rPr>
        <w:t>ROPOSICIONES CONJUNTAS:</w:t>
      </w:r>
    </w:p>
    <w:p w14:paraId="11274AE9" w14:textId="77777777" w:rsidR="00FD4439" w:rsidRPr="00CA4012" w:rsidRDefault="00FD4439" w:rsidP="00FD4439">
      <w:pPr>
        <w:tabs>
          <w:tab w:val="left" w:pos="9868"/>
        </w:tabs>
        <w:jc w:val="both"/>
        <w:rPr>
          <w:rFonts w:asciiTheme="minorHAnsi" w:hAnsiTheme="minorHAnsi" w:cstheme="minorHAnsi"/>
          <w:b/>
          <w:bCs/>
          <w:sz w:val="22"/>
          <w:szCs w:val="22"/>
        </w:rPr>
      </w:pPr>
    </w:p>
    <w:p w14:paraId="2B71751B" w14:textId="77777777" w:rsidR="00FD4439" w:rsidRPr="00CA4012" w:rsidRDefault="00FD4439" w:rsidP="00FD4439">
      <w:pPr>
        <w:tabs>
          <w:tab w:val="left" w:pos="9868"/>
        </w:tabs>
        <w:jc w:val="both"/>
        <w:rPr>
          <w:rFonts w:asciiTheme="minorHAnsi" w:hAnsiTheme="minorHAnsi" w:cstheme="minorHAnsi"/>
          <w:bCs/>
          <w:sz w:val="22"/>
          <w:szCs w:val="22"/>
        </w:rPr>
      </w:pPr>
      <w:r w:rsidRPr="00CA4012">
        <w:rPr>
          <w:rFonts w:asciiTheme="minorHAnsi" w:hAnsiTheme="minorHAnsi" w:cstheme="minorHAnsi"/>
          <w:bCs/>
          <w:sz w:val="22"/>
          <w:szCs w:val="22"/>
        </w:rPr>
        <w:t>Las personas  interesadas podrán agruparse para presentar una proposición, para tal efecto deberán cubrir los siguientes requisitos:</w:t>
      </w:r>
    </w:p>
    <w:p w14:paraId="3AA669F2" w14:textId="77777777" w:rsidR="00FD4439" w:rsidRPr="00CA4012" w:rsidRDefault="00FD4439" w:rsidP="00FD4439">
      <w:pPr>
        <w:tabs>
          <w:tab w:val="left" w:pos="9868"/>
        </w:tabs>
        <w:jc w:val="both"/>
        <w:rPr>
          <w:rFonts w:asciiTheme="minorHAnsi" w:hAnsiTheme="minorHAnsi" w:cstheme="minorHAnsi"/>
          <w:b/>
          <w:bCs/>
          <w:sz w:val="22"/>
          <w:szCs w:val="22"/>
        </w:rPr>
      </w:pPr>
    </w:p>
    <w:p w14:paraId="1D3B3A4A" w14:textId="77777777" w:rsidR="00FD4439" w:rsidRPr="00CA4012" w:rsidRDefault="00FD4439" w:rsidP="00FD4439">
      <w:pPr>
        <w:tabs>
          <w:tab w:val="left" w:pos="10861"/>
        </w:tabs>
        <w:ind w:left="993" w:hanging="284"/>
        <w:jc w:val="both"/>
        <w:rPr>
          <w:rFonts w:asciiTheme="minorHAnsi" w:hAnsiTheme="minorHAnsi" w:cstheme="minorHAnsi"/>
          <w:bCs/>
          <w:sz w:val="22"/>
          <w:szCs w:val="22"/>
        </w:rPr>
      </w:pPr>
      <w:r w:rsidRPr="00CA4012">
        <w:rPr>
          <w:rFonts w:asciiTheme="minorHAnsi" w:hAnsiTheme="minorHAnsi" w:cstheme="minorHAnsi"/>
          <w:b/>
          <w:bCs/>
          <w:sz w:val="22"/>
          <w:szCs w:val="22"/>
        </w:rPr>
        <w:t>I)</w:t>
      </w:r>
      <w:r w:rsidRPr="00CA4012">
        <w:rPr>
          <w:rFonts w:asciiTheme="minorHAnsi" w:hAnsiTheme="minorHAnsi" w:cstheme="minorHAnsi"/>
          <w:bCs/>
          <w:sz w:val="22"/>
          <w:szCs w:val="22"/>
        </w:rPr>
        <w:t xml:space="preserve"> Uno de los integrantes podrá presentar el escrito mediante el cual se manifieste el interés en participar en la junta de aclaraciones y en el procedimiento de contratación.</w:t>
      </w:r>
    </w:p>
    <w:p w14:paraId="0437E667" w14:textId="77777777" w:rsidR="00FD4439" w:rsidRPr="00CA4012" w:rsidRDefault="00FD4439" w:rsidP="00FD4439">
      <w:pPr>
        <w:tabs>
          <w:tab w:val="left" w:pos="10577"/>
        </w:tabs>
        <w:ind w:left="709"/>
        <w:jc w:val="both"/>
        <w:rPr>
          <w:rFonts w:asciiTheme="minorHAnsi" w:hAnsiTheme="minorHAnsi" w:cstheme="minorHAnsi"/>
          <w:bCs/>
          <w:sz w:val="22"/>
          <w:szCs w:val="22"/>
        </w:rPr>
      </w:pPr>
    </w:p>
    <w:p w14:paraId="6F8EB5C3" w14:textId="77777777" w:rsidR="00FD4439" w:rsidRPr="00CA4012" w:rsidRDefault="00FD4439" w:rsidP="00FD4439">
      <w:pPr>
        <w:tabs>
          <w:tab w:val="left" w:pos="10861"/>
        </w:tabs>
        <w:ind w:left="993" w:hanging="284"/>
        <w:jc w:val="both"/>
        <w:rPr>
          <w:rFonts w:asciiTheme="minorHAnsi" w:hAnsiTheme="minorHAnsi" w:cstheme="minorHAnsi"/>
          <w:bCs/>
          <w:sz w:val="22"/>
          <w:szCs w:val="22"/>
        </w:rPr>
      </w:pPr>
      <w:r w:rsidRPr="00CA4012">
        <w:rPr>
          <w:rFonts w:asciiTheme="minorHAnsi" w:hAnsiTheme="minorHAnsi" w:cstheme="minorHAnsi"/>
          <w:b/>
          <w:bCs/>
          <w:sz w:val="22"/>
          <w:szCs w:val="22"/>
        </w:rPr>
        <w:t>II</w:t>
      </w:r>
      <w:r w:rsidRPr="00CA4012">
        <w:rPr>
          <w:rFonts w:asciiTheme="minorHAnsi" w:hAnsiTheme="minorHAnsi" w:cstheme="minorHAnsi"/>
          <w:bCs/>
          <w:sz w:val="22"/>
          <w:szCs w:val="22"/>
        </w:rPr>
        <w:t xml:space="preserve">) Los integrantes deberán celebrar en términos de la legislación aplicable un convenio, en el cual se establezcan con precisión los siguientes aspectos, de conformidad con el </w:t>
      </w:r>
      <w:r w:rsidRPr="00CA4012">
        <w:rPr>
          <w:rFonts w:asciiTheme="minorHAnsi" w:hAnsiTheme="minorHAnsi" w:cstheme="minorHAnsi"/>
          <w:b/>
          <w:bCs/>
          <w:sz w:val="22"/>
          <w:szCs w:val="22"/>
        </w:rPr>
        <w:t>Anexo Número 2 (dos)</w:t>
      </w:r>
      <w:r w:rsidRPr="00CA4012">
        <w:rPr>
          <w:rFonts w:asciiTheme="minorHAnsi" w:hAnsiTheme="minorHAnsi" w:cstheme="minorHAnsi"/>
          <w:bCs/>
          <w:sz w:val="22"/>
          <w:szCs w:val="22"/>
        </w:rPr>
        <w:t>, de las presentes bases.</w:t>
      </w:r>
    </w:p>
    <w:p w14:paraId="50DFEA75" w14:textId="77777777" w:rsidR="00FD4439" w:rsidRPr="00CA4012" w:rsidRDefault="00FD4439" w:rsidP="00FD4439">
      <w:pPr>
        <w:tabs>
          <w:tab w:val="left" w:pos="10577"/>
        </w:tabs>
        <w:ind w:left="709"/>
        <w:jc w:val="both"/>
        <w:rPr>
          <w:rFonts w:asciiTheme="minorHAnsi" w:hAnsiTheme="minorHAnsi" w:cstheme="minorHAnsi"/>
          <w:bCs/>
          <w:sz w:val="22"/>
          <w:szCs w:val="22"/>
        </w:rPr>
      </w:pPr>
    </w:p>
    <w:p w14:paraId="393264A5" w14:textId="77777777" w:rsidR="00FD4439" w:rsidRPr="00CA4012" w:rsidRDefault="00FD4439" w:rsidP="00AF2CC7">
      <w:pPr>
        <w:numPr>
          <w:ilvl w:val="0"/>
          <w:numId w:val="13"/>
        </w:numPr>
        <w:jc w:val="both"/>
        <w:rPr>
          <w:rFonts w:asciiTheme="minorHAnsi" w:hAnsiTheme="minorHAnsi" w:cstheme="minorHAnsi"/>
          <w:sz w:val="22"/>
          <w:szCs w:val="22"/>
        </w:rPr>
      </w:pPr>
      <w:r w:rsidRPr="00CA4012">
        <w:rPr>
          <w:rFonts w:asciiTheme="minorHAnsi" w:hAnsiTheme="minorHAnsi" w:cstheme="minorHAnsi"/>
          <w:sz w:val="22"/>
          <w:szCs w:val="22"/>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5D4BD51F" w14:textId="77777777" w:rsidR="00FD4439" w:rsidRPr="00CA4012" w:rsidRDefault="00FD4439" w:rsidP="00FD4439">
      <w:pPr>
        <w:ind w:left="1353"/>
        <w:jc w:val="both"/>
        <w:rPr>
          <w:rFonts w:asciiTheme="minorHAnsi" w:hAnsiTheme="minorHAnsi" w:cstheme="minorHAnsi"/>
          <w:sz w:val="22"/>
          <w:szCs w:val="22"/>
        </w:rPr>
      </w:pPr>
    </w:p>
    <w:p w14:paraId="413BF588" w14:textId="77777777" w:rsidR="00FD4439" w:rsidRPr="00CA4012" w:rsidRDefault="00FD4439" w:rsidP="00AF2CC7">
      <w:pPr>
        <w:numPr>
          <w:ilvl w:val="0"/>
          <w:numId w:val="13"/>
        </w:numPr>
        <w:jc w:val="both"/>
        <w:rPr>
          <w:rFonts w:asciiTheme="minorHAnsi" w:hAnsiTheme="minorHAnsi" w:cstheme="minorHAnsi"/>
          <w:sz w:val="22"/>
          <w:szCs w:val="22"/>
        </w:rPr>
      </w:pPr>
      <w:r w:rsidRPr="00CA4012">
        <w:rPr>
          <w:rFonts w:asciiTheme="minorHAnsi" w:hAnsiTheme="minorHAnsi" w:cstheme="minorHAnsi"/>
          <w:sz w:val="22"/>
          <w:szCs w:val="22"/>
        </w:rPr>
        <w:t>Nombre y domicilio de los representantes de cada una de las personas agrupadas, señalando, en su caso, los datos de las escrituras públicas con las que acrediten las facultades de representación;</w:t>
      </w:r>
    </w:p>
    <w:p w14:paraId="34473222" w14:textId="77777777" w:rsidR="00FD4439" w:rsidRPr="00CA4012" w:rsidRDefault="00FD4439" w:rsidP="00FD4439">
      <w:pPr>
        <w:pStyle w:val="Prrafodelista"/>
        <w:jc w:val="both"/>
        <w:rPr>
          <w:rFonts w:asciiTheme="minorHAnsi" w:hAnsiTheme="minorHAnsi" w:cstheme="minorHAnsi"/>
          <w:sz w:val="22"/>
          <w:szCs w:val="22"/>
        </w:rPr>
      </w:pPr>
    </w:p>
    <w:p w14:paraId="2A5B0005" w14:textId="77777777" w:rsidR="00FD4439" w:rsidRPr="00CA4012" w:rsidRDefault="00FD4439" w:rsidP="00AF2CC7">
      <w:pPr>
        <w:numPr>
          <w:ilvl w:val="0"/>
          <w:numId w:val="13"/>
        </w:numPr>
        <w:jc w:val="both"/>
        <w:rPr>
          <w:rFonts w:asciiTheme="minorHAnsi" w:hAnsiTheme="minorHAnsi" w:cstheme="minorHAnsi"/>
          <w:sz w:val="22"/>
          <w:szCs w:val="22"/>
        </w:rPr>
      </w:pPr>
      <w:r w:rsidRPr="00CA4012">
        <w:rPr>
          <w:rFonts w:asciiTheme="minorHAnsi" w:hAnsiTheme="minorHAnsi" w:cstheme="minorHAnsi"/>
          <w:sz w:val="22"/>
          <w:szCs w:val="22"/>
        </w:rPr>
        <w:t>Designación de un representante común, otorgándole poder amplio y suficiente, para atender todo lo relacionado con la proposición y con el procedimiento de licitación pública;</w:t>
      </w:r>
    </w:p>
    <w:p w14:paraId="001C861A" w14:textId="77777777" w:rsidR="00FD4439" w:rsidRPr="00CA4012" w:rsidRDefault="00FD4439" w:rsidP="00FD4439">
      <w:pPr>
        <w:ind w:left="1353"/>
        <w:jc w:val="both"/>
        <w:rPr>
          <w:rFonts w:asciiTheme="minorHAnsi" w:hAnsiTheme="minorHAnsi" w:cstheme="minorHAnsi"/>
          <w:sz w:val="22"/>
          <w:szCs w:val="22"/>
        </w:rPr>
      </w:pPr>
    </w:p>
    <w:p w14:paraId="61515575" w14:textId="77777777" w:rsidR="00FD4439" w:rsidRPr="00CA4012" w:rsidRDefault="00FD4439" w:rsidP="00FD4439">
      <w:pPr>
        <w:pStyle w:val="INCISO"/>
        <w:ind w:left="1276" w:hanging="283"/>
        <w:rPr>
          <w:rFonts w:asciiTheme="minorHAnsi" w:hAnsiTheme="minorHAnsi" w:cstheme="minorHAnsi"/>
          <w:sz w:val="22"/>
          <w:szCs w:val="22"/>
        </w:rPr>
      </w:pPr>
      <w:r w:rsidRPr="00CA4012">
        <w:rPr>
          <w:rFonts w:asciiTheme="minorHAnsi" w:hAnsiTheme="minorHAnsi" w:cstheme="minorHAnsi"/>
          <w:bCs/>
          <w:sz w:val="22"/>
          <w:szCs w:val="22"/>
        </w:rPr>
        <w:t xml:space="preserve">d) </w:t>
      </w:r>
      <w:r w:rsidRPr="00CA4012">
        <w:rPr>
          <w:rFonts w:asciiTheme="minorHAnsi" w:hAnsiTheme="minorHAnsi" w:cstheme="minorHAnsi"/>
          <w:sz w:val="22"/>
          <w:szCs w:val="22"/>
        </w:rPr>
        <w:t>Descripción de las partes objeto del contrato que corresponderá cumplir a cada persona integrante, así como la manera en que se exigirá el cumplimiento de las obligaciones, y</w:t>
      </w:r>
    </w:p>
    <w:p w14:paraId="08484452" w14:textId="77777777" w:rsidR="00FD4439" w:rsidRPr="00CA4012" w:rsidRDefault="00FD4439" w:rsidP="00FD4439">
      <w:pPr>
        <w:pStyle w:val="INCISO"/>
        <w:tabs>
          <w:tab w:val="clear" w:pos="2304"/>
          <w:tab w:val="left" w:pos="2356"/>
        </w:tabs>
        <w:spacing w:after="0" w:line="240" w:lineRule="auto"/>
        <w:ind w:left="1276" w:hanging="283"/>
        <w:rPr>
          <w:rFonts w:asciiTheme="minorHAnsi" w:hAnsiTheme="minorHAnsi" w:cstheme="minorHAnsi"/>
          <w:sz w:val="22"/>
          <w:szCs w:val="22"/>
        </w:rPr>
      </w:pPr>
    </w:p>
    <w:p w14:paraId="5771C558" w14:textId="77777777" w:rsidR="00FD4439" w:rsidRPr="00CA4012" w:rsidRDefault="00FD4439" w:rsidP="00FD4439">
      <w:pPr>
        <w:pStyle w:val="INCISO"/>
        <w:tabs>
          <w:tab w:val="clear" w:pos="2304"/>
          <w:tab w:val="left" w:pos="2356"/>
        </w:tabs>
        <w:spacing w:after="0" w:line="240" w:lineRule="auto"/>
        <w:ind w:left="1276" w:hanging="283"/>
        <w:rPr>
          <w:rFonts w:asciiTheme="minorHAnsi" w:hAnsiTheme="minorHAnsi" w:cstheme="minorHAnsi"/>
          <w:sz w:val="22"/>
          <w:szCs w:val="22"/>
        </w:rPr>
      </w:pPr>
      <w:r w:rsidRPr="00CA4012">
        <w:rPr>
          <w:rFonts w:asciiTheme="minorHAnsi" w:hAnsiTheme="minorHAnsi" w:cstheme="minorHAnsi"/>
          <w:bCs/>
          <w:sz w:val="22"/>
          <w:szCs w:val="22"/>
        </w:rPr>
        <w:t xml:space="preserve">e) </w:t>
      </w:r>
      <w:r w:rsidRPr="00CA4012">
        <w:rPr>
          <w:rFonts w:asciiTheme="minorHAnsi" w:hAnsiTheme="minorHAnsi" w:cstheme="minorHAnsi"/>
          <w:sz w:val="22"/>
          <w:szCs w:val="22"/>
        </w:rPr>
        <w:t>Estipulación expresa de que cada uno de los firmantes quedará obligado junto con los demás integrantes, ya sea en forma solidaria o mancomunada, según se convenga, para efectos del procedimiento de contratación y del contrato, en caso d</w:t>
      </w:r>
      <w:r w:rsidR="00223295" w:rsidRPr="00CA4012">
        <w:rPr>
          <w:rFonts w:asciiTheme="minorHAnsi" w:hAnsiTheme="minorHAnsi" w:cstheme="minorHAnsi"/>
          <w:sz w:val="22"/>
          <w:szCs w:val="22"/>
        </w:rPr>
        <w:t>e que se les adjudique el mismo.</w:t>
      </w:r>
    </w:p>
    <w:p w14:paraId="42ACACB7" w14:textId="77777777" w:rsidR="008A6F74" w:rsidRPr="00CA4012" w:rsidRDefault="008A6F74" w:rsidP="00D7463E">
      <w:pPr>
        <w:jc w:val="both"/>
        <w:rPr>
          <w:rFonts w:asciiTheme="minorHAnsi" w:hAnsiTheme="minorHAnsi" w:cstheme="minorHAnsi"/>
          <w:bCs/>
          <w:sz w:val="22"/>
          <w:szCs w:val="22"/>
        </w:rPr>
      </w:pPr>
    </w:p>
    <w:p w14:paraId="756AC9F6" w14:textId="77777777" w:rsidR="00FD4439" w:rsidRPr="00CA4012" w:rsidRDefault="00FD4439" w:rsidP="00FD4439">
      <w:pPr>
        <w:ind w:left="357" w:hanging="357"/>
        <w:jc w:val="both"/>
        <w:rPr>
          <w:rFonts w:asciiTheme="minorHAnsi" w:hAnsiTheme="minorHAnsi" w:cstheme="minorHAnsi"/>
          <w:b/>
          <w:bCs/>
          <w:sz w:val="22"/>
          <w:szCs w:val="22"/>
        </w:rPr>
      </w:pPr>
      <w:r w:rsidRPr="00CA4012">
        <w:rPr>
          <w:rFonts w:asciiTheme="minorHAnsi" w:hAnsiTheme="minorHAnsi" w:cstheme="minorHAnsi"/>
          <w:b/>
          <w:bCs/>
          <w:sz w:val="22"/>
          <w:szCs w:val="22"/>
        </w:rPr>
        <w:t>6.</w:t>
      </w:r>
      <w:r w:rsidRPr="00CA4012">
        <w:rPr>
          <w:rFonts w:asciiTheme="minorHAnsi" w:hAnsiTheme="minorHAnsi" w:cstheme="minorHAnsi"/>
          <w:b/>
          <w:bCs/>
          <w:sz w:val="22"/>
          <w:szCs w:val="22"/>
        </w:rPr>
        <w:tab/>
        <w:t>DOCUMENTOS QUE DEBERÁN PRESENTAR QUIENES DESEEN PARTICIPAR EN LA LICITACIÓN EN COMPRANET, RELATIVO A LA PROPOSICION TECNICA.</w:t>
      </w:r>
    </w:p>
    <w:p w14:paraId="1CD2C846" w14:textId="77777777" w:rsidR="00FD4439" w:rsidRPr="00CA4012" w:rsidRDefault="00FD4439" w:rsidP="00FD4439">
      <w:pPr>
        <w:jc w:val="both"/>
        <w:rPr>
          <w:rFonts w:asciiTheme="minorHAnsi" w:hAnsiTheme="minorHAnsi" w:cstheme="minorHAnsi"/>
          <w:sz w:val="22"/>
          <w:szCs w:val="22"/>
        </w:rPr>
      </w:pPr>
    </w:p>
    <w:p w14:paraId="5D59DA1A" w14:textId="77777777" w:rsidR="00FD4439" w:rsidRPr="00CA4012" w:rsidRDefault="00FD4439" w:rsidP="00AF2CC7">
      <w:pPr>
        <w:pStyle w:val="Textoindependiente"/>
        <w:numPr>
          <w:ilvl w:val="1"/>
          <w:numId w:val="7"/>
        </w:numPr>
        <w:spacing w:after="0"/>
        <w:jc w:val="both"/>
        <w:rPr>
          <w:rFonts w:asciiTheme="minorHAnsi" w:hAnsiTheme="minorHAnsi" w:cstheme="minorHAnsi"/>
          <w:bCs/>
          <w:sz w:val="22"/>
          <w:szCs w:val="22"/>
        </w:rPr>
      </w:pPr>
      <w:r w:rsidRPr="00CA4012">
        <w:rPr>
          <w:rFonts w:asciiTheme="minorHAnsi" w:hAnsiTheme="minorHAnsi" w:cstheme="minorHAnsi"/>
          <w:bCs/>
          <w:sz w:val="22"/>
          <w:szCs w:val="22"/>
        </w:rPr>
        <w:t xml:space="preserve">Una declaración firmada en forma autógrafa por el propio licitante o su representante legal, por el que manifieste bajo protesta de decir verdad, no encontrarse en alguno de los supuestos establecidos por los artículos 50 y 60, penúltimo párrafo, de la LAASSP </w:t>
      </w:r>
      <w:r w:rsidRPr="00CA4012">
        <w:rPr>
          <w:rFonts w:asciiTheme="minorHAnsi" w:hAnsiTheme="minorHAnsi" w:cstheme="minorHAnsi"/>
          <w:b/>
          <w:sz w:val="22"/>
          <w:szCs w:val="22"/>
        </w:rPr>
        <w:t>Anexo Número 3 (tres)</w:t>
      </w:r>
      <w:r w:rsidRPr="00CA4012">
        <w:rPr>
          <w:rFonts w:asciiTheme="minorHAnsi" w:hAnsiTheme="minorHAnsi" w:cstheme="minorHAnsi"/>
          <w:bCs/>
          <w:sz w:val="22"/>
          <w:szCs w:val="22"/>
        </w:rPr>
        <w:t>.</w:t>
      </w:r>
    </w:p>
    <w:p w14:paraId="5B110BE2" w14:textId="77777777" w:rsidR="00FD4439" w:rsidRPr="00CA4012" w:rsidRDefault="00FD4439" w:rsidP="00FD4439">
      <w:pPr>
        <w:pStyle w:val="Textoindependiente"/>
        <w:spacing w:after="0"/>
        <w:jc w:val="both"/>
        <w:rPr>
          <w:rFonts w:asciiTheme="minorHAnsi" w:hAnsiTheme="minorHAnsi" w:cstheme="minorHAnsi"/>
          <w:bCs/>
          <w:sz w:val="22"/>
          <w:szCs w:val="22"/>
        </w:rPr>
      </w:pPr>
    </w:p>
    <w:p w14:paraId="3801C148" w14:textId="77777777" w:rsidR="00FD4439" w:rsidRPr="00CA4012" w:rsidRDefault="00FD4439" w:rsidP="00AF2CC7">
      <w:pPr>
        <w:pStyle w:val="Sangra3detindependiente1"/>
        <w:numPr>
          <w:ilvl w:val="1"/>
          <w:numId w:val="7"/>
        </w:numPr>
        <w:spacing w:after="120"/>
        <w:rPr>
          <w:rFonts w:asciiTheme="minorHAnsi" w:hAnsiTheme="minorHAnsi" w:cstheme="minorHAnsi"/>
          <w:sz w:val="22"/>
          <w:szCs w:val="22"/>
          <w:lang w:val="es-ES"/>
        </w:rPr>
      </w:pPr>
      <w:r w:rsidRPr="00CA4012">
        <w:rPr>
          <w:rFonts w:asciiTheme="minorHAnsi" w:hAnsiTheme="minorHAnsi" w:cstheme="minorHAnsi"/>
          <w:sz w:val="22"/>
          <w:szCs w:val="22"/>
        </w:rPr>
        <w:t xml:space="preserve">Escrito de declaración de integridad, a través del cual el licitante o su representante legal manifieste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conforme al </w:t>
      </w:r>
      <w:r w:rsidRPr="00CA4012">
        <w:rPr>
          <w:rFonts w:asciiTheme="minorHAnsi" w:hAnsiTheme="minorHAnsi" w:cstheme="minorHAnsi"/>
          <w:b/>
          <w:sz w:val="22"/>
          <w:szCs w:val="22"/>
          <w:lang w:val="es-ES"/>
        </w:rPr>
        <w:t>Anexo Número 3 (tres)</w:t>
      </w:r>
      <w:r w:rsidRPr="00CA4012">
        <w:rPr>
          <w:rFonts w:asciiTheme="minorHAnsi" w:hAnsiTheme="minorHAnsi" w:cstheme="minorHAnsi"/>
          <w:sz w:val="22"/>
          <w:szCs w:val="22"/>
          <w:lang w:val="es-ES"/>
        </w:rPr>
        <w:t>,  de las presentes bases.</w:t>
      </w:r>
    </w:p>
    <w:p w14:paraId="3660BB60" w14:textId="77777777" w:rsidR="00FD4439" w:rsidRPr="00CA4012" w:rsidRDefault="00FD4439" w:rsidP="00AF2CC7">
      <w:pPr>
        <w:pStyle w:val="Textoindependiente"/>
        <w:numPr>
          <w:ilvl w:val="1"/>
          <w:numId w:val="7"/>
        </w:numPr>
        <w:spacing w:after="0"/>
        <w:jc w:val="both"/>
        <w:rPr>
          <w:rFonts w:asciiTheme="minorHAnsi" w:hAnsiTheme="minorHAnsi" w:cstheme="minorHAnsi"/>
          <w:sz w:val="22"/>
          <w:szCs w:val="22"/>
        </w:rPr>
      </w:pPr>
      <w:r w:rsidRPr="00CA4012">
        <w:rPr>
          <w:rFonts w:asciiTheme="minorHAnsi" w:hAnsiTheme="minorHAnsi" w:cstheme="minorHAnsi"/>
          <w:sz w:val="22"/>
          <w:szCs w:val="22"/>
          <w:lang w:val="es-ES_tradnl"/>
        </w:rPr>
        <w:t xml:space="preserve">Los licitantes </w:t>
      </w:r>
      <w:r w:rsidRPr="00CA4012">
        <w:rPr>
          <w:rFonts w:asciiTheme="minorHAnsi" w:hAnsiTheme="minorHAnsi" w:cstheme="minorHAnsi"/>
          <w:sz w:val="22"/>
          <w:szCs w:val="22"/>
        </w:rPr>
        <w:t>con carácter de MIPYMES, deberán presentar copia del documento expedido por autoridad competente, que determine su estratificación como micro, pequeña o mediana empresa; o bien un escrito en el cual manifiesten bajo protesta de decir verdad que cuentan con ese carácter, conforme al</w:t>
      </w:r>
      <w:r w:rsidR="00474274">
        <w:rPr>
          <w:rFonts w:asciiTheme="minorHAnsi" w:hAnsiTheme="minorHAnsi" w:cstheme="minorHAnsi"/>
          <w:b/>
          <w:sz w:val="22"/>
          <w:szCs w:val="22"/>
        </w:rPr>
        <w:t xml:space="preserve"> Anexo Número 11 (once</w:t>
      </w:r>
      <w:r w:rsidRPr="00CA4012">
        <w:rPr>
          <w:rFonts w:asciiTheme="minorHAnsi" w:hAnsiTheme="minorHAnsi" w:cstheme="minorHAnsi"/>
          <w:b/>
          <w:sz w:val="22"/>
          <w:szCs w:val="22"/>
        </w:rPr>
        <w:t>)</w:t>
      </w:r>
      <w:r w:rsidRPr="00CA4012">
        <w:rPr>
          <w:rFonts w:asciiTheme="minorHAnsi" w:hAnsiTheme="minorHAnsi" w:cstheme="minorHAnsi"/>
          <w:sz w:val="22"/>
          <w:szCs w:val="22"/>
        </w:rPr>
        <w:t>, de las presentes bases.</w:t>
      </w:r>
    </w:p>
    <w:p w14:paraId="38013202" w14:textId="77777777" w:rsidR="00FD4439" w:rsidRPr="00CA4012" w:rsidRDefault="00FD4439" w:rsidP="00FD4439">
      <w:pPr>
        <w:pStyle w:val="Textoindependiente"/>
        <w:spacing w:after="0"/>
        <w:jc w:val="both"/>
        <w:rPr>
          <w:rFonts w:asciiTheme="minorHAnsi" w:hAnsiTheme="minorHAnsi" w:cstheme="minorHAnsi"/>
          <w:sz w:val="22"/>
          <w:szCs w:val="22"/>
        </w:rPr>
      </w:pPr>
    </w:p>
    <w:p w14:paraId="20E8524B" w14:textId="77777777" w:rsidR="00FD4439" w:rsidRPr="00CA4012" w:rsidRDefault="00FD4439" w:rsidP="00AF2CC7">
      <w:pPr>
        <w:pStyle w:val="Textoindependiente"/>
        <w:numPr>
          <w:ilvl w:val="1"/>
          <w:numId w:val="7"/>
        </w:numPr>
        <w:spacing w:after="0"/>
        <w:jc w:val="both"/>
        <w:rPr>
          <w:rFonts w:asciiTheme="minorHAnsi" w:hAnsiTheme="minorHAnsi" w:cstheme="minorHAnsi"/>
          <w:sz w:val="22"/>
          <w:szCs w:val="22"/>
        </w:rPr>
      </w:pPr>
      <w:r w:rsidRPr="00CA4012">
        <w:rPr>
          <w:rFonts w:asciiTheme="minorHAnsi" w:hAnsiTheme="minorHAnsi" w:cstheme="minorHAnsi"/>
          <w:sz w:val="22"/>
          <w:szCs w:val="22"/>
        </w:rPr>
        <w:t xml:space="preserve">En caso de que se presenten proposiciones en forma conjunta, cada una de las personas agrupadas, deberá presentar en forma individual los  escritos señalados en este numeral, además del convenio firmado por cada una de las personas que integren la proposición.  Conforme al </w:t>
      </w:r>
      <w:r w:rsidRPr="00CA4012">
        <w:rPr>
          <w:rFonts w:asciiTheme="minorHAnsi" w:hAnsiTheme="minorHAnsi" w:cstheme="minorHAnsi"/>
          <w:b/>
          <w:sz w:val="22"/>
          <w:szCs w:val="22"/>
        </w:rPr>
        <w:t>Anexo Número 2 (dos)</w:t>
      </w:r>
      <w:r w:rsidRPr="00CA4012">
        <w:rPr>
          <w:rFonts w:asciiTheme="minorHAnsi" w:hAnsiTheme="minorHAnsi" w:cstheme="minorHAnsi"/>
          <w:sz w:val="22"/>
          <w:szCs w:val="22"/>
        </w:rPr>
        <w:t>,  de las presentes bases.</w:t>
      </w:r>
    </w:p>
    <w:p w14:paraId="0BA9B960" w14:textId="77777777" w:rsidR="00FD4439" w:rsidRPr="00CA4012" w:rsidRDefault="00FD4439" w:rsidP="00FD4439">
      <w:pPr>
        <w:pStyle w:val="Prrafodelista"/>
        <w:rPr>
          <w:rFonts w:asciiTheme="minorHAnsi" w:hAnsiTheme="minorHAnsi" w:cstheme="minorHAnsi"/>
          <w:sz w:val="22"/>
          <w:szCs w:val="22"/>
        </w:rPr>
      </w:pPr>
    </w:p>
    <w:p w14:paraId="09395F36" w14:textId="77777777" w:rsidR="00FD4439" w:rsidRPr="00CA4012" w:rsidRDefault="00FD4439" w:rsidP="00AF2CC7">
      <w:pPr>
        <w:pStyle w:val="Textoindependiente"/>
        <w:numPr>
          <w:ilvl w:val="1"/>
          <w:numId w:val="7"/>
        </w:numPr>
        <w:spacing w:after="0"/>
        <w:jc w:val="both"/>
        <w:rPr>
          <w:rFonts w:asciiTheme="minorHAnsi" w:hAnsiTheme="minorHAnsi" w:cstheme="minorHAnsi"/>
          <w:sz w:val="22"/>
          <w:szCs w:val="22"/>
        </w:rPr>
      </w:pPr>
      <w:r w:rsidRPr="00CA4012">
        <w:rPr>
          <w:rFonts w:asciiTheme="minorHAnsi" w:hAnsiTheme="minorHAnsi" w:cstheme="minorHAnsi"/>
          <w:sz w:val="22"/>
          <w:szCs w:val="22"/>
        </w:rPr>
        <w:t xml:space="preserve">Escrito bajo que cuenta con los registros siguientes: </w:t>
      </w:r>
      <w:r w:rsidR="008B0C59">
        <w:rPr>
          <w:rFonts w:asciiTheme="minorHAnsi" w:hAnsiTheme="minorHAnsi" w:cstheme="minorHAnsi"/>
          <w:b/>
          <w:sz w:val="22"/>
          <w:szCs w:val="22"/>
        </w:rPr>
        <w:t>Anexo 19</w:t>
      </w:r>
      <w:r w:rsidRPr="00CA4012">
        <w:rPr>
          <w:rFonts w:asciiTheme="minorHAnsi" w:hAnsiTheme="minorHAnsi" w:cstheme="minorHAnsi"/>
          <w:b/>
          <w:sz w:val="22"/>
          <w:szCs w:val="22"/>
        </w:rPr>
        <w:t>.</w:t>
      </w:r>
    </w:p>
    <w:p w14:paraId="79064B18" w14:textId="77777777" w:rsidR="00FD4439" w:rsidRPr="00CA4012" w:rsidRDefault="00FD4439" w:rsidP="00FD4439">
      <w:pPr>
        <w:pStyle w:val="Textoindependiente"/>
        <w:spacing w:after="0"/>
        <w:ind w:left="720"/>
        <w:jc w:val="both"/>
        <w:rPr>
          <w:rFonts w:asciiTheme="minorHAnsi" w:hAnsiTheme="minorHAnsi" w:cstheme="minorHAnsi"/>
          <w:b/>
          <w:sz w:val="22"/>
          <w:szCs w:val="22"/>
        </w:rPr>
      </w:pPr>
    </w:p>
    <w:p w14:paraId="017BC591" w14:textId="77777777" w:rsidR="00FD4439" w:rsidRPr="00CA4012" w:rsidRDefault="00FD4439" w:rsidP="00AF2CC7">
      <w:pPr>
        <w:numPr>
          <w:ilvl w:val="0"/>
          <w:numId w:val="17"/>
        </w:numPr>
        <w:jc w:val="both"/>
        <w:rPr>
          <w:rFonts w:asciiTheme="minorHAnsi" w:hAnsiTheme="minorHAnsi" w:cstheme="minorHAnsi"/>
          <w:sz w:val="22"/>
          <w:szCs w:val="22"/>
        </w:rPr>
      </w:pPr>
      <w:r w:rsidRPr="00CA4012">
        <w:rPr>
          <w:rFonts w:asciiTheme="minorHAnsi" w:hAnsiTheme="minorHAnsi" w:cstheme="minorHAnsi"/>
          <w:sz w:val="22"/>
          <w:szCs w:val="22"/>
        </w:rPr>
        <w:t>Cuenta con Registro Federal de Contribuyentes (</w:t>
      </w:r>
      <w:r w:rsidRPr="00CA4012">
        <w:rPr>
          <w:rFonts w:asciiTheme="minorHAnsi" w:hAnsiTheme="minorHAnsi" w:cstheme="minorHAnsi"/>
          <w:b/>
          <w:sz w:val="22"/>
          <w:szCs w:val="22"/>
        </w:rPr>
        <w:t>Indicar número y copia simple visible</w:t>
      </w:r>
      <w:r w:rsidRPr="00CA4012">
        <w:rPr>
          <w:rFonts w:asciiTheme="minorHAnsi" w:hAnsiTheme="minorHAnsi" w:cstheme="minorHAnsi"/>
          <w:sz w:val="22"/>
          <w:szCs w:val="22"/>
        </w:rPr>
        <w:t xml:space="preserve">). </w:t>
      </w:r>
    </w:p>
    <w:p w14:paraId="04570A3F" w14:textId="77777777" w:rsidR="00FD4439" w:rsidRPr="00CA4012" w:rsidRDefault="00FD4439" w:rsidP="00AF2CC7">
      <w:pPr>
        <w:numPr>
          <w:ilvl w:val="0"/>
          <w:numId w:val="17"/>
        </w:numPr>
        <w:jc w:val="both"/>
        <w:rPr>
          <w:rFonts w:asciiTheme="minorHAnsi" w:hAnsiTheme="minorHAnsi" w:cstheme="minorHAnsi"/>
          <w:sz w:val="22"/>
          <w:szCs w:val="22"/>
        </w:rPr>
      </w:pPr>
      <w:r w:rsidRPr="00CA4012">
        <w:rPr>
          <w:rFonts w:asciiTheme="minorHAnsi" w:hAnsiTheme="minorHAnsi" w:cstheme="minorHAnsi"/>
          <w:sz w:val="22"/>
          <w:szCs w:val="22"/>
        </w:rPr>
        <w:t>Cuenta con Registro Patronal IMSS. (</w:t>
      </w:r>
      <w:r w:rsidRPr="00CA4012">
        <w:rPr>
          <w:rFonts w:asciiTheme="minorHAnsi" w:hAnsiTheme="minorHAnsi" w:cstheme="minorHAnsi"/>
          <w:b/>
          <w:sz w:val="22"/>
          <w:szCs w:val="22"/>
        </w:rPr>
        <w:t>Indicar número y copia simple visible</w:t>
      </w:r>
      <w:r w:rsidRPr="00CA4012">
        <w:rPr>
          <w:rFonts w:asciiTheme="minorHAnsi" w:hAnsiTheme="minorHAnsi" w:cstheme="minorHAnsi"/>
          <w:sz w:val="22"/>
          <w:szCs w:val="22"/>
        </w:rPr>
        <w:t>).</w:t>
      </w:r>
    </w:p>
    <w:p w14:paraId="1A30B9B4" w14:textId="77777777" w:rsidR="00FD4439" w:rsidRPr="00CA4012" w:rsidRDefault="00FD4439" w:rsidP="00AF2CC7">
      <w:pPr>
        <w:numPr>
          <w:ilvl w:val="0"/>
          <w:numId w:val="17"/>
        </w:numPr>
        <w:jc w:val="both"/>
        <w:rPr>
          <w:rFonts w:asciiTheme="minorHAnsi" w:hAnsiTheme="minorHAnsi" w:cstheme="minorHAnsi"/>
          <w:sz w:val="22"/>
          <w:szCs w:val="22"/>
        </w:rPr>
      </w:pPr>
      <w:r w:rsidRPr="00CA4012">
        <w:rPr>
          <w:rFonts w:asciiTheme="minorHAnsi" w:hAnsiTheme="minorHAnsi" w:cstheme="minorHAnsi"/>
          <w:sz w:val="22"/>
          <w:szCs w:val="22"/>
        </w:rPr>
        <w:t>Cuenta Con: (Número De Trabajadores), Registrados Ante El IMSS.</w:t>
      </w:r>
    </w:p>
    <w:p w14:paraId="5A50F0CF" w14:textId="77777777" w:rsidR="00FD4439" w:rsidRPr="00CA4012" w:rsidRDefault="00FD4439" w:rsidP="00AF2CC7">
      <w:pPr>
        <w:numPr>
          <w:ilvl w:val="0"/>
          <w:numId w:val="17"/>
        </w:numPr>
        <w:jc w:val="both"/>
        <w:rPr>
          <w:rFonts w:asciiTheme="minorHAnsi" w:hAnsiTheme="minorHAnsi" w:cstheme="minorHAnsi"/>
          <w:sz w:val="22"/>
          <w:szCs w:val="22"/>
        </w:rPr>
      </w:pPr>
      <w:r w:rsidRPr="00CA4012">
        <w:rPr>
          <w:rFonts w:asciiTheme="minorHAnsi" w:hAnsiTheme="minorHAnsi" w:cstheme="minorHAnsi"/>
          <w:sz w:val="22"/>
          <w:szCs w:val="22"/>
        </w:rPr>
        <w:t>Cuenta Con Registro Infonavit (</w:t>
      </w:r>
      <w:r w:rsidRPr="00CA4012">
        <w:rPr>
          <w:rFonts w:asciiTheme="minorHAnsi" w:hAnsiTheme="minorHAnsi" w:cstheme="minorHAnsi"/>
          <w:b/>
          <w:sz w:val="22"/>
          <w:szCs w:val="22"/>
        </w:rPr>
        <w:t>Indicar Número y copia simple visible</w:t>
      </w:r>
      <w:r w:rsidRPr="00CA4012">
        <w:rPr>
          <w:rFonts w:asciiTheme="minorHAnsi" w:hAnsiTheme="minorHAnsi" w:cstheme="minorHAnsi"/>
          <w:sz w:val="22"/>
          <w:szCs w:val="22"/>
        </w:rPr>
        <w:t>).</w:t>
      </w:r>
    </w:p>
    <w:p w14:paraId="6E331B88" w14:textId="77777777" w:rsidR="00FD4439" w:rsidRPr="00CA4012" w:rsidRDefault="00FD4439" w:rsidP="00FD4439">
      <w:pPr>
        <w:pStyle w:val="Textoindependiente"/>
        <w:spacing w:after="0"/>
        <w:ind w:left="720"/>
        <w:jc w:val="both"/>
        <w:rPr>
          <w:rFonts w:asciiTheme="minorHAnsi" w:hAnsiTheme="minorHAnsi" w:cstheme="minorHAnsi"/>
          <w:b/>
          <w:sz w:val="22"/>
          <w:szCs w:val="22"/>
        </w:rPr>
      </w:pPr>
    </w:p>
    <w:p w14:paraId="39B416C2" w14:textId="77777777" w:rsidR="004F011D" w:rsidRDefault="004F011D" w:rsidP="004F011D">
      <w:pPr>
        <w:autoSpaceDE w:val="0"/>
        <w:ind w:left="720"/>
        <w:jc w:val="both"/>
        <w:rPr>
          <w:rFonts w:asciiTheme="minorHAnsi" w:hAnsiTheme="minorHAnsi" w:cstheme="minorHAnsi"/>
          <w:sz w:val="22"/>
          <w:szCs w:val="22"/>
        </w:rPr>
      </w:pPr>
      <w:bookmarkStart w:id="0" w:name="_Toc429555950"/>
      <w:r w:rsidRPr="00CA4012">
        <w:rPr>
          <w:rFonts w:asciiTheme="minorHAnsi" w:hAnsiTheme="minorHAnsi" w:cstheme="minorHAnsi"/>
          <w:sz w:val="22"/>
          <w:szCs w:val="22"/>
        </w:rPr>
        <w:lastRenderedPageBreak/>
        <w:t xml:space="preserve">Escrito en el que el licitante manifieste bajo protesta de decir verdad, conforme al </w:t>
      </w:r>
      <w:r w:rsidRPr="00CA4012">
        <w:rPr>
          <w:rFonts w:asciiTheme="minorHAnsi" w:hAnsiTheme="minorHAnsi" w:cstheme="minorHAnsi"/>
          <w:b/>
          <w:sz w:val="22"/>
          <w:szCs w:val="22"/>
        </w:rPr>
        <w:t xml:space="preserve">Anexo </w:t>
      </w:r>
      <w:r w:rsidR="008B0C59">
        <w:rPr>
          <w:rFonts w:asciiTheme="minorHAnsi" w:hAnsiTheme="minorHAnsi" w:cstheme="minorHAnsi"/>
          <w:b/>
          <w:sz w:val="22"/>
          <w:szCs w:val="22"/>
        </w:rPr>
        <w:t>22</w:t>
      </w:r>
      <w:r w:rsidRPr="00CA4012">
        <w:rPr>
          <w:rFonts w:asciiTheme="minorHAnsi" w:hAnsiTheme="minorHAnsi" w:cstheme="minorHAnsi"/>
          <w:b/>
          <w:sz w:val="22"/>
          <w:szCs w:val="22"/>
        </w:rPr>
        <w:t xml:space="preserve"> (quince)</w:t>
      </w:r>
      <w:r w:rsidRPr="00CA4012">
        <w:rPr>
          <w:rFonts w:asciiTheme="minorHAnsi" w:hAnsiTheme="minorHAnsi" w:cstheme="minorHAnsi"/>
          <w:sz w:val="22"/>
          <w:szCs w:val="22"/>
        </w:rPr>
        <w:t xml:space="preserve">, de la presente convocatoria que: </w:t>
      </w:r>
    </w:p>
    <w:p w14:paraId="4CD9EF1C" w14:textId="77777777" w:rsidR="008B0C59" w:rsidRDefault="008B0C59" w:rsidP="004F011D">
      <w:pPr>
        <w:autoSpaceDE w:val="0"/>
        <w:ind w:left="720"/>
        <w:jc w:val="both"/>
        <w:rPr>
          <w:rFonts w:asciiTheme="minorHAnsi" w:hAnsiTheme="minorHAnsi" w:cstheme="minorHAnsi"/>
          <w:sz w:val="22"/>
          <w:szCs w:val="22"/>
        </w:rPr>
      </w:pPr>
    </w:p>
    <w:p w14:paraId="5FB6EED2" w14:textId="77777777" w:rsidR="008B0C59" w:rsidRPr="00780EF7" w:rsidRDefault="008B0C59" w:rsidP="00AF2CC7">
      <w:pPr>
        <w:pStyle w:val="Textoindependiente"/>
        <w:numPr>
          <w:ilvl w:val="1"/>
          <w:numId w:val="7"/>
        </w:numPr>
        <w:spacing w:after="0"/>
        <w:jc w:val="both"/>
        <w:rPr>
          <w:rFonts w:asciiTheme="minorHAnsi" w:hAnsiTheme="minorHAnsi" w:cstheme="minorHAnsi"/>
          <w:sz w:val="22"/>
          <w:szCs w:val="22"/>
        </w:rPr>
      </w:pPr>
      <w:r w:rsidRPr="00780EF7">
        <w:rPr>
          <w:rFonts w:asciiTheme="minorHAnsi" w:hAnsiTheme="minorHAnsi" w:cstheme="minorHAnsi"/>
          <w:sz w:val="22"/>
          <w:szCs w:val="22"/>
        </w:rPr>
        <w:t>Escrito en el que manifiesten bajo protesta de decir verdad que los bienes de origen nacional cumplen con lo establecido en el artículo 28, fracción II de la Ley de Adquisiciones, conforme al formato del Anexo 22 A; o con las reglas de origen correspondientes a los capítulos de compras del sector público de los tratados de libre comercio, utilizando el formato del Anexo 22 B, lo anterior de conformidad con la regla 5.2.1. Para la celebración de licitaciones públicas internacionales bajo la cobertura de los tratados de libre comercio suscritos por los Estados Unidos Mexicanos, publicadas en el DOF el 28 de diciembre de 2010.</w:t>
      </w:r>
    </w:p>
    <w:p w14:paraId="07F4CC7A" w14:textId="77777777" w:rsidR="008B0C59" w:rsidRPr="00B84E81" w:rsidRDefault="008B0C59" w:rsidP="008B0C59">
      <w:pPr>
        <w:pStyle w:val="Textoindependiente"/>
        <w:spacing w:after="0"/>
        <w:jc w:val="both"/>
        <w:rPr>
          <w:rFonts w:ascii="Arial" w:hAnsi="Arial" w:cs="Arial"/>
          <w:sz w:val="20"/>
        </w:rPr>
      </w:pPr>
    </w:p>
    <w:p w14:paraId="55552429" w14:textId="77777777" w:rsidR="008B0C59" w:rsidRPr="00780EF7" w:rsidRDefault="008B0C59" w:rsidP="00AF2CC7">
      <w:pPr>
        <w:pStyle w:val="Textoindependiente"/>
        <w:numPr>
          <w:ilvl w:val="1"/>
          <w:numId w:val="7"/>
        </w:numPr>
        <w:spacing w:after="0"/>
        <w:jc w:val="both"/>
        <w:rPr>
          <w:rFonts w:asciiTheme="minorHAnsi" w:hAnsiTheme="minorHAnsi" w:cstheme="minorHAnsi"/>
          <w:sz w:val="22"/>
          <w:szCs w:val="22"/>
        </w:rPr>
      </w:pPr>
      <w:r w:rsidRPr="00780EF7">
        <w:rPr>
          <w:rFonts w:asciiTheme="minorHAnsi" w:hAnsiTheme="minorHAnsi" w:cstheme="minorHAnsi"/>
          <w:sz w:val="22"/>
          <w:szCs w:val="22"/>
        </w:rPr>
        <w:t>Escrito en el que manifiesten bajo protesta de decir verdad que los bienes importados cumplen con las reglas de origen establecidas en el capítulo de compras del sector público del tratado que corresponda, conforme al formato del Anexo 22 C, de conformidad con la regla 5.2.2. Para la celebración de licitaciones públicas internacionales bajo la cobertura de los tratados de libre comercio suscritos por los Estados Unidos Mexicanos, publicadas en el DOF el 28 de diciembre de 2010.</w:t>
      </w:r>
    </w:p>
    <w:p w14:paraId="3E590971" w14:textId="77777777" w:rsidR="005668B0" w:rsidRPr="00CA4012" w:rsidRDefault="005668B0" w:rsidP="00602666">
      <w:pPr>
        <w:pStyle w:val="Textoindependiente"/>
        <w:spacing w:after="0"/>
        <w:jc w:val="both"/>
        <w:rPr>
          <w:rFonts w:asciiTheme="minorHAnsi" w:hAnsiTheme="minorHAnsi" w:cstheme="minorHAnsi"/>
          <w:sz w:val="22"/>
          <w:szCs w:val="22"/>
        </w:rPr>
      </w:pPr>
    </w:p>
    <w:bookmarkEnd w:id="0"/>
    <w:p w14:paraId="78CC1801" w14:textId="77777777" w:rsidR="00FD4439" w:rsidRPr="00CA4012" w:rsidRDefault="00FD4439" w:rsidP="00AF2CC7">
      <w:pPr>
        <w:pStyle w:val="Textoindependiente"/>
        <w:numPr>
          <w:ilvl w:val="0"/>
          <w:numId w:val="9"/>
        </w:numPr>
        <w:spacing w:after="0"/>
        <w:jc w:val="both"/>
        <w:rPr>
          <w:rFonts w:asciiTheme="minorHAnsi" w:hAnsiTheme="minorHAnsi" w:cstheme="minorHAnsi"/>
          <w:b/>
          <w:sz w:val="22"/>
          <w:szCs w:val="22"/>
          <w:lang w:val="es-ES_tradnl"/>
        </w:rPr>
      </w:pPr>
      <w:r w:rsidRPr="00CA4012">
        <w:rPr>
          <w:rFonts w:asciiTheme="minorHAnsi" w:hAnsiTheme="minorHAnsi" w:cstheme="minorHAnsi"/>
          <w:b/>
          <w:sz w:val="22"/>
          <w:szCs w:val="22"/>
          <w:lang w:val="es-ES_tradnl"/>
        </w:rPr>
        <w:t>Además de considerar los aspectos siguientes:</w:t>
      </w:r>
    </w:p>
    <w:p w14:paraId="48C1C40A" w14:textId="77777777" w:rsidR="00FD4439" w:rsidRPr="00CA4012" w:rsidRDefault="00FD4439" w:rsidP="00FD4439">
      <w:pPr>
        <w:pStyle w:val="Textoindependiente"/>
        <w:spacing w:after="0"/>
        <w:ind w:left="720"/>
        <w:jc w:val="both"/>
        <w:rPr>
          <w:rFonts w:asciiTheme="minorHAnsi" w:hAnsiTheme="minorHAnsi" w:cstheme="minorHAnsi"/>
          <w:b/>
          <w:sz w:val="22"/>
          <w:szCs w:val="22"/>
          <w:lang w:val="es-ES_tradnl"/>
        </w:rPr>
      </w:pPr>
    </w:p>
    <w:p w14:paraId="4C8AA034" w14:textId="77777777" w:rsidR="00FD4439" w:rsidRPr="00CA4012" w:rsidRDefault="00FD4439" w:rsidP="00FD4439">
      <w:pPr>
        <w:ind w:left="709" w:hanging="349"/>
        <w:jc w:val="both"/>
        <w:rPr>
          <w:rFonts w:asciiTheme="minorHAnsi" w:hAnsiTheme="minorHAnsi" w:cstheme="minorHAnsi"/>
          <w:sz w:val="22"/>
          <w:szCs w:val="22"/>
        </w:rPr>
      </w:pPr>
      <w:r w:rsidRPr="00CA4012">
        <w:rPr>
          <w:rFonts w:asciiTheme="minorHAnsi" w:hAnsiTheme="minorHAnsi" w:cstheme="minorHAnsi"/>
          <w:sz w:val="22"/>
          <w:szCs w:val="22"/>
        </w:rPr>
        <w:t>I.</w:t>
      </w:r>
      <w:r w:rsidRPr="00CA4012">
        <w:rPr>
          <w:rFonts w:asciiTheme="minorHAnsi" w:hAnsiTheme="minorHAnsi" w:cstheme="minorHAnsi"/>
          <w:sz w:val="22"/>
          <w:szCs w:val="22"/>
        </w:rPr>
        <w:tab/>
        <w:t>Los licitantes que deseen participar, sólo podrán presentar una proposición en el presente  procedimiento de contratación; iniciado el Acto de Presentación y Apertura de Proposiciones, las ya presentadas no podrán ser retiradas o dejarse sin efecto por los licitantes.</w:t>
      </w:r>
    </w:p>
    <w:p w14:paraId="7D30CC4B" w14:textId="77777777" w:rsidR="00FD4439" w:rsidRPr="00CA4012" w:rsidRDefault="00FD4439" w:rsidP="00FD4439">
      <w:pPr>
        <w:ind w:left="709" w:hanging="349"/>
        <w:jc w:val="both"/>
        <w:rPr>
          <w:rFonts w:asciiTheme="minorHAnsi" w:hAnsiTheme="minorHAnsi" w:cstheme="minorHAnsi"/>
          <w:sz w:val="22"/>
          <w:szCs w:val="22"/>
        </w:rPr>
      </w:pPr>
    </w:p>
    <w:p w14:paraId="541A5E8B" w14:textId="77777777" w:rsidR="00FD4439" w:rsidRPr="00CA4012" w:rsidRDefault="00FD4439" w:rsidP="00FD4439">
      <w:pPr>
        <w:ind w:left="709" w:hanging="425"/>
        <w:jc w:val="both"/>
        <w:rPr>
          <w:rFonts w:asciiTheme="minorHAnsi" w:hAnsiTheme="minorHAnsi" w:cstheme="minorHAnsi"/>
          <w:sz w:val="22"/>
          <w:szCs w:val="22"/>
        </w:rPr>
      </w:pPr>
      <w:r w:rsidRPr="00CA4012">
        <w:rPr>
          <w:rFonts w:asciiTheme="minorHAnsi" w:hAnsiTheme="minorHAnsi" w:cstheme="minorHAnsi"/>
          <w:sz w:val="22"/>
          <w:szCs w:val="22"/>
        </w:rPr>
        <w:t>II.    Las proposiciones que presenten los licitantes deberán ser firmadas autógrafamente por el licitante o su representante legal, en la última hoja de cada uno de los documentos que forman parte de la misma,  no siendo motivo de descalificación el hecho de que las demás hojas que las integren y sus anexos carezcan de firma o rúbrica.</w:t>
      </w:r>
    </w:p>
    <w:p w14:paraId="12A9D9BC" w14:textId="77777777" w:rsidR="00FD4439" w:rsidRPr="00CA4012" w:rsidRDefault="00FD4439" w:rsidP="00FD4439">
      <w:pPr>
        <w:ind w:left="709" w:hanging="425"/>
        <w:jc w:val="both"/>
        <w:rPr>
          <w:rFonts w:asciiTheme="minorHAnsi" w:hAnsiTheme="minorHAnsi" w:cstheme="minorHAnsi"/>
          <w:sz w:val="22"/>
          <w:szCs w:val="22"/>
        </w:rPr>
      </w:pPr>
    </w:p>
    <w:p w14:paraId="1912AF9B" w14:textId="77777777" w:rsidR="00FD4439" w:rsidRPr="00CA4012" w:rsidRDefault="00FD4439" w:rsidP="00AF2CC7">
      <w:pPr>
        <w:numPr>
          <w:ilvl w:val="2"/>
          <w:numId w:val="5"/>
        </w:numPr>
        <w:tabs>
          <w:tab w:val="clear" w:pos="2700"/>
        </w:tabs>
        <w:ind w:left="709" w:hanging="425"/>
        <w:jc w:val="both"/>
        <w:rPr>
          <w:rFonts w:asciiTheme="minorHAnsi" w:hAnsiTheme="minorHAnsi" w:cstheme="minorHAnsi"/>
          <w:sz w:val="22"/>
          <w:szCs w:val="22"/>
        </w:rPr>
      </w:pPr>
      <w:r w:rsidRPr="00CA4012">
        <w:rPr>
          <w:rFonts w:asciiTheme="minorHAnsi" w:hAnsiTheme="minorHAnsi" w:cstheme="minorHAnsi"/>
          <w:sz w:val="22"/>
          <w:szCs w:val="22"/>
        </w:rPr>
        <w:t>En las proposiciones enviadas a través de medios remotos de comunicación electrónica, en sustitución de la firma autógrafa, se emplearán los medios de identificación electrónica que establezca la SFP.</w:t>
      </w:r>
    </w:p>
    <w:p w14:paraId="7CE78A86" w14:textId="77777777" w:rsidR="00FD4439" w:rsidRPr="00CA4012" w:rsidRDefault="00FD4439" w:rsidP="00FD4439">
      <w:pPr>
        <w:ind w:left="709"/>
        <w:jc w:val="both"/>
        <w:rPr>
          <w:rFonts w:asciiTheme="minorHAnsi" w:hAnsiTheme="minorHAnsi" w:cstheme="minorHAnsi"/>
          <w:sz w:val="22"/>
          <w:szCs w:val="22"/>
        </w:rPr>
      </w:pPr>
    </w:p>
    <w:p w14:paraId="59BA1FE1" w14:textId="77777777" w:rsidR="00FD4439" w:rsidRPr="00CA4012" w:rsidRDefault="00FD4439" w:rsidP="00AF2CC7">
      <w:pPr>
        <w:numPr>
          <w:ilvl w:val="2"/>
          <w:numId w:val="5"/>
        </w:numPr>
        <w:tabs>
          <w:tab w:val="clear" w:pos="2700"/>
        </w:tabs>
        <w:ind w:left="709" w:hanging="425"/>
        <w:jc w:val="both"/>
        <w:rPr>
          <w:rFonts w:asciiTheme="minorHAnsi" w:hAnsiTheme="minorHAnsi" w:cstheme="minorHAnsi"/>
          <w:sz w:val="22"/>
          <w:szCs w:val="22"/>
        </w:rPr>
      </w:pPr>
      <w:r w:rsidRPr="00CA4012">
        <w:rPr>
          <w:rFonts w:asciiTheme="minorHAnsi" w:hAnsiTheme="minorHAnsi" w:cstheme="minorHAnsi"/>
          <w:sz w:val="22"/>
          <w:szCs w:val="22"/>
        </w:rPr>
        <w:t xml:space="preserve">Cada  uno de los documentos que integren la proposición técnica y económica de los licitantes y aquéllos distintos a ésta, podrán estar foliados en todas y cada una de las hojas que conforman ésta. </w:t>
      </w:r>
    </w:p>
    <w:p w14:paraId="5465D57A" w14:textId="77777777" w:rsidR="00FD4439" w:rsidRPr="00CA4012" w:rsidRDefault="00FD4439" w:rsidP="00FD4439">
      <w:pPr>
        <w:ind w:left="709" w:hanging="425"/>
        <w:jc w:val="both"/>
        <w:rPr>
          <w:rFonts w:asciiTheme="minorHAnsi" w:hAnsiTheme="minorHAnsi" w:cstheme="minorHAnsi"/>
          <w:sz w:val="22"/>
          <w:szCs w:val="22"/>
        </w:rPr>
      </w:pPr>
    </w:p>
    <w:p w14:paraId="61BB81E2" w14:textId="77777777" w:rsidR="00FD4439" w:rsidRPr="00CA4012" w:rsidRDefault="00FD4439" w:rsidP="00AF2CC7">
      <w:pPr>
        <w:numPr>
          <w:ilvl w:val="1"/>
          <w:numId w:val="6"/>
        </w:numPr>
        <w:tabs>
          <w:tab w:val="clear" w:pos="900"/>
          <w:tab w:val="num" w:pos="567"/>
        </w:tabs>
        <w:ind w:hanging="900"/>
        <w:jc w:val="both"/>
        <w:rPr>
          <w:rFonts w:asciiTheme="minorHAnsi" w:hAnsiTheme="minorHAnsi" w:cstheme="minorHAnsi"/>
          <w:b/>
          <w:bCs/>
          <w:sz w:val="22"/>
          <w:szCs w:val="22"/>
        </w:rPr>
      </w:pPr>
      <w:r w:rsidRPr="00CA4012">
        <w:rPr>
          <w:rFonts w:asciiTheme="minorHAnsi" w:hAnsiTheme="minorHAnsi" w:cstheme="minorHAnsi"/>
          <w:b/>
          <w:bCs/>
          <w:sz w:val="22"/>
          <w:szCs w:val="22"/>
        </w:rPr>
        <w:t>DOCUMENTACIÓN COMPLEMENTARIA:</w:t>
      </w:r>
    </w:p>
    <w:p w14:paraId="7172AFC3" w14:textId="77777777" w:rsidR="00FD4439" w:rsidRPr="00CA4012" w:rsidRDefault="00FD4439" w:rsidP="00FD4439">
      <w:pPr>
        <w:jc w:val="both"/>
        <w:rPr>
          <w:rFonts w:asciiTheme="minorHAnsi" w:hAnsiTheme="minorHAnsi" w:cstheme="minorHAnsi"/>
          <w:b/>
          <w:bCs/>
          <w:sz w:val="22"/>
          <w:szCs w:val="22"/>
        </w:rPr>
      </w:pPr>
    </w:p>
    <w:p w14:paraId="57CDC4EC" w14:textId="77777777"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La documentación complementaria que deberá presentar el licitante, es la siguiente:</w:t>
      </w:r>
    </w:p>
    <w:p w14:paraId="0C087FF5" w14:textId="77777777"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 xml:space="preserve"> </w:t>
      </w:r>
    </w:p>
    <w:p w14:paraId="3D2194E6" w14:textId="77777777" w:rsidR="00FD4439" w:rsidRPr="00CA4012" w:rsidRDefault="00FD4439" w:rsidP="00AF2CC7">
      <w:pPr>
        <w:pStyle w:val="Textoindependiente"/>
        <w:numPr>
          <w:ilvl w:val="2"/>
          <w:numId w:val="8"/>
        </w:numPr>
        <w:spacing w:after="0"/>
        <w:jc w:val="both"/>
        <w:rPr>
          <w:rFonts w:asciiTheme="minorHAnsi" w:hAnsiTheme="minorHAnsi" w:cstheme="minorHAnsi"/>
          <w:sz w:val="22"/>
          <w:szCs w:val="22"/>
        </w:rPr>
      </w:pPr>
      <w:r w:rsidRPr="00CA4012">
        <w:rPr>
          <w:rFonts w:asciiTheme="minorHAnsi" w:hAnsiTheme="minorHAnsi" w:cstheme="minorHAnsi"/>
          <w:sz w:val="22"/>
          <w:szCs w:val="22"/>
        </w:rPr>
        <w:t xml:space="preserve"> Copia simple por ambos lados de su identificación oficial vigente con fotografía, (cartilla del servicio militar nacional, pasaporte, credencial para votar con fotografía o cédula profesional), de la persona que firme la proposición.</w:t>
      </w:r>
    </w:p>
    <w:p w14:paraId="4C5A0C8D" w14:textId="77777777" w:rsidR="00FD4439" w:rsidRPr="00CA4012" w:rsidRDefault="00FD4439" w:rsidP="00FD4439">
      <w:pPr>
        <w:pStyle w:val="Textoindependiente"/>
        <w:spacing w:after="0"/>
        <w:ind w:left="426"/>
        <w:jc w:val="both"/>
        <w:rPr>
          <w:rFonts w:asciiTheme="minorHAnsi" w:hAnsiTheme="minorHAnsi" w:cstheme="minorHAnsi"/>
          <w:sz w:val="22"/>
          <w:szCs w:val="22"/>
        </w:rPr>
      </w:pPr>
    </w:p>
    <w:p w14:paraId="35A064A0" w14:textId="77777777" w:rsidR="00FD4439" w:rsidRPr="00CA4012" w:rsidRDefault="00FD4439" w:rsidP="00AF2CC7">
      <w:pPr>
        <w:numPr>
          <w:ilvl w:val="2"/>
          <w:numId w:val="8"/>
        </w:numPr>
        <w:jc w:val="both"/>
        <w:rPr>
          <w:rFonts w:asciiTheme="minorHAnsi" w:hAnsiTheme="minorHAnsi" w:cstheme="minorHAnsi"/>
          <w:sz w:val="22"/>
          <w:szCs w:val="22"/>
        </w:rPr>
      </w:pPr>
      <w:r w:rsidRPr="00CA4012">
        <w:rPr>
          <w:rFonts w:asciiTheme="minorHAnsi" w:hAnsiTheme="minorHAnsi" w:cstheme="minorHAnsi"/>
          <w:b/>
          <w:bCs/>
          <w:sz w:val="22"/>
          <w:szCs w:val="22"/>
        </w:rPr>
        <w:t xml:space="preserve"> </w:t>
      </w:r>
      <w:r w:rsidR="00474274">
        <w:rPr>
          <w:rFonts w:asciiTheme="minorHAnsi" w:hAnsiTheme="minorHAnsi" w:cstheme="minorHAnsi"/>
          <w:b/>
          <w:sz w:val="22"/>
          <w:szCs w:val="22"/>
        </w:rPr>
        <w:t>Anexo Número 12 (DOCE</w:t>
      </w:r>
      <w:r w:rsidRPr="00CA4012">
        <w:rPr>
          <w:rFonts w:asciiTheme="minorHAnsi" w:hAnsiTheme="minorHAnsi" w:cstheme="minorHAnsi"/>
          <w:sz w:val="22"/>
          <w:szCs w:val="22"/>
        </w:rPr>
        <w:t xml:space="preserve">), el cual forma parte de la presente </w:t>
      </w:r>
      <w:r w:rsidR="0011437C" w:rsidRPr="00CA4012">
        <w:rPr>
          <w:rFonts w:asciiTheme="minorHAnsi" w:hAnsiTheme="minorHAnsi" w:cstheme="minorHAnsi"/>
          <w:sz w:val="22"/>
          <w:szCs w:val="22"/>
        </w:rPr>
        <w:t>convocatoria</w:t>
      </w:r>
      <w:r w:rsidRPr="00CA4012">
        <w:rPr>
          <w:rFonts w:asciiTheme="minorHAnsi" w:hAnsiTheme="minorHAnsi" w:cstheme="minorHAnsi"/>
          <w:sz w:val="22"/>
          <w:szCs w:val="22"/>
        </w:rPr>
        <w:t xml:space="preserve">, en el que se enumeran los documentos requeridos para participar, mismo que servirá de constancia de recepción de las proposiciones, asentándose dicha recepción en el acta respectiva, la no presentación de este documento, no será motivo de descalificación. </w:t>
      </w:r>
    </w:p>
    <w:p w14:paraId="65411B13" w14:textId="77777777" w:rsidR="00FD4439" w:rsidRPr="00CA4012" w:rsidRDefault="00FD4439" w:rsidP="00FD4439">
      <w:pPr>
        <w:pStyle w:val="Prrafodelista"/>
        <w:rPr>
          <w:rFonts w:asciiTheme="minorHAnsi" w:hAnsiTheme="minorHAnsi" w:cstheme="minorHAnsi"/>
          <w:sz w:val="22"/>
          <w:szCs w:val="22"/>
        </w:rPr>
      </w:pPr>
    </w:p>
    <w:p w14:paraId="0DB896A6" w14:textId="77777777" w:rsidR="00FD4439" w:rsidRPr="00CA4012" w:rsidRDefault="00FD4439" w:rsidP="00AF2CC7">
      <w:pPr>
        <w:numPr>
          <w:ilvl w:val="2"/>
          <w:numId w:val="8"/>
        </w:numPr>
        <w:jc w:val="both"/>
        <w:rPr>
          <w:rFonts w:asciiTheme="minorHAnsi" w:hAnsiTheme="minorHAnsi" w:cstheme="minorHAnsi"/>
          <w:sz w:val="22"/>
          <w:szCs w:val="22"/>
        </w:rPr>
      </w:pPr>
      <w:r w:rsidRPr="00CA4012">
        <w:rPr>
          <w:rFonts w:asciiTheme="minorHAnsi" w:hAnsiTheme="minorHAnsi" w:cstheme="minorHAnsi"/>
          <w:sz w:val="22"/>
          <w:szCs w:val="22"/>
        </w:rPr>
        <w:t>Copia del acta constitutiva de la empresa.</w:t>
      </w:r>
    </w:p>
    <w:p w14:paraId="7D78239C" w14:textId="77777777" w:rsidR="00C34B23" w:rsidRPr="00CA4012" w:rsidRDefault="00C34B23" w:rsidP="00780EF7">
      <w:pPr>
        <w:jc w:val="both"/>
        <w:rPr>
          <w:rFonts w:asciiTheme="minorHAnsi" w:hAnsiTheme="minorHAnsi" w:cstheme="minorHAnsi"/>
          <w:b/>
          <w:i/>
          <w:sz w:val="22"/>
          <w:szCs w:val="22"/>
          <w:u w:val="single"/>
        </w:rPr>
      </w:pPr>
    </w:p>
    <w:p w14:paraId="04FB188D" w14:textId="77777777" w:rsidR="00FD4439" w:rsidRPr="00CA4012" w:rsidRDefault="00FD4439" w:rsidP="00AF2CC7">
      <w:pPr>
        <w:numPr>
          <w:ilvl w:val="1"/>
          <w:numId w:val="6"/>
        </w:numPr>
        <w:tabs>
          <w:tab w:val="left" w:pos="567"/>
        </w:tabs>
        <w:jc w:val="both"/>
        <w:rPr>
          <w:rFonts w:asciiTheme="minorHAnsi" w:hAnsiTheme="minorHAnsi" w:cstheme="minorHAnsi"/>
          <w:b/>
          <w:bCs/>
          <w:sz w:val="22"/>
          <w:szCs w:val="22"/>
        </w:rPr>
      </w:pPr>
      <w:r w:rsidRPr="00CA4012">
        <w:rPr>
          <w:rFonts w:asciiTheme="minorHAnsi" w:hAnsiTheme="minorHAnsi" w:cstheme="minorHAnsi"/>
          <w:b/>
          <w:bCs/>
          <w:sz w:val="22"/>
          <w:szCs w:val="22"/>
        </w:rPr>
        <w:t>PROPOSICION TÉCNICA:</w:t>
      </w:r>
    </w:p>
    <w:p w14:paraId="2FE99CE2" w14:textId="77777777" w:rsidR="00FD4439" w:rsidRPr="00CA4012" w:rsidRDefault="00FD4439" w:rsidP="00FD4439">
      <w:pPr>
        <w:jc w:val="both"/>
        <w:rPr>
          <w:rFonts w:asciiTheme="minorHAnsi" w:hAnsiTheme="minorHAnsi" w:cstheme="minorHAnsi"/>
          <w:sz w:val="22"/>
          <w:szCs w:val="22"/>
        </w:rPr>
      </w:pPr>
    </w:p>
    <w:p w14:paraId="303464C4" w14:textId="77777777"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La proposición técnica deberá contener la siguiente documentación:</w:t>
      </w:r>
    </w:p>
    <w:p w14:paraId="650A84CC" w14:textId="77777777" w:rsidR="00FD4439" w:rsidRPr="00CA4012" w:rsidRDefault="00FD4439" w:rsidP="00FD4439">
      <w:pPr>
        <w:jc w:val="both"/>
        <w:rPr>
          <w:rFonts w:asciiTheme="minorHAnsi" w:hAnsiTheme="minorHAnsi" w:cstheme="minorHAnsi"/>
          <w:sz w:val="22"/>
          <w:szCs w:val="22"/>
        </w:rPr>
      </w:pPr>
    </w:p>
    <w:p w14:paraId="5F957EE4" w14:textId="77777777" w:rsidR="00FD4439" w:rsidRPr="00CA4012" w:rsidRDefault="00FD4439" w:rsidP="00AF2CC7">
      <w:pPr>
        <w:pStyle w:val="Sangra3detindependiente1"/>
        <w:numPr>
          <w:ilvl w:val="2"/>
          <w:numId w:val="2"/>
        </w:numPr>
        <w:tabs>
          <w:tab w:val="left" w:pos="426"/>
          <w:tab w:val="num" w:pos="709"/>
        </w:tabs>
        <w:spacing w:after="120"/>
        <w:ind w:left="709" w:hanging="425"/>
        <w:rPr>
          <w:rFonts w:asciiTheme="minorHAnsi" w:hAnsiTheme="minorHAnsi" w:cstheme="minorHAnsi"/>
          <w:sz w:val="22"/>
          <w:szCs w:val="22"/>
        </w:rPr>
      </w:pPr>
      <w:r w:rsidRPr="00CA4012">
        <w:rPr>
          <w:rFonts w:asciiTheme="minorHAnsi" w:hAnsiTheme="minorHAnsi" w:cstheme="minorHAnsi"/>
          <w:sz w:val="22"/>
          <w:szCs w:val="22"/>
        </w:rPr>
        <w:t xml:space="preserve">    Descripción amplia y detallada del servicio, cumpliendo estrictamente con lo señalado en el </w:t>
      </w:r>
      <w:r w:rsidRPr="00CA4012">
        <w:rPr>
          <w:rFonts w:asciiTheme="minorHAnsi" w:hAnsiTheme="minorHAnsi" w:cstheme="minorHAnsi"/>
          <w:b/>
          <w:sz w:val="22"/>
          <w:szCs w:val="22"/>
          <w:lang w:val="es-ES"/>
        </w:rPr>
        <w:t>Anexo Número 1-A.</w:t>
      </w:r>
    </w:p>
    <w:p w14:paraId="0531E98B" w14:textId="77777777" w:rsidR="00FD4439" w:rsidRPr="00CA4012" w:rsidRDefault="00FD4439" w:rsidP="00AF2CC7">
      <w:pPr>
        <w:pStyle w:val="Sangra3detindependiente1"/>
        <w:numPr>
          <w:ilvl w:val="2"/>
          <w:numId w:val="2"/>
        </w:numPr>
        <w:tabs>
          <w:tab w:val="num" w:pos="206"/>
          <w:tab w:val="left" w:pos="709"/>
        </w:tabs>
        <w:suppressAutoHyphens w:val="0"/>
        <w:autoSpaceDN w:val="0"/>
        <w:adjustRightInd w:val="0"/>
        <w:spacing w:after="120"/>
        <w:ind w:left="709" w:hanging="425"/>
        <w:rPr>
          <w:rFonts w:asciiTheme="minorHAnsi" w:hAnsiTheme="minorHAnsi" w:cstheme="minorHAnsi"/>
          <w:sz w:val="22"/>
          <w:szCs w:val="22"/>
          <w:lang w:val="es-MX" w:eastAsia="es-MX"/>
        </w:rPr>
      </w:pPr>
      <w:r w:rsidRPr="00CA4012">
        <w:rPr>
          <w:rFonts w:asciiTheme="minorHAnsi" w:hAnsiTheme="minorHAnsi" w:cstheme="minorHAnsi"/>
          <w:sz w:val="22"/>
          <w:szCs w:val="22"/>
        </w:rPr>
        <w:t xml:space="preserve">Acompañada de los folletos, catálogos y/o fotografías necesarios para corroborar las especificaciones y características </w:t>
      </w:r>
      <w:r w:rsidR="006758D6" w:rsidRPr="00CA4012">
        <w:rPr>
          <w:rFonts w:asciiTheme="minorHAnsi" w:hAnsiTheme="minorHAnsi" w:cstheme="minorHAnsi"/>
          <w:sz w:val="22"/>
          <w:szCs w:val="22"/>
        </w:rPr>
        <w:t xml:space="preserve">respecto de los equipos </w:t>
      </w:r>
      <w:r w:rsidR="00494B33" w:rsidRPr="00CA4012">
        <w:rPr>
          <w:rFonts w:asciiTheme="minorHAnsi" w:hAnsiTheme="minorHAnsi" w:cstheme="minorHAnsi"/>
          <w:sz w:val="22"/>
          <w:szCs w:val="22"/>
        </w:rPr>
        <w:t xml:space="preserve">médicos sujetos de la contratación. </w:t>
      </w:r>
    </w:p>
    <w:p w14:paraId="66D91E82" w14:textId="77777777" w:rsidR="00FD4439" w:rsidRPr="005668B0" w:rsidRDefault="00FD4439" w:rsidP="00AF2CC7">
      <w:pPr>
        <w:pStyle w:val="Sangra3detindependiente1"/>
        <w:numPr>
          <w:ilvl w:val="2"/>
          <w:numId w:val="2"/>
        </w:numPr>
        <w:tabs>
          <w:tab w:val="num" w:pos="206"/>
          <w:tab w:val="left" w:pos="709"/>
        </w:tabs>
        <w:spacing w:after="120"/>
        <w:ind w:left="709" w:hanging="425"/>
        <w:rPr>
          <w:rFonts w:asciiTheme="minorHAnsi" w:hAnsiTheme="minorHAnsi" w:cstheme="minorHAnsi"/>
          <w:sz w:val="22"/>
          <w:szCs w:val="22"/>
        </w:rPr>
      </w:pPr>
      <w:r w:rsidRPr="00CA4012">
        <w:rPr>
          <w:rFonts w:asciiTheme="minorHAnsi" w:hAnsiTheme="minorHAnsi" w:cstheme="minorHAnsi"/>
          <w:sz w:val="22"/>
          <w:szCs w:val="22"/>
        </w:rPr>
        <w:t xml:space="preserve">Copia simple de los documentos descritos en el en el </w:t>
      </w:r>
      <w:r w:rsidRPr="00CA4012">
        <w:rPr>
          <w:rFonts w:asciiTheme="minorHAnsi" w:hAnsiTheme="minorHAnsi" w:cstheme="minorHAnsi"/>
          <w:b/>
          <w:sz w:val="22"/>
          <w:szCs w:val="22"/>
        </w:rPr>
        <w:t>Anexo 1</w:t>
      </w:r>
      <w:r w:rsidRPr="00CA4012">
        <w:rPr>
          <w:rFonts w:asciiTheme="minorHAnsi" w:hAnsiTheme="minorHAnsi" w:cstheme="minorHAnsi"/>
          <w:sz w:val="22"/>
          <w:szCs w:val="22"/>
        </w:rPr>
        <w:t xml:space="preserve"> de las presentes bases, según corresponda.</w:t>
      </w:r>
    </w:p>
    <w:p w14:paraId="32745717" w14:textId="77777777" w:rsidR="00FD4439" w:rsidRPr="00CA4012" w:rsidRDefault="00FD4439" w:rsidP="00FD4439">
      <w:pPr>
        <w:spacing w:after="120"/>
        <w:jc w:val="both"/>
        <w:rPr>
          <w:rFonts w:asciiTheme="minorHAnsi" w:hAnsiTheme="minorHAnsi" w:cstheme="minorHAnsi"/>
          <w:bCs/>
          <w:sz w:val="22"/>
          <w:szCs w:val="22"/>
        </w:rPr>
      </w:pPr>
      <w:r w:rsidRPr="00CA4012">
        <w:rPr>
          <w:rFonts w:asciiTheme="minorHAnsi" w:hAnsiTheme="minorHAnsi" w:cstheme="minorHAnsi"/>
          <w:b/>
          <w:bCs/>
          <w:sz w:val="22"/>
          <w:szCs w:val="22"/>
        </w:rPr>
        <w:t>6.3.</w:t>
      </w:r>
      <w:r w:rsidRPr="00CA4012">
        <w:rPr>
          <w:rFonts w:asciiTheme="minorHAnsi" w:hAnsiTheme="minorHAnsi" w:cstheme="minorHAnsi"/>
          <w:b/>
          <w:bCs/>
          <w:sz w:val="22"/>
          <w:szCs w:val="22"/>
        </w:rPr>
        <w:tab/>
        <w:t>PROPOSICION ECONÓMICA</w:t>
      </w:r>
      <w:r w:rsidRPr="00CA4012">
        <w:rPr>
          <w:rFonts w:asciiTheme="minorHAnsi" w:hAnsiTheme="minorHAnsi" w:cstheme="minorHAnsi"/>
          <w:bCs/>
          <w:sz w:val="22"/>
          <w:szCs w:val="22"/>
        </w:rPr>
        <w:t>:</w:t>
      </w:r>
    </w:p>
    <w:p w14:paraId="343DDC7B" w14:textId="77777777" w:rsidR="00FD4439" w:rsidRPr="00CA4012" w:rsidRDefault="00FD4439" w:rsidP="00AF2CC7">
      <w:pPr>
        <w:pStyle w:val="Sinespaciado"/>
        <w:numPr>
          <w:ilvl w:val="0"/>
          <w:numId w:val="16"/>
        </w:numPr>
        <w:overflowPunct w:val="0"/>
        <w:autoSpaceDE w:val="0"/>
        <w:autoSpaceDN w:val="0"/>
        <w:adjustRightInd w:val="0"/>
        <w:jc w:val="both"/>
        <w:textAlignment w:val="baseline"/>
        <w:rPr>
          <w:rFonts w:asciiTheme="minorHAnsi" w:hAnsiTheme="minorHAnsi" w:cstheme="minorHAnsi"/>
        </w:rPr>
      </w:pPr>
      <w:r w:rsidRPr="00CA4012">
        <w:rPr>
          <w:rFonts w:asciiTheme="minorHAnsi" w:hAnsiTheme="minorHAnsi" w:cstheme="minorHAnsi"/>
        </w:rPr>
        <w:t xml:space="preserve">Los licitantes deberán enviar su propuesta económica en formato </w:t>
      </w:r>
      <w:r w:rsidRPr="00CA4012">
        <w:rPr>
          <w:rFonts w:asciiTheme="minorHAnsi" w:hAnsiTheme="minorHAnsi" w:cstheme="minorHAnsi"/>
          <w:b/>
        </w:rPr>
        <w:t>PDF</w:t>
      </w:r>
      <w:r w:rsidRPr="00CA4012">
        <w:rPr>
          <w:rFonts w:asciiTheme="minorHAnsi" w:hAnsiTheme="minorHAnsi" w:cstheme="minorHAnsi"/>
        </w:rPr>
        <w:t xml:space="preserve">, conforme al </w:t>
      </w:r>
      <w:r w:rsidR="008B0C59">
        <w:rPr>
          <w:rFonts w:asciiTheme="minorHAnsi" w:hAnsiTheme="minorHAnsi" w:cstheme="minorHAnsi"/>
          <w:b/>
        </w:rPr>
        <w:t>Anexo 13</w:t>
      </w:r>
      <w:r w:rsidRPr="00CA4012">
        <w:rPr>
          <w:rFonts w:asciiTheme="minorHAnsi" w:hAnsiTheme="minorHAnsi" w:cstheme="minorHAnsi"/>
          <w:b/>
        </w:rPr>
        <w:t>.</w:t>
      </w:r>
    </w:p>
    <w:p w14:paraId="44402D54" w14:textId="77777777" w:rsidR="00FD4439" w:rsidRPr="00CA4012" w:rsidRDefault="00FD4439" w:rsidP="00FD4439">
      <w:pPr>
        <w:pStyle w:val="Prrafodelista"/>
        <w:rPr>
          <w:rFonts w:asciiTheme="minorHAnsi" w:hAnsiTheme="minorHAnsi" w:cstheme="minorHAnsi"/>
          <w:sz w:val="22"/>
          <w:szCs w:val="22"/>
        </w:rPr>
      </w:pPr>
    </w:p>
    <w:p w14:paraId="6D17D6C4" w14:textId="77777777" w:rsidR="00FD4439" w:rsidRPr="00CA4012" w:rsidRDefault="00FD4439" w:rsidP="00FD4439">
      <w:pPr>
        <w:pStyle w:val="Sinespaciado"/>
        <w:ind w:left="720"/>
        <w:jc w:val="both"/>
        <w:rPr>
          <w:rFonts w:asciiTheme="minorHAnsi" w:hAnsiTheme="minorHAnsi" w:cstheme="minorHAnsi"/>
        </w:rPr>
      </w:pPr>
      <w:r w:rsidRPr="00CA4012">
        <w:rPr>
          <w:rFonts w:asciiTheme="minorHAnsi" w:hAnsiTheme="minorHAnsi" w:cstheme="minorHAnsi"/>
        </w:rPr>
        <w:t xml:space="preserve">La proposición económica, deberá contener la oferta de los bienes, indicando la marca, procedencia y precio unitario conforme al </w:t>
      </w:r>
      <w:r w:rsidR="00474274">
        <w:rPr>
          <w:rFonts w:asciiTheme="minorHAnsi" w:hAnsiTheme="minorHAnsi" w:cstheme="minorHAnsi"/>
          <w:b/>
        </w:rPr>
        <w:t>Anexo 13</w:t>
      </w:r>
      <w:r w:rsidRPr="00CA4012">
        <w:rPr>
          <w:rFonts w:asciiTheme="minorHAnsi" w:hAnsiTheme="minorHAnsi" w:cstheme="minorHAnsi"/>
        </w:rPr>
        <w:t>, el cual forma parte de la presente convocatoria.</w:t>
      </w:r>
    </w:p>
    <w:p w14:paraId="46970295" w14:textId="77777777" w:rsidR="00FD4439" w:rsidRPr="00CA4012" w:rsidRDefault="00FD4439" w:rsidP="00FD4439">
      <w:pPr>
        <w:jc w:val="both"/>
        <w:rPr>
          <w:rFonts w:asciiTheme="minorHAnsi" w:hAnsiTheme="minorHAnsi" w:cstheme="minorHAnsi"/>
          <w:sz w:val="22"/>
          <w:szCs w:val="22"/>
          <w:lang w:val="es-MX"/>
        </w:rPr>
      </w:pPr>
    </w:p>
    <w:p w14:paraId="2A4ADED4" w14:textId="77777777"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 xml:space="preserve">En caso de que se detecte un error de cálculo en alguna proposición, se podrá llevar a cabo su rectificación cuando la corrección no implique la modificación del precio unitario del servicio. En caso de discrepancia entre las cantidades escritas con letra y número, prevalecerá la primera, por lo que de presentarse errores en los volúmenes solicitados, estos podrán corregirse. </w:t>
      </w:r>
    </w:p>
    <w:p w14:paraId="1553368C" w14:textId="77777777" w:rsidR="00FD4439" w:rsidRPr="00CA4012" w:rsidRDefault="00FD4439" w:rsidP="00FD4439">
      <w:pPr>
        <w:jc w:val="both"/>
        <w:rPr>
          <w:rFonts w:asciiTheme="minorHAnsi" w:hAnsiTheme="minorHAnsi" w:cstheme="minorHAnsi"/>
          <w:sz w:val="22"/>
          <w:szCs w:val="22"/>
        </w:rPr>
      </w:pPr>
    </w:p>
    <w:p w14:paraId="34604FEF" w14:textId="77777777"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 xml:space="preserve">Los precios ofertados por los licitantes, permanecerán fijos durante la vigencia del contrato. </w:t>
      </w:r>
    </w:p>
    <w:p w14:paraId="6DE74AB4" w14:textId="77777777" w:rsidR="00FD4439" w:rsidRPr="00CA4012" w:rsidRDefault="00FD4439" w:rsidP="00FD4439">
      <w:pPr>
        <w:jc w:val="both"/>
        <w:rPr>
          <w:rFonts w:asciiTheme="minorHAnsi" w:hAnsiTheme="minorHAnsi" w:cstheme="minorHAnsi"/>
          <w:sz w:val="22"/>
          <w:szCs w:val="22"/>
        </w:rPr>
      </w:pPr>
    </w:p>
    <w:p w14:paraId="5D29D526" w14:textId="77777777"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Las cotizaciones deberán elaborarse a 2 (dos) decimales.</w:t>
      </w:r>
    </w:p>
    <w:p w14:paraId="28E2F317" w14:textId="77777777" w:rsidR="00FD4439" w:rsidRDefault="00FD4439" w:rsidP="00FD4439">
      <w:pPr>
        <w:jc w:val="both"/>
        <w:rPr>
          <w:rFonts w:asciiTheme="minorHAnsi" w:hAnsiTheme="minorHAnsi" w:cstheme="minorHAnsi"/>
          <w:sz w:val="22"/>
          <w:szCs w:val="22"/>
        </w:rPr>
      </w:pPr>
    </w:p>
    <w:p w14:paraId="25947C7E" w14:textId="77777777"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b/>
          <w:sz w:val="22"/>
          <w:szCs w:val="22"/>
        </w:rPr>
        <w:t>7.</w:t>
      </w:r>
      <w:r w:rsidRPr="00CA4012">
        <w:rPr>
          <w:rFonts w:asciiTheme="minorHAnsi" w:hAnsiTheme="minorHAnsi" w:cstheme="minorHAnsi"/>
          <w:b/>
          <w:sz w:val="22"/>
          <w:szCs w:val="22"/>
        </w:rPr>
        <w:tab/>
        <w:t>ACREDITACIÓN DE LA EXISTENCIA LEGAL, PERSONALIDAD JURÍDICA Y NACIONALIDAD DEL LICITANTE</w:t>
      </w:r>
      <w:r w:rsidRPr="00CA4012">
        <w:rPr>
          <w:rFonts w:asciiTheme="minorHAnsi" w:hAnsiTheme="minorHAnsi" w:cstheme="minorHAnsi"/>
          <w:sz w:val="22"/>
          <w:szCs w:val="22"/>
        </w:rPr>
        <w:t>.</w:t>
      </w:r>
    </w:p>
    <w:p w14:paraId="4C78BE05" w14:textId="77777777" w:rsidR="00FD4439" w:rsidRPr="00CA4012" w:rsidRDefault="00FD4439" w:rsidP="00FD4439">
      <w:pPr>
        <w:jc w:val="both"/>
        <w:rPr>
          <w:rFonts w:asciiTheme="minorHAnsi" w:hAnsiTheme="minorHAnsi" w:cstheme="minorHAnsi"/>
          <w:b/>
          <w:bCs/>
          <w:sz w:val="22"/>
          <w:szCs w:val="22"/>
        </w:rPr>
      </w:pPr>
    </w:p>
    <w:p w14:paraId="4F1EB443" w14:textId="77777777" w:rsidR="00FD4439" w:rsidRPr="00CA4012" w:rsidRDefault="00FD4439" w:rsidP="00FD4439">
      <w:pPr>
        <w:jc w:val="both"/>
        <w:rPr>
          <w:rFonts w:asciiTheme="minorHAnsi" w:hAnsiTheme="minorHAnsi" w:cstheme="minorHAnsi"/>
          <w:b/>
          <w:sz w:val="22"/>
          <w:szCs w:val="22"/>
        </w:rPr>
      </w:pPr>
      <w:r w:rsidRPr="00CA4012">
        <w:rPr>
          <w:rFonts w:asciiTheme="minorHAnsi" w:hAnsiTheme="minorHAnsi" w:cstheme="minorHAnsi"/>
          <w:b/>
          <w:sz w:val="22"/>
          <w:szCs w:val="22"/>
        </w:rPr>
        <w:t>7.1.</w:t>
      </w:r>
      <w:r w:rsidRPr="00CA4012">
        <w:rPr>
          <w:rFonts w:asciiTheme="minorHAnsi" w:hAnsiTheme="minorHAnsi" w:cstheme="minorHAnsi"/>
          <w:b/>
          <w:sz w:val="22"/>
          <w:szCs w:val="22"/>
        </w:rPr>
        <w:tab/>
        <w:t xml:space="preserve"> En el Acto de presentación y apertura de proposiciones.</w:t>
      </w:r>
    </w:p>
    <w:p w14:paraId="67F63E23" w14:textId="77777777" w:rsidR="00FD4439" w:rsidRPr="00CA4012" w:rsidRDefault="00FD4439" w:rsidP="00FD4439">
      <w:pPr>
        <w:jc w:val="both"/>
        <w:rPr>
          <w:rFonts w:asciiTheme="minorHAnsi" w:hAnsiTheme="minorHAnsi" w:cstheme="minorHAnsi"/>
          <w:sz w:val="22"/>
          <w:szCs w:val="22"/>
        </w:rPr>
      </w:pPr>
    </w:p>
    <w:p w14:paraId="6CBAAFB6" w14:textId="77777777"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Los licitantes deberán integrar en su propuesta un escrito en el que su firmante manifieste, bajo protesta de decir verdad, que cuenta con facultades suficientes para comprometerse por sí o por su representada.</w:t>
      </w:r>
    </w:p>
    <w:p w14:paraId="50F3C1A4" w14:textId="77777777" w:rsidR="00FD4439" w:rsidRPr="00CA4012" w:rsidRDefault="00FD4439" w:rsidP="00FD4439">
      <w:pPr>
        <w:jc w:val="both"/>
        <w:rPr>
          <w:rFonts w:asciiTheme="minorHAnsi" w:hAnsiTheme="minorHAnsi" w:cstheme="minorHAnsi"/>
          <w:sz w:val="22"/>
          <w:szCs w:val="22"/>
        </w:rPr>
      </w:pPr>
    </w:p>
    <w:p w14:paraId="32589967" w14:textId="77777777" w:rsidR="00FD4439" w:rsidRPr="00CA4012" w:rsidRDefault="00FD4439" w:rsidP="00FD4439">
      <w:pPr>
        <w:jc w:val="both"/>
        <w:rPr>
          <w:rFonts w:asciiTheme="minorHAnsi" w:hAnsiTheme="minorHAnsi" w:cstheme="minorHAnsi"/>
          <w:b/>
          <w:sz w:val="22"/>
          <w:szCs w:val="22"/>
        </w:rPr>
      </w:pPr>
      <w:r w:rsidRPr="00CA4012">
        <w:rPr>
          <w:rFonts w:asciiTheme="minorHAnsi" w:hAnsiTheme="minorHAnsi" w:cstheme="minorHAnsi"/>
          <w:b/>
          <w:sz w:val="22"/>
          <w:szCs w:val="22"/>
        </w:rPr>
        <w:t>7.2.</w:t>
      </w:r>
      <w:r w:rsidRPr="00CA4012">
        <w:rPr>
          <w:rFonts w:asciiTheme="minorHAnsi" w:hAnsiTheme="minorHAnsi" w:cstheme="minorHAnsi"/>
          <w:b/>
          <w:sz w:val="22"/>
          <w:szCs w:val="22"/>
        </w:rPr>
        <w:tab/>
        <w:t>En la suscripción de proposiciones.</w:t>
      </w:r>
    </w:p>
    <w:p w14:paraId="0C01E2AE" w14:textId="77777777" w:rsidR="00FD4439" w:rsidRPr="00CA4012" w:rsidRDefault="00FD4439" w:rsidP="00FD4439">
      <w:pPr>
        <w:jc w:val="both"/>
        <w:rPr>
          <w:rFonts w:asciiTheme="minorHAnsi" w:hAnsiTheme="minorHAnsi" w:cstheme="minorHAnsi"/>
          <w:sz w:val="22"/>
          <w:szCs w:val="22"/>
        </w:rPr>
      </w:pPr>
    </w:p>
    <w:p w14:paraId="3F61F405" w14:textId="77777777"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Para efectos de la suscripción de las proposiciones el licitante deberá acreditar su existencia legal y personalidad jurídica entregando un escrito en el que su firmante manifieste, bajo protesta de decir verdad, que cuenta con facultades suficientes por sí o por su representada, mismo que contendrá los datos siguientes:</w:t>
      </w:r>
    </w:p>
    <w:p w14:paraId="2BDB303F" w14:textId="77777777" w:rsidR="00FD4439" w:rsidRPr="00CA4012" w:rsidRDefault="00FD4439" w:rsidP="00FD4439">
      <w:pPr>
        <w:jc w:val="both"/>
        <w:rPr>
          <w:rFonts w:asciiTheme="minorHAnsi" w:hAnsiTheme="minorHAnsi" w:cstheme="minorHAnsi"/>
          <w:sz w:val="22"/>
          <w:szCs w:val="22"/>
        </w:rPr>
      </w:pPr>
    </w:p>
    <w:p w14:paraId="12D69EDB" w14:textId="77777777" w:rsidR="00FD4439" w:rsidRDefault="00FD4439" w:rsidP="00602666">
      <w:pPr>
        <w:ind w:left="426" w:hanging="426"/>
        <w:jc w:val="both"/>
        <w:rPr>
          <w:rFonts w:asciiTheme="minorHAnsi" w:hAnsiTheme="minorHAnsi" w:cstheme="minorHAnsi"/>
          <w:sz w:val="22"/>
          <w:szCs w:val="22"/>
        </w:rPr>
      </w:pPr>
      <w:r w:rsidRPr="00CA4012">
        <w:rPr>
          <w:rFonts w:asciiTheme="minorHAnsi" w:hAnsiTheme="minorHAnsi" w:cstheme="minorHAnsi"/>
          <w:sz w:val="22"/>
          <w:szCs w:val="22"/>
        </w:rPr>
        <w:t>a)</w:t>
      </w:r>
      <w:r w:rsidRPr="00CA4012">
        <w:rPr>
          <w:rFonts w:asciiTheme="minorHAnsi" w:hAnsiTheme="minorHAnsi" w:cstheme="minorHAnsi"/>
          <w:sz w:val="22"/>
          <w:szCs w:val="22"/>
        </w:rPr>
        <w:tab/>
        <w:t>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en su caso, los datos de inscripción en el Registro Público de la Propiedad y de Comercio correspondiente.</w:t>
      </w:r>
    </w:p>
    <w:p w14:paraId="4E98F35A" w14:textId="77777777" w:rsidR="00602666" w:rsidRPr="00CA4012" w:rsidRDefault="00602666" w:rsidP="00602666">
      <w:pPr>
        <w:ind w:left="426" w:hanging="426"/>
        <w:jc w:val="both"/>
        <w:rPr>
          <w:rFonts w:asciiTheme="minorHAnsi" w:hAnsiTheme="minorHAnsi" w:cstheme="minorHAnsi"/>
          <w:sz w:val="22"/>
          <w:szCs w:val="22"/>
        </w:rPr>
      </w:pPr>
    </w:p>
    <w:p w14:paraId="5CBC9B96" w14:textId="77777777" w:rsidR="00FD4439" w:rsidRPr="00CA4012" w:rsidRDefault="00FD4439" w:rsidP="00AF2CC7">
      <w:pPr>
        <w:pStyle w:val="ROMANOS"/>
        <w:numPr>
          <w:ilvl w:val="3"/>
          <w:numId w:val="3"/>
        </w:numPr>
        <w:tabs>
          <w:tab w:val="clear" w:pos="2160"/>
          <w:tab w:val="clear" w:pos="2880"/>
          <w:tab w:val="num" w:pos="426"/>
          <w:tab w:val="left" w:pos="1920"/>
        </w:tabs>
        <w:suppressAutoHyphens w:val="0"/>
        <w:autoSpaceDE/>
        <w:ind w:left="426" w:hanging="426"/>
        <w:rPr>
          <w:rFonts w:asciiTheme="minorHAnsi" w:hAnsiTheme="minorHAnsi" w:cstheme="minorHAnsi"/>
          <w:sz w:val="22"/>
          <w:szCs w:val="22"/>
          <w:lang w:val="es-ES"/>
        </w:rPr>
      </w:pPr>
      <w:r w:rsidRPr="00CA4012">
        <w:rPr>
          <w:rFonts w:asciiTheme="minorHAnsi" w:hAnsiTheme="minorHAnsi" w:cstheme="minorHAnsi"/>
          <w:sz w:val="22"/>
          <w:szCs w:val="22"/>
        </w:rPr>
        <w:t xml:space="preserve">Del representante legal del licitante: datos de las escrituras públicas en las que le fueron otorgadas las facultades para suscribir </w:t>
      </w:r>
      <w:r w:rsidRPr="00CA4012">
        <w:rPr>
          <w:rFonts w:asciiTheme="minorHAnsi" w:hAnsiTheme="minorHAnsi" w:cstheme="minorHAnsi"/>
          <w:sz w:val="22"/>
          <w:szCs w:val="22"/>
          <w:lang w:val="es-ES"/>
        </w:rPr>
        <w:t>las proposiciones.</w:t>
      </w:r>
    </w:p>
    <w:p w14:paraId="4AA9A5CE" w14:textId="77777777" w:rsidR="00FD4439" w:rsidRPr="00CA4012" w:rsidRDefault="00FD4439" w:rsidP="00FD4439">
      <w:pPr>
        <w:jc w:val="both"/>
        <w:rPr>
          <w:rFonts w:asciiTheme="minorHAnsi" w:hAnsiTheme="minorHAnsi" w:cstheme="minorHAnsi"/>
          <w:bCs/>
          <w:sz w:val="22"/>
          <w:szCs w:val="22"/>
        </w:rPr>
      </w:pPr>
      <w:r w:rsidRPr="00CA4012">
        <w:rPr>
          <w:rFonts w:asciiTheme="minorHAnsi" w:hAnsiTheme="minorHAnsi" w:cstheme="minorHAnsi"/>
          <w:sz w:val="22"/>
          <w:szCs w:val="22"/>
        </w:rPr>
        <w:t xml:space="preserve">En defecto de lo anterior, el licitante podrá presentar debidamente requisitado el formato que aparece como </w:t>
      </w:r>
      <w:r w:rsidR="00474274">
        <w:rPr>
          <w:rFonts w:asciiTheme="minorHAnsi" w:hAnsiTheme="minorHAnsi" w:cstheme="minorHAnsi"/>
          <w:b/>
          <w:sz w:val="22"/>
          <w:szCs w:val="22"/>
        </w:rPr>
        <w:t>Anexo Número 14 (CATORCE</w:t>
      </w:r>
      <w:r w:rsidRPr="00CA4012">
        <w:rPr>
          <w:rFonts w:asciiTheme="minorHAnsi" w:hAnsiTheme="minorHAnsi" w:cstheme="minorHAnsi"/>
          <w:b/>
          <w:sz w:val="22"/>
          <w:szCs w:val="22"/>
        </w:rPr>
        <w:t>)</w:t>
      </w:r>
      <w:r w:rsidRPr="00CA4012">
        <w:rPr>
          <w:rFonts w:asciiTheme="minorHAnsi" w:hAnsiTheme="minorHAnsi" w:cstheme="minorHAnsi"/>
          <w:sz w:val="22"/>
          <w:szCs w:val="22"/>
        </w:rPr>
        <w:t>, el cual forma parte de las presentes bases</w:t>
      </w:r>
      <w:r w:rsidRPr="00CA4012">
        <w:rPr>
          <w:rFonts w:asciiTheme="minorHAnsi" w:hAnsiTheme="minorHAnsi" w:cstheme="minorHAnsi"/>
          <w:bCs/>
          <w:sz w:val="22"/>
          <w:szCs w:val="22"/>
        </w:rPr>
        <w:t>.</w:t>
      </w:r>
    </w:p>
    <w:p w14:paraId="694AA148" w14:textId="77777777" w:rsidR="00FD4439" w:rsidRPr="00CA4012" w:rsidRDefault="00FD4439" w:rsidP="00FD4439">
      <w:pPr>
        <w:jc w:val="both"/>
        <w:rPr>
          <w:rFonts w:asciiTheme="minorHAnsi" w:hAnsiTheme="minorHAnsi" w:cstheme="minorHAnsi"/>
          <w:sz w:val="22"/>
          <w:szCs w:val="22"/>
        </w:rPr>
      </w:pPr>
    </w:p>
    <w:p w14:paraId="6F1A3200" w14:textId="77777777"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lastRenderedPageBreak/>
        <w:t xml:space="preserve">El domicilio que se señale en el </w:t>
      </w:r>
      <w:r w:rsidR="00474274">
        <w:rPr>
          <w:rFonts w:asciiTheme="minorHAnsi" w:hAnsiTheme="minorHAnsi" w:cstheme="minorHAnsi"/>
          <w:b/>
          <w:sz w:val="22"/>
          <w:szCs w:val="22"/>
        </w:rPr>
        <w:t>Anexo Número 14</w:t>
      </w:r>
      <w:r w:rsidRPr="00CA4012">
        <w:rPr>
          <w:rFonts w:asciiTheme="minorHAnsi" w:hAnsiTheme="minorHAnsi" w:cstheme="minorHAnsi"/>
          <w:b/>
          <w:sz w:val="22"/>
          <w:szCs w:val="22"/>
        </w:rPr>
        <w:t xml:space="preserve"> (</w:t>
      </w:r>
      <w:r w:rsidR="00474274">
        <w:rPr>
          <w:rFonts w:asciiTheme="minorHAnsi" w:hAnsiTheme="minorHAnsi" w:cstheme="minorHAnsi"/>
          <w:b/>
          <w:sz w:val="22"/>
          <w:szCs w:val="22"/>
        </w:rPr>
        <w:t>CATORCE</w:t>
      </w:r>
      <w:r w:rsidRPr="00CA4012">
        <w:rPr>
          <w:rFonts w:asciiTheme="minorHAnsi" w:hAnsiTheme="minorHAnsi" w:cstheme="minorHAnsi"/>
          <w:b/>
          <w:bCs/>
          <w:sz w:val="22"/>
          <w:szCs w:val="22"/>
        </w:rPr>
        <w:t>)</w:t>
      </w:r>
      <w:r w:rsidR="0011437C" w:rsidRPr="00CA4012">
        <w:rPr>
          <w:rFonts w:asciiTheme="minorHAnsi" w:hAnsiTheme="minorHAnsi" w:cstheme="minorHAnsi"/>
          <w:sz w:val="22"/>
          <w:szCs w:val="22"/>
        </w:rPr>
        <w:t xml:space="preserve"> de la</w:t>
      </w:r>
      <w:r w:rsidRPr="00CA4012">
        <w:rPr>
          <w:rFonts w:asciiTheme="minorHAnsi" w:hAnsiTheme="minorHAnsi" w:cstheme="minorHAnsi"/>
          <w:sz w:val="22"/>
          <w:szCs w:val="22"/>
        </w:rPr>
        <w:t xml:space="preserve"> presente </w:t>
      </w:r>
      <w:r w:rsidR="0011437C" w:rsidRPr="00CA4012">
        <w:rPr>
          <w:rFonts w:asciiTheme="minorHAnsi" w:hAnsiTheme="minorHAnsi" w:cstheme="minorHAnsi"/>
          <w:sz w:val="22"/>
          <w:szCs w:val="22"/>
        </w:rPr>
        <w:t>convocatoria</w:t>
      </w:r>
      <w:r w:rsidRPr="00CA4012">
        <w:rPr>
          <w:rFonts w:asciiTheme="minorHAnsi" w:hAnsiTheme="minorHAnsi" w:cstheme="minorHAnsi"/>
          <w:sz w:val="22"/>
          <w:szCs w:val="22"/>
        </w:rPr>
        <w:t>, será aquel en el que el licitante pueda recibir todo tipo de notificaciones y documentos que resulten, además de las notificaciones que se realicen a través de COMPRANET.</w:t>
      </w:r>
    </w:p>
    <w:p w14:paraId="5AFD2AF3" w14:textId="77777777" w:rsidR="00FD4439" w:rsidRPr="00CA4012" w:rsidRDefault="00FD4439" w:rsidP="00FD4439">
      <w:pPr>
        <w:jc w:val="both"/>
        <w:rPr>
          <w:rFonts w:asciiTheme="minorHAnsi" w:hAnsiTheme="minorHAnsi" w:cstheme="minorHAnsi"/>
          <w:sz w:val="22"/>
          <w:szCs w:val="22"/>
        </w:rPr>
      </w:pPr>
    </w:p>
    <w:p w14:paraId="3D659D58" w14:textId="77777777" w:rsidR="00FD4439" w:rsidRPr="00CA4012" w:rsidRDefault="00FD4439" w:rsidP="00FD4439">
      <w:pPr>
        <w:jc w:val="both"/>
        <w:rPr>
          <w:rFonts w:asciiTheme="minorHAnsi" w:hAnsiTheme="minorHAnsi" w:cstheme="minorHAnsi"/>
          <w:b/>
          <w:sz w:val="22"/>
          <w:szCs w:val="22"/>
        </w:rPr>
      </w:pPr>
      <w:r w:rsidRPr="00CA4012">
        <w:rPr>
          <w:rFonts w:asciiTheme="minorHAnsi" w:hAnsiTheme="minorHAnsi" w:cstheme="minorHAnsi"/>
          <w:b/>
          <w:sz w:val="22"/>
          <w:szCs w:val="22"/>
        </w:rPr>
        <w:t>7.3.</w:t>
      </w:r>
      <w:r w:rsidRPr="00CA4012">
        <w:rPr>
          <w:rFonts w:asciiTheme="minorHAnsi" w:hAnsiTheme="minorHAnsi" w:cstheme="minorHAnsi"/>
          <w:b/>
          <w:sz w:val="22"/>
          <w:szCs w:val="22"/>
        </w:rPr>
        <w:tab/>
        <w:t>Previo a la firma del contrato:</w:t>
      </w:r>
    </w:p>
    <w:p w14:paraId="7E52167A" w14:textId="77777777" w:rsidR="00FD4439" w:rsidRPr="00CA4012" w:rsidRDefault="00FD4439" w:rsidP="00FD4439">
      <w:pPr>
        <w:jc w:val="both"/>
        <w:rPr>
          <w:rFonts w:asciiTheme="minorHAnsi" w:hAnsiTheme="minorHAnsi" w:cstheme="minorHAnsi"/>
          <w:sz w:val="22"/>
          <w:szCs w:val="22"/>
        </w:rPr>
      </w:pPr>
    </w:p>
    <w:p w14:paraId="2E353A89" w14:textId="77777777"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Conforme a lo previsto en el artículo 35, fracciones I y II del Reglamento de la Ley, el licitante que resulte adjudicado, deberá presentar para su cotejo, original o copia certificada de los siguientes documentos:</w:t>
      </w:r>
    </w:p>
    <w:p w14:paraId="4B13691E" w14:textId="77777777" w:rsidR="00FD4439" w:rsidRPr="00CA4012" w:rsidRDefault="00FD4439" w:rsidP="00FD4439">
      <w:pPr>
        <w:jc w:val="both"/>
        <w:rPr>
          <w:rFonts w:asciiTheme="minorHAnsi" w:hAnsiTheme="minorHAnsi" w:cstheme="minorHAnsi"/>
          <w:sz w:val="22"/>
          <w:szCs w:val="22"/>
        </w:rPr>
      </w:pPr>
    </w:p>
    <w:p w14:paraId="42B48B73" w14:textId="77777777" w:rsidR="00FD4439" w:rsidRPr="00CA4012" w:rsidRDefault="00FD4439" w:rsidP="00AF2CC7">
      <w:pPr>
        <w:numPr>
          <w:ilvl w:val="0"/>
          <w:numId w:val="11"/>
        </w:numPr>
        <w:jc w:val="both"/>
        <w:rPr>
          <w:rFonts w:asciiTheme="minorHAnsi" w:hAnsiTheme="minorHAnsi" w:cstheme="minorHAnsi"/>
          <w:sz w:val="22"/>
          <w:szCs w:val="22"/>
        </w:rPr>
      </w:pPr>
      <w:r w:rsidRPr="00CA4012">
        <w:rPr>
          <w:rFonts w:asciiTheme="minorHAnsi" w:hAnsiTheme="minorHAnsi" w:cstheme="minorHAnsi"/>
          <w:sz w:val="22"/>
          <w:szCs w:val="22"/>
        </w:rPr>
        <w:t>Tratándose de personas morales, testimonio de la escritura pública en la que conste que fue constituida conforme a las leyes mexicanas y que tiene su domicilio en el territorio nacional.</w:t>
      </w:r>
    </w:p>
    <w:p w14:paraId="235695AB" w14:textId="77777777" w:rsidR="00FD4439" w:rsidRPr="00CA4012" w:rsidRDefault="00FD4439" w:rsidP="00FD4439">
      <w:pPr>
        <w:ind w:left="360"/>
        <w:jc w:val="both"/>
        <w:rPr>
          <w:rFonts w:asciiTheme="minorHAnsi" w:hAnsiTheme="minorHAnsi" w:cstheme="minorHAnsi"/>
          <w:sz w:val="22"/>
          <w:szCs w:val="22"/>
        </w:rPr>
      </w:pPr>
    </w:p>
    <w:p w14:paraId="4BB88142" w14:textId="77777777" w:rsidR="00FD4439" w:rsidRPr="00CA4012" w:rsidRDefault="00FD4439" w:rsidP="00AF2CC7">
      <w:pPr>
        <w:numPr>
          <w:ilvl w:val="0"/>
          <w:numId w:val="11"/>
        </w:numPr>
        <w:jc w:val="both"/>
        <w:rPr>
          <w:rFonts w:asciiTheme="minorHAnsi" w:hAnsiTheme="minorHAnsi" w:cstheme="minorHAnsi"/>
          <w:sz w:val="22"/>
          <w:szCs w:val="22"/>
        </w:rPr>
      </w:pPr>
      <w:r w:rsidRPr="00CA4012">
        <w:rPr>
          <w:rFonts w:asciiTheme="minorHAnsi" w:hAnsiTheme="minorHAnsi" w:cstheme="minorHAnsi"/>
          <w:sz w:val="22"/>
          <w:szCs w:val="22"/>
        </w:rPr>
        <w:t>Tratándose de personas físicas, copia certificada del acta de nacimiento o, en su caso, carta de naturalización respectiva, expedida por la autoridad competente, así como la documentación con la que acredite tener su domicilio legal en el territorio nacional.</w:t>
      </w:r>
    </w:p>
    <w:p w14:paraId="0043AD67" w14:textId="77777777" w:rsidR="00FD4439" w:rsidRPr="00CA4012" w:rsidRDefault="00FD4439" w:rsidP="00FD4439">
      <w:pPr>
        <w:jc w:val="both"/>
        <w:rPr>
          <w:rFonts w:asciiTheme="minorHAnsi" w:hAnsiTheme="minorHAnsi" w:cstheme="minorHAnsi"/>
          <w:sz w:val="22"/>
          <w:szCs w:val="22"/>
        </w:rPr>
      </w:pPr>
    </w:p>
    <w:p w14:paraId="3F5FF586" w14:textId="77777777" w:rsidR="00FD4439" w:rsidRPr="00CA4012" w:rsidRDefault="00FD4439" w:rsidP="00AF2CC7">
      <w:pPr>
        <w:numPr>
          <w:ilvl w:val="0"/>
          <w:numId w:val="11"/>
        </w:numPr>
        <w:jc w:val="both"/>
        <w:rPr>
          <w:rFonts w:asciiTheme="minorHAnsi" w:hAnsiTheme="minorHAnsi" w:cstheme="minorHAnsi"/>
          <w:sz w:val="22"/>
          <w:szCs w:val="22"/>
        </w:rPr>
      </w:pPr>
      <w:r w:rsidRPr="00CA4012">
        <w:rPr>
          <w:rFonts w:asciiTheme="minorHAnsi" w:hAnsiTheme="minorHAnsi" w:cstheme="minorHAnsi"/>
          <w:sz w:val="22"/>
          <w:szCs w:val="22"/>
        </w:rPr>
        <w:t xml:space="preserve">Copia del Registro Patronal otorgada por el Instituto, conforme al cual sus trabajadores se encuentran inscritos en el régimen obligatorio del Seguro Social, así como de las constancias de que se encuentra al corriente en el pago de la cuotas </w:t>
      </w:r>
      <w:r w:rsidR="00846F4B" w:rsidRPr="00CA4012">
        <w:rPr>
          <w:rFonts w:asciiTheme="minorHAnsi" w:hAnsiTheme="minorHAnsi" w:cstheme="minorHAnsi"/>
          <w:sz w:val="22"/>
          <w:szCs w:val="22"/>
        </w:rPr>
        <w:t>obrero-patronales</w:t>
      </w:r>
      <w:r w:rsidRPr="00CA4012">
        <w:rPr>
          <w:rFonts w:asciiTheme="minorHAnsi" w:hAnsiTheme="minorHAnsi" w:cstheme="minorHAnsi"/>
          <w:sz w:val="22"/>
          <w:szCs w:val="22"/>
        </w:rPr>
        <w:t xml:space="preserve"> a que haya lugar, conforme a lo dispuesto en la Ley del Seguro Social, así como las relativas al Instituto del Fondo Nacional de la Vivienda para los Trabajadores.</w:t>
      </w:r>
    </w:p>
    <w:p w14:paraId="5F5AFCDB" w14:textId="77777777" w:rsidR="00FD4439" w:rsidRPr="00CA4012" w:rsidRDefault="00FD4439" w:rsidP="00FD4439">
      <w:pPr>
        <w:pStyle w:val="Prrafodelista"/>
        <w:jc w:val="both"/>
        <w:rPr>
          <w:rFonts w:asciiTheme="minorHAnsi" w:hAnsiTheme="minorHAnsi" w:cstheme="minorHAnsi"/>
          <w:sz w:val="22"/>
          <w:szCs w:val="22"/>
        </w:rPr>
      </w:pPr>
    </w:p>
    <w:p w14:paraId="40A34A5B" w14:textId="77777777" w:rsidR="00FD4439" w:rsidRPr="00CA4012" w:rsidRDefault="00FD4439" w:rsidP="00AF2CC7">
      <w:pPr>
        <w:numPr>
          <w:ilvl w:val="0"/>
          <w:numId w:val="11"/>
        </w:numPr>
        <w:jc w:val="both"/>
        <w:rPr>
          <w:rFonts w:asciiTheme="minorHAnsi" w:hAnsiTheme="minorHAnsi" w:cstheme="minorHAnsi"/>
          <w:sz w:val="22"/>
          <w:szCs w:val="22"/>
        </w:rPr>
      </w:pPr>
      <w:r w:rsidRPr="00CA4012">
        <w:rPr>
          <w:rFonts w:asciiTheme="minorHAnsi" w:hAnsiTheme="minorHAnsi" w:cstheme="minorHAnsi"/>
          <w:sz w:val="22"/>
          <w:szCs w:val="22"/>
        </w:rPr>
        <w:t>Copia legible de su cédula del Registro Federal de Contribuyentes. En el caso de personas físicas, deberá presentar copia legible de su cédula del Registro Federal de Contribuyentes,</w:t>
      </w:r>
    </w:p>
    <w:p w14:paraId="53685502" w14:textId="77777777" w:rsidR="00981905" w:rsidRPr="00CA4012" w:rsidRDefault="00981905" w:rsidP="00FD4439">
      <w:pPr>
        <w:ind w:left="720"/>
        <w:jc w:val="both"/>
        <w:rPr>
          <w:rFonts w:asciiTheme="minorHAnsi" w:hAnsiTheme="minorHAnsi" w:cstheme="minorHAnsi"/>
          <w:sz w:val="22"/>
          <w:szCs w:val="22"/>
        </w:rPr>
      </w:pPr>
    </w:p>
    <w:p w14:paraId="6492004C" w14:textId="77777777" w:rsidR="00FD4439" w:rsidRPr="00CA4012" w:rsidRDefault="00FD4439" w:rsidP="00602666">
      <w:pPr>
        <w:pStyle w:val="Sangradetextonormal"/>
        <w:spacing w:after="0"/>
        <w:ind w:left="0"/>
        <w:jc w:val="both"/>
        <w:rPr>
          <w:rFonts w:asciiTheme="minorHAnsi" w:hAnsiTheme="minorHAnsi" w:cstheme="minorHAnsi"/>
          <w:b/>
          <w:sz w:val="22"/>
          <w:szCs w:val="22"/>
        </w:rPr>
      </w:pPr>
      <w:r w:rsidRPr="00CA4012">
        <w:rPr>
          <w:rFonts w:asciiTheme="minorHAnsi" w:hAnsiTheme="minorHAnsi" w:cstheme="minorHAnsi"/>
          <w:b/>
          <w:sz w:val="22"/>
          <w:szCs w:val="22"/>
        </w:rPr>
        <w:t>7.4.</w:t>
      </w:r>
      <w:r w:rsidRPr="00CA4012">
        <w:rPr>
          <w:rFonts w:asciiTheme="minorHAnsi" w:hAnsiTheme="minorHAnsi" w:cstheme="minorHAnsi"/>
          <w:b/>
          <w:sz w:val="22"/>
          <w:szCs w:val="22"/>
        </w:rPr>
        <w:tab/>
        <w:t xml:space="preserve"> En la firma del contrato.</w:t>
      </w:r>
    </w:p>
    <w:p w14:paraId="502243E4" w14:textId="77777777" w:rsidR="00FD4439" w:rsidRPr="00CA4012" w:rsidRDefault="00FD4439" w:rsidP="00602666">
      <w:pPr>
        <w:jc w:val="both"/>
        <w:rPr>
          <w:rFonts w:asciiTheme="minorHAnsi" w:hAnsiTheme="minorHAnsi" w:cstheme="minorHAnsi"/>
          <w:sz w:val="22"/>
          <w:szCs w:val="22"/>
        </w:rPr>
      </w:pPr>
      <w:r w:rsidRPr="00CA4012">
        <w:rPr>
          <w:rFonts w:asciiTheme="minorHAnsi" w:hAnsiTheme="minorHAnsi" w:cstheme="minorHAnsi"/>
          <w:sz w:val="22"/>
          <w:szCs w:val="22"/>
        </w:rPr>
        <w:t xml:space="preserve">El representante del licitante ganador para suscribir el contrato correspondiente, deberá </w:t>
      </w:r>
      <w:r w:rsidR="00846F4B" w:rsidRPr="00CA4012">
        <w:rPr>
          <w:rFonts w:asciiTheme="minorHAnsi" w:hAnsiTheme="minorHAnsi" w:cstheme="minorHAnsi"/>
          <w:sz w:val="22"/>
          <w:szCs w:val="22"/>
        </w:rPr>
        <w:t>presentar identificación</w:t>
      </w:r>
      <w:r w:rsidRPr="00CA4012">
        <w:rPr>
          <w:rFonts w:asciiTheme="minorHAnsi" w:hAnsiTheme="minorHAnsi" w:cstheme="minorHAnsi"/>
          <w:sz w:val="22"/>
          <w:szCs w:val="22"/>
        </w:rPr>
        <w:t xml:space="preserve"> vigente y copia simple de la misma (pasaporte, cartilla del servicio militar nacional o credencial para votar con fotografía.</w:t>
      </w:r>
    </w:p>
    <w:p w14:paraId="4D936B54" w14:textId="77777777" w:rsidR="00FD4439" w:rsidRPr="00CA4012" w:rsidRDefault="00FD4439" w:rsidP="00FD4439">
      <w:pPr>
        <w:jc w:val="both"/>
        <w:rPr>
          <w:rFonts w:asciiTheme="minorHAnsi" w:hAnsiTheme="minorHAnsi" w:cstheme="minorHAnsi"/>
          <w:sz w:val="22"/>
          <w:szCs w:val="22"/>
        </w:rPr>
      </w:pPr>
    </w:p>
    <w:p w14:paraId="2B8945C4" w14:textId="77777777" w:rsidR="00FD4439" w:rsidRPr="005668B0" w:rsidRDefault="00FD4439" w:rsidP="00FD4439">
      <w:pPr>
        <w:jc w:val="both"/>
        <w:rPr>
          <w:rFonts w:asciiTheme="minorHAnsi" w:hAnsiTheme="minorHAnsi" w:cstheme="minorHAnsi"/>
          <w:b/>
          <w:color w:val="000000"/>
          <w:sz w:val="22"/>
          <w:szCs w:val="22"/>
        </w:rPr>
      </w:pPr>
      <w:r w:rsidRPr="005668B0">
        <w:rPr>
          <w:rFonts w:asciiTheme="minorHAnsi" w:hAnsiTheme="minorHAnsi" w:cstheme="minorHAnsi"/>
          <w:b/>
          <w:sz w:val="22"/>
          <w:szCs w:val="22"/>
        </w:rPr>
        <w:t>8.</w:t>
      </w:r>
      <w:r w:rsidRPr="005668B0">
        <w:rPr>
          <w:rFonts w:asciiTheme="minorHAnsi" w:hAnsiTheme="minorHAnsi" w:cstheme="minorHAnsi"/>
          <w:b/>
          <w:sz w:val="22"/>
          <w:szCs w:val="22"/>
        </w:rPr>
        <w:tab/>
      </w:r>
      <w:r w:rsidRPr="005668B0">
        <w:rPr>
          <w:rFonts w:asciiTheme="minorHAnsi" w:hAnsiTheme="minorHAnsi" w:cstheme="minorHAnsi"/>
          <w:b/>
          <w:color w:val="000000"/>
          <w:sz w:val="22"/>
          <w:szCs w:val="22"/>
        </w:rPr>
        <w:t>ACREDITACIÓN DE ENCONTRARSE AL CORRIENTE DE SUS OBLIGACIONES FISCALES Y DE SEGURIDAD SOCIAL.</w:t>
      </w:r>
    </w:p>
    <w:p w14:paraId="4C463849" w14:textId="77777777" w:rsidR="00FD4439" w:rsidRPr="005668B0" w:rsidRDefault="00FD4439" w:rsidP="00FD4439">
      <w:pPr>
        <w:tabs>
          <w:tab w:val="left" w:pos="720"/>
        </w:tabs>
        <w:jc w:val="both"/>
        <w:rPr>
          <w:rFonts w:asciiTheme="minorHAnsi" w:hAnsiTheme="minorHAnsi" w:cstheme="minorHAnsi"/>
          <w:b/>
          <w:bCs/>
          <w:sz w:val="22"/>
          <w:szCs w:val="22"/>
        </w:rPr>
      </w:pPr>
    </w:p>
    <w:p w14:paraId="3CEA1852"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 xml:space="preserve">Previo A La Suscripción Del Contrato, El (Los) Licitante(S) Que Resulte(N) Ganador(Es) Y Cuyo Monto Del Contrato Sea Superior A $300,000.00, Sin Incluir El Impuesto Al Valor Agregado (Iva); Preferentemente Dentro De Los Tres Días Hábiles Posteriores A La Fecha En Que Se Tenga Conocimiento Del Fallo O Adjudicación Del Contrato, Deberá Presentar El Acuse De Recepción Con El Que Compruebe La Realización De La Consulta De Opinión, Relacionada Con El Cumplimiento De Sus Obligaciones Fiscales En Los Términos Que Establece Las Reglas, </w:t>
      </w:r>
      <w:r w:rsidR="00953918">
        <w:rPr>
          <w:rFonts w:asciiTheme="minorHAnsi" w:hAnsiTheme="minorHAnsi" w:cstheme="minorHAnsi"/>
          <w:b/>
          <w:sz w:val="22"/>
          <w:szCs w:val="22"/>
        </w:rPr>
        <w:t>2.1.28, 2.1.36 y 2.1.37</w:t>
      </w:r>
      <w:r w:rsidRPr="005668B0">
        <w:rPr>
          <w:rFonts w:asciiTheme="minorHAnsi" w:hAnsiTheme="minorHAnsi" w:cstheme="minorHAnsi"/>
          <w:sz w:val="22"/>
          <w:szCs w:val="22"/>
        </w:rPr>
        <w:t xml:space="preserve"> De La Resolución Miscelánea Fiscal Vigente, De Conformidad Con Lo Previsto En El Artículo 32-D, Del Código Fiscal De La Federación.</w:t>
      </w:r>
    </w:p>
    <w:p w14:paraId="7BB3C66C" w14:textId="77777777" w:rsidR="005668B0" w:rsidRPr="005668B0" w:rsidRDefault="005668B0" w:rsidP="005668B0">
      <w:pPr>
        <w:jc w:val="both"/>
        <w:rPr>
          <w:rFonts w:asciiTheme="minorHAnsi" w:hAnsiTheme="minorHAnsi" w:cstheme="minorHAnsi"/>
          <w:b/>
          <w:sz w:val="22"/>
          <w:szCs w:val="22"/>
        </w:rPr>
      </w:pPr>
    </w:p>
    <w:p w14:paraId="3AD005C3"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El Instituto no contratará servicios con los particulares que se encuentren dentro de los supuestos señalados en las fracciones I, II, III, IV, V, VI, VII y VIII del Artículo 32-D del Código Fiscal de la Federación.</w:t>
      </w:r>
    </w:p>
    <w:p w14:paraId="5979CC4D" w14:textId="77777777" w:rsidR="005668B0" w:rsidRPr="005668B0" w:rsidRDefault="005668B0" w:rsidP="005668B0">
      <w:pPr>
        <w:jc w:val="both"/>
        <w:rPr>
          <w:rFonts w:asciiTheme="minorHAnsi" w:hAnsiTheme="minorHAnsi" w:cstheme="minorHAnsi"/>
          <w:sz w:val="22"/>
          <w:szCs w:val="22"/>
        </w:rPr>
      </w:pPr>
    </w:p>
    <w:p w14:paraId="309F843C"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 xml:space="preserve">Tratándose de las propuestas conjuntas previstas en el artículo 34 de la Ley, los licitantes, deberán presentar la “Opinión del cumplimiento de obligaciones fiscales” por cada uno de los obligados en dicha propuesta  </w:t>
      </w:r>
    </w:p>
    <w:p w14:paraId="72A0B89A" w14:textId="77777777" w:rsidR="005668B0" w:rsidRPr="005668B0" w:rsidRDefault="005668B0" w:rsidP="005668B0">
      <w:pPr>
        <w:jc w:val="both"/>
        <w:rPr>
          <w:rFonts w:asciiTheme="minorHAnsi" w:hAnsiTheme="minorHAnsi" w:cstheme="minorHAnsi"/>
          <w:sz w:val="22"/>
          <w:szCs w:val="22"/>
        </w:rPr>
      </w:pPr>
    </w:p>
    <w:p w14:paraId="1AD6DEBD"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 xml:space="preserve">En caso de que proceda, el licitante que resulte con adjudicación y no presente la “Opinión del cumplimiento de obligaciones fiscales” dentro del plazo establecido para la formalización del o los contratos correspondientes, o esta no sea positiva y no presente el convenio celebrado con la autoridad fiscal, el Instituto no procederá a formalizar el </w:t>
      </w:r>
      <w:r w:rsidRPr="005668B0">
        <w:rPr>
          <w:rFonts w:asciiTheme="minorHAnsi" w:hAnsiTheme="minorHAnsi" w:cstheme="minorHAnsi"/>
          <w:sz w:val="22"/>
          <w:szCs w:val="22"/>
        </w:rPr>
        <w:lastRenderedPageBreak/>
        <w:t>contrato correspondiente, conforme a lo previsto por el artículo 32-D del Código Fiscal de la Federación y se estará a lo dispuesto por el segundo párrafo del artículo 46 de la LAASSP, Asimismo, el Instituto remitirá a la SFP la documentación de los hechos presumibles constitutivos de infracción por la falta de formalización del contrato, por causas imputables al licitante adjudicado.</w:t>
      </w:r>
    </w:p>
    <w:p w14:paraId="402BB6A0" w14:textId="77777777" w:rsidR="005668B0" w:rsidRPr="005668B0" w:rsidRDefault="005668B0" w:rsidP="005668B0">
      <w:pPr>
        <w:jc w:val="both"/>
        <w:rPr>
          <w:rFonts w:asciiTheme="minorHAnsi" w:hAnsiTheme="minorHAnsi" w:cstheme="minorHAnsi"/>
          <w:sz w:val="22"/>
          <w:szCs w:val="22"/>
        </w:rPr>
      </w:pPr>
    </w:p>
    <w:p w14:paraId="6809FA47" w14:textId="77777777" w:rsidR="005668B0" w:rsidRPr="005668B0" w:rsidRDefault="005668B0" w:rsidP="005668B0">
      <w:pPr>
        <w:pStyle w:val="Ttulo2"/>
        <w:numPr>
          <w:ilvl w:val="0"/>
          <w:numId w:val="0"/>
        </w:numPr>
        <w:spacing w:before="0" w:after="0"/>
        <w:rPr>
          <w:rFonts w:asciiTheme="minorHAnsi" w:hAnsiTheme="minorHAnsi" w:cstheme="minorHAnsi"/>
          <w:bCs/>
          <w:i w:val="0"/>
          <w:iCs/>
          <w:sz w:val="22"/>
          <w:szCs w:val="22"/>
        </w:rPr>
      </w:pPr>
      <w:bookmarkStart w:id="1" w:name="_Toc462062977"/>
      <w:r w:rsidRPr="005668B0">
        <w:rPr>
          <w:rFonts w:asciiTheme="minorHAnsi" w:hAnsiTheme="minorHAnsi" w:cstheme="minorHAnsi"/>
          <w:i w:val="0"/>
          <w:iCs/>
          <w:sz w:val="22"/>
          <w:szCs w:val="22"/>
        </w:rPr>
        <w:t>8.2 OPINIÓN DE CUMPLIMIENTO DE OBLIGACIONES FISCALES EN MATERIA DE SEGURIDAD SOCIAL</w:t>
      </w:r>
      <w:r w:rsidRPr="005668B0">
        <w:rPr>
          <w:rFonts w:asciiTheme="minorHAnsi" w:hAnsiTheme="minorHAnsi" w:cstheme="minorHAnsi"/>
          <w:bCs/>
          <w:i w:val="0"/>
          <w:iCs/>
          <w:sz w:val="22"/>
          <w:szCs w:val="22"/>
        </w:rPr>
        <w:t>:</w:t>
      </w:r>
      <w:bookmarkEnd w:id="1"/>
    </w:p>
    <w:p w14:paraId="61D3740C" w14:textId="77777777" w:rsidR="005668B0" w:rsidRPr="005668B0" w:rsidRDefault="005668B0" w:rsidP="005668B0">
      <w:pPr>
        <w:rPr>
          <w:rFonts w:asciiTheme="minorHAnsi" w:hAnsiTheme="minorHAnsi" w:cstheme="minorHAnsi"/>
        </w:rPr>
      </w:pPr>
    </w:p>
    <w:p w14:paraId="0817CCAD" w14:textId="77777777" w:rsidR="005668B0" w:rsidRPr="005668B0" w:rsidRDefault="005668B0" w:rsidP="00AF2CC7">
      <w:pPr>
        <w:numPr>
          <w:ilvl w:val="0"/>
          <w:numId w:val="22"/>
        </w:numPr>
        <w:suppressAutoHyphens w:val="0"/>
        <w:jc w:val="both"/>
        <w:rPr>
          <w:rFonts w:asciiTheme="minorHAnsi" w:hAnsiTheme="minorHAnsi" w:cstheme="minorHAnsi"/>
          <w:sz w:val="22"/>
          <w:szCs w:val="22"/>
        </w:rPr>
      </w:pPr>
      <w:r w:rsidRPr="005668B0">
        <w:rPr>
          <w:rFonts w:asciiTheme="minorHAnsi" w:hAnsiTheme="minorHAnsi" w:cstheme="minorHAnsi"/>
          <w:sz w:val="22"/>
          <w:szCs w:val="22"/>
        </w:rPr>
        <w:t xml:space="preserve">la Opinión de Cumplimiento en Materia de Seguridad Social deberá ajustarse al  </w:t>
      </w:r>
      <w:hyperlink r:id="rId8" w:history="1">
        <w:r w:rsidRPr="005668B0">
          <w:rPr>
            <w:rStyle w:val="Hipervnculo"/>
            <w:rFonts w:asciiTheme="minorHAnsi" w:hAnsiTheme="minorHAnsi" w:cstheme="minorHAnsi"/>
            <w:sz w:val="22"/>
            <w:szCs w:val="22"/>
          </w:rPr>
          <w:t>ACDO.AS2.HCT.250423/106.P.DIR dictado en sesión ordinaria celebrada el día 25 de abril del presente año, por el que se aprobaron las Disposiciones transitorias aplicables a las Reglas de carácter general para la obtención de la opinión del cumplimiento de obligaciones fiscales en materia de seguridad social, publicadas en</w:t>
        </w:r>
      </w:hyperlink>
      <w:r w:rsidRPr="005668B0">
        <w:rPr>
          <w:rFonts w:asciiTheme="minorHAnsi" w:hAnsiTheme="minorHAnsi" w:cstheme="minorHAnsi"/>
          <w:sz w:val="22"/>
          <w:szCs w:val="22"/>
        </w:rPr>
        <w:t xml:space="preserve"> el Diario Oficial de la Federación el pasado 4 de mayo de 2023, que establece lo siguiente:</w:t>
      </w:r>
    </w:p>
    <w:p w14:paraId="1413B3EF" w14:textId="77777777" w:rsidR="005668B0" w:rsidRDefault="005668B0" w:rsidP="005668B0">
      <w:pPr>
        <w:pStyle w:val="Prrafodelista"/>
        <w:jc w:val="both"/>
        <w:rPr>
          <w:rFonts w:ascii="Montserrat" w:hAnsi="Montserrat"/>
          <w:color w:val="000000"/>
          <w:sz w:val="16"/>
          <w:szCs w:val="16"/>
        </w:rPr>
      </w:pPr>
    </w:p>
    <w:tbl>
      <w:tblPr>
        <w:tblW w:w="5079" w:type="pct"/>
        <w:tblCellSpacing w:w="0" w:type="dxa"/>
        <w:shd w:val="clear" w:color="auto" w:fill="FFFFFF"/>
        <w:tblCellMar>
          <w:left w:w="0" w:type="dxa"/>
          <w:right w:w="0" w:type="dxa"/>
        </w:tblCellMar>
        <w:tblLook w:val="04A0" w:firstRow="1" w:lastRow="0" w:firstColumn="1" w:lastColumn="0" w:noHBand="0" w:noVBand="1"/>
      </w:tblPr>
      <w:tblGrid>
        <w:gridCol w:w="42"/>
        <w:gridCol w:w="10548"/>
        <w:gridCol w:w="6"/>
      </w:tblGrid>
      <w:tr w:rsidR="005668B0" w14:paraId="543A1BF5" w14:textId="77777777" w:rsidTr="00ED74DD">
        <w:trPr>
          <w:trHeight w:val="709"/>
          <w:tblCellSpacing w:w="0" w:type="dxa"/>
        </w:trPr>
        <w:tc>
          <w:tcPr>
            <w:tcW w:w="0" w:type="auto"/>
            <w:shd w:val="clear" w:color="auto" w:fill="FFFFFF"/>
            <w:vAlign w:val="center"/>
            <w:hideMark/>
          </w:tcPr>
          <w:p w14:paraId="52EA9C4F" w14:textId="77777777" w:rsidR="005668B0" w:rsidRDefault="005668B0" w:rsidP="00602666">
            <w:pPr>
              <w:spacing w:line="276" w:lineRule="auto"/>
              <w:jc w:val="both"/>
              <w:rPr>
                <w:rFonts w:ascii="Montserrat" w:hAnsi="Montserrat" w:cs="Arial"/>
                <w:color w:val="2F2F2F"/>
                <w:sz w:val="16"/>
                <w:szCs w:val="16"/>
                <w:lang w:eastAsia="es-MX"/>
              </w:rPr>
            </w:pPr>
            <w:r>
              <w:rPr>
                <w:rFonts w:ascii="Montserrat" w:hAnsi="Montserrat" w:cs="Arial"/>
                <w:color w:val="2F2F2F"/>
                <w:sz w:val="16"/>
                <w:szCs w:val="16"/>
                <w:lang w:eastAsia="es-MX"/>
              </w:rPr>
              <w:t> </w:t>
            </w:r>
          </w:p>
        </w:tc>
        <w:tc>
          <w:tcPr>
            <w:tcW w:w="0" w:type="auto"/>
            <w:shd w:val="clear" w:color="auto" w:fill="FFFFFF"/>
            <w:vAlign w:val="center"/>
          </w:tcPr>
          <w:p w14:paraId="0D7B5D4A" w14:textId="77777777" w:rsidR="005668B0" w:rsidRPr="00F178B8" w:rsidRDefault="005668B0" w:rsidP="00602666">
            <w:pPr>
              <w:shd w:val="clear" w:color="auto" w:fill="FFFFFF"/>
              <w:spacing w:line="276" w:lineRule="auto"/>
              <w:ind w:left="1234" w:right="610"/>
              <w:jc w:val="both"/>
              <w:rPr>
                <w:rFonts w:ascii="Arial" w:hAnsi="Arial" w:cs="Arial"/>
                <w:b/>
                <w:bCs/>
                <w:color w:val="2F2F2F"/>
                <w:sz w:val="20"/>
                <w:lang w:eastAsia="es-MX"/>
              </w:rPr>
            </w:pPr>
            <w:r w:rsidRPr="00F178B8">
              <w:rPr>
                <w:rFonts w:ascii="Arial" w:hAnsi="Arial" w:cs="Arial"/>
                <w:b/>
                <w:bCs/>
                <w:color w:val="2F2F2F"/>
                <w:sz w:val="20"/>
                <w:lang w:eastAsia="es-MX"/>
              </w:rPr>
              <w:t>Disposiciones transitorias aplicables a las "Reglas de carácter general para la obtención de la opinión</w:t>
            </w:r>
            <w:r w:rsidRPr="00F178B8">
              <w:rPr>
                <w:rFonts w:ascii="Arial" w:hAnsi="Arial" w:cs="Arial"/>
                <w:color w:val="2F2F2F"/>
                <w:sz w:val="20"/>
                <w:lang w:eastAsia="es-MX"/>
              </w:rPr>
              <w:t xml:space="preserve"> </w:t>
            </w:r>
            <w:r w:rsidRPr="00F178B8">
              <w:rPr>
                <w:rFonts w:ascii="Arial" w:hAnsi="Arial" w:cs="Arial"/>
                <w:b/>
                <w:bCs/>
                <w:color w:val="2F2F2F"/>
                <w:sz w:val="20"/>
                <w:lang w:eastAsia="es-MX"/>
              </w:rPr>
              <w:t>del cumplimiento de obligaciones fiscales en materia de seguridad social", publicadas en el Diario Oficial de la Federación el 22 de septiembre de 2022.</w:t>
            </w:r>
          </w:p>
          <w:p w14:paraId="50B6AA83" w14:textId="77777777" w:rsidR="005668B0" w:rsidRPr="00F178B8" w:rsidRDefault="005668B0" w:rsidP="00602666">
            <w:pPr>
              <w:shd w:val="clear" w:color="auto" w:fill="FFFFFF"/>
              <w:spacing w:line="276" w:lineRule="auto"/>
              <w:ind w:left="1234" w:right="610"/>
              <w:jc w:val="both"/>
              <w:rPr>
                <w:rFonts w:ascii="Arial" w:hAnsi="Arial" w:cs="Arial"/>
                <w:color w:val="2F2F2F"/>
                <w:sz w:val="20"/>
                <w:lang w:eastAsia="es-MX"/>
              </w:rPr>
            </w:pPr>
          </w:p>
          <w:p w14:paraId="0AB83A23" w14:textId="77777777" w:rsidR="005668B0" w:rsidRPr="00F178B8" w:rsidRDefault="005668B0" w:rsidP="00602666">
            <w:pPr>
              <w:shd w:val="clear" w:color="auto" w:fill="FFFFFF"/>
              <w:spacing w:line="276" w:lineRule="auto"/>
              <w:ind w:left="1234" w:right="610" w:firstLine="288"/>
              <w:jc w:val="both"/>
              <w:rPr>
                <w:rFonts w:ascii="Arial" w:hAnsi="Arial" w:cs="Arial"/>
                <w:color w:val="2F2F2F"/>
                <w:sz w:val="20"/>
                <w:lang w:eastAsia="es-MX"/>
              </w:rPr>
            </w:pPr>
            <w:r w:rsidRPr="00F178B8">
              <w:rPr>
                <w:rFonts w:ascii="Arial" w:hAnsi="Arial" w:cs="Arial"/>
                <w:b/>
                <w:bCs/>
                <w:color w:val="2F2F2F"/>
                <w:sz w:val="20"/>
                <w:lang w:eastAsia="es-MX"/>
              </w:rPr>
              <w:t>Primera.</w:t>
            </w:r>
            <w:r w:rsidRPr="00F178B8">
              <w:rPr>
                <w:rFonts w:ascii="Arial" w:hAnsi="Arial" w:cs="Arial"/>
                <w:color w:val="2F2F2F"/>
                <w:sz w:val="20"/>
                <w:lang w:eastAsia="es-MX"/>
              </w:rPr>
              <w:t> La opinión del cumplimiento de obligaciones fiscales en materia de seguridad social será válida durante el plazo de quince días naturales que el contribuyente tiene para la formalización de las contrataciones referidas en el artículo 32-D del Código Fiscal de la Federación, en términos de las disposiciones jurídicas aplicables.</w:t>
            </w:r>
          </w:p>
          <w:p w14:paraId="589AFC52" w14:textId="77777777" w:rsidR="005668B0" w:rsidRPr="00F178B8" w:rsidRDefault="005668B0" w:rsidP="00602666">
            <w:pPr>
              <w:shd w:val="clear" w:color="auto" w:fill="FFFFFF"/>
              <w:spacing w:line="276" w:lineRule="auto"/>
              <w:ind w:left="1234" w:right="610" w:firstLine="288"/>
              <w:jc w:val="both"/>
              <w:rPr>
                <w:rFonts w:ascii="Arial" w:hAnsi="Arial" w:cs="Arial"/>
                <w:color w:val="2F2F2F"/>
                <w:sz w:val="20"/>
                <w:lang w:eastAsia="es-MX"/>
              </w:rPr>
            </w:pPr>
          </w:p>
          <w:p w14:paraId="4CCECB0D" w14:textId="77777777" w:rsidR="00981905" w:rsidRPr="00F178B8" w:rsidRDefault="005668B0" w:rsidP="00981905">
            <w:pPr>
              <w:shd w:val="clear" w:color="auto" w:fill="FFFFFF"/>
              <w:spacing w:line="276" w:lineRule="auto"/>
              <w:ind w:left="1234" w:right="610" w:firstLine="288"/>
              <w:jc w:val="both"/>
              <w:rPr>
                <w:rFonts w:ascii="Arial" w:hAnsi="Arial" w:cs="Arial"/>
                <w:color w:val="2F2F2F"/>
                <w:sz w:val="20"/>
                <w:lang w:eastAsia="es-MX"/>
              </w:rPr>
            </w:pPr>
            <w:r w:rsidRPr="00F178B8">
              <w:rPr>
                <w:rFonts w:ascii="Arial" w:hAnsi="Arial" w:cs="Arial"/>
                <w:b/>
                <w:bCs/>
                <w:color w:val="2F2F2F"/>
                <w:sz w:val="20"/>
                <w:lang w:eastAsia="es-MX"/>
              </w:rPr>
              <w:t>Segunda.</w:t>
            </w:r>
            <w:r w:rsidRPr="00F178B8">
              <w:rPr>
                <w:rFonts w:ascii="Arial" w:hAnsi="Arial" w:cs="Arial"/>
                <w:color w:val="2F2F2F"/>
                <w:sz w:val="20"/>
                <w:lang w:eastAsia="es-MX"/>
              </w:rPr>
              <w:t> Para efectos de lo previsto en la disposición anterior, el contribuyente deberá acreditar ante el ente público contratante que la opinión de cumplimiento de obligaciones fiscales en materia de seguridad social fue obtenida durante el plazo de quince días naturales que el contribuyente tiene para la firm</w:t>
            </w:r>
            <w:r w:rsidR="00981905" w:rsidRPr="00F178B8">
              <w:rPr>
                <w:rFonts w:ascii="Arial" w:hAnsi="Arial" w:cs="Arial"/>
                <w:color w:val="2F2F2F"/>
                <w:sz w:val="20"/>
                <w:lang w:eastAsia="es-MX"/>
              </w:rPr>
              <w:t xml:space="preserve">a del contrato </w:t>
            </w:r>
            <w:r w:rsidR="00981905" w:rsidRPr="00F178B8">
              <w:rPr>
                <w:rFonts w:ascii="Arial" w:hAnsi="Arial" w:cs="Arial"/>
                <w:b/>
                <w:color w:val="2F2F2F"/>
                <w:sz w:val="20"/>
                <w:lang w:eastAsia="es-MX"/>
              </w:rPr>
              <w:t>correspondiente.</w:t>
            </w:r>
          </w:p>
          <w:p w14:paraId="345095D4" w14:textId="77777777" w:rsidR="005668B0" w:rsidRPr="00ED74DD" w:rsidRDefault="005668B0" w:rsidP="00ED74DD">
            <w:pPr>
              <w:rPr>
                <w:rFonts w:ascii="Montserrat" w:hAnsi="Montserrat" w:cs="Arial"/>
                <w:sz w:val="20"/>
                <w:lang w:eastAsia="es-MX"/>
              </w:rPr>
            </w:pPr>
          </w:p>
        </w:tc>
        <w:tc>
          <w:tcPr>
            <w:tcW w:w="0" w:type="auto"/>
            <w:shd w:val="clear" w:color="auto" w:fill="FFFFFF"/>
            <w:vAlign w:val="center"/>
            <w:hideMark/>
          </w:tcPr>
          <w:p w14:paraId="1290B345" w14:textId="77777777" w:rsidR="005668B0" w:rsidRDefault="005668B0" w:rsidP="00602666">
            <w:pPr>
              <w:suppressAutoHyphens w:val="0"/>
              <w:spacing w:line="276" w:lineRule="auto"/>
              <w:rPr>
                <w:rFonts w:asciiTheme="minorHAnsi" w:eastAsiaTheme="minorHAnsi" w:hAnsiTheme="minorHAnsi" w:cstheme="minorBidi"/>
                <w:sz w:val="22"/>
                <w:szCs w:val="22"/>
                <w:lang w:val="es-MX" w:eastAsia="en-US"/>
              </w:rPr>
            </w:pPr>
          </w:p>
        </w:tc>
      </w:tr>
    </w:tbl>
    <w:p w14:paraId="544F6131"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El Instituto no contratará la prestación de servicios con los particulares que no se  encuentren al corriente en sus obligaciones en materia de seguridad social en términos del artículo 32-D del Código Fiscal de la Federación, así como del Acuerdo número ACDO.AS2.HCT.270422/107.P.DIR, emitido por el Consejo Técnico del Instituto Mexicano del Seguro Social, por el que se aprueban las Reglas para la obtención de la opinión de cumplimiento de obligaciones fiscales en materia de Seguridad Social, publicado en el Diario Oficial de la Federación, el 22 de septiembre de 2022.</w:t>
      </w:r>
    </w:p>
    <w:p w14:paraId="045070D1" w14:textId="77777777" w:rsidR="005668B0" w:rsidRPr="005668B0" w:rsidRDefault="005668B0" w:rsidP="005668B0">
      <w:pPr>
        <w:jc w:val="both"/>
        <w:rPr>
          <w:rFonts w:asciiTheme="minorHAnsi" w:hAnsiTheme="minorHAnsi" w:cstheme="minorHAnsi"/>
          <w:sz w:val="22"/>
          <w:szCs w:val="22"/>
        </w:rPr>
      </w:pPr>
    </w:p>
    <w:p w14:paraId="1D04B781" w14:textId="77777777" w:rsid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Tratándose de las propuestas conjuntas previstas en el artículo 34 de la LAASSP, los participantes que deseen participar en el procedimiento de contratación deberán presentar la “Opinión del cumplimiento de obligaciones fiscales en materia de seguridad social” por cada uno de los obligados en su propuesta, en el evento de presentación de propuestas y en la firma del contrato. En caso de no contar con trabajadores inscritos en el Régimen del Seguro Social, el Participante deberá celebrar convenio de participación conjunta con la prestadora del servicio.</w:t>
      </w:r>
    </w:p>
    <w:p w14:paraId="59007E78" w14:textId="77777777" w:rsidR="00953918" w:rsidRPr="005668B0" w:rsidRDefault="00953918" w:rsidP="005668B0">
      <w:pPr>
        <w:jc w:val="both"/>
        <w:rPr>
          <w:rFonts w:asciiTheme="minorHAnsi" w:hAnsiTheme="minorHAnsi" w:cstheme="minorHAnsi"/>
          <w:sz w:val="22"/>
          <w:szCs w:val="22"/>
        </w:rPr>
      </w:pPr>
    </w:p>
    <w:p w14:paraId="03009AB0"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Solo podrán obtener la “opinión de cumplimiento de obligaciones fiscales en materia de seguridad social”, los particulares que se encuentren registrados ante el Instituto y que tengan trabajadores inscritos y activos.</w:t>
      </w:r>
    </w:p>
    <w:p w14:paraId="493B044A" w14:textId="77777777" w:rsidR="005668B0" w:rsidRPr="005668B0" w:rsidRDefault="005668B0" w:rsidP="005668B0">
      <w:pPr>
        <w:jc w:val="both"/>
        <w:rPr>
          <w:rFonts w:asciiTheme="minorHAnsi" w:hAnsiTheme="minorHAnsi" w:cstheme="minorHAnsi"/>
          <w:sz w:val="22"/>
          <w:szCs w:val="22"/>
        </w:rPr>
      </w:pPr>
    </w:p>
    <w:p w14:paraId="7820671E"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No se podrá obtener la opinión de cumplimiento multicitada, el particular que se encuentren en los siguientes supuestos:</w:t>
      </w:r>
    </w:p>
    <w:p w14:paraId="0E20F1BF" w14:textId="77777777" w:rsidR="005668B0" w:rsidRPr="005668B0" w:rsidRDefault="005668B0" w:rsidP="005668B0">
      <w:pPr>
        <w:jc w:val="both"/>
        <w:rPr>
          <w:rFonts w:asciiTheme="minorHAnsi" w:hAnsiTheme="minorHAnsi" w:cstheme="minorHAnsi"/>
          <w:sz w:val="22"/>
          <w:szCs w:val="22"/>
        </w:rPr>
      </w:pPr>
    </w:p>
    <w:p w14:paraId="20E6EC01"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a)</w:t>
      </w:r>
      <w:r w:rsidRPr="005668B0">
        <w:rPr>
          <w:rFonts w:asciiTheme="minorHAnsi" w:hAnsiTheme="minorHAnsi" w:cstheme="minorHAnsi"/>
          <w:sz w:val="22"/>
          <w:szCs w:val="22"/>
        </w:rPr>
        <w:tab/>
        <w:t>No se encuentra registrado ante el Instituto, por no tener personal que sea sujeto de aseguramiento obligatorio, de conformidad con lo dispuesto por el artículo 12 de la Ley del Seguro Social,</w:t>
      </w:r>
    </w:p>
    <w:p w14:paraId="55F89E01"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b)</w:t>
      </w:r>
      <w:r w:rsidRPr="005668B0">
        <w:rPr>
          <w:rFonts w:asciiTheme="minorHAnsi" w:hAnsiTheme="minorHAnsi" w:cstheme="minorHAnsi"/>
          <w:sz w:val="22"/>
          <w:szCs w:val="22"/>
        </w:rPr>
        <w:tab/>
        <w:t>Se encuentra registrado pero no tiene trabajadores activos, o</w:t>
      </w:r>
    </w:p>
    <w:p w14:paraId="3DD27CAE"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c)</w:t>
      </w:r>
      <w:r w:rsidRPr="005668B0">
        <w:rPr>
          <w:rFonts w:asciiTheme="minorHAnsi" w:hAnsiTheme="minorHAnsi" w:cstheme="minorHAnsi"/>
          <w:sz w:val="22"/>
          <w:szCs w:val="22"/>
        </w:rPr>
        <w:tab/>
        <w:t>Su registro patronal se encuentra dado de baja.</w:t>
      </w:r>
    </w:p>
    <w:p w14:paraId="4F0603C4" w14:textId="77777777" w:rsidR="005668B0" w:rsidRPr="005668B0" w:rsidRDefault="005668B0" w:rsidP="005668B0">
      <w:pPr>
        <w:jc w:val="both"/>
        <w:rPr>
          <w:rFonts w:asciiTheme="minorHAnsi" w:hAnsiTheme="minorHAnsi" w:cstheme="minorHAnsi"/>
          <w:sz w:val="22"/>
          <w:szCs w:val="22"/>
        </w:rPr>
      </w:pPr>
    </w:p>
    <w:p w14:paraId="34CB46E7"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lastRenderedPageBreak/>
        <w:t>Sin embargo en el procedimiento señalado en el acuerdo ACDO.AS2.HCT.270422/107.P.DIR el particular podrá obtener un documento emitido por el Instituto, en el que consta, que no se puede emitir la opinión de cumplimiento y se especifica el supuesto en el que se ubica el participante.</w:t>
      </w:r>
    </w:p>
    <w:p w14:paraId="756BD771" w14:textId="77777777" w:rsidR="005668B0" w:rsidRPr="005668B0" w:rsidRDefault="005668B0" w:rsidP="005668B0">
      <w:pPr>
        <w:jc w:val="both"/>
        <w:rPr>
          <w:rFonts w:asciiTheme="minorHAnsi" w:hAnsiTheme="minorHAnsi" w:cstheme="minorHAnsi"/>
          <w:sz w:val="22"/>
          <w:szCs w:val="22"/>
        </w:rPr>
      </w:pPr>
    </w:p>
    <w:p w14:paraId="45350DDA"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Para considerarse que se encuentra al corriente de sus obligaciones fiscales en materia de seguridad social, el participante deberá presentar.</w:t>
      </w:r>
    </w:p>
    <w:p w14:paraId="1F612B28" w14:textId="77777777" w:rsidR="005668B0" w:rsidRPr="005668B0" w:rsidRDefault="005668B0" w:rsidP="005668B0">
      <w:pPr>
        <w:jc w:val="both"/>
        <w:rPr>
          <w:rFonts w:asciiTheme="minorHAnsi" w:hAnsiTheme="minorHAnsi" w:cstheme="minorHAnsi"/>
          <w:sz w:val="22"/>
          <w:szCs w:val="22"/>
        </w:rPr>
      </w:pPr>
    </w:p>
    <w:p w14:paraId="6DC15187"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a)</w:t>
      </w:r>
      <w:r w:rsidRPr="005668B0">
        <w:rPr>
          <w:rFonts w:asciiTheme="minorHAnsi" w:hAnsiTheme="minorHAnsi" w:cstheme="minorHAnsi"/>
          <w:sz w:val="22"/>
          <w:szCs w:val="22"/>
        </w:rPr>
        <w:tab/>
        <w:t>Escrito libre en el que manifieste, bajo protesta de decir verdad que no le es posible obtener la opinión, multicitada, y justifique el motivo</w:t>
      </w:r>
    </w:p>
    <w:p w14:paraId="2C61AA7F"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b)</w:t>
      </w:r>
      <w:r w:rsidRPr="005668B0">
        <w:rPr>
          <w:rFonts w:asciiTheme="minorHAnsi" w:hAnsiTheme="minorHAnsi" w:cstheme="minorHAnsi"/>
          <w:sz w:val="22"/>
          <w:szCs w:val="22"/>
        </w:rPr>
        <w:tab/>
        <w:t>El documento emitido por este Instituto, en el que conste que no se les puede emitir la referida opinión</w:t>
      </w:r>
    </w:p>
    <w:p w14:paraId="39D686C1"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En caso de que el particular manifieste que prestará su servicio a través de trabajadores subcontratados con un tercero, dicho particular también deberá presentare la opinión de cumplimiento de obligaciones fiscales en materia de seguridad social, positiva y vigente del tercero.</w:t>
      </w:r>
    </w:p>
    <w:p w14:paraId="75FC71ED" w14:textId="77777777" w:rsidR="005668B0" w:rsidRPr="005668B0" w:rsidRDefault="005668B0" w:rsidP="005668B0">
      <w:pPr>
        <w:jc w:val="both"/>
        <w:rPr>
          <w:rFonts w:asciiTheme="minorHAnsi" w:hAnsiTheme="minorHAnsi" w:cstheme="minorHAnsi"/>
          <w:sz w:val="22"/>
          <w:szCs w:val="22"/>
        </w:rPr>
      </w:pPr>
    </w:p>
    <w:p w14:paraId="70AB8CCD"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Se considerará que no se encuentra al corriente en el cumplimiento de sus obligaciones fiscales en materia de seguridad social cuando, el participante, sea persona física o moral, que tenga dos o más Registros Patronales, y al menos en uno de ellos tenga créditos fiscales firmes, se considera que esta persona NO  se encuentra al corriente en el cumplimiento de sus obligaciones, aun cuando el registro utilizado para el proceso de contratación NO tenga  créditos fiscales firmes.</w:t>
      </w:r>
    </w:p>
    <w:p w14:paraId="0045907C" w14:textId="77777777" w:rsidR="005668B0" w:rsidRPr="005668B0" w:rsidRDefault="005668B0" w:rsidP="005668B0">
      <w:pPr>
        <w:jc w:val="both"/>
        <w:rPr>
          <w:rFonts w:asciiTheme="minorHAnsi" w:hAnsiTheme="minorHAnsi" w:cstheme="minorHAnsi"/>
          <w:sz w:val="22"/>
          <w:szCs w:val="22"/>
        </w:rPr>
      </w:pPr>
    </w:p>
    <w:p w14:paraId="07C489D7" w14:textId="77777777" w:rsidR="005668B0" w:rsidRPr="005668B0" w:rsidRDefault="005668B0" w:rsidP="005668B0">
      <w:pPr>
        <w:jc w:val="both"/>
        <w:rPr>
          <w:rFonts w:asciiTheme="minorHAnsi" w:hAnsiTheme="minorHAnsi" w:cstheme="minorHAnsi"/>
          <w:b/>
          <w:sz w:val="22"/>
          <w:szCs w:val="22"/>
        </w:rPr>
      </w:pPr>
      <w:r w:rsidRPr="005668B0">
        <w:rPr>
          <w:rFonts w:asciiTheme="minorHAnsi" w:hAnsiTheme="minorHAnsi" w:cstheme="minorHAnsi"/>
          <w:b/>
          <w:sz w:val="22"/>
          <w:szCs w:val="22"/>
        </w:rPr>
        <w:t xml:space="preserve">La opinión de cumplimiento de obligaciones en materia de seguridad social tendrá una vigencia de 15 días naturales a partir del día de su emisión por lo cual la que presente, deberá tener la misma fecha del evento de presentación de propuestas. </w:t>
      </w:r>
    </w:p>
    <w:p w14:paraId="19E8B7B4" w14:textId="77777777" w:rsidR="005668B0" w:rsidRPr="005668B0" w:rsidRDefault="005668B0" w:rsidP="005668B0">
      <w:pPr>
        <w:jc w:val="both"/>
        <w:rPr>
          <w:rFonts w:asciiTheme="minorHAnsi" w:hAnsiTheme="minorHAnsi" w:cstheme="minorHAnsi"/>
          <w:sz w:val="22"/>
          <w:szCs w:val="22"/>
        </w:rPr>
      </w:pPr>
    </w:p>
    <w:p w14:paraId="0FDC37E5" w14:textId="77777777" w:rsidR="005668B0" w:rsidRPr="00C82895" w:rsidRDefault="00C82895" w:rsidP="005668B0">
      <w:pPr>
        <w:jc w:val="both"/>
        <w:rPr>
          <w:rFonts w:asciiTheme="minorHAnsi" w:hAnsiTheme="minorHAnsi" w:cstheme="minorHAnsi"/>
          <w:sz w:val="22"/>
          <w:szCs w:val="22"/>
          <w:u w:val="single"/>
        </w:rPr>
      </w:pPr>
      <w:r w:rsidRPr="00C82895">
        <w:rPr>
          <w:rFonts w:asciiTheme="minorHAnsi" w:hAnsiTheme="minorHAnsi" w:cstheme="minorHAnsi"/>
          <w:sz w:val="22"/>
          <w:szCs w:val="22"/>
          <w:u w:val="single"/>
        </w:rPr>
        <w:t>Nota: Para trámite de  pago del contrato “EL PROVEEDOR”, queda obligado a entregar al Instituto junto con la factura de cobro respectiva, la Opinión del Cumplimiento de Obligaciones en materia de Seguridad Social, vigente y positiva, haciendo hincapié que dicha opinión deberá de ser del día en que se realiza el trámite, en el entendido  de que dicha Opinión tendrá una vigencia del día de su emisión.</w:t>
      </w:r>
    </w:p>
    <w:p w14:paraId="0E5909AC" w14:textId="77777777" w:rsidR="00C82895" w:rsidRPr="005668B0" w:rsidRDefault="00C82895" w:rsidP="005668B0">
      <w:pPr>
        <w:jc w:val="both"/>
        <w:rPr>
          <w:rFonts w:asciiTheme="minorHAnsi" w:hAnsiTheme="minorHAnsi" w:cstheme="minorHAnsi"/>
          <w:sz w:val="22"/>
          <w:szCs w:val="22"/>
        </w:rPr>
      </w:pPr>
    </w:p>
    <w:p w14:paraId="08D4D388" w14:textId="77777777" w:rsidR="005668B0" w:rsidRPr="005668B0" w:rsidRDefault="005668B0" w:rsidP="007C1EC3">
      <w:pPr>
        <w:numPr>
          <w:ilvl w:val="1"/>
          <w:numId w:val="23"/>
        </w:numPr>
        <w:jc w:val="both"/>
        <w:rPr>
          <w:rFonts w:asciiTheme="minorHAnsi" w:hAnsiTheme="minorHAnsi" w:cstheme="minorHAnsi"/>
          <w:b/>
          <w:sz w:val="22"/>
          <w:szCs w:val="22"/>
        </w:rPr>
      </w:pPr>
      <w:r w:rsidRPr="005668B0">
        <w:rPr>
          <w:rFonts w:asciiTheme="minorHAnsi" w:hAnsiTheme="minorHAnsi" w:cstheme="minorHAnsi"/>
          <w:b/>
          <w:sz w:val="22"/>
          <w:szCs w:val="22"/>
        </w:rPr>
        <w:t>REGLAS PARA LA OBTENCIÓN DE LA CONSTANCIA DE SITUACIÓN FISCAL EN MATERIA DE APORTACIONES PATRONALES Y ENTERO DE DESCUENTOS.</w:t>
      </w:r>
    </w:p>
    <w:p w14:paraId="67C3C189" w14:textId="77777777" w:rsidR="005668B0" w:rsidRPr="005668B0" w:rsidRDefault="005668B0" w:rsidP="005668B0">
      <w:pPr>
        <w:ind w:left="405"/>
        <w:jc w:val="both"/>
        <w:rPr>
          <w:rFonts w:asciiTheme="minorHAnsi" w:hAnsiTheme="minorHAnsi" w:cstheme="minorHAnsi"/>
          <w:b/>
          <w:sz w:val="22"/>
          <w:szCs w:val="22"/>
        </w:rPr>
      </w:pPr>
      <w:r w:rsidRPr="005668B0">
        <w:rPr>
          <w:rFonts w:asciiTheme="minorHAnsi" w:hAnsiTheme="minorHAnsi" w:cstheme="minorHAnsi"/>
          <w:b/>
          <w:sz w:val="22"/>
          <w:szCs w:val="22"/>
        </w:rPr>
        <w:t xml:space="preserve">    </w:t>
      </w:r>
    </w:p>
    <w:p w14:paraId="5BE4A502"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b/>
          <w:sz w:val="22"/>
          <w:szCs w:val="22"/>
        </w:rPr>
        <w:t>Primera</w:t>
      </w:r>
      <w:r w:rsidRPr="005668B0">
        <w:rPr>
          <w:rFonts w:asciiTheme="minorHAnsi" w:hAnsiTheme="minorHAnsi" w:cstheme="minorHAnsi"/>
          <w:sz w:val="22"/>
          <w:szCs w:val="22"/>
        </w:rPr>
        <w:t xml:space="preserve">. - los particulares que, para efectos de celebrar contrataciones con las dependencias y entidades a que se refiere el artículo 32-D del Código Fiscal de la Federación y, en su caso, los que aquellos subcontraten, o quienes pretendan acceder al otorgamiento de subsidios y estímulos de las mismas dependencias y entidades, requieran del INFONAVIT, una constancia de situación fiscal, deberán obtener la misma de conformidad con las presentes reglas. </w:t>
      </w:r>
    </w:p>
    <w:p w14:paraId="6D9B2606" w14:textId="77777777" w:rsidR="005668B0" w:rsidRPr="005668B0" w:rsidRDefault="005668B0" w:rsidP="005668B0">
      <w:pPr>
        <w:jc w:val="both"/>
        <w:rPr>
          <w:rFonts w:asciiTheme="minorHAnsi" w:hAnsiTheme="minorHAnsi" w:cstheme="minorHAnsi"/>
          <w:sz w:val="22"/>
          <w:szCs w:val="22"/>
        </w:rPr>
      </w:pPr>
    </w:p>
    <w:p w14:paraId="740EAE63"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b/>
          <w:sz w:val="22"/>
          <w:szCs w:val="22"/>
        </w:rPr>
        <w:t>Segunda</w:t>
      </w:r>
      <w:r w:rsidRPr="005668B0">
        <w:rPr>
          <w:rFonts w:asciiTheme="minorHAnsi" w:hAnsiTheme="minorHAnsi" w:cstheme="minorHAnsi"/>
          <w:sz w:val="22"/>
          <w:szCs w:val="22"/>
        </w:rPr>
        <w:t xml:space="preserve">. - EL INFONAVIT, a fin de emitir la constancia de situación fiscal, revisara que: </w:t>
      </w:r>
    </w:p>
    <w:p w14:paraId="7244EFB1"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ab/>
        <w:t xml:space="preserve">I.- La inscripción del particular solicitante ante el Instituto, en caso de estar obligado, y la vigencia del número o números de los registros patronales que le han sido asignados. </w:t>
      </w:r>
    </w:p>
    <w:p w14:paraId="59AC5083"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ab/>
        <w:t xml:space="preserve">II.- La existencia de créditos fiscales firmes determinados, entendiéndose por crédito fiscal las aportaciones, los descuentos, su actualización, los recargos y las multas impuestas en los términos de la Ley del Instituto del Fondo Nacional de la Vivienda para los trabajadores. </w:t>
      </w:r>
    </w:p>
    <w:p w14:paraId="42998B21"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ab/>
        <w:t xml:space="preserve">III.- Los adeudos o créditos fiscales que no se encuentren firmes. </w:t>
      </w:r>
    </w:p>
    <w:p w14:paraId="177B4D27"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ab/>
        <w:t xml:space="preserve">IV.- Las garantías que se hayan otorgado. </w:t>
      </w:r>
    </w:p>
    <w:p w14:paraId="704B94AD"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ab/>
        <w:t xml:space="preserve">V.- Los convenios de pago que el solicitante haya celebrado con el Instituto. </w:t>
      </w:r>
    </w:p>
    <w:p w14:paraId="1E93A3F1" w14:textId="77777777" w:rsidR="005668B0" w:rsidRPr="005668B0" w:rsidRDefault="005668B0" w:rsidP="005668B0">
      <w:pPr>
        <w:jc w:val="both"/>
        <w:rPr>
          <w:rFonts w:asciiTheme="minorHAnsi" w:hAnsiTheme="minorHAnsi" w:cstheme="minorHAnsi"/>
          <w:sz w:val="22"/>
          <w:szCs w:val="22"/>
        </w:rPr>
      </w:pPr>
    </w:p>
    <w:p w14:paraId="21050807"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b/>
          <w:sz w:val="22"/>
          <w:szCs w:val="22"/>
        </w:rPr>
        <w:t>Tercera.</w:t>
      </w:r>
      <w:r w:rsidRPr="005668B0">
        <w:rPr>
          <w:rFonts w:asciiTheme="minorHAnsi" w:hAnsiTheme="minorHAnsi" w:cstheme="minorHAnsi"/>
          <w:sz w:val="22"/>
          <w:szCs w:val="22"/>
        </w:rPr>
        <w:t xml:space="preserve">- Las constancias de situación fiscal se emitirán a partir de la información contenida en las bases de datos del Instituto y reflejaran la situación que ente el INFONAVIT guardan los particulares que las soliciten para los </w:t>
      </w:r>
      <w:r w:rsidRPr="005668B0">
        <w:rPr>
          <w:rFonts w:asciiTheme="minorHAnsi" w:hAnsiTheme="minorHAnsi" w:cstheme="minorHAnsi"/>
          <w:sz w:val="22"/>
          <w:szCs w:val="22"/>
        </w:rPr>
        <w:lastRenderedPageBreak/>
        <w:t xml:space="preserve">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14:paraId="5911C637" w14:textId="77777777" w:rsidR="005668B0" w:rsidRPr="005668B0" w:rsidRDefault="005668B0" w:rsidP="005668B0">
      <w:pPr>
        <w:jc w:val="both"/>
        <w:rPr>
          <w:rFonts w:asciiTheme="minorHAnsi" w:hAnsiTheme="minorHAnsi" w:cstheme="minorHAnsi"/>
          <w:sz w:val="22"/>
          <w:szCs w:val="22"/>
        </w:rPr>
      </w:pPr>
    </w:p>
    <w:p w14:paraId="19EE055F"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b/>
          <w:sz w:val="22"/>
          <w:szCs w:val="22"/>
        </w:rPr>
        <w:t>Cuarta.</w:t>
      </w:r>
      <w:r w:rsidRPr="005668B0">
        <w:rPr>
          <w:rFonts w:asciiTheme="minorHAnsi" w:hAnsiTheme="minorHAnsi" w:cstheme="minorHAnsi"/>
          <w:sz w:val="22"/>
          <w:szCs w:val="22"/>
        </w:rPr>
        <w:t xml:space="preserve"> - EL INFONAVIT expedirá a los particulares los siguientes tipos de constancia de situación fiscal: </w:t>
      </w:r>
    </w:p>
    <w:p w14:paraId="5B50DBBC" w14:textId="77777777" w:rsidR="005668B0" w:rsidRPr="005668B0" w:rsidRDefault="005668B0" w:rsidP="007C1EC3">
      <w:pPr>
        <w:numPr>
          <w:ilvl w:val="0"/>
          <w:numId w:val="24"/>
        </w:numPr>
        <w:jc w:val="both"/>
        <w:rPr>
          <w:rFonts w:asciiTheme="minorHAnsi" w:hAnsiTheme="minorHAnsi" w:cstheme="minorHAnsi"/>
          <w:sz w:val="22"/>
          <w:szCs w:val="22"/>
        </w:rPr>
      </w:pPr>
      <w:r w:rsidRPr="005668B0">
        <w:rPr>
          <w:rFonts w:asciiTheme="minorHAnsi" w:hAnsiTheme="minorHAnsi" w:cstheme="minorHAnsi"/>
          <w:b/>
          <w:sz w:val="22"/>
          <w:szCs w:val="22"/>
        </w:rPr>
        <w:t>Sin adeudo o con garantía</w:t>
      </w:r>
      <w:r w:rsidRPr="005668B0">
        <w:rPr>
          <w:rFonts w:asciiTheme="minorHAnsi" w:hAnsiTheme="minorHAnsi" w:cstheme="minorHAnsi"/>
          <w:sz w:val="22"/>
          <w:szCs w:val="22"/>
        </w:rPr>
        <w:t xml:space="preserve">. - cuando el particular,  este inscrito ante el Instituto y al corriente en el cumplimiento de sus obligaciones fiscales, o bien que contando con adeudo este se encuentre garantizado. </w:t>
      </w:r>
    </w:p>
    <w:p w14:paraId="480AAD6A" w14:textId="77777777" w:rsidR="005668B0" w:rsidRPr="005668B0" w:rsidRDefault="005668B0" w:rsidP="007C1EC3">
      <w:pPr>
        <w:numPr>
          <w:ilvl w:val="0"/>
          <w:numId w:val="24"/>
        </w:numPr>
        <w:jc w:val="both"/>
        <w:rPr>
          <w:rFonts w:asciiTheme="minorHAnsi" w:hAnsiTheme="minorHAnsi" w:cstheme="minorHAnsi"/>
          <w:sz w:val="22"/>
          <w:szCs w:val="22"/>
        </w:rPr>
      </w:pPr>
      <w:r w:rsidRPr="005668B0">
        <w:rPr>
          <w:rFonts w:asciiTheme="minorHAnsi" w:hAnsiTheme="minorHAnsi" w:cstheme="minorHAnsi"/>
          <w:b/>
          <w:sz w:val="22"/>
          <w:szCs w:val="22"/>
        </w:rPr>
        <w:t>Con adeudo</w:t>
      </w:r>
      <w:r w:rsidRPr="005668B0">
        <w:rPr>
          <w:rFonts w:asciiTheme="minorHAnsi" w:hAnsiTheme="minorHAnsi" w:cstheme="minorHAnsi"/>
          <w:sz w:val="22"/>
          <w:szCs w:val="22"/>
        </w:rPr>
        <w:t xml:space="preserve">. - cuando el particular no esté al corriente en el cumplimiento de las obligaciones en materia de aportaciones patronales y entero de descuentos. </w:t>
      </w:r>
    </w:p>
    <w:p w14:paraId="5CAB877C" w14:textId="77777777" w:rsidR="005668B0" w:rsidRPr="005668B0" w:rsidRDefault="005668B0" w:rsidP="007C1EC3">
      <w:pPr>
        <w:numPr>
          <w:ilvl w:val="0"/>
          <w:numId w:val="24"/>
        </w:numPr>
        <w:jc w:val="both"/>
        <w:rPr>
          <w:rFonts w:asciiTheme="minorHAnsi" w:hAnsiTheme="minorHAnsi" w:cstheme="minorHAnsi"/>
          <w:sz w:val="22"/>
          <w:szCs w:val="22"/>
        </w:rPr>
      </w:pPr>
      <w:r w:rsidRPr="005668B0">
        <w:rPr>
          <w:rFonts w:asciiTheme="minorHAnsi" w:hAnsiTheme="minorHAnsi" w:cstheme="minorHAnsi"/>
          <w:b/>
          <w:sz w:val="22"/>
          <w:szCs w:val="22"/>
        </w:rPr>
        <w:t>Con adeudo pero con convenio celebrado</w:t>
      </w:r>
      <w:r w:rsidRPr="005668B0">
        <w:rPr>
          <w:rFonts w:asciiTheme="minorHAnsi" w:hAnsiTheme="minorHAnsi" w:cstheme="minorHAnsi"/>
          <w:sz w:val="22"/>
          <w:szCs w:val="22"/>
        </w:rPr>
        <w:t xml:space="preserve">. - en los casos en que el particular cuente con adeudos pero que haya celebrado convenio con el INFONAVIT para cubrirlos. La constancia de situación fiscal que se expida precisara esta circunstancia para efectos de contratación en términos de los párrafos dos y tres del artículo 32-D del Código Fiscal de la Federación. </w:t>
      </w:r>
    </w:p>
    <w:p w14:paraId="3B7980EE" w14:textId="77777777" w:rsidR="005668B0" w:rsidRPr="005668B0" w:rsidRDefault="005668B0" w:rsidP="007C1EC3">
      <w:pPr>
        <w:numPr>
          <w:ilvl w:val="0"/>
          <w:numId w:val="24"/>
        </w:numPr>
        <w:jc w:val="both"/>
        <w:rPr>
          <w:rFonts w:asciiTheme="minorHAnsi" w:hAnsiTheme="minorHAnsi" w:cstheme="minorHAnsi"/>
          <w:sz w:val="22"/>
          <w:szCs w:val="22"/>
        </w:rPr>
      </w:pPr>
      <w:r w:rsidRPr="005668B0">
        <w:rPr>
          <w:rFonts w:asciiTheme="minorHAnsi" w:hAnsiTheme="minorHAnsi" w:cstheme="minorHAnsi"/>
          <w:b/>
          <w:sz w:val="22"/>
          <w:szCs w:val="22"/>
        </w:rPr>
        <w:t>Sin antecedentes</w:t>
      </w:r>
      <w:r w:rsidRPr="005668B0">
        <w:rPr>
          <w:rFonts w:asciiTheme="minorHAnsi" w:hAnsiTheme="minorHAnsi" w:cstheme="minorHAnsi"/>
          <w:sz w:val="22"/>
          <w:szCs w:val="22"/>
        </w:rPr>
        <w:t xml:space="preserve"> Para personas físicas o morales que no cuenten con número de registro patronal registrado ante el Instituto y por tanto con trabajadores formales. </w:t>
      </w:r>
    </w:p>
    <w:p w14:paraId="3F53FEFB" w14:textId="77777777" w:rsidR="005668B0" w:rsidRPr="005668B0" w:rsidRDefault="005668B0" w:rsidP="005668B0">
      <w:pPr>
        <w:ind w:left="1080"/>
        <w:jc w:val="both"/>
        <w:rPr>
          <w:rFonts w:asciiTheme="minorHAnsi" w:hAnsiTheme="minorHAnsi" w:cstheme="minorHAnsi"/>
          <w:sz w:val="22"/>
          <w:szCs w:val="22"/>
        </w:rPr>
      </w:pPr>
    </w:p>
    <w:p w14:paraId="1469B8D4"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 xml:space="preserve">Las personas físicas o morales podrán obtener las constancias de situación fiscal a que se refieren los incisos a), b) y d) en la sección correspondiente del portal Institucional del INFONAVIT en el internet: </w:t>
      </w:r>
      <w:hyperlink r:id="rId9" w:history="1">
        <w:r w:rsidRPr="005668B0">
          <w:rPr>
            <w:rStyle w:val="Hipervnculo"/>
            <w:rFonts w:asciiTheme="minorHAnsi" w:hAnsiTheme="minorHAnsi" w:cstheme="minorHAnsi"/>
            <w:sz w:val="22"/>
            <w:szCs w:val="22"/>
          </w:rPr>
          <w:t>www.infonavit.org.mx</w:t>
        </w:r>
      </w:hyperlink>
      <w:r w:rsidRPr="005668B0">
        <w:rPr>
          <w:rFonts w:asciiTheme="minorHAnsi" w:hAnsiTheme="minorHAnsi" w:cstheme="minorHAnsi"/>
          <w:sz w:val="22"/>
          <w:szCs w:val="22"/>
        </w:rPr>
        <w:t>.</w:t>
      </w:r>
    </w:p>
    <w:p w14:paraId="36E46818"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Las constancias a que se refiere el inciso c) serán emitidas por la autoridad fiscal del Instituto en las delegaciones regionales.</w:t>
      </w:r>
    </w:p>
    <w:p w14:paraId="737A3AB4" w14:textId="77777777" w:rsidR="005668B0" w:rsidRPr="005668B0" w:rsidRDefault="005668B0" w:rsidP="005668B0">
      <w:pPr>
        <w:jc w:val="both"/>
        <w:rPr>
          <w:rFonts w:asciiTheme="minorHAnsi" w:hAnsiTheme="minorHAnsi" w:cstheme="minorHAnsi"/>
          <w:sz w:val="22"/>
          <w:szCs w:val="22"/>
        </w:rPr>
      </w:pPr>
    </w:p>
    <w:p w14:paraId="332B115D"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 xml:space="preserve">Cuando la respectiva constancia de situación fiscal arroje a juicio del solicitante inconsistencias relacionadas con el o los números de registro patronal o con el estado de los créditos fiscales, podrá acudir a la Delegación Regional que corresponda a efecto de aclarar el contenido de la misma. </w:t>
      </w:r>
    </w:p>
    <w:p w14:paraId="1645EDEF" w14:textId="77777777" w:rsidR="005668B0" w:rsidRPr="005668B0" w:rsidRDefault="005668B0" w:rsidP="005668B0">
      <w:pPr>
        <w:jc w:val="both"/>
        <w:rPr>
          <w:rFonts w:asciiTheme="minorHAnsi" w:hAnsiTheme="minorHAnsi" w:cstheme="minorHAnsi"/>
          <w:sz w:val="22"/>
          <w:szCs w:val="22"/>
        </w:rPr>
      </w:pPr>
    </w:p>
    <w:p w14:paraId="13C5B8CD"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b/>
          <w:sz w:val="22"/>
          <w:szCs w:val="22"/>
        </w:rPr>
        <w:t>Quinta. -</w:t>
      </w:r>
      <w:r w:rsidRPr="005668B0">
        <w:rPr>
          <w:rFonts w:asciiTheme="minorHAnsi" w:hAnsiTheme="minorHAnsi" w:cstheme="minorHAnsi"/>
          <w:sz w:val="22"/>
          <w:szCs w:val="22"/>
        </w:rPr>
        <w:t xml:space="preserve"> La constancia de situación fiscal que se expida tendrá una vigencia de 30 días naturales contados a partir de la misma. </w:t>
      </w:r>
    </w:p>
    <w:p w14:paraId="234F552F" w14:textId="77777777" w:rsidR="00595881" w:rsidRPr="00CA4012" w:rsidRDefault="00595881" w:rsidP="00FD4439">
      <w:pPr>
        <w:jc w:val="both"/>
        <w:rPr>
          <w:rFonts w:asciiTheme="minorHAnsi" w:hAnsiTheme="minorHAnsi" w:cstheme="minorHAnsi"/>
          <w:sz w:val="22"/>
          <w:szCs w:val="22"/>
          <w:lang w:eastAsia="es-ES"/>
        </w:rPr>
      </w:pPr>
    </w:p>
    <w:p w14:paraId="3583B535" w14:textId="77777777" w:rsidR="00FD4439" w:rsidRPr="00CA4012" w:rsidRDefault="00FD4439" w:rsidP="00FD4439">
      <w:pPr>
        <w:ind w:left="709" w:hanging="709"/>
        <w:jc w:val="both"/>
        <w:rPr>
          <w:rFonts w:asciiTheme="minorHAnsi" w:hAnsiTheme="minorHAnsi" w:cstheme="minorHAnsi"/>
          <w:b/>
          <w:sz w:val="22"/>
          <w:szCs w:val="22"/>
        </w:rPr>
      </w:pPr>
      <w:r w:rsidRPr="00CA4012">
        <w:rPr>
          <w:rFonts w:asciiTheme="minorHAnsi" w:hAnsiTheme="minorHAnsi" w:cstheme="minorHAnsi"/>
          <w:b/>
          <w:sz w:val="22"/>
          <w:szCs w:val="22"/>
        </w:rPr>
        <w:t>9.</w:t>
      </w:r>
      <w:r w:rsidRPr="00CA4012">
        <w:rPr>
          <w:rFonts w:asciiTheme="minorHAnsi" w:hAnsiTheme="minorHAnsi" w:cstheme="minorHAnsi"/>
          <w:b/>
          <w:sz w:val="22"/>
          <w:szCs w:val="22"/>
        </w:rPr>
        <w:tab/>
        <w:t>EVALUACIÓN DE LAS PROPOSICIONES TÉCNICAS.</w:t>
      </w:r>
    </w:p>
    <w:p w14:paraId="18CB7086" w14:textId="77777777" w:rsidR="00FD4439" w:rsidRPr="00CA4012" w:rsidRDefault="00FD4439" w:rsidP="00FD4439">
      <w:pPr>
        <w:jc w:val="both"/>
        <w:rPr>
          <w:rFonts w:asciiTheme="minorHAnsi" w:hAnsiTheme="minorHAnsi" w:cstheme="minorHAnsi"/>
          <w:sz w:val="22"/>
          <w:szCs w:val="22"/>
        </w:rPr>
      </w:pPr>
    </w:p>
    <w:p w14:paraId="4FA875FB" w14:textId="77777777"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Se comprobará que las condiciones legales, técnicas, económicas requeridas contengan la información, documentación y requisitos solicitados en la presente convocatoria. Así como con aquellos que resulten de la junta de aclaraciones.</w:t>
      </w:r>
    </w:p>
    <w:p w14:paraId="0CC30BF5" w14:textId="77777777" w:rsidR="00FD4439" w:rsidRPr="00CA4012" w:rsidRDefault="00FD4439" w:rsidP="00FD4439">
      <w:pPr>
        <w:jc w:val="both"/>
        <w:rPr>
          <w:rFonts w:asciiTheme="minorHAnsi" w:hAnsiTheme="minorHAnsi" w:cstheme="minorHAnsi"/>
          <w:sz w:val="22"/>
          <w:szCs w:val="22"/>
        </w:rPr>
      </w:pPr>
    </w:p>
    <w:p w14:paraId="31AE6D74" w14:textId="77777777"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w:t>
      </w:r>
      <w:r w:rsidRPr="00CA4012">
        <w:rPr>
          <w:rFonts w:asciiTheme="minorHAnsi" w:hAnsiTheme="minorHAnsi" w:cstheme="minorHAnsi"/>
          <w:sz w:val="22"/>
          <w:szCs w:val="22"/>
        </w:rPr>
        <w:tab/>
        <w:t>Se verificará la congruencia de los catálogos, folletos y/o fotografías, que presenten los participantes con lo ofertado en la propuesta técnica.</w:t>
      </w:r>
    </w:p>
    <w:p w14:paraId="0BA9BE81" w14:textId="77777777" w:rsidR="00FD4439" w:rsidRPr="00CA4012" w:rsidRDefault="00FD4439" w:rsidP="00FD4439">
      <w:pPr>
        <w:jc w:val="both"/>
        <w:rPr>
          <w:rFonts w:asciiTheme="minorHAnsi" w:hAnsiTheme="minorHAnsi" w:cstheme="minorHAnsi"/>
          <w:sz w:val="22"/>
          <w:szCs w:val="22"/>
        </w:rPr>
      </w:pPr>
    </w:p>
    <w:p w14:paraId="09FE19A8" w14:textId="77777777"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w:t>
      </w:r>
      <w:r w:rsidRPr="00CA4012">
        <w:rPr>
          <w:rFonts w:asciiTheme="minorHAnsi" w:hAnsiTheme="minorHAnsi" w:cstheme="minorHAnsi"/>
          <w:sz w:val="22"/>
          <w:szCs w:val="22"/>
        </w:rPr>
        <w:tab/>
        <w:t xml:space="preserve">Se verificará el cumplimiento de la propuesta técnica, conforme a los requisitos establecidos en los numerales </w:t>
      </w:r>
      <w:r w:rsidRPr="00CA4012">
        <w:rPr>
          <w:rFonts w:asciiTheme="minorHAnsi" w:hAnsiTheme="minorHAnsi" w:cstheme="minorHAnsi"/>
          <w:b/>
          <w:sz w:val="22"/>
          <w:szCs w:val="22"/>
        </w:rPr>
        <w:t>2, 2.1, 6, 6.</w:t>
      </w:r>
      <w:r w:rsidR="006844BF" w:rsidRPr="00CA4012">
        <w:rPr>
          <w:rFonts w:asciiTheme="minorHAnsi" w:hAnsiTheme="minorHAnsi" w:cstheme="minorHAnsi"/>
          <w:b/>
          <w:sz w:val="22"/>
          <w:szCs w:val="22"/>
        </w:rPr>
        <w:t>1, 6.2, 6.3 y los Anexos 1,</w:t>
      </w:r>
      <w:r w:rsidRPr="00CA4012">
        <w:rPr>
          <w:rFonts w:asciiTheme="minorHAnsi" w:hAnsiTheme="minorHAnsi" w:cstheme="minorHAnsi"/>
          <w:b/>
          <w:sz w:val="22"/>
          <w:szCs w:val="22"/>
        </w:rPr>
        <w:t xml:space="preserve"> 1-A</w:t>
      </w:r>
      <w:r w:rsidRPr="00CA4012">
        <w:rPr>
          <w:rFonts w:asciiTheme="minorHAnsi" w:hAnsiTheme="minorHAnsi" w:cstheme="minorHAnsi"/>
          <w:sz w:val="22"/>
          <w:szCs w:val="22"/>
        </w:rPr>
        <w:t xml:space="preserve"> </w:t>
      </w:r>
      <w:r w:rsidR="006844BF" w:rsidRPr="00CA4012">
        <w:rPr>
          <w:rFonts w:asciiTheme="minorHAnsi" w:hAnsiTheme="minorHAnsi" w:cstheme="minorHAnsi"/>
          <w:sz w:val="22"/>
          <w:szCs w:val="22"/>
        </w:rPr>
        <w:t xml:space="preserve">y </w:t>
      </w:r>
      <w:r w:rsidRPr="00CA4012">
        <w:rPr>
          <w:rFonts w:asciiTheme="minorHAnsi" w:hAnsiTheme="minorHAnsi" w:cstheme="minorHAnsi"/>
          <w:sz w:val="22"/>
          <w:szCs w:val="22"/>
        </w:rPr>
        <w:t>de esta convocatoria.</w:t>
      </w:r>
    </w:p>
    <w:p w14:paraId="742AFDBF" w14:textId="77777777" w:rsidR="00FD4439" w:rsidRPr="00CA4012" w:rsidRDefault="00FD4439" w:rsidP="00FD4439">
      <w:pPr>
        <w:jc w:val="both"/>
        <w:rPr>
          <w:rFonts w:asciiTheme="minorHAnsi" w:hAnsiTheme="minorHAnsi" w:cstheme="minorHAnsi"/>
          <w:sz w:val="22"/>
          <w:szCs w:val="22"/>
        </w:rPr>
      </w:pPr>
    </w:p>
    <w:p w14:paraId="30557FAD" w14:textId="77777777"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w:t>
      </w:r>
      <w:r w:rsidRPr="00CA4012">
        <w:rPr>
          <w:rFonts w:asciiTheme="minorHAnsi" w:hAnsiTheme="minorHAnsi" w:cstheme="minorHAnsi"/>
          <w:sz w:val="22"/>
          <w:szCs w:val="22"/>
        </w:rPr>
        <w:tab/>
        <w:t>No se considerarán las proposiciones, cuando no cotice la totalidad del servicio.</w:t>
      </w:r>
    </w:p>
    <w:p w14:paraId="5B0FC9EA" w14:textId="77777777" w:rsidR="00FD4439" w:rsidRPr="00CA4012" w:rsidRDefault="00FD4439" w:rsidP="00FD4439">
      <w:pPr>
        <w:jc w:val="both"/>
        <w:rPr>
          <w:rFonts w:asciiTheme="minorHAnsi" w:hAnsiTheme="minorHAnsi" w:cstheme="minorHAnsi"/>
          <w:sz w:val="22"/>
          <w:szCs w:val="22"/>
        </w:rPr>
      </w:pPr>
    </w:p>
    <w:p w14:paraId="07C20D72" w14:textId="77777777"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w:t>
      </w:r>
      <w:r w:rsidRPr="00CA4012">
        <w:rPr>
          <w:rFonts w:asciiTheme="minorHAnsi" w:hAnsiTheme="minorHAnsi" w:cstheme="minorHAnsi"/>
          <w:sz w:val="22"/>
          <w:szCs w:val="22"/>
        </w:rPr>
        <w:tab/>
        <w:t>La evaluación se realizará comparando entre sí, en forma equivalente, todas las condiciones ofrecidas explícitamente por los Licitantes.</w:t>
      </w:r>
    </w:p>
    <w:p w14:paraId="3A8A966C" w14:textId="77777777" w:rsidR="00DF4706" w:rsidRPr="00CA4012" w:rsidRDefault="00DF4706" w:rsidP="00FD4439">
      <w:pPr>
        <w:jc w:val="both"/>
        <w:rPr>
          <w:rFonts w:asciiTheme="minorHAnsi" w:hAnsiTheme="minorHAnsi" w:cstheme="minorHAnsi"/>
          <w:sz w:val="22"/>
          <w:szCs w:val="22"/>
        </w:rPr>
      </w:pPr>
    </w:p>
    <w:p w14:paraId="71B97610" w14:textId="77777777" w:rsidR="00FD4439" w:rsidRPr="00CA4012" w:rsidRDefault="00FD4439" w:rsidP="00FD4439">
      <w:pPr>
        <w:ind w:left="284" w:hanging="284"/>
        <w:jc w:val="both"/>
        <w:rPr>
          <w:rFonts w:asciiTheme="minorHAnsi" w:hAnsiTheme="minorHAnsi" w:cstheme="minorHAnsi"/>
          <w:b/>
          <w:sz w:val="22"/>
          <w:szCs w:val="22"/>
        </w:rPr>
      </w:pPr>
      <w:r w:rsidRPr="00CA4012">
        <w:rPr>
          <w:rFonts w:asciiTheme="minorHAnsi" w:hAnsiTheme="minorHAnsi" w:cstheme="minorHAnsi"/>
          <w:b/>
          <w:sz w:val="22"/>
          <w:szCs w:val="22"/>
        </w:rPr>
        <w:t>9.1.</w:t>
      </w:r>
      <w:r w:rsidRPr="00CA4012">
        <w:rPr>
          <w:rFonts w:asciiTheme="minorHAnsi" w:hAnsiTheme="minorHAnsi" w:cstheme="minorHAnsi"/>
          <w:b/>
          <w:sz w:val="22"/>
          <w:szCs w:val="22"/>
        </w:rPr>
        <w:tab/>
        <w:t xml:space="preserve"> EVALUACIÓN DE LAS PROPOSICIONES  ECONÓMICAS. </w:t>
      </w:r>
    </w:p>
    <w:p w14:paraId="72F332EE" w14:textId="77777777" w:rsidR="00FD4439" w:rsidRPr="00CA4012" w:rsidRDefault="00FD4439" w:rsidP="00FD4439">
      <w:pPr>
        <w:jc w:val="both"/>
        <w:rPr>
          <w:rFonts w:asciiTheme="minorHAnsi" w:hAnsiTheme="minorHAnsi" w:cstheme="minorHAnsi"/>
          <w:sz w:val="22"/>
          <w:szCs w:val="22"/>
        </w:rPr>
      </w:pPr>
    </w:p>
    <w:p w14:paraId="76F5BCAF" w14:textId="77777777" w:rsidR="00C52967" w:rsidRPr="00C52967" w:rsidRDefault="00C52967" w:rsidP="00C52967">
      <w:pPr>
        <w:numPr>
          <w:ilvl w:val="0"/>
          <w:numId w:val="14"/>
        </w:numPr>
        <w:jc w:val="both"/>
        <w:rPr>
          <w:rFonts w:asciiTheme="minorHAnsi" w:hAnsiTheme="minorHAnsi" w:cstheme="minorHAnsi"/>
          <w:sz w:val="22"/>
          <w:szCs w:val="22"/>
        </w:rPr>
      </w:pPr>
      <w:r w:rsidRPr="00C52967">
        <w:rPr>
          <w:rFonts w:asciiTheme="minorHAnsi" w:hAnsiTheme="minorHAnsi" w:cstheme="minorHAnsi"/>
          <w:sz w:val="22"/>
          <w:szCs w:val="22"/>
        </w:rPr>
        <w:lastRenderedPageBreak/>
        <w:t xml:space="preserve">Se analizarán los precios ofertados por los participantes, y las operaciones aritméticas con objeto de verificar el importe total ofertado, conforme a los datos contenidos en su propuesta económica y será mediante la </w:t>
      </w:r>
      <w:r w:rsidRPr="00D56E90">
        <w:rPr>
          <w:rFonts w:asciiTheme="minorHAnsi" w:hAnsiTheme="minorHAnsi" w:cstheme="minorHAnsi"/>
          <w:b/>
          <w:sz w:val="22"/>
          <w:szCs w:val="22"/>
        </w:rPr>
        <w:t>evaluación binario</w:t>
      </w:r>
      <w:r w:rsidRPr="00C52967">
        <w:rPr>
          <w:rFonts w:asciiTheme="minorHAnsi" w:hAnsiTheme="minorHAnsi" w:cstheme="minorHAnsi"/>
          <w:sz w:val="22"/>
          <w:szCs w:val="22"/>
        </w:rPr>
        <w:t xml:space="preserve">.  </w:t>
      </w:r>
      <w:r w:rsidRPr="00C52967">
        <w:rPr>
          <w:rFonts w:asciiTheme="minorHAnsi" w:hAnsiTheme="minorHAnsi" w:cstheme="minorHAnsi"/>
          <w:b/>
          <w:sz w:val="22"/>
          <w:szCs w:val="22"/>
        </w:rPr>
        <w:t>Anexo Número 6.</w:t>
      </w:r>
    </w:p>
    <w:p w14:paraId="4C5478E3" w14:textId="77777777" w:rsidR="00C52967" w:rsidRPr="00C52967" w:rsidRDefault="00C52967" w:rsidP="00C52967">
      <w:pPr>
        <w:ind w:left="719"/>
        <w:jc w:val="both"/>
        <w:rPr>
          <w:rFonts w:asciiTheme="minorHAnsi" w:hAnsiTheme="minorHAnsi" w:cstheme="minorHAnsi"/>
          <w:sz w:val="22"/>
          <w:szCs w:val="22"/>
        </w:rPr>
      </w:pPr>
    </w:p>
    <w:p w14:paraId="5FAE8B48" w14:textId="77777777" w:rsidR="00C52967" w:rsidRPr="00C52967" w:rsidRDefault="00C52967" w:rsidP="00C52967">
      <w:pPr>
        <w:pStyle w:val="Prrafodelista"/>
        <w:numPr>
          <w:ilvl w:val="0"/>
          <w:numId w:val="14"/>
        </w:numPr>
        <w:jc w:val="both"/>
        <w:rPr>
          <w:rFonts w:asciiTheme="minorHAnsi" w:hAnsiTheme="minorHAnsi" w:cstheme="minorHAnsi"/>
          <w:sz w:val="22"/>
          <w:szCs w:val="22"/>
        </w:rPr>
      </w:pPr>
      <w:r w:rsidRPr="00C52967">
        <w:rPr>
          <w:rFonts w:asciiTheme="minorHAnsi" w:hAnsiTheme="minorHAnsi" w:cstheme="minorHAnsi"/>
          <w:sz w:val="22"/>
          <w:szCs w:val="22"/>
        </w:rPr>
        <w:t>Asimismo se verificará que las mismas cumplan con los requisitos solicitados en la convocatoria, analizando los precios y verificando las operaciones aritméticas de los mismos; en el caso de que las proposiciones económicas presentaren errores de cálculo,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46223BCC" w14:textId="77777777" w:rsidR="00C52967" w:rsidRPr="00C52967" w:rsidRDefault="00C52967" w:rsidP="00C52967">
      <w:pPr>
        <w:jc w:val="both"/>
        <w:rPr>
          <w:rFonts w:asciiTheme="minorHAnsi" w:hAnsiTheme="minorHAnsi" w:cstheme="minorHAnsi"/>
          <w:sz w:val="22"/>
          <w:szCs w:val="22"/>
        </w:rPr>
      </w:pPr>
    </w:p>
    <w:p w14:paraId="2A5CD781" w14:textId="77777777" w:rsidR="00FD4439" w:rsidRPr="00CA4012" w:rsidRDefault="00FD4439" w:rsidP="00FD4439">
      <w:pPr>
        <w:ind w:left="284" w:hanging="284"/>
        <w:jc w:val="both"/>
        <w:rPr>
          <w:rFonts w:asciiTheme="minorHAnsi" w:hAnsiTheme="minorHAnsi" w:cstheme="minorHAnsi"/>
          <w:b/>
          <w:sz w:val="22"/>
          <w:szCs w:val="22"/>
        </w:rPr>
      </w:pPr>
      <w:r w:rsidRPr="00CA4012">
        <w:rPr>
          <w:rFonts w:asciiTheme="minorHAnsi" w:hAnsiTheme="minorHAnsi" w:cstheme="minorHAnsi"/>
          <w:b/>
          <w:sz w:val="22"/>
          <w:szCs w:val="22"/>
        </w:rPr>
        <w:t>9.2.</w:t>
      </w:r>
      <w:r w:rsidRPr="00CA4012">
        <w:rPr>
          <w:rFonts w:asciiTheme="minorHAnsi" w:hAnsiTheme="minorHAnsi" w:cstheme="minorHAnsi"/>
          <w:b/>
          <w:sz w:val="22"/>
          <w:szCs w:val="22"/>
        </w:rPr>
        <w:tab/>
        <w:t>CRITERIOS DE ADJUDICACIÓN DE LOS CONTRATOS.</w:t>
      </w:r>
    </w:p>
    <w:p w14:paraId="46C433E6" w14:textId="77777777" w:rsidR="00FD4439" w:rsidRPr="00CA4012" w:rsidRDefault="00FD4439" w:rsidP="00FD4439">
      <w:pPr>
        <w:jc w:val="both"/>
        <w:rPr>
          <w:rFonts w:asciiTheme="minorHAnsi" w:hAnsiTheme="minorHAnsi" w:cstheme="minorHAnsi"/>
          <w:sz w:val="22"/>
          <w:szCs w:val="22"/>
        </w:rPr>
      </w:pPr>
    </w:p>
    <w:p w14:paraId="7007D5B2" w14:textId="77777777"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El contrato será adjudicado al licitante cuya oferta resulte solvente porque cumple, conforme a los criterios de evaluación establecidos, con los requisitos legales, técnicos y económicos de las presentes bases y que garanticen el cumplimiento de las obligaciones respectivas.</w:t>
      </w:r>
    </w:p>
    <w:p w14:paraId="779DF104" w14:textId="77777777" w:rsidR="00FD4439" w:rsidRPr="00CA4012" w:rsidRDefault="00FD4439" w:rsidP="00FD4439">
      <w:pPr>
        <w:jc w:val="both"/>
        <w:rPr>
          <w:rFonts w:asciiTheme="minorHAnsi" w:hAnsiTheme="minorHAnsi" w:cstheme="minorHAnsi"/>
          <w:sz w:val="22"/>
          <w:szCs w:val="22"/>
        </w:rPr>
      </w:pPr>
    </w:p>
    <w:p w14:paraId="01342144" w14:textId="77777777" w:rsidR="00FD4439" w:rsidRPr="00CA4012" w:rsidRDefault="00FD4439" w:rsidP="00FD4439">
      <w:pPr>
        <w:jc w:val="both"/>
        <w:rPr>
          <w:rFonts w:asciiTheme="minorHAnsi" w:hAnsiTheme="minorHAnsi" w:cstheme="minorHAnsi"/>
          <w:b/>
          <w:bCs/>
          <w:sz w:val="22"/>
          <w:szCs w:val="22"/>
        </w:rPr>
      </w:pPr>
      <w:r w:rsidRPr="00CA4012">
        <w:rPr>
          <w:rFonts w:asciiTheme="minorHAnsi" w:hAnsiTheme="minorHAnsi" w:cstheme="minorHAnsi"/>
          <w:b/>
          <w:bCs/>
          <w:sz w:val="22"/>
          <w:szCs w:val="22"/>
        </w:rPr>
        <w:t>10.</w:t>
      </w:r>
      <w:r w:rsidRPr="00CA4012">
        <w:rPr>
          <w:rFonts w:asciiTheme="minorHAnsi" w:hAnsiTheme="minorHAnsi" w:cstheme="minorHAnsi"/>
          <w:b/>
          <w:bCs/>
          <w:sz w:val="22"/>
          <w:szCs w:val="22"/>
        </w:rPr>
        <w:tab/>
        <w:t>CAUSAS DE DESECHAMIENTO.</w:t>
      </w:r>
    </w:p>
    <w:p w14:paraId="47ECD617" w14:textId="77777777" w:rsidR="00FD4439" w:rsidRPr="00CA4012" w:rsidRDefault="00FD4439" w:rsidP="00FD4439">
      <w:pPr>
        <w:jc w:val="both"/>
        <w:rPr>
          <w:rFonts w:asciiTheme="minorHAnsi" w:hAnsiTheme="minorHAnsi" w:cstheme="minorHAnsi"/>
          <w:sz w:val="22"/>
          <w:szCs w:val="22"/>
        </w:rPr>
      </w:pPr>
    </w:p>
    <w:p w14:paraId="63DE0686" w14:textId="77777777"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Se desecharán las proposiciones de los licitantes que incurran en uno o varios de los siguientes supuestos:</w:t>
      </w:r>
    </w:p>
    <w:p w14:paraId="57AD23A3" w14:textId="77777777" w:rsidR="00FD4439" w:rsidRPr="00CA4012" w:rsidRDefault="00FD4439" w:rsidP="00FD4439">
      <w:pPr>
        <w:jc w:val="both"/>
        <w:rPr>
          <w:rFonts w:asciiTheme="minorHAnsi" w:hAnsiTheme="minorHAnsi" w:cstheme="minorHAnsi"/>
          <w:sz w:val="22"/>
          <w:szCs w:val="22"/>
        </w:rPr>
      </w:pPr>
    </w:p>
    <w:p w14:paraId="283CFFB4" w14:textId="77777777" w:rsidR="00FD4439" w:rsidRPr="003F1A9C" w:rsidRDefault="00FD4439" w:rsidP="00AF2CC7">
      <w:pPr>
        <w:numPr>
          <w:ilvl w:val="3"/>
          <w:numId w:val="5"/>
        </w:numPr>
        <w:tabs>
          <w:tab w:val="clear" w:pos="2880"/>
        </w:tabs>
        <w:ind w:left="1276" w:hanging="426"/>
        <w:jc w:val="both"/>
        <w:rPr>
          <w:rFonts w:asciiTheme="minorHAnsi" w:hAnsiTheme="minorHAnsi" w:cstheme="minorHAnsi"/>
          <w:sz w:val="22"/>
          <w:szCs w:val="22"/>
        </w:rPr>
      </w:pPr>
      <w:r w:rsidRPr="00CA4012">
        <w:rPr>
          <w:rFonts w:asciiTheme="minorHAnsi" w:hAnsiTheme="minorHAnsi" w:cstheme="minorHAnsi"/>
          <w:sz w:val="22"/>
          <w:szCs w:val="22"/>
        </w:rPr>
        <w:t xml:space="preserve"> </w:t>
      </w:r>
      <w:r w:rsidRPr="003F1A9C">
        <w:rPr>
          <w:rFonts w:asciiTheme="minorHAnsi" w:hAnsiTheme="minorHAnsi" w:cstheme="minorHAnsi"/>
          <w:sz w:val="22"/>
          <w:szCs w:val="22"/>
        </w:rPr>
        <w:t xml:space="preserve">Que no cumplan con alguno de los requisitos establecidos en esta Convocatoria contenidos en los numerales </w:t>
      </w:r>
      <w:r w:rsidRPr="003F1A9C">
        <w:rPr>
          <w:rFonts w:asciiTheme="minorHAnsi" w:hAnsiTheme="minorHAnsi" w:cstheme="minorHAnsi"/>
          <w:b/>
          <w:sz w:val="22"/>
          <w:szCs w:val="22"/>
        </w:rPr>
        <w:t>2, 6, 6.1, 6.2 y 6.3</w:t>
      </w:r>
      <w:r w:rsidRPr="003F1A9C">
        <w:rPr>
          <w:rFonts w:asciiTheme="minorHAnsi" w:hAnsiTheme="minorHAnsi" w:cstheme="minorHAnsi"/>
          <w:sz w:val="22"/>
          <w:szCs w:val="22"/>
        </w:rPr>
        <w:t xml:space="preserve"> así como en el los </w:t>
      </w:r>
      <w:r w:rsidRPr="003F1A9C">
        <w:rPr>
          <w:rFonts w:asciiTheme="minorHAnsi" w:hAnsiTheme="minorHAnsi" w:cstheme="minorHAnsi"/>
          <w:b/>
          <w:sz w:val="22"/>
          <w:szCs w:val="22"/>
        </w:rPr>
        <w:t>Anexos 1 y 1-A</w:t>
      </w:r>
      <w:r w:rsidR="00111990" w:rsidRPr="003F1A9C">
        <w:rPr>
          <w:rFonts w:asciiTheme="minorHAnsi" w:hAnsiTheme="minorHAnsi" w:cstheme="minorHAnsi"/>
          <w:b/>
          <w:sz w:val="22"/>
          <w:szCs w:val="22"/>
        </w:rPr>
        <w:t xml:space="preserve"> </w:t>
      </w:r>
      <w:r w:rsidR="008653A1" w:rsidRPr="003F1A9C">
        <w:rPr>
          <w:rFonts w:asciiTheme="minorHAnsi" w:hAnsiTheme="minorHAnsi" w:cstheme="minorHAnsi"/>
          <w:sz w:val="22"/>
          <w:szCs w:val="22"/>
        </w:rPr>
        <w:t xml:space="preserve">que se enuncian </w:t>
      </w:r>
      <w:r w:rsidR="003E6B64" w:rsidRPr="003F1A9C">
        <w:rPr>
          <w:rFonts w:asciiTheme="minorHAnsi" w:hAnsiTheme="minorHAnsi" w:cstheme="minorHAnsi"/>
          <w:sz w:val="22"/>
          <w:szCs w:val="22"/>
        </w:rPr>
        <w:t>los siguientes:</w:t>
      </w:r>
    </w:p>
    <w:p w14:paraId="472A6DEA" w14:textId="77777777" w:rsidR="00FD4439" w:rsidRPr="003F1A9C" w:rsidRDefault="00FD4439" w:rsidP="005C2AAB">
      <w:pPr>
        <w:jc w:val="both"/>
        <w:rPr>
          <w:rFonts w:asciiTheme="minorHAnsi" w:hAnsiTheme="minorHAnsi" w:cstheme="minorHAnsi"/>
          <w:sz w:val="22"/>
          <w:szCs w:val="22"/>
        </w:rPr>
      </w:pPr>
    </w:p>
    <w:p w14:paraId="41C77576" w14:textId="77777777" w:rsidR="00FD4439" w:rsidRDefault="00FD4439" w:rsidP="00AF2CC7">
      <w:pPr>
        <w:numPr>
          <w:ilvl w:val="3"/>
          <w:numId w:val="5"/>
        </w:numPr>
        <w:tabs>
          <w:tab w:val="clear" w:pos="2880"/>
          <w:tab w:val="num" w:pos="493"/>
        </w:tabs>
        <w:ind w:left="1276" w:hanging="426"/>
        <w:jc w:val="both"/>
        <w:rPr>
          <w:rFonts w:asciiTheme="minorHAnsi" w:hAnsiTheme="minorHAnsi" w:cstheme="minorHAnsi"/>
          <w:sz w:val="22"/>
          <w:szCs w:val="22"/>
        </w:rPr>
      </w:pPr>
      <w:r w:rsidRPr="003F1A9C">
        <w:rPr>
          <w:rFonts w:asciiTheme="minorHAnsi" w:hAnsiTheme="minorHAnsi" w:cstheme="minorHAnsi"/>
          <w:sz w:val="22"/>
          <w:szCs w:val="22"/>
        </w:rPr>
        <w:t xml:space="preserve"> Cuando se compruebe que tienen acuerdo con otros licitantes para elevar el costo del servicio solicitado </w:t>
      </w:r>
      <w:r w:rsidRPr="003F1A9C">
        <w:rPr>
          <w:rFonts w:asciiTheme="minorHAnsi" w:hAnsiTheme="minorHAnsi" w:cstheme="minorHAnsi"/>
          <w:sz w:val="22"/>
          <w:szCs w:val="22"/>
          <w:lang w:val="es-MX"/>
        </w:rPr>
        <w:t xml:space="preserve">o </w:t>
      </w:r>
      <w:r w:rsidRPr="003F1A9C">
        <w:rPr>
          <w:rFonts w:asciiTheme="minorHAnsi" w:hAnsiTheme="minorHAnsi" w:cstheme="minorHAnsi"/>
          <w:sz w:val="22"/>
          <w:szCs w:val="22"/>
        </w:rPr>
        <w:t>bien</w:t>
      </w:r>
      <w:r w:rsidRPr="003F1A9C">
        <w:rPr>
          <w:rFonts w:asciiTheme="minorHAnsi" w:hAnsiTheme="minorHAnsi" w:cstheme="minorHAnsi"/>
          <w:sz w:val="22"/>
          <w:szCs w:val="22"/>
          <w:lang w:val="es-MX"/>
        </w:rPr>
        <w:t>, cualquier otro acuerdo que tenga como fin obtener una ventaja sobre los demás licitantes</w:t>
      </w:r>
      <w:r w:rsidRPr="003F1A9C">
        <w:rPr>
          <w:rFonts w:asciiTheme="minorHAnsi" w:hAnsiTheme="minorHAnsi" w:cstheme="minorHAnsi"/>
          <w:sz w:val="22"/>
          <w:szCs w:val="22"/>
        </w:rPr>
        <w:t>.</w:t>
      </w:r>
    </w:p>
    <w:p w14:paraId="1BF20656" w14:textId="77777777" w:rsidR="003F1A9C" w:rsidRPr="003F1A9C" w:rsidRDefault="003F1A9C" w:rsidP="003F1A9C">
      <w:pPr>
        <w:jc w:val="both"/>
        <w:rPr>
          <w:rFonts w:asciiTheme="minorHAnsi" w:hAnsiTheme="minorHAnsi" w:cstheme="minorHAnsi"/>
          <w:sz w:val="22"/>
          <w:szCs w:val="22"/>
        </w:rPr>
      </w:pPr>
    </w:p>
    <w:p w14:paraId="2EE9DC3F" w14:textId="77777777" w:rsidR="00B94CE9" w:rsidRDefault="00B94CE9" w:rsidP="00AF2CC7">
      <w:pPr>
        <w:numPr>
          <w:ilvl w:val="3"/>
          <w:numId w:val="5"/>
        </w:numPr>
        <w:tabs>
          <w:tab w:val="clear" w:pos="2880"/>
          <w:tab w:val="num" w:pos="493"/>
        </w:tabs>
        <w:ind w:left="1276" w:hanging="426"/>
        <w:jc w:val="both"/>
        <w:rPr>
          <w:rFonts w:asciiTheme="minorHAnsi" w:hAnsiTheme="minorHAnsi" w:cstheme="minorHAnsi"/>
          <w:sz w:val="22"/>
          <w:szCs w:val="22"/>
        </w:rPr>
      </w:pPr>
      <w:r w:rsidRPr="003F1A9C">
        <w:rPr>
          <w:rFonts w:asciiTheme="minorHAnsi" w:hAnsiTheme="minorHAnsi" w:cstheme="minorHAnsi"/>
          <w:sz w:val="22"/>
          <w:szCs w:val="22"/>
          <w:lang w:eastAsia="es-MX"/>
        </w:rPr>
        <w:t>Cuando no corresponda el bien solicitado contra el bien ofertado.</w:t>
      </w:r>
    </w:p>
    <w:p w14:paraId="5CB32FE8" w14:textId="77777777" w:rsidR="003F1A9C" w:rsidRPr="003F1A9C" w:rsidRDefault="003F1A9C" w:rsidP="003F1A9C">
      <w:pPr>
        <w:jc w:val="both"/>
        <w:rPr>
          <w:rFonts w:asciiTheme="minorHAnsi" w:hAnsiTheme="minorHAnsi" w:cstheme="minorHAnsi"/>
          <w:sz w:val="22"/>
          <w:szCs w:val="22"/>
        </w:rPr>
      </w:pPr>
    </w:p>
    <w:p w14:paraId="6141BB02" w14:textId="77777777" w:rsidR="00B94CE9" w:rsidRPr="003F1A9C" w:rsidRDefault="00B94CE9" w:rsidP="00AF2CC7">
      <w:pPr>
        <w:numPr>
          <w:ilvl w:val="3"/>
          <w:numId w:val="5"/>
        </w:numPr>
        <w:tabs>
          <w:tab w:val="clear" w:pos="2880"/>
          <w:tab w:val="num" w:pos="493"/>
        </w:tabs>
        <w:ind w:left="1276" w:hanging="426"/>
        <w:jc w:val="both"/>
        <w:rPr>
          <w:rFonts w:asciiTheme="minorHAnsi" w:hAnsiTheme="minorHAnsi" w:cstheme="minorHAnsi"/>
          <w:sz w:val="22"/>
          <w:szCs w:val="22"/>
        </w:rPr>
      </w:pPr>
      <w:r w:rsidRPr="003F1A9C">
        <w:rPr>
          <w:rFonts w:asciiTheme="minorHAnsi" w:hAnsiTheme="minorHAnsi" w:cstheme="minorHAnsi"/>
          <w:sz w:val="22"/>
          <w:szCs w:val="22"/>
          <w:lang w:eastAsia="es-MX"/>
        </w:rPr>
        <w:t>Cuando no corresponda la descripción técnica del licitante, con los anexos técnicos, folletos, catálogos, instructivos y/o manuales del fabricante, que envíen los licitantes como sustento de la Descripción amplia y detallada de los bienes ofertados.</w:t>
      </w:r>
    </w:p>
    <w:p w14:paraId="31B032DD" w14:textId="77777777" w:rsidR="00B94CE9" w:rsidRPr="003F1A9C" w:rsidRDefault="00B94CE9" w:rsidP="00AF2CC7">
      <w:pPr>
        <w:numPr>
          <w:ilvl w:val="3"/>
          <w:numId w:val="5"/>
        </w:numPr>
        <w:tabs>
          <w:tab w:val="clear" w:pos="2880"/>
          <w:tab w:val="num" w:pos="493"/>
        </w:tabs>
        <w:ind w:left="1276" w:hanging="426"/>
        <w:jc w:val="both"/>
        <w:rPr>
          <w:rFonts w:asciiTheme="minorHAnsi" w:hAnsiTheme="minorHAnsi" w:cstheme="minorHAnsi"/>
          <w:sz w:val="22"/>
          <w:szCs w:val="22"/>
        </w:rPr>
      </w:pPr>
      <w:r w:rsidRPr="003F1A9C">
        <w:rPr>
          <w:rFonts w:asciiTheme="minorHAnsi" w:hAnsiTheme="minorHAnsi" w:cstheme="minorHAnsi"/>
          <w:sz w:val="22"/>
          <w:szCs w:val="22"/>
          <w:lang w:eastAsia="es-MX"/>
        </w:rPr>
        <w:t>Cuando no coincidan las marcas, modelos ofertados y los anexos técnicos, contra los folletos, catálogos, fotografías, instructivos y/o manuales del fabricante, que envíen los licitantes como sustento de la Descripción amplia y detallada de los bienes ofertados.</w:t>
      </w:r>
    </w:p>
    <w:p w14:paraId="4F9C1AC8" w14:textId="77777777" w:rsidR="00B94CE9" w:rsidRPr="00EF2833" w:rsidRDefault="00B94CE9" w:rsidP="00B94CE9">
      <w:pPr>
        <w:pStyle w:val="Prrafodelista"/>
        <w:rPr>
          <w:rFonts w:asciiTheme="minorHAnsi" w:hAnsiTheme="minorHAnsi" w:cstheme="minorHAnsi"/>
          <w:sz w:val="20"/>
          <w:lang w:eastAsia="es-MX"/>
        </w:rPr>
      </w:pPr>
    </w:p>
    <w:p w14:paraId="32BC43F9" w14:textId="77777777" w:rsidR="00B94CE9" w:rsidRPr="003F1A9C" w:rsidRDefault="00B94CE9" w:rsidP="00AF2CC7">
      <w:pPr>
        <w:numPr>
          <w:ilvl w:val="3"/>
          <w:numId w:val="5"/>
        </w:numPr>
        <w:tabs>
          <w:tab w:val="clear" w:pos="2880"/>
          <w:tab w:val="num" w:pos="493"/>
        </w:tabs>
        <w:ind w:left="1276" w:hanging="426"/>
        <w:jc w:val="both"/>
        <w:rPr>
          <w:rFonts w:asciiTheme="minorHAnsi" w:hAnsiTheme="minorHAnsi" w:cstheme="minorHAnsi"/>
          <w:sz w:val="22"/>
          <w:szCs w:val="22"/>
        </w:rPr>
      </w:pPr>
      <w:r w:rsidRPr="003F1A9C">
        <w:rPr>
          <w:rFonts w:asciiTheme="minorHAnsi" w:hAnsiTheme="minorHAnsi" w:cstheme="minorHAnsi"/>
          <w:sz w:val="22"/>
          <w:szCs w:val="22"/>
          <w:lang w:eastAsia="es-MX"/>
        </w:rPr>
        <w:t xml:space="preserve">Que no cumplan con alguno de los requisitos establecidos en los presentes Términos y Condiciones y </w:t>
      </w:r>
      <w:r w:rsidR="00EF2833" w:rsidRPr="003F1A9C">
        <w:rPr>
          <w:rFonts w:asciiTheme="minorHAnsi" w:hAnsiTheme="minorHAnsi" w:cstheme="minorHAnsi"/>
          <w:sz w:val="22"/>
          <w:szCs w:val="22"/>
          <w:lang w:eastAsia="es-MX"/>
        </w:rPr>
        <w:t>Anexo 1-A,</w:t>
      </w:r>
      <w:r w:rsidRPr="003F1A9C">
        <w:rPr>
          <w:rFonts w:asciiTheme="minorHAnsi" w:hAnsiTheme="minorHAnsi" w:cstheme="minorHAnsi"/>
          <w:sz w:val="22"/>
          <w:szCs w:val="22"/>
          <w:lang w:eastAsia="es-MX"/>
        </w:rPr>
        <w:t xml:space="preserve"> así como los que se deriven del Acto de la Junta de Aclaraciones y que con motivo de dicho incumplimiento se afecte la solvencia de la propuesta, conforme a lo previsto en el artículo 36 de la LAASSP.</w:t>
      </w:r>
    </w:p>
    <w:p w14:paraId="7B886EB6" w14:textId="77777777" w:rsidR="00FD4439" w:rsidRPr="003F1A9C" w:rsidRDefault="00FD4439" w:rsidP="00B94CE9">
      <w:pPr>
        <w:ind w:left="850"/>
        <w:jc w:val="both"/>
        <w:rPr>
          <w:rFonts w:asciiTheme="minorHAnsi" w:hAnsiTheme="minorHAnsi" w:cstheme="minorHAnsi"/>
          <w:sz w:val="22"/>
          <w:szCs w:val="22"/>
        </w:rPr>
      </w:pPr>
    </w:p>
    <w:p w14:paraId="3C0C325B" w14:textId="77777777" w:rsidR="00FD4439" w:rsidRPr="003F1A9C" w:rsidRDefault="00FD4439" w:rsidP="00AF2CC7">
      <w:pPr>
        <w:numPr>
          <w:ilvl w:val="3"/>
          <w:numId w:val="5"/>
        </w:numPr>
        <w:tabs>
          <w:tab w:val="clear" w:pos="2880"/>
          <w:tab w:val="num" w:pos="493"/>
        </w:tabs>
        <w:ind w:left="1276" w:hanging="426"/>
        <w:jc w:val="both"/>
        <w:rPr>
          <w:rFonts w:asciiTheme="minorHAnsi" w:hAnsiTheme="minorHAnsi" w:cstheme="minorHAnsi"/>
          <w:sz w:val="22"/>
          <w:szCs w:val="22"/>
        </w:rPr>
      </w:pPr>
      <w:r w:rsidRPr="003F1A9C">
        <w:rPr>
          <w:rFonts w:asciiTheme="minorHAnsi" w:hAnsiTheme="minorHAnsi" w:cstheme="minorHAnsi"/>
          <w:sz w:val="22"/>
          <w:szCs w:val="22"/>
        </w:rPr>
        <w:t xml:space="preserve"> </w:t>
      </w:r>
      <w:r w:rsidRPr="003F1A9C">
        <w:rPr>
          <w:rFonts w:asciiTheme="minorHAnsi" w:hAnsiTheme="minorHAnsi" w:cstheme="minorHAnsi"/>
          <w:sz w:val="22"/>
          <w:szCs w:val="22"/>
          <w:lang w:eastAsia="es-MX"/>
        </w:rPr>
        <w:t>Cuando incurran en cualquier violación a las disposiciones de la LAASSP, a su Reglamento o a cualquier otro ordenamiento legal o normativo vinculado con este procedimiento</w:t>
      </w:r>
      <w:r w:rsidRPr="003F1A9C">
        <w:rPr>
          <w:rFonts w:asciiTheme="minorHAnsi" w:hAnsiTheme="minorHAnsi" w:cstheme="minorHAnsi"/>
          <w:sz w:val="22"/>
          <w:szCs w:val="22"/>
        </w:rPr>
        <w:t>.</w:t>
      </w:r>
    </w:p>
    <w:p w14:paraId="3AF498D0" w14:textId="77777777" w:rsidR="00FD4439" w:rsidRPr="003F1A9C" w:rsidRDefault="00FD4439" w:rsidP="00FD4439">
      <w:pPr>
        <w:pStyle w:val="Prrafodelista"/>
        <w:jc w:val="both"/>
        <w:rPr>
          <w:rFonts w:asciiTheme="minorHAnsi" w:hAnsiTheme="minorHAnsi" w:cstheme="minorHAnsi"/>
          <w:sz w:val="22"/>
          <w:szCs w:val="22"/>
        </w:rPr>
      </w:pPr>
    </w:p>
    <w:p w14:paraId="54972F8A" w14:textId="77777777" w:rsidR="00FD4439" w:rsidRPr="003F1A9C" w:rsidRDefault="00FD4439" w:rsidP="00AF2CC7">
      <w:pPr>
        <w:numPr>
          <w:ilvl w:val="3"/>
          <w:numId w:val="5"/>
        </w:numPr>
        <w:tabs>
          <w:tab w:val="clear" w:pos="2880"/>
          <w:tab w:val="num" w:pos="493"/>
        </w:tabs>
        <w:ind w:left="1276" w:hanging="426"/>
        <w:jc w:val="both"/>
        <w:rPr>
          <w:rFonts w:asciiTheme="minorHAnsi" w:hAnsiTheme="minorHAnsi" w:cstheme="minorHAnsi"/>
          <w:sz w:val="22"/>
          <w:szCs w:val="22"/>
          <w:lang w:eastAsia="es-MX"/>
        </w:rPr>
      </w:pPr>
      <w:r w:rsidRPr="003F1A9C">
        <w:rPr>
          <w:rFonts w:asciiTheme="minorHAnsi" w:hAnsiTheme="minorHAnsi" w:cstheme="minorHAnsi"/>
          <w:sz w:val="22"/>
          <w:szCs w:val="22"/>
        </w:rPr>
        <w:t xml:space="preserve"> </w:t>
      </w:r>
      <w:r w:rsidRPr="003F1A9C">
        <w:rPr>
          <w:rFonts w:asciiTheme="minorHAnsi" w:hAnsiTheme="minorHAnsi" w:cstheme="minorHAnsi"/>
          <w:sz w:val="22"/>
          <w:szCs w:val="22"/>
          <w:lang w:eastAsia="es-MX"/>
        </w:rPr>
        <w:t>Cuando no cotice la totalidad de</w:t>
      </w:r>
      <w:r w:rsidR="00EF2833" w:rsidRPr="003F1A9C">
        <w:rPr>
          <w:rFonts w:asciiTheme="minorHAnsi" w:hAnsiTheme="minorHAnsi" w:cstheme="minorHAnsi"/>
          <w:sz w:val="22"/>
          <w:szCs w:val="22"/>
          <w:lang w:eastAsia="es-MX"/>
        </w:rPr>
        <w:t>l</w:t>
      </w:r>
      <w:r w:rsidRPr="003F1A9C">
        <w:rPr>
          <w:rFonts w:asciiTheme="minorHAnsi" w:hAnsiTheme="minorHAnsi" w:cstheme="minorHAnsi"/>
          <w:sz w:val="22"/>
          <w:szCs w:val="22"/>
          <w:lang w:eastAsia="es-MX"/>
        </w:rPr>
        <w:t xml:space="preserve"> </w:t>
      </w:r>
      <w:r w:rsidR="00EF2833" w:rsidRPr="003F1A9C">
        <w:rPr>
          <w:rFonts w:asciiTheme="minorHAnsi" w:hAnsiTheme="minorHAnsi" w:cstheme="minorHAnsi"/>
          <w:sz w:val="22"/>
          <w:szCs w:val="22"/>
          <w:lang w:eastAsia="es-MX"/>
        </w:rPr>
        <w:t>servicio requerido</w:t>
      </w:r>
      <w:r w:rsidRPr="003F1A9C">
        <w:rPr>
          <w:rFonts w:asciiTheme="minorHAnsi" w:hAnsiTheme="minorHAnsi" w:cstheme="minorHAnsi"/>
          <w:sz w:val="22"/>
          <w:szCs w:val="22"/>
          <w:lang w:eastAsia="es-MX"/>
        </w:rPr>
        <w:t xml:space="preserve"> por la convocante.</w:t>
      </w:r>
    </w:p>
    <w:p w14:paraId="4707A204" w14:textId="77777777" w:rsidR="00FD4439" w:rsidRPr="003F1A9C" w:rsidRDefault="00FD4439" w:rsidP="00FD4439">
      <w:pPr>
        <w:pStyle w:val="Prrafodelista"/>
        <w:jc w:val="both"/>
        <w:rPr>
          <w:rFonts w:asciiTheme="minorHAnsi" w:hAnsiTheme="minorHAnsi" w:cstheme="minorHAnsi"/>
          <w:sz w:val="22"/>
          <w:szCs w:val="22"/>
          <w:lang w:eastAsia="es-MX"/>
        </w:rPr>
      </w:pPr>
    </w:p>
    <w:p w14:paraId="0ADF47FA" w14:textId="77777777" w:rsidR="00FD4439" w:rsidRPr="003F1A9C" w:rsidRDefault="00FD4439" w:rsidP="00AF2CC7">
      <w:pPr>
        <w:numPr>
          <w:ilvl w:val="3"/>
          <w:numId w:val="5"/>
        </w:numPr>
        <w:tabs>
          <w:tab w:val="clear" w:pos="2880"/>
          <w:tab w:val="num" w:pos="493"/>
        </w:tabs>
        <w:ind w:left="1276" w:hanging="426"/>
        <w:jc w:val="both"/>
        <w:rPr>
          <w:rFonts w:asciiTheme="minorHAnsi" w:hAnsiTheme="minorHAnsi" w:cstheme="minorHAnsi"/>
          <w:sz w:val="22"/>
          <w:szCs w:val="22"/>
          <w:lang w:eastAsia="es-MX"/>
        </w:rPr>
      </w:pPr>
      <w:r w:rsidRPr="003F1A9C">
        <w:rPr>
          <w:rFonts w:asciiTheme="minorHAnsi" w:hAnsiTheme="minorHAnsi" w:cstheme="minorHAnsi"/>
          <w:sz w:val="22"/>
          <w:szCs w:val="22"/>
        </w:rPr>
        <w:t xml:space="preserve"> </w:t>
      </w:r>
      <w:r w:rsidRPr="003F1A9C">
        <w:rPr>
          <w:rFonts w:asciiTheme="minorHAnsi" w:hAnsiTheme="minorHAnsi" w:cstheme="minorHAnsi"/>
          <w:sz w:val="22"/>
          <w:szCs w:val="22"/>
          <w:lang w:eastAsia="es-MX"/>
        </w:rPr>
        <w:t>Cuando no presente uno o más de los escritos o manifiestos solicitados con carácter de “bajo protesta de decir verdad”, solicitados en las presentes bases u omita la leyenda requerida.</w:t>
      </w:r>
    </w:p>
    <w:p w14:paraId="32D8F11A" w14:textId="77777777" w:rsidR="00FD4439" w:rsidRPr="003F1A9C" w:rsidRDefault="00FD4439" w:rsidP="00FD4439">
      <w:pPr>
        <w:ind w:left="1276"/>
        <w:jc w:val="both"/>
        <w:rPr>
          <w:rFonts w:asciiTheme="minorHAnsi" w:hAnsiTheme="minorHAnsi" w:cstheme="minorHAnsi"/>
          <w:sz w:val="22"/>
          <w:szCs w:val="22"/>
        </w:rPr>
      </w:pPr>
    </w:p>
    <w:p w14:paraId="47A63D86" w14:textId="77777777" w:rsidR="00FD4439" w:rsidRPr="003F1A9C" w:rsidRDefault="00FD4439" w:rsidP="00AF2CC7">
      <w:pPr>
        <w:numPr>
          <w:ilvl w:val="3"/>
          <w:numId w:val="5"/>
        </w:numPr>
        <w:tabs>
          <w:tab w:val="clear" w:pos="2880"/>
          <w:tab w:val="num" w:pos="493"/>
        </w:tabs>
        <w:ind w:left="1276" w:hanging="426"/>
        <w:jc w:val="both"/>
        <w:rPr>
          <w:rFonts w:asciiTheme="minorHAnsi" w:hAnsiTheme="minorHAnsi" w:cstheme="minorHAnsi"/>
          <w:sz w:val="22"/>
          <w:szCs w:val="22"/>
          <w:lang w:eastAsia="es-MX"/>
        </w:rPr>
      </w:pPr>
      <w:r w:rsidRPr="003F1A9C">
        <w:rPr>
          <w:rFonts w:asciiTheme="minorHAnsi" w:hAnsiTheme="minorHAnsi" w:cstheme="minorHAnsi"/>
          <w:sz w:val="22"/>
          <w:szCs w:val="22"/>
          <w:lang w:eastAsia="es-MX"/>
        </w:rPr>
        <w:t xml:space="preserve">Cuando los documentos requeridos en la convocatoria no contengan la firma autógrafa, y dicha proposición carezca de firma electrónica avanzada que emite el </w:t>
      </w:r>
      <w:r w:rsidR="001B677B" w:rsidRPr="003F1A9C">
        <w:rPr>
          <w:rFonts w:asciiTheme="minorHAnsi" w:hAnsiTheme="minorHAnsi" w:cstheme="minorHAnsi"/>
          <w:sz w:val="22"/>
          <w:szCs w:val="22"/>
          <w:lang w:eastAsia="es-MX"/>
        </w:rPr>
        <w:t>SAT</w:t>
      </w:r>
      <w:r w:rsidRPr="003F1A9C">
        <w:rPr>
          <w:rFonts w:asciiTheme="minorHAnsi" w:hAnsiTheme="minorHAnsi" w:cstheme="minorHAnsi"/>
          <w:sz w:val="22"/>
          <w:szCs w:val="22"/>
          <w:lang w:eastAsia="es-MX"/>
        </w:rPr>
        <w:t>, a través del sistema CompraNet.</w:t>
      </w:r>
    </w:p>
    <w:p w14:paraId="4F9317AB" w14:textId="77777777" w:rsidR="008E220B" w:rsidRPr="00CA4012" w:rsidRDefault="008E220B" w:rsidP="00EF2833">
      <w:pPr>
        <w:jc w:val="both"/>
        <w:rPr>
          <w:rFonts w:asciiTheme="minorHAnsi" w:hAnsiTheme="minorHAnsi" w:cstheme="minorHAnsi"/>
          <w:sz w:val="22"/>
          <w:szCs w:val="22"/>
        </w:rPr>
      </w:pPr>
    </w:p>
    <w:p w14:paraId="58FFDABA" w14:textId="77777777" w:rsidR="00FD4439" w:rsidRPr="00CA4012" w:rsidRDefault="00FD4439" w:rsidP="00FD4439">
      <w:pPr>
        <w:tabs>
          <w:tab w:val="left" w:pos="426"/>
        </w:tabs>
        <w:jc w:val="both"/>
        <w:rPr>
          <w:rFonts w:asciiTheme="minorHAnsi" w:hAnsiTheme="minorHAnsi" w:cstheme="minorHAnsi"/>
          <w:b/>
          <w:bCs/>
          <w:sz w:val="22"/>
          <w:szCs w:val="22"/>
        </w:rPr>
      </w:pPr>
      <w:r w:rsidRPr="00CA4012">
        <w:rPr>
          <w:rFonts w:asciiTheme="minorHAnsi" w:hAnsiTheme="minorHAnsi" w:cstheme="minorHAnsi"/>
          <w:b/>
          <w:bCs/>
          <w:sz w:val="22"/>
          <w:szCs w:val="22"/>
        </w:rPr>
        <w:t>11.</w:t>
      </w:r>
      <w:r w:rsidRPr="00CA4012">
        <w:rPr>
          <w:rFonts w:asciiTheme="minorHAnsi" w:hAnsiTheme="minorHAnsi" w:cstheme="minorHAnsi"/>
          <w:b/>
          <w:bCs/>
          <w:sz w:val="22"/>
          <w:szCs w:val="22"/>
        </w:rPr>
        <w:tab/>
        <w:t>COMUNICACIÓN DEL FALLO:</w:t>
      </w:r>
    </w:p>
    <w:p w14:paraId="6A770914" w14:textId="77777777" w:rsidR="00FD4439" w:rsidRPr="00CA4012" w:rsidRDefault="00FD4439" w:rsidP="00FD4439">
      <w:pPr>
        <w:tabs>
          <w:tab w:val="left" w:pos="426"/>
        </w:tabs>
        <w:jc w:val="both"/>
        <w:rPr>
          <w:rFonts w:asciiTheme="minorHAnsi" w:hAnsiTheme="minorHAnsi" w:cstheme="minorHAnsi"/>
          <w:b/>
          <w:bCs/>
          <w:sz w:val="22"/>
          <w:szCs w:val="22"/>
        </w:rPr>
      </w:pPr>
    </w:p>
    <w:p w14:paraId="73A4399A" w14:textId="77777777" w:rsidR="00FD4439" w:rsidRPr="00CA4012" w:rsidRDefault="00FD4439" w:rsidP="00FD4439">
      <w:pPr>
        <w:tabs>
          <w:tab w:val="left" w:pos="852"/>
        </w:tabs>
        <w:ind w:left="426" w:hanging="426"/>
        <w:jc w:val="both"/>
        <w:rPr>
          <w:rFonts w:asciiTheme="minorHAnsi" w:hAnsiTheme="minorHAnsi" w:cstheme="minorHAnsi"/>
          <w:bCs/>
          <w:sz w:val="22"/>
          <w:szCs w:val="22"/>
        </w:rPr>
      </w:pPr>
      <w:r w:rsidRPr="00CA4012">
        <w:rPr>
          <w:rFonts w:asciiTheme="minorHAnsi" w:hAnsiTheme="minorHAnsi" w:cstheme="minorHAnsi"/>
          <w:bCs/>
          <w:sz w:val="22"/>
          <w:szCs w:val="22"/>
        </w:rPr>
        <w:t>a).</w:t>
      </w:r>
      <w:r w:rsidRPr="00CA4012">
        <w:rPr>
          <w:rFonts w:asciiTheme="minorHAnsi" w:hAnsiTheme="minorHAnsi" w:cstheme="minorHAnsi"/>
          <w:bCs/>
          <w:sz w:val="22"/>
          <w:szCs w:val="22"/>
        </w:rPr>
        <w:tab/>
        <w:t>Por tratarse de un procedimiento de contratación realizado de conformidad con lo previsto en el artículo 26 Bis, fracción II de la LAASSP, el acto de fallo se dará a conocer levantándose el acta respectiva, y el contenido del fallo se difundirá a través de COMPRANET. A los licitantes se les enviará por correo electrónico el aviso de publicación en este medio.</w:t>
      </w:r>
    </w:p>
    <w:p w14:paraId="7E42B404" w14:textId="77777777" w:rsidR="00FD4439" w:rsidRPr="00CA4012" w:rsidRDefault="00FD4439" w:rsidP="00FD4439">
      <w:pPr>
        <w:tabs>
          <w:tab w:val="left" w:pos="426"/>
        </w:tabs>
        <w:jc w:val="both"/>
        <w:rPr>
          <w:rFonts w:asciiTheme="minorHAnsi" w:hAnsiTheme="minorHAnsi" w:cstheme="minorHAnsi"/>
          <w:bCs/>
          <w:sz w:val="22"/>
          <w:szCs w:val="22"/>
        </w:rPr>
      </w:pPr>
    </w:p>
    <w:p w14:paraId="6000ED05" w14:textId="77777777" w:rsidR="00FD4439" w:rsidRPr="00CA4012" w:rsidRDefault="00FD4439" w:rsidP="00FD4439">
      <w:pPr>
        <w:tabs>
          <w:tab w:val="left" w:pos="852"/>
        </w:tabs>
        <w:ind w:left="426" w:hanging="426"/>
        <w:jc w:val="both"/>
        <w:rPr>
          <w:rFonts w:asciiTheme="minorHAnsi" w:hAnsiTheme="minorHAnsi" w:cstheme="minorHAnsi"/>
          <w:bCs/>
          <w:sz w:val="22"/>
          <w:szCs w:val="22"/>
        </w:rPr>
      </w:pPr>
      <w:r w:rsidRPr="00CA4012">
        <w:rPr>
          <w:rFonts w:asciiTheme="minorHAnsi" w:hAnsiTheme="minorHAnsi" w:cstheme="minorHAnsi"/>
          <w:bCs/>
          <w:sz w:val="22"/>
          <w:szCs w:val="22"/>
        </w:rPr>
        <w:t>b).</w:t>
      </w:r>
      <w:r w:rsidRPr="00CA4012">
        <w:rPr>
          <w:rFonts w:asciiTheme="minorHAnsi" w:hAnsiTheme="minorHAnsi" w:cstheme="minorHAnsi"/>
          <w:bCs/>
          <w:sz w:val="22"/>
          <w:szCs w:val="22"/>
        </w:rPr>
        <w:tab/>
        <w:t>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 y la fecha indicada en la presente convocatoria.</w:t>
      </w:r>
    </w:p>
    <w:p w14:paraId="1E91C47E" w14:textId="77777777" w:rsidR="00FD4439" w:rsidRPr="00CA4012" w:rsidRDefault="00FD4439" w:rsidP="00FD4439">
      <w:pPr>
        <w:tabs>
          <w:tab w:val="left" w:pos="852"/>
        </w:tabs>
        <w:ind w:left="426" w:hanging="426"/>
        <w:jc w:val="both"/>
        <w:rPr>
          <w:rFonts w:asciiTheme="minorHAnsi" w:hAnsiTheme="minorHAnsi" w:cstheme="minorHAnsi"/>
          <w:bCs/>
          <w:sz w:val="22"/>
          <w:szCs w:val="22"/>
        </w:rPr>
      </w:pPr>
    </w:p>
    <w:p w14:paraId="592BC9EC" w14:textId="77777777" w:rsidR="00FD4439" w:rsidRPr="00CA4012" w:rsidRDefault="000D10B5" w:rsidP="00FD4439">
      <w:pPr>
        <w:jc w:val="both"/>
        <w:rPr>
          <w:rFonts w:asciiTheme="minorHAnsi" w:hAnsiTheme="minorHAnsi" w:cstheme="minorHAnsi"/>
          <w:b/>
          <w:sz w:val="22"/>
          <w:szCs w:val="22"/>
        </w:rPr>
      </w:pPr>
      <w:r w:rsidRPr="00CA4012">
        <w:rPr>
          <w:rFonts w:asciiTheme="minorHAnsi" w:hAnsiTheme="minorHAnsi" w:cstheme="minorHAnsi"/>
          <w:b/>
          <w:sz w:val="22"/>
          <w:szCs w:val="22"/>
        </w:rPr>
        <w:t xml:space="preserve">12. </w:t>
      </w:r>
      <w:r w:rsidR="00FD4439" w:rsidRPr="00CA4012">
        <w:rPr>
          <w:rFonts w:asciiTheme="minorHAnsi" w:hAnsiTheme="minorHAnsi" w:cstheme="minorHAnsi"/>
          <w:b/>
          <w:sz w:val="22"/>
          <w:szCs w:val="22"/>
        </w:rPr>
        <w:t xml:space="preserve">MODELO DE CONTRATO. </w:t>
      </w:r>
    </w:p>
    <w:p w14:paraId="7FEE4CC1" w14:textId="77777777" w:rsidR="00FD4439" w:rsidRPr="00CA4012" w:rsidRDefault="00FD4439" w:rsidP="00FD4439">
      <w:pPr>
        <w:jc w:val="both"/>
        <w:rPr>
          <w:rFonts w:asciiTheme="minorHAnsi" w:hAnsiTheme="minorHAnsi" w:cstheme="minorHAnsi"/>
          <w:b/>
          <w:sz w:val="22"/>
          <w:szCs w:val="22"/>
        </w:rPr>
      </w:pPr>
    </w:p>
    <w:p w14:paraId="74038923" w14:textId="77777777" w:rsidR="00FD4439" w:rsidRPr="00CA4012" w:rsidRDefault="00FD4439" w:rsidP="00FD4439">
      <w:pPr>
        <w:jc w:val="both"/>
        <w:rPr>
          <w:rFonts w:asciiTheme="minorHAnsi" w:hAnsiTheme="minorHAnsi" w:cstheme="minorHAnsi"/>
          <w:sz w:val="22"/>
          <w:szCs w:val="22"/>
          <w:lang w:val="es-MX"/>
        </w:rPr>
      </w:pPr>
      <w:r w:rsidRPr="00CA4012">
        <w:rPr>
          <w:rFonts w:asciiTheme="minorHAnsi" w:hAnsiTheme="minorHAnsi" w:cstheme="minorHAnsi"/>
          <w:sz w:val="22"/>
          <w:szCs w:val="22"/>
        </w:rPr>
        <w:t xml:space="preserve">Con fundamento en el artículo 29, fracción XVI de la LAASSP, se adjunta como </w:t>
      </w:r>
      <w:r w:rsidR="00DD4C87">
        <w:rPr>
          <w:rFonts w:asciiTheme="minorHAnsi" w:hAnsiTheme="minorHAnsi" w:cstheme="minorHAnsi"/>
          <w:b/>
          <w:sz w:val="22"/>
          <w:szCs w:val="22"/>
        </w:rPr>
        <w:t>Anexo Número 8</w:t>
      </w:r>
      <w:r w:rsidR="00474274">
        <w:rPr>
          <w:rFonts w:asciiTheme="minorHAnsi" w:hAnsiTheme="minorHAnsi" w:cstheme="minorHAnsi"/>
          <w:b/>
          <w:sz w:val="22"/>
          <w:szCs w:val="22"/>
        </w:rPr>
        <w:t xml:space="preserve"> (</w:t>
      </w:r>
      <w:r w:rsidR="00DD4C87">
        <w:rPr>
          <w:rFonts w:asciiTheme="minorHAnsi" w:hAnsiTheme="minorHAnsi" w:cstheme="minorHAnsi"/>
          <w:b/>
          <w:sz w:val="22"/>
          <w:szCs w:val="22"/>
        </w:rPr>
        <w:t>OCHO</w:t>
      </w:r>
      <w:r w:rsidRPr="00CA4012">
        <w:rPr>
          <w:rFonts w:asciiTheme="minorHAnsi" w:hAnsiTheme="minorHAnsi" w:cstheme="minorHAnsi"/>
          <w:b/>
          <w:sz w:val="22"/>
          <w:szCs w:val="22"/>
        </w:rPr>
        <w:t>)</w:t>
      </w:r>
      <w:r w:rsidRPr="00CA4012">
        <w:rPr>
          <w:rFonts w:asciiTheme="minorHAnsi" w:hAnsiTheme="minorHAnsi" w:cstheme="minorHAnsi"/>
          <w:sz w:val="22"/>
          <w:szCs w:val="22"/>
        </w:rPr>
        <w:t>,</w:t>
      </w:r>
      <w:r w:rsidRPr="00CA4012">
        <w:rPr>
          <w:rFonts w:asciiTheme="minorHAnsi" w:hAnsiTheme="minorHAnsi" w:cstheme="minorHAnsi"/>
          <w:b/>
          <w:sz w:val="22"/>
          <w:szCs w:val="22"/>
        </w:rPr>
        <w:t xml:space="preserve"> </w:t>
      </w:r>
      <w:r w:rsidRPr="00CA4012">
        <w:rPr>
          <w:rFonts w:asciiTheme="minorHAnsi" w:hAnsiTheme="minorHAnsi" w:cstheme="minorHAnsi"/>
          <w:sz w:val="22"/>
          <w:szCs w:val="22"/>
        </w:rPr>
        <w:t xml:space="preserve">el modelo del contrato que será empleado para formalizar los derechos y obligaciones que se deriven de la presente licitación, el cual contiene en lo aplicable, los términos y condiciones previstos en el artículo 45, de la LAASSP, mismos que serán obligatorios para el licitante que resulte adjudicado, en el entendido de que su contenido será </w:t>
      </w:r>
      <w:r w:rsidRPr="00CA4012">
        <w:rPr>
          <w:rFonts w:asciiTheme="minorHAnsi" w:hAnsiTheme="minorHAnsi" w:cstheme="minorHAnsi"/>
          <w:sz w:val="22"/>
          <w:szCs w:val="22"/>
          <w:lang w:val="es-MX"/>
        </w:rPr>
        <w:t>adecuado, en lo conducente, con motivo de lo determinado en la(s) junta(s) de aclaraciones y a lo que de acuerdo con lo ofertado en la proposición del licitante, le haya sido adjudicado en el fallo.</w:t>
      </w:r>
    </w:p>
    <w:p w14:paraId="46B0FBD3" w14:textId="77777777" w:rsidR="00FD4439" w:rsidRPr="00CA4012" w:rsidRDefault="00FD4439" w:rsidP="00FD4439">
      <w:pPr>
        <w:jc w:val="both"/>
        <w:rPr>
          <w:rFonts w:asciiTheme="minorHAnsi" w:hAnsiTheme="minorHAnsi" w:cstheme="minorHAnsi"/>
          <w:sz w:val="22"/>
          <w:szCs w:val="22"/>
          <w:lang w:val="es-MX"/>
        </w:rPr>
      </w:pPr>
    </w:p>
    <w:p w14:paraId="0EB9AE17" w14:textId="77777777" w:rsidR="00F04EA5" w:rsidRDefault="00FD4439" w:rsidP="00FD4439">
      <w:pPr>
        <w:jc w:val="both"/>
        <w:rPr>
          <w:rFonts w:asciiTheme="minorHAnsi" w:hAnsiTheme="minorHAnsi" w:cstheme="minorHAnsi"/>
          <w:sz w:val="22"/>
          <w:szCs w:val="22"/>
          <w:lang w:val="es-MX"/>
        </w:rPr>
      </w:pPr>
      <w:r w:rsidRPr="00CA4012">
        <w:rPr>
          <w:rFonts w:asciiTheme="minorHAnsi" w:hAnsiTheme="minorHAnsi" w:cstheme="minorHAnsi"/>
          <w:sz w:val="22"/>
          <w:szCs w:val="22"/>
          <w:lang w:val="es-MX"/>
        </w:rPr>
        <w:t>En caso de discrepancia, en el contenido del contrato en relación con el de la presente convocatoria, prevalecerá lo estipulado en esta última, así como el resultado de las juntas de aclaraciones.</w:t>
      </w:r>
    </w:p>
    <w:p w14:paraId="04585312" w14:textId="77777777" w:rsidR="00FD4CF4" w:rsidRPr="00CA4012" w:rsidRDefault="00FD4CF4" w:rsidP="00FD4439">
      <w:pPr>
        <w:jc w:val="both"/>
        <w:rPr>
          <w:rFonts w:asciiTheme="minorHAnsi" w:hAnsiTheme="minorHAnsi" w:cstheme="minorHAnsi"/>
          <w:sz w:val="22"/>
          <w:szCs w:val="22"/>
          <w:lang w:val="es-MX"/>
        </w:rPr>
      </w:pPr>
    </w:p>
    <w:p w14:paraId="4B777B2E" w14:textId="77777777" w:rsidR="00FD4439" w:rsidRPr="00CA4012" w:rsidRDefault="00FD4439" w:rsidP="00FD4439">
      <w:pPr>
        <w:jc w:val="both"/>
        <w:rPr>
          <w:rFonts w:asciiTheme="minorHAnsi" w:hAnsiTheme="minorHAnsi" w:cstheme="minorHAnsi"/>
          <w:b/>
          <w:bCs/>
          <w:sz w:val="22"/>
          <w:szCs w:val="22"/>
          <w:lang w:val="es-MX"/>
        </w:rPr>
      </w:pPr>
      <w:r w:rsidRPr="00CA4012">
        <w:rPr>
          <w:rFonts w:asciiTheme="minorHAnsi" w:hAnsiTheme="minorHAnsi" w:cstheme="minorHAnsi"/>
          <w:b/>
          <w:sz w:val="22"/>
          <w:szCs w:val="22"/>
          <w:lang w:val="es-MX"/>
        </w:rPr>
        <w:t>12.1</w:t>
      </w:r>
      <w:r w:rsidRPr="00CA4012">
        <w:rPr>
          <w:rFonts w:asciiTheme="minorHAnsi" w:hAnsiTheme="minorHAnsi" w:cstheme="minorHAnsi"/>
          <w:sz w:val="22"/>
          <w:szCs w:val="22"/>
          <w:lang w:val="es-MX"/>
        </w:rPr>
        <w:tab/>
      </w:r>
      <w:r w:rsidRPr="00CA4012">
        <w:rPr>
          <w:rFonts w:asciiTheme="minorHAnsi" w:hAnsiTheme="minorHAnsi" w:cstheme="minorHAnsi"/>
          <w:b/>
          <w:bCs/>
          <w:sz w:val="22"/>
          <w:szCs w:val="22"/>
          <w:lang w:val="es-MX"/>
        </w:rPr>
        <w:t>FIRMA DEL CONTRATO:</w:t>
      </w:r>
    </w:p>
    <w:p w14:paraId="41BD82E8" w14:textId="77777777" w:rsidR="00FD4439" w:rsidRPr="00CA4012" w:rsidRDefault="00FD4439" w:rsidP="00FD4439">
      <w:pPr>
        <w:jc w:val="both"/>
        <w:rPr>
          <w:rFonts w:asciiTheme="minorHAnsi" w:hAnsiTheme="minorHAnsi" w:cstheme="minorHAnsi"/>
          <w:b/>
          <w:bCs/>
          <w:sz w:val="22"/>
          <w:szCs w:val="22"/>
          <w:lang w:val="es-MX"/>
        </w:rPr>
      </w:pPr>
    </w:p>
    <w:p w14:paraId="1E53C70A" w14:textId="77777777" w:rsidR="00FD4439" w:rsidRPr="00CA4012" w:rsidRDefault="00FD4439" w:rsidP="00FD4439">
      <w:pPr>
        <w:jc w:val="both"/>
        <w:rPr>
          <w:rFonts w:asciiTheme="minorHAnsi" w:hAnsiTheme="minorHAnsi" w:cstheme="minorHAnsi"/>
          <w:b/>
          <w:bCs/>
          <w:sz w:val="22"/>
          <w:szCs w:val="22"/>
          <w:lang w:val="es-MX"/>
        </w:rPr>
      </w:pPr>
      <w:r w:rsidRPr="00CA4012">
        <w:rPr>
          <w:rFonts w:asciiTheme="minorHAnsi" w:hAnsiTheme="minorHAnsi" w:cstheme="minorHAnsi"/>
          <w:sz w:val="22"/>
          <w:szCs w:val="22"/>
          <w:lang w:val="es-ES_tradnl"/>
        </w:rPr>
        <w:t>Con fundamento en el Artículo 46 de la LAASSP, el contrato se firmará dentro de los primeros quince días naturales posteriores al acto de fallo.</w:t>
      </w:r>
    </w:p>
    <w:p w14:paraId="0F078C6C" w14:textId="77777777" w:rsidR="00FD4439" w:rsidRDefault="00FD4439" w:rsidP="003F1A9C">
      <w:pPr>
        <w:pStyle w:val="Sangra2detdecuerpo1"/>
        <w:tabs>
          <w:tab w:val="left" w:pos="0"/>
          <w:tab w:val="left" w:pos="10065"/>
        </w:tabs>
        <w:suppressAutoHyphens w:val="0"/>
        <w:ind w:left="0"/>
        <w:rPr>
          <w:rFonts w:asciiTheme="minorHAnsi" w:hAnsiTheme="minorHAnsi" w:cstheme="minorHAnsi"/>
          <w:szCs w:val="22"/>
          <w:lang w:val="es-ES_tradnl"/>
        </w:rPr>
      </w:pPr>
      <w:r w:rsidRPr="00CA4012">
        <w:rPr>
          <w:rFonts w:asciiTheme="minorHAnsi" w:hAnsiTheme="minorHAnsi" w:cstheme="minorHAnsi"/>
          <w:szCs w:val="22"/>
          <w:lang w:val="es-ES_tradnl"/>
        </w:rPr>
        <w:t>Si el Participante a quien se le hubiere adjudicado contrato, por causas imputables a él, no formaliza el mismo en la fecha señalada en el párrafo anterior, se estará a lo previsto en el segundo párrafo del Artículo 46 de la LAASSP y, se dará aviso a la Secretaria de la Función Pública (SFP),  para que resuelva lo procedente en términos del Artículo 59 de la LAASSP.</w:t>
      </w:r>
    </w:p>
    <w:p w14:paraId="2FA2D125" w14:textId="77777777" w:rsidR="00FD4CF4" w:rsidRPr="003F1A9C" w:rsidRDefault="00FD4CF4" w:rsidP="003F1A9C">
      <w:pPr>
        <w:pStyle w:val="Sangra2detdecuerpo1"/>
        <w:tabs>
          <w:tab w:val="left" w:pos="0"/>
          <w:tab w:val="left" w:pos="10065"/>
        </w:tabs>
        <w:suppressAutoHyphens w:val="0"/>
        <w:ind w:left="0"/>
        <w:rPr>
          <w:rFonts w:asciiTheme="minorHAnsi" w:hAnsiTheme="minorHAnsi" w:cstheme="minorHAnsi"/>
          <w:szCs w:val="22"/>
          <w:lang w:val="es-ES_tradnl"/>
        </w:rPr>
      </w:pPr>
    </w:p>
    <w:p w14:paraId="143E3DFA" w14:textId="77777777" w:rsidR="00FD4439" w:rsidRPr="00CA4012" w:rsidRDefault="00FD4439" w:rsidP="00FD4439">
      <w:pPr>
        <w:jc w:val="both"/>
        <w:rPr>
          <w:rFonts w:asciiTheme="minorHAnsi" w:hAnsiTheme="minorHAnsi" w:cstheme="minorHAnsi"/>
          <w:b/>
          <w:bCs/>
          <w:sz w:val="22"/>
          <w:szCs w:val="22"/>
          <w:lang w:val="es-ES_tradnl"/>
        </w:rPr>
      </w:pPr>
      <w:r w:rsidRPr="00CA4012">
        <w:rPr>
          <w:rFonts w:asciiTheme="minorHAnsi" w:hAnsiTheme="minorHAnsi" w:cstheme="minorHAnsi"/>
          <w:b/>
          <w:bCs/>
          <w:sz w:val="22"/>
          <w:szCs w:val="22"/>
          <w:lang w:val="es-ES_tradnl"/>
        </w:rPr>
        <w:t>13. INCONFORMIDADES.</w:t>
      </w:r>
    </w:p>
    <w:p w14:paraId="32DC68E0" w14:textId="77777777" w:rsidR="00FD4439" w:rsidRPr="00CA4012" w:rsidRDefault="00FD4439" w:rsidP="00FD4439">
      <w:pPr>
        <w:jc w:val="both"/>
        <w:rPr>
          <w:rFonts w:asciiTheme="minorHAnsi" w:hAnsiTheme="minorHAnsi" w:cstheme="minorHAnsi"/>
          <w:b/>
          <w:bCs/>
          <w:i/>
          <w:sz w:val="22"/>
          <w:szCs w:val="22"/>
          <w:lang w:val="es-ES_tradnl"/>
        </w:rPr>
      </w:pPr>
    </w:p>
    <w:p w14:paraId="4CB03709" w14:textId="77777777"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 xml:space="preserve">De conformidad con lo dispuesto en artículo 66 de la LAASSP, los licitantes podrán interponer inconformidad ante el Órgano Interno de Control en el Instituto Mexicano de Seguro Social (IMSS), o a través de la dirección de: </w:t>
      </w:r>
      <w:hyperlink r:id="rId10" w:history="1">
        <w:r w:rsidRPr="00CA4012">
          <w:rPr>
            <w:rStyle w:val="Hipervnculo"/>
            <w:rFonts w:asciiTheme="minorHAnsi" w:hAnsiTheme="minorHAnsi" w:cstheme="minorHAnsi"/>
            <w:sz w:val="22"/>
            <w:szCs w:val="22"/>
          </w:rPr>
          <w:t>compranet@hacienda.gob.mx</w:t>
        </w:r>
      </w:hyperlink>
      <w:r w:rsidRPr="00CA4012">
        <w:rPr>
          <w:rFonts w:asciiTheme="minorHAnsi" w:hAnsiTheme="minorHAnsi" w:cstheme="minorHAnsi"/>
          <w:sz w:val="22"/>
          <w:szCs w:val="22"/>
        </w:rPr>
        <w:t>, 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14:paraId="1F3C300F" w14:textId="77777777" w:rsidR="00FD4439" w:rsidRPr="00CA4012" w:rsidRDefault="00FD4439" w:rsidP="00FD4439">
      <w:pPr>
        <w:jc w:val="both"/>
        <w:rPr>
          <w:rFonts w:asciiTheme="minorHAnsi" w:hAnsiTheme="minorHAnsi" w:cstheme="minorHAnsi"/>
          <w:sz w:val="22"/>
          <w:szCs w:val="22"/>
        </w:rPr>
      </w:pPr>
    </w:p>
    <w:p w14:paraId="630C767B" w14:textId="77777777"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 xml:space="preserve">Av. Revolución 1586, </w:t>
      </w:r>
    </w:p>
    <w:p w14:paraId="702A2E03" w14:textId="77777777"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 xml:space="preserve">Colonia San Ángel, </w:t>
      </w:r>
    </w:p>
    <w:p w14:paraId="1D34276C" w14:textId="77777777" w:rsidR="00FD4439" w:rsidRPr="00CA4012" w:rsidRDefault="0011437C" w:rsidP="00FD4439">
      <w:pPr>
        <w:jc w:val="both"/>
        <w:rPr>
          <w:rFonts w:asciiTheme="minorHAnsi" w:hAnsiTheme="minorHAnsi" w:cstheme="minorHAnsi"/>
          <w:sz w:val="22"/>
          <w:szCs w:val="22"/>
        </w:rPr>
      </w:pPr>
      <w:r w:rsidRPr="00CA4012">
        <w:rPr>
          <w:rFonts w:asciiTheme="minorHAnsi" w:hAnsiTheme="minorHAnsi" w:cstheme="minorHAnsi"/>
          <w:sz w:val="22"/>
          <w:szCs w:val="22"/>
        </w:rPr>
        <w:t>Alcaldía</w:t>
      </w:r>
      <w:r w:rsidR="00FD4439" w:rsidRPr="00CA4012">
        <w:rPr>
          <w:rFonts w:asciiTheme="minorHAnsi" w:hAnsiTheme="minorHAnsi" w:cstheme="minorHAnsi"/>
          <w:sz w:val="22"/>
          <w:szCs w:val="22"/>
        </w:rPr>
        <w:t xml:space="preserve"> Álvaro Obregón,   C.P. 01000, </w:t>
      </w:r>
    </w:p>
    <w:p w14:paraId="74D9174C" w14:textId="77777777" w:rsidR="00FD4439" w:rsidRPr="00CA4012" w:rsidRDefault="00FD4439" w:rsidP="00FD4439">
      <w:pPr>
        <w:jc w:val="both"/>
        <w:rPr>
          <w:rFonts w:asciiTheme="minorHAnsi" w:hAnsiTheme="minorHAnsi" w:cstheme="minorHAnsi"/>
          <w:i/>
          <w:sz w:val="22"/>
          <w:szCs w:val="22"/>
        </w:rPr>
      </w:pPr>
    </w:p>
    <w:p w14:paraId="475FC03C" w14:textId="77777777" w:rsidR="00FD4439" w:rsidRPr="00CA4012" w:rsidRDefault="00FD4439" w:rsidP="00FD4439">
      <w:pPr>
        <w:jc w:val="both"/>
        <w:rPr>
          <w:rFonts w:asciiTheme="minorHAnsi" w:hAnsiTheme="minorHAnsi" w:cstheme="minorHAnsi"/>
          <w:b/>
          <w:sz w:val="22"/>
          <w:szCs w:val="22"/>
        </w:rPr>
      </w:pPr>
      <w:r w:rsidRPr="00CA4012">
        <w:rPr>
          <w:rFonts w:asciiTheme="minorHAnsi" w:hAnsiTheme="minorHAnsi" w:cstheme="minorHAnsi"/>
          <w:b/>
          <w:sz w:val="22"/>
          <w:szCs w:val="22"/>
        </w:rPr>
        <w:t>14. INFORMACION RESERVADA Y CONFIDENCIAL.</w:t>
      </w:r>
    </w:p>
    <w:p w14:paraId="3F5EA0ED" w14:textId="77777777" w:rsidR="00FD4439" w:rsidRPr="00CA4012" w:rsidRDefault="00FD4439" w:rsidP="00FD4439">
      <w:pPr>
        <w:jc w:val="both"/>
        <w:rPr>
          <w:rFonts w:asciiTheme="minorHAnsi" w:hAnsiTheme="minorHAnsi" w:cstheme="minorHAnsi"/>
          <w:b/>
          <w:sz w:val="22"/>
          <w:szCs w:val="22"/>
        </w:rPr>
      </w:pPr>
    </w:p>
    <w:p w14:paraId="2C5089DA" w14:textId="77777777" w:rsidR="00FD4439" w:rsidRPr="00CA4012" w:rsidRDefault="00452BA0" w:rsidP="00FD4439">
      <w:pPr>
        <w:ind w:right="28"/>
        <w:jc w:val="both"/>
        <w:rPr>
          <w:rFonts w:asciiTheme="minorHAnsi" w:hAnsiTheme="minorHAnsi" w:cstheme="minorHAnsi"/>
          <w:sz w:val="22"/>
          <w:szCs w:val="22"/>
        </w:rPr>
      </w:pPr>
      <w:r w:rsidRPr="00CA4012">
        <w:rPr>
          <w:rFonts w:asciiTheme="minorHAnsi" w:hAnsiTheme="minorHAnsi" w:cstheme="minorHAnsi"/>
          <w:sz w:val="22"/>
          <w:szCs w:val="22"/>
        </w:rPr>
        <w:t xml:space="preserve">Se </w:t>
      </w:r>
      <w:r w:rsidR="008B0C59" w:rsidRPr="00CA4012">
        <w:rPr>
          <w:rFonts w:asciiTheme="minorHAnsi" w:hAnsiTheme="minorHAnsi" w:cstheme="minorHAnsi"/>
          <w:sz w:val="22"/>
          <w:szCs w:val="22"/>
        </w:rPr>
        <w:t>hace del conocimiento de las personas físicas y morales que tengan interés en participar en el procedim</w:t>
      </w:r>
      <w:r w:rsidR="00B744BF">
        <w:rPr>
          <w:rFonts w:asciiTheme="minorHAnsi" w:hAnsiTheme="minorHAnsi" w:cstheme="minorHAnsi"/>
          <w:sz w:val="22"/>
          <w:szCs w:val="22"/>
        </w:rPr>
        <w:t>iento de contratación convocatoria</w:t>
      </w:r>
      <w:r w:rsidR="008B0C59" w:rsidRPr="00CA4012">
        <w:rPr>
          <w:rFonts w:asciiTheme="minorHAnsi" w:hAnsiTheme="minorHAnsi" w:cstheme="minorHAnsi"/>
          <w:sz w:val="22"/>
          <w:szCs w:val="22"/>
        </w:rPr>
        <w:t>, que en términos de lo dispuesto en la ley general de transparencia y acceso a la información pública, al momento de enviar su propuesta técnica-económica deberán indicar en el</w:t>
      </w:r>
      <w:r w:rsidR="008B0C59">
        <w:rPr>
          <w:rFonts w:asciiTheme="minorHAnsi" w:hAnsiTheme="minorHAnsi" w:cstheme="minorHAnsi"/>
          <w:sz w:val="22"/>
          <w:szCs w:val="22"/>
        </w:rPr>
        <w:t xml:space="preserve"> formato previsto en el </w:t>
      </w:r>
      <w:r w:rsidR="008B0C59" w:rsidRPr="008B0C59">
        <w:rPr>
          <w:rFonts w:asciiTheme="minorHAnsi" w:hAnsiTheme="minorHAnsi" w:cstheme="minorHAnsi"/>
          <w:b/>
          <w:sz w:val="22"/>
          <w:szCs w:val="22"/>
        </w:rPr>
        <w:t>anexo 18</w:t>
      </w:r>
      <w:r w:rsidR="008B0C59" w:rsidRPr="00CA4012">
        <w:rPr>
          <w:rFonts w:asciiTheme="minorHAnsi" w:hAnsiTheme="minorHAnsi" w:cstheme="minorHAnsi"/>
          <w:sz w:val="22"/>
          <w:szCs w:val="22"/>
        </w:rPr>
        <w:t xml:space="preserve"> de la presente convocatoria, si en los documentos que proporcionen al instituto se contiene información de carácter confidencial, reservada o comercial reservada, señalando los documentos o las secciones de estos que la contengan, así como el fundamento legal por el cual consideren que tengan ese carácter.</w:t>
      </w:r>
    </w:p>
    <w:p w14:paraId="28C53D4C" w14:textId="77777777" w:rsidR="00FD4439" w:rsidRPr="00CA4012" w:rsidRDefault="00FD4439" w:rsidP="00FD4439">
      <w:pPr>
        <w:ind w:right="28"/>
        <w:jc w:val="both"/>
        <w:rPr>
          <w:rFonts w:asciiTheme="minorHAnsi" w:hAnsiTheme="minorHAnsi" w:cstheme="minorHAnsi"/>
          <w:sz w:val="22"/>
          <w:szCs w:val="22"/>
        </w:rPr>
      </w:pPr>
    </w:p>
    <w:p w14:paraId="31CD62EE" w14:textId="77777777"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b/>
          <w:sz w:val="22"/>
          <w:szCs w:val="22"/>
        </w:rPr>
        <w:t xml:space="preserve">15. </w:t>
      </w:r>
      <w:r w:rsidRPr="00CA4012">
        <w:rPr>
          <w:rFonts w:asciiTheme="minorHAnsi" w:hAnsiTheme="minorHAnsi" w:cstheme="minorHAnsi"/>
          <w:b/>
          <w:bCs/>
          <w:sz w:val="22"/>
          <w:szCs w:val="22"/>
        </w:rPr>
        <w:t>PROTOCOLO DE ACTUACION EN MATERIA DE CONTRATACIONES PÚBLICAS.</w:t>
      </w:r>
    </w:p>
    <w:p w14:paraId="2F590187" w14:textId="77777777" w:rsidR="00FD4439" w:rsidRPr="00CA4012" w:rsidRDefault="00FD4439" w:rsidP="00FD4439">
      <w:pPr>
        <w:jc w:val="both"/>
        <w:rPr>
          <w:rFonts w:asciiTheme="minorHAnsi" w:hAnsiTheme="minorHAnsi" w:cstheme="minorHAnsi"/>
          <w:sz w:val="22"/>
          <w:szCs w:val="22"/>
        </w:rPr>
      </w:pPr>
    </w:p>
    <w:p w14:paraId="049C734F" w14:textId="77777777"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 xml:space="preserve">Los servidores públicos participantes en el presente procedimiento de contratación, actúan con apego a lo dispuesto en el “Protocolo de Actuación en materia de contrataciones públicas, otorgamiento y prórrogas de licencias, permisos, autorizaciones y concesiones” y éste puede ser consultado en la sección de la Secretaría de la Función Pública, que se encuentra, a través de la liga </w:t>
      </w:r>
      <w:hyperlink r:id="rId11" w:history="1">
        <w:r w:rsidRPr="00CA4012">
          <w:rPr>
            <w:rStyle w:val="Hipervnculo"/>
            <w:rFonts w:asciiTheme="minorHAnsi" w:hAnsiTheme="minorHAnsi" w:cstheme="minorHAnsi"/>
            <w:sz w:val="22"/>
            <w:szCs w:val="22"/>
          </w:rPr>
          <w:t>www.gob.mx/sfp</w:t>
        </w:r>
      </w:hyperlink>
      <w:r w:rsidRPr="00CA4012">
        <w:rPr>
          <w:rFonts w:asciiTheme="minorHAnsi" w:hAnsiTheme="minorHAnsi" w:cstheme="minorHAnsi"/>
          <w:sz w:val="22"/>
          <w:szCs w:val="22"/>
        </w:rPr>
        <w:t>.</w:t>
      </w:r>
    </w:p>
    <w:p w14:paraId="01005A52" w14:textId="77777777" w:rsidR="00FD4439" w:rsidRPr="00CA4012" w:rsidRDefault="00FD4439" w:rsidP="00FD4439">
      <w:pPr>
        <w:jc w:val="both"/>
        <w:rPr>
          <w:rFonts w:asciiTheme="minorHAnsi" w:hAnsiTheme="minorHAnsi" w:cstheme="minorHAnsi"/>
          <w:sz w:val="22"/>
          <w:szCs w:val="22"/>
        </w:rPr>
      </w:pPr>
    </w:p>
    <w:p w14:paraId="0595AD3F" w14:textId="77777777"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Dicho Protocolo y sus reformas fueron publicados en el D.O.F. los días 20 de agosto de 2015, 19 de febrero de 2016 y 28 de febrero de 2017, respectivamente.</w:t>
      </w:r>
    </w:p>
    <w:p w14:paraId="5A23F8DE" w14:textId="77777777" w:rsidR="00FD4439" w:rsidRPr="00CA4012" w:rsidRDefault="00FD4439" w:rsidP="00FD4439">
      <w:pPr>
        <w:jc w:val="both"/>
        <w:rPr>
          <w:rFonts w:asciiTheme="minorHAnsi" w:hAnsiTheme="minorHAnsi" w:cstheme="minorHAnsi"/>
          <w:sz w:val="22"/>
          <w:szCs w:val="22"/>
        </w:rPr>
      </w:pPr>
    </w:p>
    <w:p w14:paraId="310F3DB7" w14:textId="77777777"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Asimismo, se informa, que los datos personales que se recaben con motivo del presente procedimiento de contratación serán protegidos y tratados conforme a las disposiciones jurídicas aplicables.</w:t>
      </w:r>
    </w:p>
    <w:p w14:paraId="30BF60A3" w14:textId="77777777" w:rsidR="00FD4439" w:rsidRPr="00CA4012" w:rsidRDefault="00FD4439" w:rsidP="00FD4439">
      <w:pPr>
        <w:jc w:val="both"/>
        <w:rPr>
          <w:rFonts w:asciiTheme="minorHAnsi" w:hAnsiTheme="minorHAnsi" w:cstheme="minorHAnsi"/>
          <w:sz w:val="22"/>
          <w:szCs w:val="22"/>
        </w:rPr>
      </w:pPr>
    </w:p>
    <w:p w14:paraId="38EB07CF" w14:textId="77777777"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Del mismo modo, para dar cumplimiento a la fracción II del artículo Primero del Acuerdo por el que se modifica el diverso que expide el Protocolo de Actuación en Materia de Contrataciones Públicas, Otorgamiento y Prórroga de Licencias, Permisos, Autorizaciones y Concesiones, por el que se expide el protocolo de actuación en materia de contrataciones púbicas, otorgamiento y prórroga de licencia, permisos, autorizaciones y concesiones publicado en el Diario Oficial de la Federación el día 28 de febrero de 2017 y de conformidad con el Anexo Segundo “Manifiesto Que Podrán Formular Los Particulares En Los Procedimientos De Contrataciones Públicas, De Otorgamiento Y Prórroga De Licencias, Permisos, Autorizaciones Y Concesiones”; a través del vínculo https://manifiesto.funcionpublica.gob.mx/SMP-web/loginPage.jsf, en el cual podrán encontrar la directriz para formular un manifiesto en el que afirmen o nieguen los vínculos o relaciones de negocios, laborales, profesionales, personales o de parentesco por consanguinidad o afinidad hasta el cuarto grado tenga la (s) persona (s), con el o los servidores públicos, por lo que se le invita a realizar dicho manifiesto.</w:t>
      </w:r>
    </w:p>
    <w:p w14:paraId="22834A52" w14:textId="77777777" w:rsidR="00602666" w:rsidRDefault="00602666" w:rsidP="00FD4439">
      <w:pPr>
        <w:jc w:val="both"/>
        <w:rPr>
          <w:rFonts w:asciiTheme="minorHAnsi" w:hAnsiTheme="minorHAnsi" w:cstheme="minorHAnsi"/>
          <w:sz w:val="22"/>
          <w:szCs w:val="22"/>
        </w:rPr>
      </w:pPr>
    </w:p>
    <w:p w14:paraId="08F01FCE" w14:textId="77777777" w:rsidR="006230DA" w:rsidRDefault="006230DA" w:rsidP="00FD4439">
      <w:pPr>
        <w:jc w:val="both"/>
        <w:rPr>
          <w:rFonts w:asciiTheme="minorHAnsi" w:hAnsiTheme="minorHAnsi" w:cstheme="minorHAnsi"/>
          <w:sz w:val="22"/>
          <w:szCs w:val="22"/>
        </w:rPr>
      </w:pPr>
    </w:p>
    <w:p w14:paraId="5B9FEB48" w14:textId="77777777" w:rsidR="006230DA" w:rsidRDefault="006230DA" w:rsidP="00FD4439">
      <w:pPr>
        <w:jc w:val="both"/>
        <w:rPr>
          <w:rFonts w:asciiTheme="minorHAnsi" w:hAnsiTheme="minorHAnsi" w:cstheme="minorHAnsi"/>
          <w:sz w:val="22"/>
          <w:szCs w:val="22"/>
        </w:rPr>
      </w:pPr>
    </w:p>
    <w:p w14:paraId="4A4C0AD8" w14:textId="77777777" w:rsidR="006230DA" w:rsidRDefault="006230DA" w:rsidP="00FD4439">
      <w:pPr>
        <w:jc w:val="both"/>
        <w:rPr>
          <w:rFonts w:asciiTheme="minorHAnsi" w:hAnsiTheme="minorHAnsi" w:cstheme="minorHAnsi"/>
          <w:sz w:val="22"/>
          <w:szCs w:val="22"/>
        </w:rPr>
      </w:pPr>
    </w:p>
    <w:p w14:paraId="205ED533" w14:textId="77777777" w:rsidR="006230DA" w:rsidRDefault="006230DA" w:rsidP="00FD4439">
      <w:pPr>
        <w:jc w:val="both"/>
        <w:rPr>
          <w:rFonts w:asciiTheme="minorHAnsi" w:hAnsiTheme="minorHAnsi" w:cstheme="minorHAnsi"/>
          <w:sz w:val="22"/>
          <w:szCs w:val="22"/>
        </w:rPr>
      </w:pPr>
    </w:p>
    <w:p w14:paraId="5330BF41" w14:textId="77777777" w:rsidR="006230DA" w:rsidRDefault="006230DA" w:rsidP="00FD4439">
      <w:pPr>
        <w:jc w:val="both"/>
        <w:rPr>
          <w:rFonts w:asciiTheme="minorHAnsi" w:hAnsiTheme="minorHAnsi" w:cstheme="minorHAnsi"/>
          <w:sz w:val="22"/>
          <w:szCs w:val="22"/>
        </w:rPr>
      </w:pPr>
    </w:p>
    <w:p w14:paraId="1BCC8867" w14:textId="77777777" w:rsidR="006230DA" w:rsidRDefault="006230DA" w:rsidP="00FD4439">
      <w:pPr>
        <w:jc w:val="both"/>
        <w:rPr>
          <w:rFonts w:asciiTheme="minorHAnsi" w:hAnsiTheme="minorHAnsi" w:cstheme="minorHAnsi"/>
          <w:sz w:val="22"/>
          <w:szCs w:val="22"/>
        </w:rPr>
      </w:pPr>
    </w:p>
    <w:p w14:paraId="6E3B7BCF" w14:textId="77777777" w:rsidR="006230DA" w:rsidRDefault="006230DA" w:rsidP="00FD4439">
      <w:pPr>
        <w:jc w:val="both"/>
        <w:rPr>
          <w:rFonts w:asciiTheme="minorHAnsi" w:hAnsiTheme="minorHAnsi" w:cstheme="minorHAnsi"/>
          <w:sz w:val="22"/>
          <w:szCs w:val="22"/>
        </w:rPr>
      </w:pPr>
    </w:p>
    <w:p w14:paraId="3B4CC858" w14:textId="77777777" w:rsidR="006230DA" w:rsidRDefault="006230DA" w:rsidP="00FD4439">
      <w:pPr>
        <w:jc w:val="both"/>
        <w:rPr>
          <w:rFonts w:asciiTheme="minorHAnsi" w:hAnsiTheme="minorHAnsi" w:cstheme="minorHAnsi"/>
          <w:sz w:val="22"/>
          <w:szCs w:val="22"/>
        </w:rPr>
      </w:pPr>
    </w:p>
    <w:p w14:paraId="44674C39" w14:textId="77777777" w:rsidR="006230DA" w:rsidRDefault="006230DA" w:rsidP="00FD4439">
      <w:pPr>
        <w:jc w:val="both"/>
        <w:rPr>
          <w:rFonts w:asciiTheme="minorHAnsi" w:hAnsiTheme="minorHAnsi" w:cstheme="minorHAnsi"/>
          <w:sz w:val="22"/>
          <w:szCs w:val="22"/>
        </w:rPr>
      </w:pPr>
    </w:p>
    <w:p w14:paraId="481BAD61" w14:textId="77777777" w:rsidR="006230DA" w:rsidRDefault="006230DA" w:rsidP="00FD4439">
      <w:pPr>
        <w:jc w:val="both"/>
        <w:rPr>
          <w:rFonts w:asciiTheme="minorHAnsi" w:hAnsiTheme="minorHAnsi" w:cstheme="minorHAnsi"/>
          <w:sz w:val="22"/>
          <w:szCs w:val="22"/>
        </w:rPr>
      </w:pPr>
    </w:p>
    <w:p w14:paraId="25BB0AD5" w14:textId="77777777" w:rsidR="006230DA" w:rsidRDefault="006230DA" w:rsidP="00FD4439">
      <w:pPr>
        <w:jc w:val="both"/>
        <w:rPr>
          <w:rFonts w:asciiTheme="minorHAnsi" w:hAnsiTheme="minorHAnsi" w:cstheme="minorHAnsi"/>
          <w:sz w:val="22"/>
          <w:szCs w:val="22"/>
        </w:rPr>
      </w:pPr>
    </w:p>
    <w:p w14:paraId="4B88E461" w14:textId="77777777" w:rsidR="006230DA" w:rsidRDefault="006230DA" w:rsidP="00FD4439">
      <w:pPr>
        <w:jc w:val="both"/>
        <w:rPr>
          <w:rFonts w:asciiTheme="minorHAnsi" w:hAnsiTheme="minorHAnsi" w:cstheme="minorHAnsi"/>
          <w:sz w:val="22"/>
          <w:szCs w:val="22"/>
        </w:rPr>
      </w:pPr>
    </w:p>
    <w:p w14:paraId="7E41DA6B" w14:textId="77777777" w:rsidR="006230DA" w:rsidRDefault="006230DA" w:rsidP="00FD4439">
      <w:pPr>
        <w:jc w:val="both"/>
        <w:rPr>
          <w:rFonts w:asciiTheme="minorHAnsi" w:hAnsiTheme="minorHAnsi" w:cstheme="minorHAnsi"/>
          <w:sz w:val="22"/>
          <w:szCs w:val="22"/>
        </w:rPr>
      </w:pPr>
    </w:p>
    <w:p w14:paraId="29B4D85C" w14:textId="77777777" w:rsidR="006230DA" w:rsidRDefault="006230DA" w:rsidP="00FD4439">
      <w:pPr>
        <w:jc w:val="both"/>
        <w:rPr>
          <w:rFonts w:asciiTheme="minorHAnsi" w:hAnsiTheme="minorHAnsi" w:cstheme="minorHAnsi"/>
          <w:sz w:val="22"/>
          <w:szCs w:val="22"/>
        </w:rPr>
      </w:pPr>
    </w:p>
    <w:p w14:paraId="4D38C6E4" w14:textId="77777777" w:rsidR="006230DA" w:rsidRPr="00CA4012" w:rsidRDefault="006230DA" w:rsidP="00FD4439">
      <w:pPr>
        <w:jc w:val="both"/>
        <w:rPr>
          <w:rFonts w:asciiTheme="minorHAnsi" w:hAnsiTheme="minorHAnsi" w:cstheme="minorHAnsi"/>
          <w:sz w:val="22"/>
          <w:szCs w:val="22"/>
        </w:rPr>
      </w:pPr>
    </w:p>
    <w:p w14:paraId="21C70255" w14:textId="77777777" w:rsidR="00FD4439" w:rsidRPr="00CA4012" w:rsidRDefault="005C4E1C" w:rsidP="005C4E1C">
      <w:pPr>
        <w:tabs>
          <w:tab w:val="left" w:pos="-31680"/>
        </w:tabs>
        <w:spacing w:line="192" w:lineRule="exact"/>
        <w:jc w:val="center"/>
        <w:rPr>
          <w:rFonts w:asciiTheme="minorHAnsi" w:hAnsiTheme="minorHAnsi" w:cstheme="minorHAnsi"/>
          <w:b/>
          <w:sz w:val="22"/>
          <w:szCs w:val="22"/>
        </w:rPr>
      </w:pPr>
      <w:r w:rsidRPr="00CA4012">
        <w:rPr>
          <w:rFonts w:asciiTheme="minorHAnsi" w:hAnsiTheme="minorHAnsi" w:cstheme="minorHAnsi"/>
          <w:b/>
          <w:sz w:val="22"/>
          <w:szCs w:val="22"/>
        </w:rPr>
        <w:t>NOMBRE Y FIRMA DE LA CONVOCANTE</w:t>
      </w:r>
    </w:p>
    <w:p w14:paraId="6AB148D9" w14:textId="77777777" w:rsidR="00FD4439" w:rsidRPr="00CA4012" w:rsidRDefault="00FD4439" w:rsidP="00FD4439">
      <w:pPr>
        <w:pStyle w:val="Ttulo4"/>
        <w:numPr>
          <w:ilvl w:val="3"/>
          <w:numId w:val="0"/>
        </w:numPr>
        <w:tabs>
          <w:tab w:val="num" w:pos="0"/>
        </w:tabs>
        <w:ind w:left="864" w:hanging="864"/>
        <w:jc w:val="center"/>
        <w:rPr>
          <w:rFonts w:asciiTheme="minorHAnsi" w:hAnsiTheme="minorHAnsi" w:cstheme="minorHAnsi"/>
          <w:sz w:val="22"/>
          <w:szCs w:val="22"/>
        </w:rPr>
      </w:pPr>
      <w:r w:rsidRPr="00CA4012">
        <w:rPr>
          <w:rFonts w:asciiTheme="minorHAnsi" w:hAnsiTheme="minorHAnsi" w:cstheme="minorHAnsi"/>
          <w:sz w:val="22"/>
          <w:szCs w:val="22"/>
        </w:rPr>
        <w:t>A T E N TA M E N T E</w:t>
      </w:r>
    </w:p>
    <w:p w14:paraId="400EA9E7" w14:textId="6DAAFF5C" w:rsidR="00FD4CF4" w:rsidRPr="006230DA" w:rsidRDefault="00FD4439" w:rsidP="006230DA">
      <w:pPr>
        <w:tabs>
          <w:tab w:val="left" w:pos="3686"/>
        </w:tabs>
        <w:jc w:val="center"/>
        <w:rPr>
          <w:rFonts w:asciiTheme="minorHAnsi" w:hAnsiTheme="minorHAnsi" w:cstheme="minorHAnsi"/>
          <w:b/>
          <w:bCs/>
          <w:sz w:val="22"/>
          <w:szCs w:val="22"/>
          <w:lang w:val="es-MX"/>
        </w:rPr>
      </w:pPr>
      <w:r w:rsidRPr="00CA4012">
        <w:rPr>
          <w:rFonts w:asciiTheme="minorHAnsi" w:hAnsiTheme="minorHAnsi" w:cstheme="minorHAnsi"/>
          <w:b/>
          <w:bCs/>
          <w:sz w:val="22"/>
          <w:szCs w:val="22"/>
          <w:lang w:val="es-MX"/>
        </w:rPr>
        <w:t>“SEGURIDAD Y SOLIDARIDAD SOCIAL”</w:t>
      </w:r>
    </w:p>
    <w:p w14:paraId="5CF6A793" w14:textId="77777777" w:rsidR="00C82895" w:rsidRDefault="00C82895" w:rsidP="00D41EC9">
      <w:pPr>
        <w:jc w:val="center"/>
        <w:rPr>
          <w:rFonts w:asciiTheme="minorHAnsi" w:hAnsiTheme="minorHAnsi" w:cstheme="minorHAnsi"/>
          <w:b/>
          <w:sz w:val="22"/>
          <w:szCs w:val="22"/>
          <w:lang w:val="es-MX"/>
        </w:rPr>
      </w:pPr>
    </w:p>
    <w:p w14:paraId="7D87875E" w14:textId="77777777" w:rsidR="00D41EC9" w:rsidRPr="00CA4012" w:rsidRDefault="00D41EC9" w:rsidP="00D41EC9">
      <w:pPr>
        <w:jc w:val="center"/>
        <w:rPr>
          <w:rFonts w:asciiTheme="minorHAnsi" w:hAnsiTheme="minorHAnsi" w:cstheme="minorHAnsi"/>
          <w:b/>
          <w:sz w:val="22"/>
          <w:szCs w:val="22"/>
          <w:lang w:val="es-MX"/>
        </w:rPr>
      </w:pPr>
      <w:r w:rsidRPr="00CA4012">
        <w:rPr>
          <w:rFonts w:asciiTheme="minorHAnsi" w:hAnsiTheme="minorHAnsi" w:cstheme="minorHAnsi"/>
          <w:b/>
          <w:sz w:val="22"/>
          <w:szCs w:val="22"/>
          <w:lang w:val="es-MX"/>
        </w:rPr>
        <w:t>ÓRGANO DE OPERACIÓN ADMINISTRATIVA DESCONCENTRADA SUR DEL D.F</w:t>
      </w:r>
    </w:p>
    <w:p w14:paraId="5361209A" w14:textId="77777777" w:rsidR="00D41EC9" w:rsidRPr="00CA4012" w:rsidRDefault="00D41EC9" w:rsidP="00D41EC9">
      <w:pPr>
        <w:rPr>
          <w:rFonts w:asciiTheme="minorHAnsi" w:hAnsiTheme="minorHAnsi" w:cstheme="minorHAnsi"/>
          <w:b/>
          <w:sz w:val="22"/>
          <w:szCs w:val="22"/>
          <w:lang w:val="es-MX"/>
        </w:rPr>
      </w:pPr>
    </w:p>
    <w:p w14:paraId="502C8CBC" w14:textId="77777777" w:rsidR="00D41EC9" w:rsidRPr="00CA4012" w:rsidRDefault="00D41EC9" w:rsidP="00D41EC9">
      <w:pPr>
        <w:ind w:left="9072" w:right="16" w:hanging="9072"/>
        <w:jc w:val="center"/>
        <w:rPr>
          <w:rFonts w:asciiTheme="minorHAnsi" w:hAnsiTheme="minorHAnsi" w:cstheme="minorHAnsi"/>
          <w:b/>
          <w:sz w:val="22"/>
          <w:szCs w:val="22"/>
        </w:rPr>
      </w:pPr>
    </w:p>
    <w:p w14:paraId="581FEB80" w14:textId="77777777" w:rsidR="00D41EC9" w:rsidRPr="00CA4012" w:rsidRDefault="00D41EC9" w:rsidP="00657145">
      <w:pPr>
        <w:ind w:right="16"/>
        <w:rPr>
          <w:rFonts w:asciiTheme="minorHAnsi" w:hAnsiTheme="minorHAnsi" w:cstheme="minorHAnsi"/>
          <w:b/>
          <w:sz w:val="22"/>
          <w:szCs w:val="22"/>
        </w:rPr>
      </w:pPr>
    </w:p>
    <w:p w14:paraId="5B9A7A38" w14:textId="77777777" w:rsidR="00D41EC9" w:rsidRPr="00CA4012" w:rsidRDefault="00D41EC9" w:rsidP="00D41EC9">
      <w:pPr>
        <w:jc w:val="center"/>
        <w:rPr>
          <w:rFonts w:asciiTheme="minorHAnsi" w:hAnsiTheme="minorHAnsi" w:cstheme="minorHAnsi"/>
          <w:b/>
          <w:sz w:val="22"/>
          <w:szCs w:val="22"/>
          <w:lang w:val="es-MX"/>
        </w:rPr>
      </w:pPr>
      <w:r w:rsidRPr="00CA4012">
        <w:rPr>
          <w:rFonts w:asciiTheme="minorHAnsi" w:hAnsiTheme="minorHAnsi" w:cstheme="minorHAnsi"/>
          <w:b/>
          <w:sz w:val="22"/>
          <w:szCs w:val="22"/>
          <w:lang w:val="es-MX"/>
        </w:rPr>
        <w:t>HECTOR CRUZ WINTERGERST</w:t>
      </w:r>
    </w:p>
    <w:p w14:paraId="504FA5B0" w14:textId="77777777" w:rsidR="00D41EC9" w:rsidRPr="00CA4012" w:rsidRDefault="00D41EC9" w:rsidP="00D41EC9">
      <w:pPr>
        <w:jc w:val="center"/>
        <w:rPr>
          <w:rFonts w:asciiTheme="minorHAnsi" w:hAnsiTheme="minorHAnsi" w:cstheme="minorHAnsi"/>
          <w:sz w:val="22"/>
          <w:szCs w:val="22"/>
          <w:lang w:val="es-MX"/>
        </w:rPr>
      </w:pPr>
      <w:r w:rsidRPr="00CA4012">
        <w:rPr>
          <w:rFonts w:asciiTheme="minorHAnsi" w:hAnsiTheme="minorHAnsi" w:cstheme="minorHAnsi"/>
          <w:sz w:val="22"/>
          <w:szCs w:val="22"/>
          <w:lang w:val="es-MX"/>
        </w:rPr>
        <w:t>TITULAR DE LA COORDINACION DE ABASTECIMIENTO Y EQUIPAMIENTO.</w:t>
      </w:r>
    </w:p>
    <w:p w14:paraId="1A9427A2" w14:textId="77777777" w:rsidR="00D41EC9" w:rsidRPr="00CA4012" w:rsidRDefault="00D41EC9" w:rsidP="00D41EC9">
      <w:pPr>
        <w:jc w:val="center"/>
        <w:rPr>
          <w:rFonts w:asciiTheme="minorHAnsi" w:hAnsiTheme="minorHAnsi" w:cstheme="minorHAnsi"/>
          <w:sz w:val="22"/>
          <w:szCs w:val="22"/>
          <w:lang w:val="es-MX"/>
        </w:rPr>
      </w:pPr>
    </w:p>
    <w:p w14:paraId="40C12B66" w14:textId="77777777" w:rsidR="00D41EC9" w:rsidRPr="00CA4012" w:rsidRDefault="00D41EC9" w:rsidP="00D41EC9">
      <w:pPr>
        <w:rPr>
          <w:rFonts w:asciiTheme="minorHAnsi" w:hAnsiTheme="minorHAnsi" w:cstheme="minorHAnsi"/>
          <w:sz w:val="22"/>
          <w:szCs w:val="22"/>
          <w:lang w:val="es-MX"/>
        </w:rPr>
      </w:pPr>
    </w:p>
    <w:p w14:paraId="4DAAAEB6" w14:textId="77777777" w:rsidR="00D41EC9" w:rsidRPr="00CA4012" w:rsidRDefault="00D41EC9" w:rsidP="00657145">
      <w:pPr>
        <w:rPr>
          <w:rFonts w:asciiTheme="minorHAnsi" w:hAnsiTheme="minorHAnsi" w:cstheme="minorHAnsi"/>
          <w:sz w:val="22"/>
          <w:szCs w:val="22"/>
          <w:lang w:val="es-MX"/>
        </w:rPr>
      </w:pPr>
    </w:p>
    <w:p w14:paraId="27FD60F9" w14:textId="77777777" w:rsidR="00D41EC9" w:rsidRPr="00CA4012" w:rsidRDefault="00D41EC9" w:rsidP="00D41EC9">
      <w:pPr>
        <w:jc w:val="center"/>
        <w:rPr>
          <w:rFonts w:asciiTheme="minorHAnsi" w:hAnsiTheme="minorHAnsi" w:cstheme="minorHAnsi"/>
          <w:b/>
          <w:sz w:val="22"/>
          <w:szCs w:val="22"/>
          <w:lang w:val="es-MX"/>
        </w:rPr>
      </w:pPr>
      <w:r w:rsidRPr="00CA4012">
        <w:rPr>
          <w:rFonts w:asciiTheme="minorHAnsi" w:hAnsiTheme="minorHAnsi" w:cstheme="minorHAnsi"/>
          <w:b/>
          <w:sz w:val="22"/>
          <w:szCs w:val="22"/>
          <w:lang w:val="es-MX"/>
        </w:rPr>
        <w:t xml:space="preserve">LIC. </w:t>
      </w:r>
      <w:r w:rsidR="00ED3E2F">
        <w:rPr>
          <w:rFonts w:asciiTheme="minorHAnsi" w:hAnsiTheme="minorHAnsi" w:cstheme="minorHAnsi"/>
          <w:b/>
          <w:sz w:val="22"/>
          <w:szCs w:val="22"/>
          <w:lang w:val="es-MX"/>
        </w:rPr>
        <w:t>RAFAEL LEOBARDO COLIN MONTERD</w:t>
      </w:r>
    </w:p>
    <w:p w14:paraId="3E7DF6AA" w14:textId="53B99718" w:rsidR="00D41EC9" w:rsidRPr="00CA4012" w:rsidRDefault="00ED3E2F" w:rsidP="00D41EC9">
      <w:pPr>
        <w:jc w:val="center"/>
        <w:rPr>
          <w:rFonts w:asciiTheme="minorHAnsi" w:hAnsiTheme="minorHAnsi" w:cstheme="minorHAnsi"/>
          <w:sz w:val="22"/>
          <w:szCs w:val="22"/>
          <w:lang w:val="es-MX"/>
        </w:rPr>
      </w:pPr>
      <w:r>
        <w:rPr>
          <w:rFonts w:asciiTheme="minorHAnsi" w:hAnsiTheme="minorHAnsi" w:cstheme="minorHAnsi"/>
          <w:sz w:val="22"/>
          <w:szCs w:val="22"/>
          <w:lang w:val="es-MX"/>
        </w:rPr>
        <w:t>RESPON</w:t>
      </w:r>
      <w:r w:rsidR="002E10FA">
        <w:rPr>
          <w:rFonts w:asciiTheme="minorHAnsi" w:hAnsiTheme="minorHAnsi" w:cstheme="minorHAnsi"/>
          <w:sz w:val="22"/>
          <w:szCs w:val="22"/>
          <w:lang w:val="es-MX"/>
        </w:rPr>
        <w:t>S</w:t>
      </w:r>
      <w:r>
        <w:rPr>
          <w:rFonts w:asciiTheme="minorHAnsi" w:hAnsiTheme="minorHAnsi" w:cstheme="minorHAnsi"/>
          <w:sz w:val="22"/>
          <w:szCs w:val="22"/>
          <w:lang w:val="es-MX"/>
        </w:rPr>
        <w:t>ABLE DE LAS FUNCIONES</w:t>
      </w:r>
      <w:r w:rsidR="00EF2BF3" w:rsidRPr="00CA4012">
        <w:rPr>
          <w:rFonts w:asciiTheme="minorHAnsi" w:hAnsiTheme="minorHAnsi" w:cstheme="minorHAnsi"/>
          <w:sz w:val="22"/>
          <w:szCs w:val="22"/>
          <w:lang w:val="es-MX"/>
        </w:rPr>
        <w:t xml:space="preserve"> </w:t>
      </w:r>
      <w:r w:rsidR="00D41EC9" w:rsidRPr="00CA4012">
        <w:rPr>
          <w:rFonts w:asciiTheme="minorHAnsi" w:hAnsiTheme="minorHAnsi" w:cstheme="minorHAnsi"/>
          <w:sz w:val="22"/>
          <w:szCs w:val="22"/>
          <w:lang w:val="es-MX"/>
        </w:rPr>
        <w:t>DEL DEPARTAMENTO DE ADQUISICION DE BIENES Y CONTRATACION DE SERVICIOS.</w:t>
      </w:r>
    </w:p>
    <w:p w14:paraId="016CB92B" w14:textId="77777777" w:rsidR="00D41EC9" w:rsidRPr="00CA4012" w:rsidRDefault="00D41EC9" w:rsidP="00D41EC9">
      <w:pPr>
        <w:rPr>
          <w:rFonts w:asciiTheme="minorHAnsi" w:hAnsiTheme="minorHAnsi" w:cstheme="minorHAnsi"/>
          <w:sz w:val="22"/>
          <w:szCs w:val="22"/>
          <w:lang w:val="es-MX"/>
        </w:rPr>
      </w:pPr>
    </w:p>
    <w:p w14:paraId="43085F31" w14:textId="77777777" w:rsidR="00D41EC9" w:rsidRPr="00CA4012" w:rsidRDefault="00D41EC9" w:rsidP="00D41EC9">
      <w:pPr>
        <w:jc w:val="center"/>
        <w:rPr>
          <w:rFonts w:asciiTheme="minorHAnsi" w:hAnsiTheme="minorHAnsi" w:cstheme="minorHAnsi"/>
          <w:sz w:val="22"/>
          <w:szCs w:val="22"/>
          <w:lang w:val="es-MX"/>
        </w:rPr>
      </w:pPr>
    </w:p>
    <w:p w14:paraId="3338B9F6" w14:textId="77777777" w:rsidR="00D41EC9" w:rsidRPr="00CA4012" w:rsidRDefault="00ED3E2F" w:rsidP="00D41EC9">
      <w:pPr>
        <w:jc w:val="center"/>
        <w:rPr>
          <w:rFonts w:asciiTheme="minorHAnsi" w:hAnsiTheme="minorHAnsi" w:cstheme="minorHAnsi"/>
          <w:sz w:val="22"/>
          <w:szCs w:val="22"/>
          <w:lang w:val="es-MX"/>
        </w:rPr>
      </w:pPr>
      <w:r>
        <w:rPr>
          <w:rFonts w:asciiTheme="minorHAnsi" w:hAnsiTheme="minorHAnsi" w:cstheme="minorHAnsi"/>
          <w:b/>
          <w:color w:val="000000"/>
          <w:sz w:val="22"/>
          <w:szCs w:val="22"/>
          <w:lang w:val="es-MX"/>
        </w:rPr>
        <w:t xml:space="preserve">LIC. ENRIQUETA PEREZ HERNANDEZ </w:t>
      </w:r>
      <w:r w:rsidR="00D41EC9" w:rsidRPr="00CA4012">
        <w:rPr>
          <w:rFonts w:asciiTheme="minorHAnsi" w:hAnsiTheme="minorHAnsi" w:cstheme="minorHAnsi"/>
          <w:b/>
          <w:color w:val="000000"/>
          <w:sz w:val="22"/>
          <w:szCs w:val="22"/>
          <w:lang w:val="es-MX"/>
        </w:rPr>
        <w:t xml:space="preserve"> </w:t>
      </w:r>
      <w:r w:rsidR="00D41EC9" w:rsidRPr="00CA4012">
        <w:rPr>
          <w:rFonts w:asciiTheme="minorHAnsi" w:hAnsiTheme="minorHAnsi" w:cstheme="minorHAnsi"/>
          <w:sz w:val="22"/>
          <w:szCs w:val="22"/>
          <w:lang w:val="es-MX"/>
        </w:rPr>
        <w:t xml:space="preserve"> </w:t>
      </w:r>
    </w:p>
    <w:p w14:paraId="2242EB89" w14:textId="4DF79911" w:rsidR="00D41EC9" w:rsidRPr="00CA4012" w:rsidRDefault="00ED3E2F" w:rsidP="00D41EC9">
      <w:pPr>
        <w:jc w:val="center"/>
        <w:rPr>
          <w:rFonts w:asciiTheme="minorHAnsi" w:hAnsiTheme="minorHAnsi" w:cstheme="minorHAnsi"/>
          <w:sz w:val="22"/>
          <w:szCs w:val="22"/>
          <w:lang w:val="es-MX"/>
        </w:rPr>
      </w:pPr>
      <w:r>
        <w:rPr>
          <w:rFonts w:asciiTheme="minorHAnsi" w:hAnsiTheme="minorHAnsi" w:cstheme="minorHAnsi"/>
          <w:sz w:val="22"/>
          <w:szCs w:val="22"/>
          <w:lang w:val="es-MX"/>
        </w:rPr>
        <w:t>RESPON</w:t>
      </w:r>
      <w:r w:rsidR="002E10FA">
        <w:rPr>
          <w:rFonts w:asciiTheme="minorHAnsi" w:hAnsiTheme="minorHAnsi" w:cstheme="minorHAnsi"/>
          <w:sz w:val="22"/>
          <w:szCs w:val="22"/>
          <w:lang w:val="es-MX"/>
        </w:rPr>
        <w:t>S</w:t>
      </w:r>
      <w:r>
        <w:rPr>
          <w:rFonts w:asciiTheme="minorHAnsi" w:hAnsiTheme="minorHAnsi" w:cstheme="minorHAnsi"/>
          <w:sz w:val="22"/>
          <w:szCs w:val="22"/>
          <w:lang w:val="es-MX"/>
        </w:rPr>
        <w:t>ABLE DE LAS FUNCIONES</w:t>
      </w:r>
      <w:r w:rsidR="00D41EC9" w:rsidRPr="00CA4012">
        <w:rPr>
          <w:rFonts w:asciiTheme="minorHAnsi" w:hAnsiTheme="minorHAnsi" w:cstheme="minorHAnsi"/>
          <w:sz w:val="22"/>
          <w:szCs w:val="22"/>
          <w:lang w:val="es-MX"/>
        </w:rPr>
        <w:t xml:space="preserve"> DE LA OFICINA DE ADQUISICION DE BIENES Y CONTRATACION DE SERVICIOS.</w:t>
      </w:r>
    </w:p>
    <w:p w14:paraId="7C52A016" w14:textId="77777777" w:rsidR="00D41EC9" w:rsidRDefault="00D41EC9" w:rsidP="00D41EC9">
      <w:pPr>
        <w:rPr>
          <w:rFonts w:asciiTheme="minorHAnsi" w:hAnsiTheme="minorHAnsi" w:cstheme="minorHAnsi"/>
          <w:sz w:val="22"/>
          <w:szCs w:val="22"/>
          <w:lang w:val="es-MX"/>
        </w:rPr>
      </w:pPr>
    </w:p>
    <w:p w14:paraId="08D46A7A" w14:textId="77777777" w:rsidR="00EC38D7" w:rsidRPr="00CA4012" w:rsidRDefault="00EC38D7" w:rsidP="00D41EC9">
      <w:pPr>
        <w:rPr>
          <w:rFonts w:asciiTheme="minorHAnsi" w:hAnsiTheme="minorHAnsi" w:cstheme="minorHAnsi"/>
          <w:sz w:val="22"/>
          <w:szCs w:val="22"/>
          <w:lang w:val="es-MX"/>
        </w:rPr>
      </w:pPr>
    </w:p>
    <w:p w14:paraId="58056ECF" w14:textId="77777777" w:rsidR="00D41EC9" w:rsidRPr="00CA4012" w:rsidRDefault="00D41EC9" w:rsidP="00D41EC9">
      <w:pPr>
        <w:jc w:val="center"/>
        <w:rPr>
          <w:rFonts w:asciiTheme="minorHAnsi" w:hAnsiTheme="minorHAnsi" w:cstheme="minorHAnsi"/>
          <w:sz w:val="22"/>
          <w:szCs w:val="22"/>
          <w:lang w:val="es-MX"/>
        </w:rPr>
      </w:pPr>
      <w:r w:rsidRPr="00CA4012">
        <w:rPr>
          <w:rFonts w:asciiTheme="minorHAnsi" w:hAnsiTheme="minorHAnsi" w:cstheme="minorHAnsi"/>
          <w:b/>
          <w:color w:val="000000"/>
          <w:sz w:val="22"/>
          <w:szCs w:val="22"/>
          <w:lang w:val="es-MX"/>
        </w:rPr>
        <w:t>OMAR JOSUE RAMOS ZEPEDA</w:t>
      </w:r>
    </w:p>
    <w:p w14:paraId="6378E6A5" w14:textId="2EB7F279" w:rsidR="00F46FE3" w:rsidRPr="00CA4012" w:rsidRDefault="00D41EC9" w:rsidP="00657145">
      <w:pPr>
        <w:jc w:val="center"/>
        <w:rPr>
          <w:rFonts w:asciiTheme="minorHAnsi" w:hAnsiTheme="minorHAnsi" w:cstheme="minorHAnsi"/>
          <w:sz w:val="22"/>
          <w:szCs w:val="22"/>
          <w:lang w:val="es-MX"/>
        </w:rPr>
      </w:pPr>
      <w:r w:rsidRPr="00CA4012">
        <w:rPr>
          <w:rFonts w:asciiTheme="minorHAnsi" w:hAnsiTheme="minorHAnsi" w:cstheme="minorHAnsi"/>
          <w:sz w:val="22"/>
          <w:szCs w:val="22"/>
          <w:lang w:val="es-MX"/>
        </w:rPr>
        <w:t>ANALISTA SUPERVISOR E2</w:t>
      </w:r>
    </w:p>
    <w:p w14:paraId="303533EA" w14:textId="77777777" w:rsidR="00DE1020" w:rsidRDefault="00DE1020" w:rsidP="00C53E86">
      <w:pPr>
        <w:rPr>
          <w:rFonts w:asciiTheme="minorHAnsi" w:hAnsiTheme="minorHAnsi" w:cstheme="minorHAnsi"/>
          <w:b/>
          <w:sz w:val="22"/>
          <w:szCs w:val="22"/>
        </w:rPr>
      </w:pPr>
    </w:p>
    <w:p w14:paraId="04156809" w14:textId="77777777" w:rsidR="00602666" w:rsidRDefault="00602666" w:rsidP="00C53E86">
      <w:pPr>
        <w:rPr>
          <w:rFonts w:asciiTheme="minorHAnsi" w:hAnsiTheme="minorHAnsi" w:cstheme="minorHAnsi"/>
          <w:b/>
          <w:sz w:val="22"/>
          <w:szCs w:val="22"/>
        </w:rPr>
      </w:pPr>
    </w:p>
    <w:p w14:paraId="4444D472" w14:textId="77777777" w:rsidR="00602666" w:rsidRDefault="00602666" w:rsidP="00C53E86">
      <w:pPr>
        <w:rPr>
          <w:rFonts w:asciiTheme="minorHAnsi" w:hAnsiTheme="minorHAnsi" w:cstheme="minorHAnsi"/>
          <w:b/>
          <w:sz w:val="22"/>
          <w:szCs w:val="22"/>
        </w:rPr>
      </w:pPr>
    </w:p>
    <w:p w14:paraId="1F96F594" w14:textId="77777777" w:rsidR="00602666" w:rsidRDefault="00602666" w:rsidP="00C53E86">
      <w:pPr>
        <w:rPr>
          <w:rFonts w:asciiTheme="minorHAnsi" w:hAnsiTheme="minorHAnsi" w:cstheme="minorHAnsi"/>
          <w:b/>
          <w:sz w:val="22"/>
          <w:szCs w:val="22"/>
        </w:rPr>
      </w:pPr>
    </w:p>
    <w:p w14:paraId="7D57F246" w14:textId="77777777" w:rsidR="00602666" w:rsidRDefault="00602666" w:rsidP="00C53E86">
      <w:pPr>
        <w:rPr>
          <w:rFonts w:asciiTheme="minorHAnsi" w:hAnsiTheme="minorHAnsi" w:cstheme="minorHAnsi"/>
          <w:b/>
          <w:sz w:val="22"/>
          <w:szCs w:val="22"/>
        </w:rPr>
      </w:pPr>
    </w:p>
    <w:p w14:paraId="31F65A85" w14:textId="77777777" w:rsidR="00602666" w:rsidRDefault="00602666" w:rsidP="00C53E86">
      <w:pPr>
        <w:rPr>
          <w:rFonts w:asciiTheme="minorHAnsi" w:hAnsiTheme="minorHAnsi" w:cstheme="minorHAnsi"/>
          <w:b/>
          <w:sz w:val="22"/>
          <w:szCs w:val="22"/>
        </w:rPr>
      </w:pPr>
    </w:p>
    <w:p w14:paraId="52FB7A28" w14:textId="77777777" w:rsidR="00602666" w:rsidRDefault="00602666" w:rsidP="00C53E86">
      <w:pPr>
        <w:rPr>
          <w:rFonts w:asciiTheme="minorHAnsi" w:hAnsiTheme="minorHAnsi" w:cstheme="minorHAnsi"/>
          <w:b/>
          <w:sz w:val="22"/>
          <w:szCs w:val="22"/>
        </w:rPr>
      </w:pPr>
    </w:p>
    <w:p w14:paraId="148A2235" w14:textId="77777777" w:rsidR="00602666" w:rsidRDefault="00602666" w:rsidP="00C53E86">
      <w:pPr>
        <w:rPr>
          <w:rFonts w:asciiTheme="minorHAnsi" w:hAnsiTheme="minorHAnsi" w:cstheme="minorHAnsi"/>
          <w:b/>
          <w:sz w:val="22"/>
          <w:szCs w:val="22"/>
        </w:rPr>
      </w:pPr>
    </w:p>
    <w:p w14:paraId="124EFE48" w14:textId="77777777" w:rsidR="00602666" w:rsidRDefault="00602666" w:rsidP="00C53E86">
      <w:pPr>
        <w:rPr>
          <w:rFonts w:asciiTheme="minorHAnsi" w:hAnsiTheme="minorHAnsi" w:cstheme="minorHAnsi"/>
          <w:b/>
          <w:sz w:val="22"/>
          <w:szCs w:val="22"/>
        </w:rPr>
      </w:pPr>
    </w:p>
    <w:p w14:paraId="7B7DDE61" w14:textId="77777777" w:rsidR="00ED74DD" w:rsidRDefault="00ED74DD" w:rsidP="00C53E86">
      <w:pPr>
        <w:rPr>
          <w:rFonts w:asciiTheme="minorHAnsi" w:hAnsiTheme="minorHAnsi" w:cstheme="minorHAnsi"/>
          <w:b/>
          <w:sz w:val="22"/>
          <w:szCs w:val="22"/>
        </w:rPr>
      </w:pPr>
    </w:p>
    <w:p w14:paraId="26C9215B" w14:textId="77777777" w:rsidR="00ED74DD" w:rsidRDefault="00ED74DD" w:rsidP="00C53E86">
      <w:pPr>
        <w:rPr>
          <w:rFonts w:asciiTheme="minorHAnsi" w:hAnsiTheme="minorHAnsi" w:cstheme="minorHAnsi"/>
          <w:b/>
          <w:sz w:val="22"/>
          <w:szCs w:val="22"/>
        </w:rPr>
      </w:pPr>
    </w:p>
    <w:p w14:paraId="0D116C1D" w14:textId="77777777" w:rsidR="00ED74DD" w:rsidRDefault="00ED74DD" w:rsidP="00C53E86">
      <w:pPr>
        <w:rPr>
          <w:rFonts w:asciiTheme="minorHAnsi" w:hAnsiTheme="minorHAnsi" w:cstheme="minorHAnsi"/>
          <w:b/>
          <w:sz w:val="22"/>
          <w:szCs w:val="22"/>
        </w:rPr>
      </w:pPr>
    </w:p>
    <w:p w14:paraId="706D5605" w14:textId="77777777" w:rsidR="00FD4CF4" w:rsidRDefault="00FD4CF4" w:rsidP="00C53E86">
      <w:pPr>
        <w:rPr>
          <w:rFonts w:asciiTheme="minorHAnsi" w:hAnsiTheme="minorHAnsi" w:cstheme="minorHAnsi"/>
          <w:b/>
          <w:sz w:val="22"/>
          <w:szCs w:val="22"/>
        </w:rPr>
      </w:pPr>
    </w:p>
    <w:p w14:paraId="2D89F494" w14:textId="77777777" w:rsidR="00FD4CF4" w:rsidRDefault="00FD4CF4" w:rsidP="00C53E86">
      <w:pPr>
        <w:rPr>
          <w:rFonts w:asciiTheme="minorHAnsi" w:hAnsiTheme="minorHAnsi" w:cstheme="minorHAnsi"/>
          <w:b/>
          <w:sz w:val="22"/>
          <w:szCs w:val="22"/>
        </w:rPr>
      </w:pPr>
    </w:p>
    <w:p w14:paraId="2078A7DC" w14:textId="77777777" w:rsidR="00FD4CF4" w:rsidRDefault="00FD4CF4" w:rsidP="00C53E86">
      <w:pPr>
        <w:rPr>
          <w:rFonts w:asciiTheme="minorHAnsi" w:hAnsiTheme="minorHAnsi" w:cstheme="minorHAnsi"/>
          <w:b/>
          <w:sz w:val="22"/>
          <w:szCs w:val="22"/>
        </w:rPr>
      </w:pPr>
    </w:p>
    <w:p w14:paraId="4FCC7172" w14:textId="77777777" w:rsidR="00FD4CF4" w:rsidRDefault="00FD4CF4" w:rsidP="00C53E86">
      <w:pPr>
        <w:rPr>
          <w:rFonts w:asciiTheme="minorHAnsi" w:hAnsiTheme="minorHAnsi" w:cstheme="minorHAnsi"/>
          <w:b/>
          <w:sz w:val="22"/>
          <w:szCs w:val="22"/>
        </w:rPr>
      </w:pPr>
    </w:p>
    <w:p w14:paraId="71290A0A" w14:textId="77777777" w:rsidR="00FD4CF4" w:rsidRDefault="00FD4CF4" w:rsidP="00C53E86">
      <w:pPr>
        <w:rPr>
          <w:rFonts w:asciiTheme="minorHAnsi" w:hAnsiTheme="minorHAnsi" w:cstheme="minorHAnsi"/>
          <w:b/>
          <w:sz w:val="22"/>
          <w:szCs w:val="22"/>
        </w:rPr>
      </w:pPr>
    </w:p>
    <w:p w14:paraId="4E73037D" w14:textId="77777777" w:rsidR="00FD4CF4" w:rsidRDefault="00FD4CF4" w:rsidP="00C53E86">
      <w:pPr>
        <w:rPr>
          <w:rFonts w:asciiTheme="minorHAnsi" w:hAnsiTheme="minorHAnsi" w:cstheme="minorHAnsi"/>
          <w:b/>
          <w:sz w:val="22"/>
          <w:szCs w:val="22"/>
        </w:rPr>
      </w:pPr>
    </w:p>
    <w:p w14:paraId="2D59B4F1" w14:textId="77777777" w:rsidR="00FD4CF4" w:rsidRDefault="00FD4CF4" w:rsidP="00C53E86">
      <w:pPr>
        <w:rPr>
          <w:rFonts w:asciiTheme="minorHAnsi" w:hAnsiTheme="minorHAnsi" w:cstheme="minorHAnsi"/>
          <w:b/>
          <w:sz w:val="22"/>
          <w:szCs w:val="22"/>
        </w:rPr>
      </w:pPr>
    </w:p>
    <w:p w14:paraId="657F55EB" w14:textId="77777777" w:rsidR="00FD4CF4" w:rsidRDefault="00FD4CF4" w:rsidP="00C53E86">
      <w:pPr>
        <w:rPr>
          <w:rFonts w:asciiTheme="minorHAnsi" w:hAnsiTheme="minorHAnsi" w:cstheme="minorHAnsi"/>
          <w:b/>
          <w:sz w:val="22"/>
          <w:szCs w:val="22"/>
        </w:rPr>
      </w:pPr>
    </w:p>
    <w:p w14:paraId="61100670" w14:textId="77777777" w:rsidR="00FD4CF4" w:rsidRDefault="00FD4CF4" w:rsidP="00C53E86">
      <w:pPr>
        <w:rPr>
          <w:rFonts w:asciiTheme="minorHAnsi" w:hAnsiTheme="minorHAnsi" w:cstheme="minorHAnsi"/>
          <w:b/>
          <w:sz w:val="22"/>
          <w:szCs w:val="22"/>
        </w:rPr>
      </w:pPr>
    </w:p>
    <w:p w14:paraId="3ED3F05F" w14:textId="77777777" w:rsidR="00FD4CF4" w:rsidRDefault="00FD4CF4" w:rsidP="00C53E86">
      <w:pPr>
        <w:rPr>
          <w:rFonts w:asciiTheme="minorHAnsi" w:hAnsiTheme="minorHAnsi" w:cstheme="minorHAnsi"/>
          <w:b/>
          <w:sz w:val="22"/>
          <w:szCs w:val="22"/>
        </w:rPr>
      </w:pPr>
    </w:p>
    <w:p w14:paraId="735B5167" w14:textId="77777777" w:rsidR="00602666" w:rsidRPr="00CA4012" w:rsidRDefault="00602666" w:rsidP="00C53E86">
      <w:pPr>
        <w:rPr>
          <w:rFonts w:asciiTheme="minorHAnsi" w:hAnsiTheme="minorHAnsi" w:cstheme="minorHAnsi"/>
          <w:b/>
          <w:sz w:val="22"/>
          <w:szCs w:val="22"/>
        </w:rPr>
      </w:pPr>
    </w:p>
    <w:p w14:paraId="114EC4A5" w14:textId="77777777" w:rsidR="00FD4439" w:rsidRPr="00CA4012" w:rsidRDefault="00B00DBB" w:rsidP="00B00DBB">
      <w:pPr>
        <w:jc w:val="center"/>
        <w:rPr>
          <w:rFonts w:asciiTheme="minorHAnsi" w:hAnsiTheme="minorHAnsi" w:cstheme="minorHAnsi"/>
          <w:b/>
          <w:sz w:val="22"/>
          <w:szCs w:val="22"/>
        </w:rPr>
      </w:pPr>
      <w:r w:rsidRPr="00CA4012">
        <w:rPr>
          <w:rFonts w:asciiTheme="minorHAnsi" w:hAnsiTheme="minorHAnsi" w:cstheme="minorHAnsi"/>
          <w:b/>
          <w:sz w:val="22"/>
          <w:szCs w:val="22"/>
        </w:rPr>
        <w:lastRenderedPageBreak/>
        <w:t>A</w:t>
      </w:r>
      <w:r w:rsidR="00FD4439" w:rsidRPr="00CA4012">
        <w:rPr>
          <w:rFonts w:asciiTheme="minorHAnsi" w:hAnsiTheme="minorHAnsi" w:cstheme="minorHAnsi"/>
          <w:b/>
          <w:sz w:val="22"/>
          <w:szCs w:val="22"/>
        </w:rPr>
        <w:t>NEXO 1</w:t>
      </w:r>
    </w:p>
    <w:p w14:paraId="15DABAE5" w14:textId="77777777" w:rsidR="00FD4439" w:rsidRPr="00CA4012" w:rsidRDefault="005D373E" w:rsidP="00FD4439">
      <w:pPr>
        <w:ind w:left="9072" w:right="16" w:hanging="9072"/>
        <w:jc w:val="center"/>
        <w:rPr>
          <w:rFonts w:asciiTheme="minorHAnsi" w:hAnsiTheme="minorHAnsi" w:cstheme="minorHAnsi"/>
          <w:b/>
          <w:sz w:val="22"/>
          <w:szCs w:val="22"/>
        </w:rPr>
      </w:pPr>
      <w:r w:rsidRPr="00CA4012">
        <w:rPr>
          <w:rFonts w:asciiTheme="minorHAnsi" w:hAnsiTheme="minorHAnsi" w:cstheme="minorHAnsi"/>
          <w:b/>
          <w:sz w:val="22"/>
          <w:szCs w:val="22"/>
        </w:rPr>
        <w:t xml:space="preserve">TERMINOS Y CONDICIONES </w:t>
      </w:r>
    </w:p>
    <w:p w14:paraId="0340AB93" w14:textId="77777777" w:rsidR="00BD0D9F" w:rsidRPr="00FD4CF4" w:rsidRDefault="00BD0D9F" w:rsidP="00981905">
      <w:pPr>
        <w:jc w:val="both"/>
        <w:rPr>
          <w:rFonts w:ascii="Arial" w:hAnsi="Arial" w:cs="Arial"/>
          <w:b/>
          <w:sz w:val="20"/>
        </w:rPr>
      </w:pPr>
    </w:p>
    <w:p w14:paraId="6302EBB6" w14:textId="77777777" w:rsidR="00D77444" w:rsidRPr="00FD4CF4" w:rsidRDefault="00A5066E" w:rsidP="00D77444">
      <w:pPr>
        <w:numPr>
          <w:ilvl w:val="0"/>
          <w:numId w:val="41"/>
        </w:numPr>
        <w:suppressAutoHyphens w:val="0"/>
        <w:ind w:left="357" w:hanging="357"/>
        <w:jc w:val="both"/>
        <w:rPr>
          <w:rFonts w:ascii="Arial" w:hAnsi="Arial" w:cs="Arial"/>
          <w:b/>
          <w:sz w:val="20"/>
          <w:lang w:val="es-MX"/>
        </w:rPr>
      </w:pPr>
      <w:r w:rsidRPr="00FD4CF4">
        <w:rPr>
          <w:rFonts w:ascii="Arial" w:hAnsi="Arial" w:cs="Arial"/>
          <w:b/>
          <w:sz w:val="20"/>
          <w:lang w:val="es-MX"/>
        </w:rPr>
        <w:t>VIGENCIA DE LA CONTRATACIÓN.</w:t>
      </w:r>
    </w:p>
    <w:p w14:paraId="02197FA3" w14:textId="77777777" w:rsidR="00D77444" w:rsidRPr="00FD4CF4" w:rsidRDefault="00D77444" w:rsidP="00D77444">
      <w:pPr>
        <w:ind w:left="720"/>
        <w:jc w:val="both"/>
        <w:rPr>
          <w:rFonts w:ascii="Arial" w:hAnsi="Arial" w:cs="Arial"/>
          <w:b/>
          <w:sz w:val="20"/>
          <w:lang w:val="es-MX"/>
        </w:rPr>
      </w:pPr>
    </w:p>
    <w:p w14:paraId="27424484" w14:textId="77777777" w:rsidR="00D77444" w:rsidRPr="00FD4CF4" w:rsidRDefault="00D77444" w:rsidP="00D77444">
      <w:pPr>
        <w:jc w:val="both"/>
        <w:rPr>
          <w:rFonts w:ascii="Arial" w:hAnsi="Arial" w:cs="Arial"/>
          <w:sz w:val="20"/>
        </w:rPr>
      </w:pPr>
      <w:r w:rsidRPr="00FD4CF4">
        <w:rPr>
          <w:rFonts w:ascii="Arial" w:hAnsi="Arial" w:cs="Arial"/>
          <w:sz w:val="20"/>
        </w:rPr>
        <w:t>El tipo de Contrato a celebrarse será abierto, de conformidad con el artículo 47 de la Ley de Adquisiciones, Arrendamientos y Servicios del Sector Público (LAASSP), siendo su vigencia del contrato y del s</w:t>
      </w:r>
      <w:r w:rsidR="00DB4869" w:rsidRPr="00FD4CF4">
        <w:rPr>
          <w:rFonts w:ascii="Arial" w:hAnsi="Arial" w:cs="Arial"/>
          <w:sz w:val="20"/>
        </w:rPr>
        <w:t>ervicio contratado a partir del día natural siguiente a la fecha de emisión del fallo y hasta al 31 de diciembre de 2024.</w:t>
      </w:r>
    </w:p>
    <w:p w14:paraId="344B4D8E" w14:textId="77777777" w:rsidR="00D77444" w:rsidRPr="00FD4CF4" w:rsidRDefault="00D77444" w:rsidP="00D77444">
      <w:pPr>
        <w:jc w:val="both"/>
        <w:rPr>
          <w:rFonts w:ascii="Arial" w:hAnsi="Arial" w:cs="Arial"/>
          <w:sz w:val="20"/>
        </w:rPr>
      </w:pPr>
    </w:p>
    <w:p w14:paraId="47EB03A6" w14:textId="77777777" w:rsidR="00FD4CF4" w:rsidRPr="00FD4CF4" w:rsidRDefault="00FD4CF4" w:rsidP="00463929">
      <w:pPr>
        <w:pStyle w:val="Prrafodelista"/>
        <w:numPr>
          <w:ilvl w:val="0"/>
          <w:numId w:val="64"/>
        </w:numPr>
        <w:suppressAutoHyphens w:val="0"/>
        <w:contextualSpacing/>
        <w:jc w:val="both"/>
        <w:rPr>
          <w:rFonts w:ascii="Arial" w:hAnsi="Arial" w:cs="Arial"/>
          <w:b/>
          <w:bCs/>
          <w:sz w:val="20"/>
        </w:rPr>
      </w:pPr>
      <w:r w:rsidRPr="00FD4CF4">
        <w:rPr>
          <w:rFonts w:ascii="Arial" w:hAnsi="Arial" w:cs="Arial"/>
          <w:b/>
          <w:bCs/>
          <w:sz w:val="20"/>
        </w:rPr>
        <w:t>LUGAR, PLAZO, Y CONDICIONES DE ENTREGA DEL SERVICIO</w:t>
      </w:r>
    </w:p>
    <w:p w14:paraId="1DF7C096" w14:textId="77777777" w:rsidR="00FD4CF4" w:rsidRPr="00FD4CF4" w:rsidRDefault="00FD4CF4" w:rsidP="00FD4CF4">
      <w:pPr>
        <w:contextualSpacing/>
        <w:jc w:val="both"/>
        <w:rPr>
          <w:rFonts w:ascii="Arial" w:hAnsi="Arial" w:cs="Arial"/>
          <w:sz w:val="20"/>
        </w:rPr>
      </w:pPr>
    </w:p>
    <w:p w14:paraId="44A406B2" w14:textId="77777777" w:rsidR="00FD4CF4" w:rsidRPr="00FD4CF4" w:rsidRDefault="00FD4CF4" w:rsidP="00FD4CF4">
      <w:pPr>
        <w:tabs>
          <w:tab w:val="left" w:pos="-284"/>
          <w:tab w:val="left" w:pos="9498"/>
        </w:tabs>
        <w:jc w:val="both"/>
        <w:rPr>
          <w:rFonts w:ascii="Arial" w:hAnsi="Arial" w:cs="Arial"/>
          <w:sz w:val="20"/>
        </w:rPr>
      </w:pPr>
      <w:r w:rsidRPr="00FD4CF4">
        <w:rPr>
          <w:rFonts w:ascii="Arial" w:hAnsi="Arial" w:cs="Arial"/>
          <w:sz w:val="20"/>
        </w:rPr>
        <w:t>Se contempla una sola fuente de abastecimiento al 100%.</w:t>
      </w:r>
    </w:p>
    <w:p w14:paraId="63A1AA16" w14:textId="77777777" w:rsidR="00FD4CF4" w:rsidRPr="00FD4CF4" w:rsidRDefault="00FD4CF4" w:rsidP="00FD4CF4">
      <w:pPr>
        <w:tabs>
          <w:tab w:val="left" w:pos="-284"/>
          <w:tab w:val="left" w:pos="9498"/>
        </w:tabs>
        <w:jc w:val="both"/>
        <w:rPr>
          <w:rFonts w:ascii="Arial" w:hAnsi="Arial" w:cs="Arial"/>
          <w:sz w:val="20"/>
        </w:rPr>
      </w:pPr>
    </w:p>
    <w:p w14:paraId="4C06FC83" w14:textId="77777777" w:rsidR="00FD4CF4" w:rsidRPr="00FD4CF4" w:rsidRDefault="00FD4CF4" w:rsidP="00FD4CF4">
      <w:pPr>
        <w:tabs>
          <w:tab w:val="left" w:pos="-284"/>
          <w:tab w:val="left" w:pos="9498"/>
        </w:tabs>
        <w:jc w:val="both"/>
        <w:rPr>
          <w:rFonts w:ascii="Arial" w:hAnsi="Arial" w:cs="Arial"/>
          <w:sz w:val="20"/>
        </w:rPr>
      </w:pPr>
      <w:r w:rsidRPr="00FD4CF4">
        <w:rPr>
          <w:rFonts w:ascii="Arial" w:hAnsi="Arial" w:cs="Arial"/>
          <w:sz w:val="20"/>
        </w:rPr>
        <w:t xml:space="preserve">El o los proveedor(es) adjudicado(s) entregará(n), el equipamiento en comodato relacionado de acuerdo al </w:t>
      </w:r>
      <w:r w:rsidRPr="00FD4CF4">
        <w:rPr>
          <w:rFonts w:ascii="Arial" w:eastAsia="Calibri" w:hAnsi="Arial" w:cs="Arial"/>
          <w:b/>
          <w:color w:val="000000"/>
          <w:sz w:val="20"/>
          <w:lang w:val="es-MX"/>
        </w:rPr>
        <w:t xml:space="preserve">ANEXO 4 “CANTIDADES Y DISTRIBUCIÓN DE BIENES DE CONSUMO Y EQUIPO EN COMODATO” </w:t>
      </w:r>
      <w:r w:rsidRPr="00FD4CF4">
        <w:rPr>
          <w:rFonts w:ascii="Arial" w:eastAsia="Calibri" w:hAnsi="Arial" w:cs="Arial"/>
          <w:color w:val="000000"/>
          <w:sz w:val="20"/>
          <w:lang w:val="es-MX"/>
        </w:rPr>
        <w:t>y se distribuirá</w:t>
      </w:r>
      <w:r w:rsidRPr="00FD4CF4">
        <w:rPr>
          <w:rFonts w:ascii="Arial" w:hAnsi="Arial" w:cs="Arial"/>
          <w:sz w:val="20"/>
        </w:rPr>
        <w:t xml:space="preserve"> al lugar establecido en el </w:t>
      </w:r>
      <w:r w:rsidRPr="00FD4CF4">
        <w:rPr>
          <w:rFonts w:ascii="Arial" w:eastAsia="Calibri" w:hAnsi="Arial" w:cs="Arial"/>
          <w:b/>
          <w:sz w:val="20"/>
          <w:lang w:val="es-MX"/>
        </w:rPr>
        <w:t>ANEXO 5 LUGAR DE ENTREGA Y RESPONSABLE DE LA RECEPCIÓN DE BIENES DE CONSUMO Y EQUIPO(COMODATO)</w:t>
      </w:r>
      <w:r w:rsidRPr="00FD4CF4">
        <w:rPr>
          <w:rFonts w:ascii="Arial" w:hAnsi="Arial" w:cs="Arial"/>
          <w:sz w:val="20"/>
        </w:rPr>
        <w:t xml:space="preserve"> de conformidad con lo señalado en el presente requerimiento a la notificación del fallo en el sistema de compras gubernamentales CompraNet, el cual deberá permanecer durante la vigencia del contrato. </w:t>
      </w:r>
    </w:p>
    <w:p w14:paraId="4312045B" w14:textId="77777777" w:rsidR="00FD4CF4" w:rsidRPr="00FD4CF4" w:rsidRDefault="00FD4CF4" w:rsidP="00FD4CF4">
      <w:pPr>
        <w:tabs>
          <w:tab w:val="left" w:pos="-284"/>
          <w:tab w:val="left" w:pos="9498"/>
        </w:tabs>
        <w:jc w:val="both"/>
        <w:rPr>
          <w:rFonts w:ascii="Arial" w:hAnsi="Arial" w:cs="Arial"/>
          <w:sz w:val="20"/>
        </w:rPr>
      </w:pPr>
    </w:p>
    <w:p w14:paraId="253DFDF0" w14:textId="77777777" w:rsidR="00FD4CF4" w:rsidRPr="00FD4CF4" w:rsidRDefault="00FD4CF4" w:rsidP="00FD4CF4">
      <w:pPr>
        <w:jc w:val="both"/>
        <w:rPr>
          <w:rFonts w:ascii="Arial" w:hAnsi="Arial" w:cs="Arial"/>
          <w:sz w:val="20"/>
          <w:lang w:eastAsia="es-ES"/>
        </w:rPr>
      </w:pPr>
      <w:r w:rsidRPr="00FD4CF4">
        <w:rPr>
          <w:rFonts w:ascii="Arial" w:hAnsi="Arial" w:cs="Arial"/>
          <w:sz w:val="20"/>
          <w:lang w:eastAsia="es-ES"/>
        </w:rPr>
        <w:t xml:space="preserve">El plazo el suministro de bienes y del equipo en calidad de comodato el cual no deberá de exceder los </w:t>
      </w:r>
      <w:r w:rsidRPr="00FD4CF4">
        <w:rPr>
          <w:rFonts w:ascii="Arial" w:hAnsi="Arial" w:cs="Arial"/>
          <w:b/>
          <w:sz w:val="20"/>
          <w:lang w:eastAsia="es-ES"/>
        </w:rPr>
        <w:t>5 días naturales</w:t>
      </w:r>
      <w:r w:rsidRPr="00FD4CF4">
        <w:rPr>
          <w:rFonts w:ascii="Arial" w:hAnsi="Arial" w:cs="Arial"/>
          <w:sz w:val="20"/>
          <w:lang w:eastAsia="es-ES"/>
        </w:rPr>
        <w:t xml:space="preserve"> contados a partir del día hábil siguiente a la notificación del fallo; lo anterior, con fundamento en el Art. 46 de la Ley de Adquisiciones, Arrendamientos y Servicios del Sector Público.</w:t>
      </w:r>
    </w:p>
    <w:p w14:paraId="5643A2B9" w14:textId="77777777" w:rsidR="00FD4CF4" w:rsidRPr="00FD4CF4" w:rsidRDefault="00FD4CF4" w:rsidP="00FD4CF4">
      <w:pPr>
        <w:tabs>
          <w:tab w:val="left" w:pos="-284"/>
          <w:tab w:val="left" w:pos="9498"/>
        </w:tabs>
        <w:jc w:val="both"/>
        <w:rPr>
          <w:rFonts w:ascii="Arial" w:hAnsi="Arial" w:cs="Arial"/>
          <w:sz w:val="20"/>
        </w:rPr>
      </w:pPr>
    </w:p>
    <w:p w14:paraId="7BC6786F" w14:textId="77777777" w:rsidR="00FD4CF4" w:rsidRPr="00FD4CF4" w:rsidRDefault="00FD4CF4" w:rsidP="00FD4CF4">
      <w:pPr>
        <w:autoSpaceDE w:val="0"/>
        <w:autoSpaceDN w:val="0"/>
        <w:adjustRightInd w:val="0"/>
        <w:contextualSpacing/>
        <w:jc w:val="both"/>
        <w:rPr>
          <w:rFonts w:ascii="Arial" w:eastAsia="Calibri" w:hAnsi="Arial" w:cs="Arial"/>
          <w:color w:val="000000"/>
          <w:sz w:val="20"/>
          <w:lang w:val="es-MX"/>
        </w:rPr>
      </w:pPr>
      <w:r w:rsidRPr="00FD4CF4">
        <w:rPr>
          <w:rFonts w:ascii="Arial" w:eastAsia="Calibri" w:hAnsi="Arial" w:cs="Arial"/>
          <w:color w:val="000000"/>
          <w:sz w:val="20"/>
          <w:lang w:val="es-MX"/>
        </w:rPr>
        <w:t>La entrega de los bienes se llevará a cabo en el área de recepción del Almacén Delegacional del IMSS en el Sur del Distrito Federal, cuyo domicilio es el siguiente: Calzada Vallejo No. 675, Col. Magdalena de las Salinas, Alcaldía Gustavo A. Madero C.P. 06770; Ciudad de México</w:t>
      </w:r>
    </w:p>
    <w:p w14:paraId="08072361" w14:textId="77777777" w:rsidR="00FD4CF4" w:rsidRPr="00FD4CF4" w:rsidRDefault="00FD4CF4" w:rsidP="00FD4CF4">
      <w:pPr>
        <w:tabs>
          <w:tab w:val="left" w:pos="-284"/>
          <w:tab w:val="left" w:pos="9498"/>
        </w:tabs>
        <w:jc w:val="both"/>
        <w:rPr>
          <w:rFonts w:ascii="Arial" w:hAnsi="Arial" w:cs="Arial"/>
          <w:sz w:val="20"/>
        </w:rPr>
      </w:pPr>
    </w:p>
    <w:p w14:paraId="14E4E6D4" w14:textId="77777777" w:rsidR="00FD4CF4" w:rsidRPr="00FD4CF4" w:rsidRDefault="00FD4CF4" w:rsidP="00FD4CF4">
      <w:pPr>
        <w:tabs>
          <w:tab w:val="left" w:pos="-284"/>
          <w:tab w:val="left" w:pos="9498"/>
        </w:tabs>
        <w:jc w:val="both"/>
        <w:rPr>
          <w:rFonts w:ascii="Arial" w:hAnsi="Arial" w:cs="Arial"/>
          <w:sz w:val="20"/>
        </w:rPr>
      </w:pPr>
      <w:r w:rsidRPr="00FD4CF4">
        <w:rPr>
          <w:rFonts w:ascii="Arial" w:hAnsi="Arial" w:cs="Arial"/>
          <w:sz w:val="20"/>
        </w:rPr>
        <w:t>El o los proveedor(es) adjudicado(s), deberá realizar con oportunidad, la entrega y suministro del equipamiento para asegurar la continuidad de los procedimientos quirúrgicos de Unidad Médica  y evitar inconvenientes de los mismos por carencia de estos, así mismo deberá cumplir en las siguientes circuntancias:</w:t>
      </w:r>
    </w:p>
    <w:p w14:paraId="2C781B66" w14:textId="77777777" w:rsidR="00FD4CF4" w:rsidRPr="00FD4CF4" w:rsidRDefault="00FD4CF4" w:rsidP="00FD4CF4">
      <w:pPr>
        <w:pStyle w:val="Prrafodelista"/>
        <w:tabs>
          <w:tab w:val="left" w:pos="-284"/>
          <w:tab w:val="left" w:pos="567"/>
          <w:tab w:val="left" w:pos="9498"/>
        </w:tabs>
        <w:ind w:left="0"/>
        <w:jc w:val="both"/>
        <w:rPr>
          <w:rFonts w:ascii="Arial" w:hAnsi="Arial" w:cs="Arial"/>
          <w:b/>
          <w:sz w:val="20"/>
        </w:rPr>
      </w:pPr>
    </w:p>
    <w:p w14:paraId="16BFDD5E" w14:textId="77777777" w:rsidR="00FD4CF4" w:rsidRPr="00FD4CF4" w:rsidRDefault="00FD4CF4" w:rsidP="00FD4CF4">
      <w:pPr>
        <w:pStyle w:val="Prrafodelista"/>
        <w:tabs>
          <w:tab w:val="left" w:pos="-284"/>
          <w:tab w:val="left" w:pos="567"/>
          <w:tab w:val="left" w:pos="9498"/>
        </w:tabs>
        <w:ind w:left="0"/>
        <w:jc w:val="both"/>
        <w:rPr>
          <w:rFonts w:ascii="Arial" w:hAnsi="Arial" w:cs="Arial"/>
          <w:b/>
          <w:sz w:val="20"/>
        </w:rPr>
      </w:pPr>
      <w:r w:rsidRPr="00FD4CF4">
        <w:rPr>
          <w:rFonts w:ascii="Arial" w:hAnsi="Arial" w:cs="Arial"/>
          <w:b/>
          <w:sz w:val="20"/>
        </w:rPr>
        <w:t>CONDICIONES DE ENTREGA</w:t>
      </w:r>
    </w:p>
    <w:p w14:paraId="599C134C" w14:textId="77777777" w:rsidR="00FD4CF4" w:rsidRPr="00FD4CF4" w:rsidRDefault="00FD4CF4" w:rsidP="00FD4CF4">
      <w:pPr>
        <w:tabs>
          <w:tab w:val="left" w:pos="-284"/>
          <w:tab w:val="num" w:pos="1985"/>
          <w:tab w:val="left" w:pos="9498"/>
        </w:tabs>
        <w:overflowPunct w:val="0"/>
        <w:autoSpaceDE w:val="0"/>
        <w:autoSpaceDN w:val="0"/>
        <w:adjustRightInd w:val="0"/>
        <w:contextualSpacing/>
        <w:jc w:val="both"/>
        <w:textAlignment w:val="baseline"/>
        <w:rPr>
          <w:rFonts w:ascii="Arial" w:hAnsi="Arial" w:cs="Arial"/>
          <w:sz w:val="20"/>
        </w:rPr>
      </w:pPr>
      <w:r w:rsidRPr="00FD4CF4">
        <w:rPr>
          <w:rFonts w:ascii="Arial" w:hAnsi="Arial" w:cs="Arial"/>
          <w:sz w:val="20"/>
        </w:rPr>
        <w:t>La transportación de los bienes y su servicio complementario, estará a cargo del proveedor, así como el aseguramiento de los mismos, hasta que sean recibidos de conformidad por el instituto.</w:t>
      </w:r>
    </w:p>
    <w:p w14:paraId="539D34A2" w14:textId="77777777" w:rsidR="00FD4CF4" w:rsidRPr="00FD4CF4" w:rsidRDefault="00FD4CF4" w:rsidP="00FD4CF4">
      <w:pPr>
        <w:tabs>
          <w:tab w:val="left" w:pos="-284"/>
          <w:tab w:val="num" w:pos="1985"/>
          <w:tab w:val="left" w:pos="9498"/>
        </w:tabs>
        <w:overflowPunct w:val="0"/>
        <w:autoSpaceDE w:val="0"/>
        <w:autoSpaceDN w:val="0"/>
        <w:adjustRightInd w:val="0"/>
        <w:jc w:val="both"/>
        <w:textAlignment w:val="baseline"/>
        <w:rPr>
          <w:rFonts w:ascii="Arial" w:hAnsi="Arial" w:cs="Arial"/>
          <w:sz w:val="20"/>
        </w:rPr>
      </w:pPr>
    </w:p>
    <w:p w14:paraId="50F90584" w14:textId="77777777" w:rsidR="00FD4CF4" w:rsidRPr="00FD4CF4" w:rsidRDefault="00FD4CF4" w:rsidP="00FD4CF4">
      <w:pPr>
        <w:tabs>
          <w:tab w:val="left" w:pos="-284"/>
          <w:tab w:val="num" w:pos="1985"/>
          <w:tab w:val="left" w:pos="9498"/>
        </w:tabs>
        <w:overflowPunct w:val="0"/>
        <w:autoSpaceDE w:val="0"/>
        <w:autoSpaceDN w:val="0"/>
        <w:adjustRightInd w:val="0"/>
        <w:jc w:val="both"/>
        <w:textAlignment w:val="baseline"/>
        <w:rPr>
          <w:rFonts w:ascii="Arial" w:hAnsi="Arial" w:cs="Arial"/>
          <w:sz w:val="20"/>
        </w:rPr>
      </w:pPr>
      <w:r w:rsidRPr="00FD4CF4">
        <w:rPr>
          <w:rFonts w:ascii="Arial" w:hAnsi="Arial" w:cs="Arial"/>
          <w:sz w:val="20"/>
        </w:rPr>
        <w:t>La forma de empaque que utilice el proveedor deberá garantizar la entrega de los consumibles en condiciones óptimas de envase y embalaje a prueba de humedad y de polvo, con el fin de preservar la calidad y condiciones adecuadas durante el transporte y el almacenaje y deberán contener la siguiente información:</w:t>
      </w:r>
    </w:p>
    <w:p w14:paraId="7C556A8C" w14:textId="77777777" w:rsidR="00FD4CF4" w:rsidRPr="00FD4CF4" w:rsidRDefault="00FD4CF4" w:rsidP="00FD4CF4">
      <w:pPr>
        <w:tabs>
          <w:tab w:val="left" w:pos="-284"/>
          <w:tab w:val="num" w:pos="1985"/>
          <w:tab w:val="left" w:pos="9498"/>
        </w:tabs>
        <w:overflowPunct w:val="0"/>
        <w:autoSpaceDE w:val="0"/>
        <w:autoSpaceDN w:val="0"/>
        <w:adjustRightInd w:val="0"/>
        <w:jc w:val="both"/>
        <w:textAlignment w:val="baseline"/>
        <w:rPr>
          <w:rFonts w:ascii="Arial" w:hAnsi="Arial" w:cs="Arial"/>
          <w:sz w:val="20"/>
        </w:rPr>
      </w:pPr>
    </w:p>
    <w:p w14:paraId="73E575A4" w14:textId="77777777" w:rsidR="00FD4CF4" w:rsidRPr="00FD4CF4" w:rsidRDefault="00FD4CF4" w:rsidP="00FD4CF4">
      <w:pPr>
        <w:tabs>
          <w:tab w:val="left" w:pos="-284"/>
          <w:tab w:val="num" w:pos="1985"/>
          <w:tab w:val="left" w:pos="9498"/>
        </w:tabs>
        <w:overflowPunct w:val="0"/>
        <w:autoSpaceDE w:val="0"/>
        <w:autoSpaceDN w:val="0"/>
        <w:adjustRightInd w:val="0"/>
        <w:ind w:left="1701" w:hanging="283"/>
        <w:jc w:val="both"/>
        <w:textAlignment w:val="baseline"/>
        <w:rPr>
          <w:rFonts w:ascii="Arial" w:hAnsi="Arial" w:cs="Arial"/>
          <w:sz w:val="20"/>
        </w:rPr>
      </w:pPr>
      <w:r w:rsidRPr="00FD4CF4">
        <w:rPr>
          <w:rFonts w:ascii="Arial" w:hAnsi="Arial" w:cs="Arial"/>
          <w:sz w:val="20"/>
        </w:rPr>
        <w:t>•</w:t>
      </w:r>
      <w:r w:rsidRPr="00FD4CF4">
        <w:rPr>
          <w:rFonts w:ascii="Arial" w:hAnsi="Arial" w:cs="Arial"/>
          <w:sz w:val="20"/>
        </w:rPr>
        <w:tab/>
        <w:t xml:space="preserve">Descripción completa del insumo </w:t>
      </w:r>
    </w:p>
    <w:p w14:paraId="44DF0D4A" w14:textId="77777777" w:rsidR="00FD4CF4" w:rsidRPr="00FD4CF4" w:rsidRDefault="00FD4CF4" w:rsidP="00FD4CF4">
      <w:pPr>
        <w:tabs>
          <w:tab w:val="left" w:pos="-284"/>
          <w:tab w:val="num" w:pos="1985"/>
          <w:tab w:val="left" w:pos="9498"/>
        </w:tabs>
        <w:overflowPunct w:val="0"/>
        <w:autoSpaceDE w:val="0"/>
        <w:autoSpaceDN w:val="0"/>
        <w:adjustRightInd w:val="0"/>
        <w:ind w:left="1701" w:hanging="283"/>
        <w:jc w:val="both"/>
        <w:textAlignment w:val="baseline"/>
        <w:rPr>
          <w:rFonts w:ascii="Arial" w:hAnsi="Arial" w:cs="Arial"/>
          <w:sz w:val="20"/>
        </w:rPr>
      </w:pPr>
      <w:r w:rsidRPr="00FD4CF4">
        <w:rPr>
          <w:rFonts w:ascii="Arial" w:hAnsi="Arial" w:cs="Arial"/>
          <w:sz w:val="20"/>
        </w:rPr>
        <w:t>•</w:t>
      </w:r>
      <w:r w:rsidRPr="00FD4CF4">
        <w:rPr>
          <w:rFonts w:ascii="Arial" w:hAnsi="Arial" w:cs="Arial"/>
          <w:sz w:val="20"/>
        </w:rPr>
        <w:tab/>
        <w:t>Cantidad</w:t>
      </w:r>
    </w:p>
    <w:p w14:paraId="3C0D9B56" w14:textId="77777777" w:rsidR="00FD4CF4" w:rsidRPr="00FD4CF4" w:rsidRDefault="00FD4CF4" w:rsidP="00FD4CF4">
      <w:pPr>
        <w:tabs>
          <w:tab w:val="left" w:pos="-284"/>
          <w:tab w:val="num" w:pos="1985"/>
          <w:tab w:val="left" w:pos="9498"/>
        </w:tabs>
        <w:overflowPunct w:val="0"/>
        <w:autoSpaceDE w:val="0"/>
        <w:autoSpaceDN w:val="0"/>
        <w:adjustRightInd w:val="0"/>
        <w:ind w:left="1701" w:hanging="283"/>
        <w:jc w:val="both"/>
        <w:textAlignment w:val="baseline"/>
        <w:rPr>
          <w:rFonts w:ascii="Arial" w:hAnsi="Arial" w:cs="Arial"/>
          <w:sz w:val="20"/>
        </w:rPr>
      </w:pPr>
      <w:r w:rsidRPr="00FD4CF4">
        <w:rPr>
          <w:rFonts w:ascii="Arial" w:hAnsi="Arial" w:cs="Arial"/>
          <w:sz w:val="20"/>
        </w:rPr>
        <w:t>•</w:t>
      </w:r>
      <w:r w:rsidRPr="00FD4CF4">
        <w:rPr>
          <w:rFonts w:ascii="Arial" w:hAnsi="Arial" w:cs="Arial"/>
          <w:sz w:val="20"/>
        </w:rPr>
        <w:tab/>
        <w:t>Fecha de fabricación y caducidad</w:t>
      </w:r>
    </w:p>
    <w:p w14:paraId="710D08B5" w14:textId="77777777" w:rsidR="00FD4CF4" w:rsidRPr="00FD4CF4" w:rsidRDefault="00FD4CF4" w:rsidP="00FD4CF4">
      <w:pPr>
        <w:tabs>
          <w:tab w:val="left" w:pos="-284"/>
          <w:tab w:val="num" w:pos="1985"/>
          <w:tab w:val="left" w:pos="9498"/>
        </w:tabs>
        <w:overflowPunct w:val="0"/>
        <w:autoSpaceDE w:val="0"/>
        <w:autoSpaceDN w:val="0"/>
        <w:adjustRightInd w:val="0"/>
        <w:ind w:left="1701" w:hanging="283"/>
        <w:jc w:val="both"/>
        <w:textAlignment w:val="baseline"/>
        <w:rPr>
          <w:rFonts w:ascii="Arial" w:hAnsi="Arial" w:cs="Arial"/>
          <w:sz w:val="20"/>
        </w:rPr>
      </w:pPr>
      <w:r w:rsidRPr="00FD4CF4">
        <w:rPr>
          <w:rFonts w:ascii="Arial" w:hAnsi="Arial" w:cs="Arial"/>
          <w:sz w:val="20"/>
        </w:rPr>
        <w:t>•</w:t>
      </w:r>
      <w:r w:rsidRPr="00FD4CF4">
        <w:rPr>
          <w:rFonts w:ascii="Arial" w:hAnsi="Arial" w:cs="Arial"/>
          <w:sz w:val="20"/>
        </w:rPr>
        <w:tab/>
        <w:t>Origen del insumo</w:t>
      </w:r>
    </w:p>
    <w:p w14:paraId="1C13F91F" w14:textId="77777777" w:rsidR="00FD4CF4" w:rsidRPr="00FD4CF4" w:rsidRDefault="00FD4CF4" w:rsidP="00FD4CF4">
      <w:pPr>
        <w:tabs>
          <w:tab w:val="left" w:pos="-284"/>
          <w:tab w:val="num" w:pos="1985"/>
          <w:tab w:val="left" w:pos="9498"/>
        </w:tabs>
        <w:overflowPunct w:val="0"/>
        <w:autoSpaceDE w:val="0"/>
        <w:autoSpaceDN w:val="0"/>
        <w:adjustRightInd w:val="0"/>
        <w:ind w:left="1701" w:hanging="283"/>
        <w:jc w:val="both"/>
        <w:textAlignment w:val="baseline"/>
        <w:rPr>
          <w:rFonts w:ascii="Arial" w:hAnsi="Arial" w:cs="Arial"/>
          <w:sz w:val="20"/>
        </w:rPr>
      </w:pPr>
      <w:r w:rsidRPr="00FD4CF4">
        <w:rPr>
          <w:rFonts w:ascii="Arial" w:hAnsi="Arial" w:cs="Arial"/>
          <w:sz w:val="20"/>
        </w:rPr>
        <w:t>•</w:t>
      </w:r>
      <w:r w:rsidRPr="00FD4CF4">
        <w:rPr>
          <w:rFonts w:ascii="Arial" w:hAnsi="Arial" w:cs="Arial"/>
          <w:sz w:val="20"/>
        </w:rPr>
        <w:tab/>
        <w:t>Clave del cuadro básico</w:t>
      </w:r>
    </w:p>
    <w:p w14:paraId="4548ED5B" w14:textId="77777777" w:rsidR="00FD4CF4" w:rsidRPr="00FD4CF4" w:rsidRDefault="00FD4CF4" w:rsidP="00FD4CF4">
      <w:pPr>
        <w:tabs>
          <w:tab w:val="left" w:pos="-284"/>
          <w:tab w:val="num" w:pos="1985"/>
          <w:tab w:val="left" w:pos="9498"/>
        </w:tabs>
        <w:overflowPunct w:val="0"/>
        <w:autoSpaceDE w:val="0"/>
        <w:autoSpaceDN w:val="0"/>
        <w:adjustRightInd w:val="0"/>
        <w:jc w:val="both"/>
        <w:textAlignment w:val="baseline"/>
        <w:rPr>
          <w:rFonts w:ascii="Arial" w:hAnsi="Arial" w:cs="Arial"/>
          <w:sz w:val="20"/>
        </w:rPr>
      </w:pPr>
    </w:p>
    <w:p w14:paraId="19C6A6C2" w14:textId="77777777" w:rsidR="00FD4CF4" w:rsidRPr="00FD4CF4" w:rsidRDefault="00FD4CF4" w:rsidP="00FD4CF4">
      <w:pPr>
        <w:jc w:val="both"/>
        <w:rPr>
          <w:rFonts w:ascii="Arial" w:eastAsia="Calibri" w:hAnsi="Arial" w:cs="Arial"/>
          <w:sz w:val="20"/>
          <w:lang w:val="es-MX"/>
        </w:rPr>
      </w:pPr>
      <w:r w:rsidRPr="00FD4CF4">
        <w:rPr>
          <w:rFonts w:ascii="Arial" w:eastAsia="Calibri" w:hAnsi="Arial" w:cs="Arial"/>
          <w:sz w:val="20"/>
          <w:lang w:val="es-MX"/>
        </w:rPr>
        <w:t xml:space="preserve">Para efectos de recepción del equipo "el proveedor" en conjunto con el Administrador del Contrato y Servidores Públicos  que designen deberán elaborar un documento como constancia de recepción de acuerdo al </w:t>
      </w:r>
      <w:r w:rsidRPr="00FD4CF4">
        <w:rPr>
          <w:rFonts w:ascii="Arial" w:eastAsia="Calibri" w:hAnsi="Arial" w:cs="Arial"/>
          <w:b/>
          <w:sz w:val="20"/>
          <w:lang w:val="es-MX"/>
        </w:rPr>
        <w:t>ANEXO 6 ACTA ADMINISTRATIVA CIRCUNSTANCIADA DE ENTREGA, RECEPCIÓN DE EQUIPOS (COMODATO), PARA EL CONSUMO DE LOS MATERIALES ADQUIRIDOS</w:t>
      </w:r>
      <w:r w:rsidRPr="00FD4CF4">
        <w:rPr>
          <w:rFonts w:ascii="Arial" w:eastAsia="Calibri" w:hAnsi="Arial" w:cs="Arial"/>
          <w:sz w:val="20"/>
          <w:lang w:val="es-MX"/>
        </w:rPr>
        <w:t>, en el cual deberá contener la leyenda “ENTREGA DE EQUIPO”, mismo documento  deberá contener las firmas de los Servidores Públicos involucrados así como la del Administrador del Contrato y el proveedor adjudicado.</w:t>
      </w:r>
    </w:p>
    <w:p w14:paraId="74F82D20" w14:textId="77777777" w:rsidR="00FD4CF4" w:rsidRPr="00FD4CF4" w:rsidRDefault="00FD4CF4" w:rsidP="00FD4CF4">
      <w:pPr>
        <w:jc w:val="both"/>
        <w:rPr>
          <w:rFonts w:ascii="Arial" w:eastAsia="Calibri" w:hAnsi="Arial" w:cs="Arial"/>
          <w:sz w:val="20"/>
          <w:lang w:val="es-MX"/>
        </w:rPr>
      </w:pPr>
    </w:p>
    <w:p w14:paraId="6FE81DDB" w14:textId="77777777" w:rsidR="00FD4CF4" w:rsidRPr="00FD4CF4" w:rsidRDefault="00FD4CF4" w:rsidP="00FD4CF4">
      <w:pPr>
        <w:jc w:val="both"/>
        <w:rPr>
          <w:rFonts w:ascii="Arial" w:eastAsia="Calibri" w:hAnsi="Arial" w:cs="Arial"/>
          <w:color w:val="000000"/>
          <w:sz w:val="20"/>
          <w:lang w:val="es-MX"/>
        </w:rPr>
      </w:pPr>
      <w:r w:rsidRPr="00FD4CF4">
        <w:rPr>
          <w:rFonts w:ascii="Arial" w:eastAsia="Calibri" w:hAnsi="Arial" w:cs="Arial"/>
          <w:sz w:val="20"/>
          <w:lang w:val="es-MX"/>
        </w:rPr>
        <w:t xml:space="preserve">En el supuesto de que algún instrumental presente defecto o no se encuentre en óptimas condiciones para su funcionamiento, se deberá elaborar de acuerdo al </w:t>
      </w:r>
      <w:r w:rsidRPr="00FD4CF4">
        <w:rPr>
          <w:rFonts w:ascii="Arial" w:eastAsia="Calibri" w:hAnsi="Arial" w:cs="Arial"/>
          <w:b/>
          <w:sz w:val="20"/>
          <w:lang w:val="es-MX"/>
        </w:rPr>
        <w:t xml:space="preserve">ANEXO 7 (SIETE) ACTA ADMINISTRATIVA CIRCUNSTANCIADA POR RECHAZO DE EQUIPO (COMODATO) </w:t>
      </w:r>
      <w:r w:rsidRPr="00FD4CF4">
        <w:rPr>
          <w:rFonts w:ascii="Arial" w:eastAsia="Calibri" w:hAnsi="Arial" w:cs="Arial"/>
          <w:color w:val="000000"/>
          <w:sz w:val="20"/>
          <w:lang w:val="es-MX"/>
        </w:rPr>
        <w:t xml:space="preserve">el documento  de rechazo, el cual necesita ser </w:t>
      </w:r>
      <w:r w:rsidRPr="00FD4CF4">
        <w:rPr>
          <w:rFonts w:ascii="Arial" w:eastAsia="Calibri" w:hAnsi="Arial" w:cs="Arial"/>
          <w:color w:val="000000"/>
          <w:sz w:val="20"/>
          <w:lang w:val="es-MX"/>
        </w:rPr>
        <w:lastRenderedPageBreak/>
        <w:t>validado por el Administrador del contrato y Servidores Públicos que intervengan en la recepción de los bienes así como del representante del proveedor adjudicado.</w:t>
      </w:r>
    </w:p>
    <w:p w14:paraId="36CE56DE" w14:textId="77777777" w:rsidR="00FD4CF4" w:rsidRPr="00FD4CF4" w:rsidRDefault="00FD4CF4" w:rsidP="00FD4CF4">
      <w:pPr>
        <w:jc w:val="both"/>
        <w:rPr>
          <w:rFonts w:ascii="Arial" w:hAnsi="Arial" w:cs="Arial"/>
          <w:sz w:val="20"/>
        </w:rPr>
      </w:pPr>
    </w:p>
    <w:p w14:paraId="24E74350" w14:textId="77777777" w:rsidR="00FD4CF4" w:rsidRPr="00FD4CF4" w:rsidRDefault="00FD4CF4" w:rsidP="00FD4CF4">
      <w:pPr>
        <w:jc w:val="both"/>
        <w:rPr>
          <w:rFonts w:ascii="Arial" w:hAnsi="Arial" w:cs="Arial"/>
          <w:sz w:val="20"/>
        </w:rPr>
      </w:pPr>
      <w:r w:rsidRPr="00FD4CF4">
        <w:rPr>
          <w:rFonts w:ascii="Arial" w:hAnsi="Arial" w:cs="Arial"/>
          <w:sz w:val="20"/>
        </w:rPr>
        <w:t>El personal del licitante adjudicado, comisionado para efectuar la entrega de los bienes, deberá identificarse con la credencial correspondiente, autorizada por la empresa.</w:t>
      </w:r>
    </w:p>
    <w:p w14:paraId="570E2489" w14:textId="77777777" w:rsidR="00FD4CF4" w:rsidRPr="00FD4CF4" w:rsidRDefault="00FD4CF4" w:rsidP="00FD4CF4">
      <w:pPr>
        <w:jc w:val="both"/>
        <w:rPr>
          <w:rFonts w:ascii="Arial" w:hAnsi="Arial" w:cs="Arial"/>
          <w:sz w:val="20"/>
        </w:rPr>
      </w:pPr>
    </w:p>
    <w:p w14:paraId="549C78C1" w14:textId="77777777" w:rsidR="00FD4CF4" w:rsidRPr="00FD4CF4" w:rsidRDefault="00FD4CF4" w:rsidP="00FD4CF4">
      <w:pPr>
        <w:ind w:right="12"/>
        <w:jc w:val="both"/>
        <w:rPr>
          <w:rFonts w:ascii="Arial" w:hAnsi="Arial" w:cs="Arial"/>
          <w:sz w:val="20"/>
        </w:rPr>
      </w:pPr>
      <w:r w:rsidRPr="00FD4CF4">
        <w:rPr>
          <w:rFonts w:ascii="Arial" w:hAnsi="Arial" w:cs="Arial"/>
          <w:sz w:val="20"/>
        </w:rPr>
        <w:t>Cabe resaltar que mientras no se cumpla con las condiciones de entrega establecidas en la presente convocatoria, el Instituto no dará por recibidos y aceptados los bienes que lo integran.</w:t>
      </w:r>
    </w:p>
    <w:p w14:paraId="11D16DEA" w14:textId="77777777" w:rsidR="00FD4CF4" w:rsidRPr="00FD4CF4" w:rsidRDefault="00FD4CF4" w:rsidP="00FD4CF4">
      <w:pPr>
        <w:ind w:right="12"/>
        <w:jc w:val="both"/>
        <w:rPr>
          <w:rFonts w:ascii="Arial" w:hAnsi="Arial" w:cs="Arial"/>
          <w:sz w:val="20"/>
        </w:rPr>
      </w:pPr>
    </w:p>
    <w:p w14:paraId="2A726FC5" w14:textId="77777777" w:rsidR="00FD4CF4" w:rsidRPr="00FD4CF4" w:rsidRDefault="00FD4CF4" w:rsidP="00FD4CF4">
      <w:pPr>
        <w:jc w:val="both"/>
        <w:rPr>
          <w:rFonts w:ascii="Arial" w:eastAsia="Calibri" w:hAnsi="Arial" w:cs="Arial"/>
          <w:sz w:val="20"/>
          <w:lang w:val="es-MX"/>
        </w:rPr>
      </w:pPr>
      <w:r w:rsidRPr="00FD4CF4">
        <w:rPr>
          <w:rFonts w:ascii="Arial" w:eastAsia="Calibri" w:hAnsi="Arial" w:cs="Arial"/>
          <w:sz w:val="20"/>
          <w:lang w:val="es-MX"/>
        </w:rPr>
        <w:t xml:space="preserve">El Instituto, por conducto de las Unidades  Hospitalarias, podrá solicitar, el canje o devolución del  equipo proporcionado por el proveedor adjudicado, que presenten defectos a simple vista, o se detecten en forma posterior vicios ocultos, debiendo notificar al proveedor dentro del periodo de 2 (dos) días hábiles siguientes al momento en que se haya percatado del vicio o defecto, o bien cuando presenten diferencias en cuanto a los catálogos y muestras originales presentados, debiendo utilizar el formato institucional </w:t>
      </w:r>
      <w:r w:rsidRPr="00FD4CF4">
        <w:rPr>
          <w:rFonts w:ascii="Arial" w:eastAsia="Calibri" w:hAnsi="Arial" w:cs="Arial"/>
          <w:b/>
          <w:sz w:val="20"/>
          <w:lang w:val="es-MX"/>
        </w:rPr>
        <w:t>ANEXO 8 “RQM1 REPORTE SOBRE PRODUCTOS QUE PRESENTAN DEFECTOS EN SU CALIDAD”</w:t>
      </w:r>
      <w:r w:rsidRPr="00FD4CF4">
        <w:rPr>
          <w:rFonts w:ascii="Arial" w:eastAsia="Calibri" w:hAnsi="Arial" w:cs="Arial"/>
          <w:sz w:val="20"/>
          <w:lang w:val="es-MX"/>
        </w:rPr>
        <w:t>, turnando copia del comunicado mediante el cual soliciten al proveedor el canje, a la Coordinación de Abastecimiento de la Delegación, y de igual forma comunicarán al citado departamento la fecha en que se llevó a cabo el canje correspondiente.</w:t>
      </w:r>
    </w:p>
    <w:p w14:paraId="0336902B" w14:textId="77777777" w:rsidR="00FD4CF4" w:rsidRPr="00FD4CF4" w:rsidRDefault="00FD4CF4" w:rsidP="00FD4CF4">
      <w:pPr>
        <w:jc w:val="both"/>
        <w:rPr>
          <w:rFonts w:ascii="Arial" w:eastAsia="Calibri" w:hAnsi="Arial" w:cs="Arial"/>
          <w:sz w:val="20"/>
          <w:lang w:val="es-MX"/>
        </w:rPr>
      </w:pPr>
    </w:p>
    <w:p w14:paraId="5F456C8E" w14:textId="77777777" w:rsidR="00FD4CF4" w:rsidRPr="00FD4CF4" w:rsidRDefault="00FD4CF4" w:rsidP="00FD4CF4">
      <w:pPr>
        <w:jc w:val="both"/>
        <w:rPr>
          <w:rFonts w:ascii="Arial" w:eastAsia="Calibri" w:hAnsi="Arial" w:cs="Arial"/>
          <w:b/>
          <w:sz w:val="20"/>
          <w:lang w:val="es-MX"/>
        </w:rPr>
      </w:pPr>
      <w:r w:rsidRPr="00FD4CF4">
        <w:rPr>
          <w:rFonts w:ascii="Arial" w:eastAsia="Calibri" w:hAnsi="Arial" w:cs="Arial"/>
          <w:b/>
          <w:sz w:val="20"/>
          <w:lang w:val="es-MX"/>
        </w:rPr>
        <w:t>CANJE O DEVOLUCIÓN</w:t>
      </w:r>
    </w:p>
    <w:p w14:paraId="05626081" w14:textId="77777777" w:rsidR="00FD4CF4" w:rsidRPr="00FD4CF4" w:rsidRDefault="00FD4CF4" w:rsidP="00FD4CF4">
      <w:pPr>
        <w:jc w:val="both"/>
        <w:rPr>
          <w:rFonts w:ascii="Arial" w:eastAsia="Calibri" w:hAnsi="Arial" w:cs="Arial"/>
          <w:sz w:val="20"/>
          <w:lang w:val="es-MX"/>
        </w:rPr>
      </w:pPr>
    </w:p>
    <w:p w14:paraId="2A1CE1F9" w14:textId="77777777" w:rsidR="00FD4CF4" w:rsidRPr="00FD4CF4" w:rsidRDefault="00FD4CF4" w:rsidP="00FD4CF4">
      <w:pPr>
        <w:jc w:val="both"/>
        <w:rPr>
          <w:rFonts w:ascii="Arial" w:eastAsia="Calibri" w:hAnsi="Arial" w:cs="Arial"/>
          <w:sz w:val="20"/>
          <w:lang w:val="es-MX"/>
        </w:rPr>
      </w:pPr>
      <w:r w:rsidRPr="00FD4CF4">
        <w:rPr>
          <w:rFonts w:ascii="Arial" w:eastAsia="Calibri" w:hAnsi="Arial" w:cs="Arial"/>
          <w:sz w:val="20"/>
          <w:lang w:val="es-MX"/>
        </w:rPr>
        <w:t>El Instituto, por conducto del área adquirente, solicitará directamente al proveedor, dentro de los 3 días hábiles siguientes al momento en que se haya percatado del vicio oculto o problema de calidad, el canje de los bienes que presenten problemas de calidad o vicios ocultos.</w:t>
      </w:r>
    </w:p>
    <w:p w14:paraId="3115CE45" w14:textId="77777777" w:rsidR="00FD4CF4" w:rsidRPr="00FD4CF4" w:rsidRDefault="00FD4CF4" w:rsidP="00FD4CF4">
      <w:pPr>
        <w:jc w:val="both"/>
        <w:rPr>
          <w:rFonts w:ascii="Arial" w:eastAsia="Calibri" w:hAnsi="Arial" w:cs="Arial"/>
          <w:sz w:val="20"/>
          <w:lang w:val="es-MX"/>
        </w:rPr>
      </w:pPr>
    </w:p>
    <w:p w14:paraId="2C970B7A" w14:textId="77777777" w:rsidR="00FD4CF4" w:rsidRPr="00FD4CF4" w:rsidRDefault="00FD4CF4" w:rsidP="00FD4CF4">
      <w:pPr>
        <w:jc w:val="both"/>
        <w:rPr>
          <w:rFonts w:ascii="Arial" w:eastAsia="Calibri" w:hAnsi="Arial" w:cs="Arial"/>
          <w:sz w:val="20"/>
          <w:lang w:val="es-MX"/>
        </w:rPr>
      </w:pPr>
      <w:r w:rsidRPr="00FD4CF4">
        <w:rPr>
          <w:rFonts w:ascii="Arial" w:eastAsia="Calibri" w:hAnsi="Arial" w:cs="Arial"/>
          <w:sz w:val="20"/>
          <w:lang w:val="es-MX"/>
        </w:rPr>
        <w:t>El proveedor deberá reponer los bienes sujetos a canje, en un plazo que no excederá de 5 (cinco) días hábiles, contados a partir de la fecha de su notificación.</w:t>
      </w:r>
    </w:p>
    <w:p w14:paraId="39A01C11" w14:textId="77777777" w:rsidR="00FD4CF4" w:rsidRPr="00FD4CF4" w:rsidRDefault="00FD4CF4" w:rsidP="00FD4CF4">
      <w:pPr>
        <w:jc w:val="both"/>
        <w:rPr>
          <w:rFonts w:ascii="Arial" w:eastAsia="Calibri" w:hAnsi="Arial" w:cs="Arial"/>
          <w:sz w:val="20"/>
          <w:lang w:val="es-MX"/>
        </w:rPr>
      </w:pPr>
    </w:p>
    <w:p w14:paraId="4E617C5C" w14:textId="77777777" w:rsidR="00FD4CF4" w:rsidRPr="00FD4CF4" w:rsidRDefault="00FD4CF4" w:rsidP="00FD4CF4">
      <w:pPr>
        <w:jc w:val="both"/>
        <w:rPr>
          <w:rFonts w:ascii="Arial" w:eastAsia="Calibri" w:hAnsi="Arial" w:cs="Arial"/>
          <w:sz w:val="20"/>
          <w:lang w:val="es-MX"/>
        </w:rPr>
      </w:pPr>
      <w:r w:rsidRPr="00FD4CF4">
        <w:rPr>
          <w:rFonts w:ascii="Arial" w:eastAsia="Calibri" w:hAnsi="Arial" w:cs="Arial"/>
          <w:sz w:val="20"/>
          <w:lang w:val="es-MX"/>
        </w:rPr>
        <w:t>El proveedor se obliga a responder por su cuenta y riesgo de los daños y/o perjuicios que por inobservancia o negligencia de su parte, llegue a causar al Instituto y/o a terceros.</w:t>
      </w:r>
    </w:p>
    <w:p w14:paraId="0CECBA81" w14:textId="77777777" w:rsidR="00FD4CF4" w:rsidRPr="00FD4CF4" w:rsidRDefault="00FD4CF4" w:rsidP="00FD4CF4">
      <w:pPr>
        <w:jc w:val="both"/>
        <w:rPr>
          <w:rFonts w:ascii="Arial" w:eastAsia="Calibri" w:hAnsi="Arial" w:cs="Arial"/>
          <w:sz w:val="20"/>
          <w:lang w:val="es-MX"/>
        </w:rPr>
      </w:pPr>
    </w:p>
    <w:p w14:paraId="70BB9B9C" w14:textId="77777777" w:rsidR="00FD4CF4" w:rsidRPr="00FD4CF4" w:rsidRDefault="00FD4CF4" w:rsidP="00FD4CF4">
      <w:pPr>
        <w:jc w:val="both"/>
        <w:rPr>
          <w:rFonts w:ascii="Arial" w:eastAsia="Calibri" w:hAnsi="Arial" w:cs="Arial"/>
          <w:sz w:val="20"/>
          <w:lang w:val="es-MX"/>
        </w:rPr>
      </w:pPr>
      <w:r w:rsidRPr="00FD4CF4">
        <w:rPr>
          <w:rFonts w:ascii="Arial" w:eastAsia="Calibri" w:hAnsi="Arial" w:cs="Arial"/>
          <w:sz w:val="20"/>
          <w:lang w:val="es-MX"/>
        </w:rPr>
        <w:t xml:space="preserve">El Instituto, sólo aceptará los lotes de los bienes repuestos por el proveedor por canje con el documento que emita el Organismo de Certificación o Laboratorio de Pruebas acreditado por parte de EMA, que avale el cumplimiento de la Norma Oficial Mexicana, Norma Mexicana, Norma Internacional, Norma de Referencia o Especificación Técnica aplicable. </w:t>
      </w:r>
    </w:p>
    <w:p w14:paraId="684DAB14" w14:textId="77777777" w:rsidR="00FD4CF4" w:rsidRPr="00FD4CF4" w:rsidRDefault="00FD4CF4" w:rsidP="00FD4CF4">
      <w:pPr>
        <w:jc w:val="both"/>
        <w:rPr>
          <w:rFonts w:ascii="Arial" w:eastAsia="Calibri" w:hAnsi="Arial" w:cs="Arial"/>
          <w:sz w:val="20"/>
          <w:lang w:val="es-MX"/>
        </w:rPr>
      </w:pPr>
    </w:p>
    <w:p w14:paraId="06A8FE67" w14:textId="77777777" w:rsidR="00FD4CF4" w:rsidRPr="00FD4CF4" w:rsidRDefault="00FD4CF4" w:rsidP="00FD4CF4">
      <w:pPr>
        <w:jc w:val="both"/>
        <w:rPr>
          <w:rFonts w:ascii="Arial" w:eastAsia="Calibri" w:hAnsi="Arial" w:cs="Arial"/>
          <w:sz w:val="20"/>
          <w:lang w:val="es-MX"/>
        </w:rPr>
      </w:pPr>
      <w:r w:rsidRPr="00FD4CF4">
        <w:rPr>
          <w:rFonts w:ascii="Arial" w:eastAsia="Calibri" w:hAnsi="Arial" w:cs="Arial"/>
          <w:sz w:val="20"/>
          <w:lang w:val="es-MX"/>
        </w:rPr>
        <w:t>Todos los gastos que se generen con motivo del canje correrán por cuenta del proveedor, previa notificación del IMSS.</w:t>
      </w:r>
    </w:p>
    <w:p w14:paraId="1C346A9F" w14:textId="77777777" w:rsidR="00FD4CF4" w:rsidRPr="00FD4CF4" w:rsidRDefault="00FD4CF4" w:rsidP="00FD4CF4">
      <w:pPr>
        <w:ind w:right="12"/>
        <w:jc w:val="both"/>
        <w:rPr>
          <w:rFonts w:ascii="Arial" w:hAnsi="Arial" w:cs="Arial"/>
          <w:sz w:val="20"/>
        </w:rPr>
      </w:pPr>
    </w:p>
    <w:p w14:paraId="21EB07E4" w14:textId="77777777" w:rsidR="00FD4CF4" w:rsidRPr="00FD4CF4" w:rsidRDefault="00FD4CF4" w:rsidP="00463929">
      <w:pPr>
        <w:numPr>
          <w:ilvl w:val="0"/>
          <w:numId w:val="56"/>
        </w:numPr>
        <w:suppressAutoHyphens w:val="0"/>
        <w:contextualSpacing/>
        <w:jc w:val="both"/>
        <w:rPr>
          <w:rFonts w:ascii="Arial" w:hAnsi="Arial" w:cs="Arial"/>
          <w:b/>
          <w:bCs/>
          <w:sz w:val="20"/>
        </w:rPr>
      </w:pPr>
      <w:r w:rsidRPr="00FD4CF4">
        <w:rPr>
          <w:rFonts w:ascii="Arial" w:hAnsi="Arial" w:cs="Arial"/>
          <w:b/>
          <w:bCs/>
          <w:sz w:val="20"/>
        </w:rPr>
        <w:t>CRITERIO DE EVALUACIÓN DE PROPOSICIONES</w:t>
      </w:r>
    </w:p>
    <w:p w14:paraId="509A7D29" w14:textId="77777777" w:rsidR="00FD4CF4" w:rsidRPr="00FD4CF4" w:rsidRDefault="00FD4CF4" w:rsidP="00FD4CF4">
      <w:pPr>
        <w:contextualSpacing/>
        <w:jc w:val="both"/>
        <w:rPr>
          <w:rFonts w:ascii="Arial" w:hAnsi="Arial" w:cs="Arial"/>
          <w:b/>
          <w:bCs/>
          <w:sz w:val="20"/>
        </w:rPr>
      </w:pPr>
    </w:p>
    <w:p w14:paraId="51C064BC" w14:textId="77777777" w:rsidR="00FD4CF4" w:rsidRPr="00FD4CF4" w:rsidRDefault="00FD4CF4" w:rsidP="00FD4CF4">
      <w:pPr>
        <w:jc w:val="both"/>
        <w:rPr>
          <w:rFonts w:ascii="Arial" w:hAnsi="Arial" w:cs="Arial"/>
          <w:sz w:val="20"/>
          <w:lang w:eastAsia="es-ES"/>
        </w:rPr>
      </w:pPr>
      <w:r w:rsidRPr="00FD4CF4">
        <w:rPr>
          <w:rFonts w:ascii="Arial" w:hAnsi="Arial" w:cs="Arial"/>
          <w:sz w:val="20"/>
          <w:lang w:eastAsia="es-ES"/>
        </w:rPr>
        <w:t>Los criterios que se aplicarán para evaluar las proposiciones, se basarán en la información documental presentada por los licitantes conforme a la DOCUMENTACIÓN A PRESENTAR EN LA PROPUESTA TÉCNICA DEL LICITANTE, el cual forma parte de los presentes Términos y Condiciones, observando para ello lo previsto en el artículo 36 en lo relativo al criterio binario y 36 Bis fracción II, de la LAASSP.</w:t>
      </w:r>
    </w:p>
    <w:p w14:paraId="5CE56E24" w14:textId="77777777" w:rsidR="00FD4CF4" w:rsidRPr="00FD4CF4" w:rsidRDefault="00FD4CF4" w:rsidP="00FD4CF4">
      <w:pPr>
        <w:jc w:val="both"/>
        <w:rPr>
          <w:rFonts w:ascii="Arial" w:hAnsi="Arial" w:cs="Arial"/>
          <w:sz w:val="20"/>
          <w:lang w:eastAsia="es-ES"/>
        </w:rPr>
      </w:pPr>
    </w:p>
    <w:p w14:paraId="68BF3FDB" w14:textId="77777777" w:rsidR="00FD4CF4" w:rsidRPr="00FD4CF4" w:rsidRDefault="00FD4CF4" w:rsidP="00FD4CF4">
      <w:pPr>
        <w:jc w:val="both"/>
        <w:rPr>
          <w:rFonts w:ascii="Arial" w:hAnsi="Arial" w:cs="Arial"/>
          <w:sz w:val="20"/>
          <w:lang w:eastAsia="es-ES"/>
        </w:rPr>
      </w:pPr>
      <w:r w:rsidRPr="00FD4CF4">
        <w:rPr>
          <w:rFonts w:ascii="Arial" w:hAnsi="Arial" w:cs="Arial"/>
          <w:sz w:val="20"/>
          <w:lang w:eastAsia="es-ES"/>
        </w:rPr>
        <w:t>La evaluación se realizará comparando entre sí, en forma equivalente, todas las condiciones ofrecidas explícitamente por los licitantes.</w:t>
      </w:r>
    </w:p>
    <w:p w14:paraId="0C019A2A" w14:textId="77777777" w:rsidR="00FD4CF4" w:rsidRPr="00FD4CF4" w:rsidRDefault="00FD4CF4" w:rsidP="00FD4CF4">
      <w:pPr>
        <w:jc w:val="both"/>
        <w:rPr>
          <w:rFonts w:ascii="Arial" w:hAnsi="Arial" w:cs="Arial"/>
          <w:sz w:val="20"/>
          <w:lang w:eastAsia="es-ES"/>
        </w:rPr>
      </w:pPr>
    </w:p>
    <w:p w14:paraId="3483FC6C" w14:textId="77777777" w:rsidR="00FD4CF4" w:rsidRPr="00FD4CF4" w:rsidRDefault="00FD4CF4" w:rsidP="00FD4CF4">
      <w:pPr>
        <w:jc w:val="both"/>
        <w:rPr>
          <w:rFonts w:ascii="Arial" w:hAnsi="Arial" w:cs="Arial"/>
          <w:sz w:val="20"/>
          <w:lang w:eastAsia="es-ES"/>
        </w:rPr>
      </w:pPr>
      <w:r w:rsidRPr="00FD4CF4">
        <w:rPr>
          <w:rFonts w:ascii="Arial" w:hAnsi="Arial" w:cs="Arial"/>
          <w:sz w:val="20"/>
          <w:lang w:eastAsia="es-ES"/>
        </w:rPr>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proposiciones.</w:t>
      </w:r>
    </w:p>
    <w:p w14:paraId="467799CB" w14:textId="77777777" w:rsidR="00FD4CF4" w:rsidRPr="00FD4CF4" w:rsidRDefault="00FD4CF4" w:rsidP="00FD4CF4">
      <w:pPr>
        <w:jc w:val="both"/>
        <w:rPr>
          <w:rFonts w:ascii="Arial" w:hAnsi="Arial" w:cs="Arial"/>
          <w:sz w:val="20"/>
          <w:lang w:eastAsia="es-ES"/>
        </w:rPr>
      </w:pPr>
    </w:p>
    <w:p w14:paraId="7553E36C" w14:textId="77777777" w:rsidR="00FD4CF4" w:rsidRPr="00FD4CF4" w:rsidRDefault="00FD4CF4" w:rsidP="00FD4CF4">
      <w:pPr>
        <w:jc w:val="both"/>
        <w:rPr>
          <w:rFonts w:ascii="Arial" w:hAnsi="Arial" w:cs="Arial"/>
          <w:sz w:val="20"/>
          <w:lang w:eastAsia="es-ES"/>
        </w:rPr>
      </w:pPr>
      <w:r w:rsidRPr="00FD4CF4">
        <w:rPr>
          <w:rFonts w:ascii="Arial" w:hAnsi="Arial" w:cs="Arial"/>
          <w:sz w:val="20"/>
          <w:lang w:eastAsia="es-ES"/>
        </w:rPr>
        <w:t>Tratándose de los documentos o manifiestos presentados bajo protesta de decir verdad, de conformidad con lo previsto en el artículo 39, penúltimo párrafo del Reglamento de la LAASSP, se verificará que dichos documentos cumplan con los requisitos solicitados</w:t>
      </w:r>
    </w:p>
    <w:p w14:paraId="2E48AEE8" w14:textId="77777777" w:rsidR="00FD4CF4" w:rsidRPr="00FD4CF4" w:rsidRDefault="00FD4CF4" w:rsidP="00FD4CF4">
      <w:pPr>
        <w:jc w:val="both"/>
        <w:rPr>
          <w:rFonts w:ascii="Arial" w:hAnsi="Arial" w:cs="Arial"/>
          <w:sz w:val="20"/>
          <w:lang w:eastAsia="es-ES"/>
        </w:rPr>
      </w:pPr>
    </w:p>
    <w:p w14:paraId="356AB9BF" w14:textId="77777777" w:rsidR="00FD4CF4" w:rsidRPr="00FD4CF4" w:rsidRDefault="00FD4CF4" w:rsidP="00FD4CF4">
      <w:pPr>
        <w:jc w:val="both"/>
        <w:rPr>
          <w:rFonts w:ascii="Arial" w:hAnsi="Arial" w:cs="Arial"/>
          <w:sz w:val="20"/>
          <w:lang w:eastAsia="es-ES"/>
        </w:rPr>
      </w:pPr>
      <w:r w:rsidRPr="00FD4CF4">
        <w:rPr>
          <w:rFonts w:ascii="Arial" w:hAnsi="Arial" w:cs="Arial"/>
          <w:sz w:val="20"/>
          <w:lang w:eastAsia="es-ES"/>
        </w:rPr>
        <w:lastRenderedPageBreak/>
        <w:t>No se considerarán las proposiciones, cuando no cotice la totalidad de las claves, con el instrumental, equipo y bienes de consumo básicos que se requiera para operar.</w:t>
      </w:r>
    </w:p>
    <w:p w14:paraId="5A64A874" w14:textId="77777777" w:rsidR="00FD4CF4" w:rsidRPr="00FD4CF4" w:rsidRDefault="00FD4CF4" w:rsidP="00FD4CF4">
      <w:pPr>
        <w:contextualSpacing/>
        <w:jc w:val="both"/>
        <w:rPr>
          <w:rFonts w:ascii="Arial" w:hAnsi="Arial" w:cs="Arial"/>
          <w:b/>
          <w:bCs/>
          <w:sz w:val="20"/>
        </w:rPr>
      </w:pPr>
    </w:p>
    <w:p w14:paraId="629F62B3" w14:textId="77777777" w:rsidR="00FD4CF4" w:rsidRPr="00FD4CF4" w:rsidRDefault="00FD4CF4" w:rsidP="00463929">
      <w:pPr>
        <w:numPr>
          <w:ilvl w:val="0"/>
          <w:numId w:val="56"/>
        </w:numPr>
        <w:suppressAutoHyphens w:val="0"/>
        <w:contextualSpacing/>
        <w:jc w:val="both"/>
        <w:rPr>
          <w:rFonts w:ascii="Arial" w:hAnsi="Arial" w:cs="Arial"/>
          <w:b/>
          <w:bCs/>
          <w:sz w:val="20"/>
        </w:rPr>
      </w:pPr>
      <w:r w:rsidRPr="00FD4CF4">
        <w:rPr>
          <w:rFonts w:ascii="Arial" w:hAnsi="Arial" w:cs="Arial"/>
          <w:b/>
          <w:bCs/>
          <w:sz w:val="20"/>
        </w:rPr>
        <w:t>LICENCIAS, PERMISOS, REGISTROS, CERTIFICADOS O AUTORIZACIONES</w:t>
      </w:r>
    </w:p>
    <w:p w14:paraId="179A50D6" w14:textId="77777777" w:rsidR="00FD4CF4" w:rsidRPr="00FD4CF4" w:rsidRDefault="00FD4CF4" w:rsidP="00FD4CF4">
      <w:pPr>
        <w:ind w:left="720"/>
        <w:contextualSpacing/>
        <w:jc w:val="both"/>
        <w:rPr>
          <w:rFonts w:ascii="Arial" w:hAnsi="Arial" w:cs="Arial"/>
          <w:b/>
          <w:bCs/>
          <w:sz w:val="20"/>
        </w:rPr>
      </w:pPr>
    </w:p>
    <w:p w14:paraId="161BD31F" w14:textId="77777777" w:rsidR="00FD4CF4" w:rsidRPr="00FD4CF4" w:rsidRDefault="00FD4CF4" w:rsidP="00FD4CF4">
      <w:pPr>
        <w:pStyle w:val="Sangra2detindependiente2"/>
        <w:tabs>
          <w:tab w:val="left" w:pos="0"/>
          <w:tab w:val="left" w:pos="10065"/>
        </w:tabs>
        <w:spacing w:before="0"/>
        <w:ind w:left="0"/>
        <w:rPr>
          <w:rFonts w:cs="Arial"/>
          <w:bCs/>
          <w:iCs/>
          <w:sz w:val="20"/>
        </w:rPr>
      </w:pPr>
      <w:r w:rsidRPr="00FD4CF4">
        <w:rPr>
          <w:rFonts w:cs="Arial"/>
          <w:bCs/>
          <w:iCs/>
          <w:sz w:val="20"/>
        </w:rPr>
        <w:t>Los licitantes deberán acompañar solo de los consumibles a su proposición técnica, los documentos siguientes:</w:t>
      </w:r>
    </w:p>
    <w:p w14:paraId="447F1AA3" w14:textId="77777777" w:rsidR="00FD4CF4" w:rsidRPr="00FD4CF4" w:rsidRDefault="00FD4CF4" w:rsidP="00FD4CF4">
      <w:pPr>
        <w:pStyle w:val="Sangra2detindependiente2"/>
        <w:tabs>
          <w:tab w:val="left" w:pos="0"/>
          <w:tab w:val="left" w:pos="10065"/>
        </w:tabs>
        <w:spacing w:before="0"/>
        <w:ind w:left="0"/>
        <w:rPr>
          <w:rFonts w:cs="Arial"/>
          <w:bCs/>
          <w:iCs/>
          <w:sz w:val="20"/>
        </w:rPr>
      </w:pPr>
    </w:p>
    <w:p w14:paraId="5B2DB8E7" w14:textId="77777777" w:rsidR="00FD4CF4" w:rsidRPr="00FD4CF4" w:rsidRDefault="00FD4CF4" w:rsidP="00463929">
      <w:pPr>
        <w:numPr>
          <w:ilvl w:val="0"/>
          <w:numId w:val="61"/>
        </w:numPr>
        <w:jc w:val="both"/>
        <w:rPr>
          <w:rFonts w:ascii="Arial" w:hAnsi="Arial" w:cs="Arial"/>
          <w:sz w:val="20"/>
        </w:rPr>
      </w:pPr>
      <w:r w:rsidRPr="00FD4CF4">
        <w:rPr>
          <w:rFonts w:ascii="Arial" w:hAnsi="Arial" w:cs="Arial"/>
          <w:sz w:val="20"/>
        </w:rPr>
        <w:t xml:space="preserve">Copia del Registro Sanitario anverso y reverso, </w:t>
      </w:r>
      <w:r w:rsidRPr="00FD4CF4">
        <w:rPr>
          <w:rFonts w:ascii="Arial" w:hAnsi="Arial" w:cs="Arial"/>
          <w:b/>
          <w:sz w:val="20"/>
        </w:rPr>
        <w:t>vigente</w:t>
      </w:r>
      <w:r w:rsidRPr="00FD4CF4">
        <w:rPr>
          <w:rFonts w:ascii="Arial" w:hAnsi="Arial" w:cs="Arial"/>
          <w:sz w:val="20"/>
        </w:rPr>
        <w:t xml:space="preserve"> </w:t>
      </w:r>
      <w:r w:rsidRPr="00FD4CF4">
        <w:rPr>
          <w:rFonts w:ascii="Arial" w:hAnsi="Arial" w:cs="Arial"/>
          <w:b/>
          <w:sz w:val="20"/>
        </w:rPr>
        <w:t>expedido por la COFEPRIS, conforme a lo establecido en el artículo 376 de la Ley General de Salud (vigencia de 5 años), debidamente identificado por el número de partida y clave del bien propuesto.</w:t>
      </w:r>
      <w:r w:rsidRPr="00FD4CF4">
        <w:rPr>
          <w:rFonts w:ascii="Arial" w:hAnsi="Arial" w:cs="Arial"/>
          <w:sz w:val="20"/>
        </w:rPr>
        <w:t xml:space="preserve"> así como los anexos correspondientes al marbete, que acredite fehacientemente que el producto ofertado cumple con la descripción del Cuadro Básico.</w:t>
      </w:r>
      <w:r w:rsidRPr="00FD4CF4">
        <w:rPr>
          <w:rFonts w:ascii="Arial" w:hAnsi="Arial" w:cs="Arial"/>
          <w:b/>
          <w:sz w:val="20"/>
        </w:rPr>
        <w:t xml:space="preserve"> el registro sanitario deberá estar a nombre del licitante participante o a nombre del fabricante o distribuidor que respalde la propuesta del licitante participante, </w:t>
      </w:r>
      <w:r w:rsidRPr="00FD4CF4">
        <w:rPr>
          <w:rFonts w:ascii="Arial" w:hAnsi="Arial" w:cs="Arial"/>
          <w:sz w:val="20"/>
        </w:rPr>
        <w:t xml:space="preserve">(el no presentar los proyectos de marbetes no será motivo de desechamiento), así mismo en caso de que el registro sanitario se encuentre </w:t>
      </w:r>
      <w:r w:rsidRPr="00FD4CF4">
        <w:rPr>
          <w:rFonts w:ascii="Arial" w:hAnsi="Arial" w:cs="Arial"/>
          <w:b/>
          <w:sz w:val="20"/>
        </w:rPr>
        <w:t>nombre de otra razón social que no sea el licitante, fabricante o distribuidor que respalde la propuesta del licitante participante deberá presentar escrito del titular del registro sanitario donde este le autorice utilizarlo.</w:t>
      </w:r>
    </w:p>
    <w:p w14:paraId="041B6005" w14:textId="77777777" w:rsidR="00FD4CF4" w:rsidRPr="00FD4CF4" w:rsidRDefault="00FD4CF4" w:rsidP="00FD4CF4">
      <w:pPr>
        <w:ind w:left="360"/>
        <w:jc w:val="both"/>
        <w:rPr>
          <w:rFonts w:ascii="Arial" w:hAnsi="Arial" w:cs="Arial"/>
          <w:b/>
          <w:sz w:val="20"/>
        </w:rPr>
      </w:pPr>
    </w:p>
    <w:p w14:paraId="293F5B16" w14:textId="77777777" w:rsidR="00FD4CF4" w:rsidRPr="00FD4CF4" w:rsidRDefault="00FD4CF4" w:rsidP="00FD4CF4">
      <w:pPr>
        <w:ind w:left="709"/>
        <w:jc w:val="both"/>
        <w:rPr>
          <w:rFonts w:ascii="Arial" w:hAnsi="Arial" w:cs="Arial"/>
          <w:b/>
          <w:sz w:val="20"/>
        </w:rPr>
      </w:pPr>
      <w:r w:rsidRPr="00FD4CF4">
        <w:rPr>
          <w:rFonts w:ascii="Arial" w:hAnsi="Arial" w:cs="Arial"/>
          <w:color w:val="000000"/>
          <w:sz w:val="20"/>
        </w:rPr>
        <w:t xml:space="preserve">En caso de presentar registro sanitario por familia, dicho registro deberá estar debidamente referenciado, </w:t>
      </w:r>
      <w:r w:rsidRPr="00FD4CF4">
        <w:rPr>
          <w:rFonts w:ascii="Arial" w:hAnsi="Arial" w:cs="Arial"/>
          <w:sz w:val="20"/>
        </w:rPr>
        <w:t xml:space="preserve">es decir que se señale el lugar específico </w:t>
      </w:r>
      <w:r w:rsidRPr="00FD4CF4">
        <w:rPr>
          <w:rFonts w:ascii="Arial" w:hAnsi="Arial" w:cs="Arial"/>
          <w:color w:val="000000"/>
          <w:sz w:val="20"/>
        </w:rPr>
        <w:t>con la partida y la clave del bien propuesto</w:t>
      </w:r>
      <w:r w:rsidRPr="00FD4CF4">
        <w:rPr>
          <w:rFonts w:ascii="Arial" w:hAnsi="Arial" w:cs="Arial"/>
          <w:sz w:val="20"/>
        </w:rPr>
        <w:t xml:space="preserve"> en donde está situado en esa lista el bien propuesto.</w:t>
      </w:r>
    </w:p>
    <w:p w14:paraId="7E962877" w14:textId="77777777" w:rsidR="00FD4CF4" w:rsidRPr="00FD4CF4" w:rsidRDefault="00FD4CF4" w:rsidP="00FD4CF4">
      <w:pPr>
        <w:tabs>
          <w:tab w:val="left" w:pos="11310"/>
          <w:tab w:val="left" w:pos="11340"/>
          <w:tab w:val="left" w:pos="11550"/>
          <w:tab w:val="left" w:pos="13110"/>
        </w:tabs>
        <w:ind w:right="12"/>
        <w:jc w:val="both"/>
        <w:rPr>
          <w:rFonts w:ascii="Arial" w:hAnsi="Arial" w:cs="Arial"/>
          <w:b/>
          <w:sz w:val="20"/>
        </w:rPr>
      </w:pPr>
    </w:p>
    <w:p w14:paraId="619B5663" w14:textId="77777777" w:rsidR="00FD4CF4" w:rsidRPr="00FD4CF4" w:rsidRDefault="00FD4CF4" w:rsidP="00FD4CF4">
      <w:pPr>
        <w:tabs>
          <w:tab w:val="left" w:pos="11310"/>
          <w:tab w:val="left" w:pos="11340"/>
          <w:tab w:val="left" w:pos="11550"/>
          <w:tab w:val="left" w:pos="13110"/>
        </w:tabs>
        <w:ind w:left="720" w:right="12"/>
        <w:jc w:val="both"/>
        <w:rPr>
          <w:rFonts w:ascii="Arial" w:hAnsi="Arial" w:cs="Arial"/>
          <w:sz w:val="20"/>
        </w:rPr>
      </w:pPr>
      <w:r w:rsidRPr="00FD4CF4">
        <w:rPr>
          <w:rFonts w:ascii="Arial" w:hAnsi="Arial" w:cs="Arial"/>
          <w:b/>
          <w:sz w:val="20"/>
        </w:rPr>
        <w:t>Conforme a los artículos 376 de la Ley General de Salud y 190-bis 6 de su Reglamento, en caso de que el Registro Sanitario no se encuentre dentro del periodo de vigencia de 5 años, o se encuentre dentro de los 150 días naturales previos a su vencimiento, deberá presentar la siguiente documentación</w:t>
      </w:r>
      <w:r w:rsidRPr="00FD4CF4">
        <w:rPr>
          <w:rFonts w:ascii="Arial" w:hAnsi="Arial" w:cs="Arial"/>
          <w:sz w:val="20"/>
        </w:rPr>
        <w:t>:</w:t>
      </w:r>
    </w:p>
    <w:p w14:paraId="1F4E093B" w14:textId="77777777" w:rsidR="00FD4CF4" w:rsidRPr="00FD4CF4" w:rsidRDefault="00FD4CF4" w:rsidP="00FD4CF4">
      <w:pPr>
        <w:tabs>
          <w:tab w:val="num" w:pos="709"/>
          <w:tab w:val="left" w:pos="6990"/>
          <w:tab w:val="left" w:pos="7020"/>
          <w:tab w:val="left" w:pos="7230"/>
          <w:tab w:val="left" w:pos="8790"/>
        </w:tabs>
        <w:ind w:left="709" w:right="12" w:hanging="283"/>
        <w:jc w:val="both"/>
        <w:rPr>
          <w:rFonts w:ascii="Arial" w:hAnsi="Arial" w:cs="Arial"/>
          <w:sz w:val="20"/>
        </w:rPr>
      </w:pPr>
    </w:p>
    <w:p w14:paraId="0FC4DA2E" w14:textId="77777777" w:rsidR="00FD4CF4" w:rsidRPr="00FD4CF4" w:rsidRDefault="00FD4CF4" w:rsidP="00463929">
      <w:pPr>
        <w:pStyle w:val="Prrafodelista"/>
        <w:numPr>
          <w:ilvl w:val="3"/>
          <w:numId w:val="61"/>
        </w:numPr>
        <w:tabs>
          <w:tab w:val="num" w:pos="1134"/>
          <w:tab w:val="left" w:pos="10665"/>
          <w:tab w:val="left" w:pos="10695"/>
          <w:tab w:val="left" w:pos="10905"/>
          <w:tab w:val="left" w:pos="12465"/>
        </w:tabs>
        <w:spacing w:before="120" w:after="120" w:line="276" w:lineRule="auto"/>
        <w:ind w:right="12" w:hanging="1745"/>
        <w:contextualSpacing/>
        <w:jc w:val="both"/>
        <w:rPr>
          <w:rFonts w:ascii="Arial" w:hAnsi="Arial" w:cs="Arial"/>
          <w:sz w:val="20"/>
        </w:rPr>
      </w:pPr>
      <w:r w:rsidRPr="00FD4CF4">
        <w:rPr>
          <w:rFonts w:ascii="Arial" w:hAnsi="Arial" w:cs="Arial"/>
          <w:sz w:val="20"/>
        </w:rPr>
        <w:t>Copia simple del Registro Sanitario sometido a prórroga.</w:t>
      </w:r>
    </w:p>
    <w:p w14:paraId="0DF2BD9A" w14:textId="77777777" w:rsidR="00FD4CF4" w:rsidRPr="00FD4CF4" w:rsidRDefault="00FD4CF4" w:rsidP="00FD4CF4">
      <w:pPr>
        <w:tabs>
          <w:tab w:val="left" w:pos="10665"/>
          <w:tab w:val="left" w:pos="10695"/>
          <w:tab w:val="left" w:pos="10905"/>
          <w:tab w:val="left" w:pos="12465"/>
        </w:tabs>
        <w:spacing w:before="120" w:after="120"/>
        <w:ind w:left="1134" w:right="12"/>
        <w:jc w:val="both"/>
        <w:rPr>
          <w:rFonts w:ascii="Arial" w:hAnsi="Arial" w:cs="Arial"/>
          <w:sz w:val="20"/>
        </w:rPr>
      </w:pPr>
      <w:r w:rsidRPr="00FD4CF4">
        <w:rPr>
          <w:rFonts w:ascii="Arial" w:hAnsi="Arial" w:cs="Arial"/>
          <w:sz w:val="20"/>
        </w:rPr>
        <w:t>Comprobante de pago de derechos</w:t>
      </w:r>
    </w:p>
    <w:p w14:paraId="34607AD6" w14:textId="77777777" w:rsidR="00FD4CF4" w:rsidRPr="00FD4CF4" w:rsidRDefault="00FD4CF4" w:rsidP="00FD4CF4">
      <w:pPr>
        <w:tabs>
          <w:tab w:val="left" w:pos="10665"/>
          <w:tab w:val="left" w:pos="10695"/>
          <w:tab w:val="left" w:pos="10905"/>
          <w:tab w:val="left" w:pos="12465"/>
        </w:tabs>
        <w:spacing w:before="120" w:after="120"/>
        <w:ind w:left="1134" w:right="12"/>
        <w:jc w:val="both"/>
        <w:rPr>
          <w:rFonts w:ascii="Arial" w:hAnsi="Arial" w:cs="Arial"/>
          <w:sz w:val="20"/>
        </w:rPr>
      </w:pPr>
      <w:r w:rsidRPr="00FD4CF4">
        <w:rPr>
          <w:rFonts w:ascii="Arial" w:hAnsi="Arial" w:cs="Arial"/>
          <w:sz w:val="20"/>
        </w:rPr>
        <w:t>Copia simple del acuse de recibo del trámite de prórroga del Registro Sanitario, presentado ante la COFEPRIS.</w:t>
      </w:r>
    </w:p>
    <w:p w14:paraId="74553EED" w14:textId="77777777" w:rsidR="00FD4CF4" w:rsidRPr="00FD4CF4" w:rsidRDefault="00FD4CF4" w:rsidP="00FD4CF4">
      <w:pPr>
        <w:tabs>
          <w:tab w:val="left" w:pos="10665"/>
          <w:tab w:val="left" w:pos="10695"/>
          <w:tab w:val="left" w:pos="10905"/>
          <w:tab w:val="left" w:pos="12465"/>
        </w:tabs>
        <w:spacing w:before="120" w:after="120"/>
        <w:ind w:left="1134" w:right="12"/>
        <w:jc w:val="both"/>
        <w:rPr>
          <w:rFonts w:ascii="Arial" w:hAnsi="Arial" w:cs="Arial"/>
          <w:sz w:val="20"/>
        </w:rPr>
      </w:pPr>
      <w:r w:rsidRPr="00FD4CF4">
        <w:rPr>
          <w:rFonts w:ascii="Arial" w:hAnsi="Arial" w:cs="Arial"/>
          <w:sz w:val="20"/>
        </w:rPr>
        <w:t>Copia simple del formato de solicitud del Registro Sanitario sometido a prórroga expedido por la COFEPRIS</w:t>
      </w:r>
    </w:p>
    <w:p w14:paraId="055C0C7A" w14:textId="77777777" w:rsidR="00FD4CF4" w:rsidRPr="00FD4CF4" w:rsidRDefault="00FD4CF4" w:rsidP="00463929">
      <w:pPr>
        <w:pStyle w:val="Sangra2detindependiente2"/>
        <w:numPr>
          <w:ilvl w:val="3"/>
          <w:numId w:val="61"/>
        </w:numPr>
        <w:tabs>
          <w:tab w:val="clear" w:pos="2454"/>
          <w:tab w:val="num" w:pos="1134"/>
          <w:tab w:val="left" w:pos="5115"/>
          <w:tab w:val="left" w:pos="15180"/>
        </w:tabs>
        <w:spacing w:before="120" w:after="120"/>
        <w:ind w:left="1134" w:hanging="425"/>
        <w:rPr>
          <w:rFonts w:cs="Arial"/>
          <w:sz w:val="20"/>
        </w:rPr>
      </w:pPr>
      <w:r w:rsidRPr="00FD4CF4">
        <w:rPr>
          <w:rFonts w:cs="Arial"/>
          <w:sz w:val="20"/>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375759E5" w14:textId="77777777" w:rsidR="00FD4CF4" w:rsidRPr="00FD4CF4" w:rsidRDefault="00FD4CF4" w:rsidP="00FD4CF4">
      <w:pPr>
        <w:pStyle w:val="Sangra2detindependiente2"/>
        <w:tabs>
          <w:tab w:val="left" w:pos="2154"/>
          <w:tab w:val="left" w:pos="12219"/>
        </w:tabs>
        <w:spacing w:before="120" w:after="120"/>
        <w:ind w:left="0"/>
        <w:rPr>
          <w:rFonts w:cs="Arial"/>
          <w:sz w:val="20"/>
        </w:rPr>
      </w:pPr>
      <w:r w:rsidRPr="00FD4CF4">
        <w:rPr>
          <w:rFonts w:cs="Arial"/>
          <w:sz w:val="20"/>
        </w:rPr>
        <w:t>Es importante citar que, el Registro Sanitario deberá permanecer vigente al menos todo el periodo que dure el contrato, el cual podrá ser requerido en cualquier momento o en su defecto entregar copia simple del comprobante (acuse de recibo) del trámite de prórroga solicitada con el que se constate que dicha autorización sanitaria continúa en vigor.</w:t>
      </w:r>
    </w:p>
    <w:p w14:paraId="2D207B29" w14:textId="77777777" w:rsidR="00FD4CF4" w:rsidRPr="00FD4CF4" w:rsidRDefault="00FD4CF4" w:rsidP="00FD4CF4">
      <w:pPr>
        <w:pStyle w:val="Sangra2detindependiente2"/>
        <w:tabs>
          <w:tab w:val="left" w:pos="2154"/>
          <w:tab w:val="left" w:pos="12219"/>
        </w:tabs>
        <w:spacing w:before="120" w:after="120"/>
        <w:ind w:left="0"/>
        <w:rPr>
          <w:rFonts w:cs="Arial"/>
          <w:sz w:val="20"/>
        </w:rPr>
      </w:pPr>
    </w:p>
    <w:p w14:paraId="5221ACFC" w14:textId="77777777" w:rsidR="00FD4CF4" w:rsidRPr="00FD4CF4" w:rsidRDefault="00FD4CF4" w:rsidP="00463929">
      <w:pPr>
        <w:pStyle w:val="Sangra2detindependiente2"/>
        <w:numPr>
          <w:ilvl w:val="0"/>
          <w:numId w:val="61"/>
        </w:numPr>
        <w:tabs>
          <w:tab w:val="left" w:pos="709"/>
          <w:tab w:val="left" w:pos="12219"/>
        </w:tabs>
        <w:spacing w:before="120" w:after="120"/>
        <w:rPr>
          <w:rFonts w:cs="Arial"/>
          <w:sz w:val="20"/>
        </w:rPr>
      </w:pPr>
      <w:r w:rsidRPr="00FD4CF4">
        <w:rPr>
          <w:rFonts w:cs="Arial"/>
          <w:sz w:val="20"/>
        </w:rPr>
        <w:t xml:space="preserve">En caso de que los bienes ofertados no requieran de Registro Sanitario, deberá presentar constancia oficial, expedida por la S.S.A., con firma autógrafa y cargo del servidor público que la emite, que lo exima del mismo con fecha de expedición no mayor a 8 años </w:t>
      </w:r>
      <w:r w:rsidRPr="00FD4CF4">
        <w:rPr>
          <w:rFonts w:cs="Arial"/>
          <w:b/>
          <w:sz w:val="20"/>
        </w:rPr>
        <w:t>debidamente identificado por el número de partida y clave del bien propuesto</w:t>
      </w:r>
      <w:r w:rsidRPr="00FD4CF4">
        <w:rPr>
          <w:rFonts w:cs="Arial"/>
          <w:sz w:val="20"/>
        </w:rPr>
        <w:t xml:space="preserve">, </w:t>
      </w:r>
      <w:r w:rsidRPr="00FD4CF4">
        <w:rPr>
          <w:rFonts w:cs="Arial"/>
          <w:b/>
          <w:sz w:val="20"/>
        </w:rPr>
        <w:t>la constancia oficial, expedida por la SSA deberá estar a nombre del licitante participante o a nombre del fabricante o distribuidor que respalde la propuesta del licitante participante.</w:t>
      </w:r>
    </w:p>
    <w:p w14:paraId="70F61842" w14:textId="77777777" w:rsidR="00FD4CF4" w:rsidRPr="00FD4CF4" w:rsidRDefault="00FD4CF4" w:rsidP="00FD4CF4">
      <w:pPr>
        <w:pStyle w:val="Sangra2detindependiente2"/>
        <w:tabs>
          <w:tab w:val="left" w:pos="2154"/>
          <w:tab w:val="left" w:pos="12219"/>
        </w:tabs>
        <w:spacing w:before="120" w:after="120"/>
        <w:ind w:left="720"/>
        <w:rPr>
          <w:rFonts w:cs="Arial"/>
          <w:sz w:val="20"/>
        </w:rPr>
      </w:pPr>
      <w:r w:rsidRPr="00FD4CF4">
        <w:rPr>
          <w:rFonts w:cs="Arial"/>
          <w:color w:val="000000"/>
          <w:sz w:val="20"/>
        </w:rPr>
        <w:t xml:space="preserve">En caso de presentar constancia oficial por familia dicha constancia deberá estar debidamente referenciada, </w:t>
      </w:r>
      <w:r w:rsidRPr="00FD4CF4">
        <w:rPr>
          <w:rFonts w:cs="Arial"/>
          <w:sz w:val="20"/>
        </w:rPr>
        <w:t xml:space="preserve">es decir que se señale el lugar específico </w:t>
      </w:r>
      <w:r w:rsidRPr="00FD4CF4">
        <w:rPr>
          <w:rFonts w:cs="Arial"/>
          <w:color w:val="000000"/>
          <w:sz w:val="20"/>
        </w:rPr>
        <w:t>con la partida y la clave del bien propuesto</w:t>
      </w:r>
      <w:r w:rsidRPr="00FD4CF4">
        <w:rPr>
          <w:rFonts w:cs="Arial"/>
          <w:sz w:val="20"/>
        </w:rPr>
        <w:t xml:space="preserve"> en donde está situado en esa lista el bien propuesto.</w:t>
      </w:r>
    </w:p>
    <w:p w14:paraId="2C0D9E94" w14:textId="77777777" w:rsidR="00FD4CF4" w:rsidRPr="00FD4CF4" w:rsidRDefault="00FD4CF4" w:rsidP="00FD4CF4">
      <w:pPr>
        <w:pStyle w:val="Prrafodelista"/>
        <w:tabs>
          <w:tab w:val="left" w:pos="4812"/>
          <w:tab w:val="left" w:pos="4842"/>
          <w:tab w:val="left" w:pos="5052"/>
          <w:tab w:val="left" w:pos="6612"/>
        </w:tabs>
        <w:ind w:right="12"/>
        <w:jc w:val="both"/>
        <w:rPr>
          <w:rFonts w:ascii="Arial" w:hAnsi="Arial" w:cs="Arial"/>
          <w:sz w:val="20"/>
          <w:lang w:eastAsia="es-MX"/>
        </w:rPr>
      </w:pPr>
      <w:r w:rsidRPr="00FD4CF4">
        <w:rPr>
          <w:rFonts w:ascii="Arial" w:hAnsi="Arial" w:cs="Arial"/>
          <w:sz w:val="20"/>
          <w:lang w:eastAsia="es-MX"/>
        </w:rPr>
        <w:lastRenderedPageBreak/>
        <w:t>En caso de los bienes ofertados que estén situados en el “ACUERDO por el que se da a conocer el listado de insumos para la salud considerados como de bajo riesgo para efectos de obtención del Registro Sanitario, y de aquellos productos que por su naturaleza, características propias y uso no se consideran como insumos para la salud y por ende no requieren Registro Sanitario”, publicado en el Diario Oficial de la Federación, el 22 de Diciembre de 2014, el licitante deberá presentar:</w:t>
      </w:r>
    </w:p>
    <w:p w14:paraId="21895E52" w14:textId="77777777" w:rsidR="00FD4CF4" w:rsidRPr="00FD4CF4" w:rsidRDefault="00FD4CF4" w:rsidP="00FD4CF4">
      <w:pPr>
        <w:tabs>
          <w:tab w:val="left" w:pos="4812"/>
          <w:tab w:val="left" w:pos="4842"/>
          <w:tab w:val="left" w:pos="5052"/>
          <w:tab w:val="left" w:pos="6612"/>
        </w:tabs>
        <w:ind w:right="12"/>
        <w:jc w:val="both"/>
        <w:rPr>
          <w:rFonts w:ascii="Arial" w:hAnsi="Arial" w:cs="Arial"/>
          <w:sz w:val="20"/>
          <w:lang w:eastAsia="es-MX"/>
        </w:rPr>
      </w:pPr>
    </w:p>
    <w:p w14:paraId="2DF43F5D" w14:textId="77777777" w:rsidR="00FD4CF4" w:rsidRPr="00FD4CF4" w:rsidRDefault="00FD4CF4" w:rsidP="00463929">
      <w:pPr>
        <w:pStyle w:val="Prrafodelista"/>
        <w:numPr>
          <w:ilvl w:val="0"/>
          <w:numId w:val="62"/>
        </w:numPr>
        <w:tabs>
          <w:tab w:val="left" w:pos="1418"/>
          <w:tab w:val="left" w:pos="4842"/>
          <w:tab w:val="left" w:pos="5052"/>
          <w:tab w:val="left" w:pos="6612"/>
        </w:tabs>
        <w:suppressAutoHyphens w:val="0"/>
        <w:spacing w:after="200" w:line="276" w:lineRule="auto"/>
        <w:ind w:right="12"/>
        <w:contextualSpacing/>
        <w:jc w:val="both"/>
        <w:rPr>
          <w:rFonts w:ascii="Arial" w:hAnsi="Arial" w:cs="Arial"/>
          <w:sz w:val="20"/>
          <w:lang w:eastAsia="es-MX"/>
        </w:rPr>
      </w:pPr>
      <w:r w:rsidRPr="00FD4CF4">
        <w:rPr>
          <w:rFonts w:ascii="Arial" w:hAnsi="Arial" w:cs="Arial"/>
          <w:sz w:val="20"/>
          <w:lang w:eastAsia="es-MX"/>
        </w:rPr>
        <w:t>Copia simple legible del ACUERDO, referenciando en dicho el bien ofertado con la clave a 14  dígitos, por la(s) que participa y/o</w:t>
      </w:r>
    </w:p>
    <w:p w14:paraId="0E2FA8E2" w14:textId="77777777" w:rsidR="00FD4CF4" w:rsidRPr="00FD4CF4" w:rsidRDefault="00FD4CF4" w:rsidP="00FD4CF4">
      <w:pPr>
        <w:pStyle w:val="Prrafodelista"/>
        <w:tabs>
          <w:tab w:val="left" w:pos="1418"/>
          <w:tab w:val="left" w:pos="4842"/>
          <w:tab w:val="left" w:pos="5052"/>
          <w:tab w:val="left" w:pos="6612"/>
        </w:tabs>
        <w:ind w:right="12"/>
        <w:jc w:val="both"/>
        <w:rPr>
          <w:rFonts w:ascii="Arial" w:hAnsi="Arial" w:cs="Arial"/>
          <w:sz w:val="20"/>
          <w:lang w:eastAsia="es-MX"/>
        </w:rPr>
      </w:pPr>
    </w:p>
    <w:p w14:paraId="556E8E43" w14:textId="77777777" w:rsidR="00FD4CF4" w:rsidRPr="00FD4CF4" w:rsidRDefault="00FD4CF4" w:rsidP="00463929">
      <w:pPr>
        <w:pStyle w:val="Prrafodelista"/>
        <w:numPr>
          <w:ilvl w:val="0"/>
          <w:numId w:val="62"/>
        </w:numPr>
        <w:tabs>
          <w:tab w:val="left" w:pos="1418"/>
          <w:tab w:val="left" w:pos="4842"/>
          <w:tab w:val="left" w:pos="5052"/>
          <w:tab w:val="left" w:pos="6612"/>
        </w:tabs>
        <w:suppressAutoHyphens w:val="0"/>
        <w:spacing w:after="200" w:line="276" w:lineRule="auto"/>
        <w:ind w:right="12"/>
        <w:contextualSpacing/>
        <w:jc w:val="both"/>
        <w:rPr>
          <w:rFonts w:ascii="Arial" w:hAnsi="Arial" w:cs="Arial"/>
          <w:sz w:val="20"/>
          <w:lang w:eastAsia="es-MX"/>
        </w:rPr>
      </w:pPr>
      <w:r w:rsidRPr="00FD4CF4">
        <w:rPr>
          <w:rFonts w:ascii="Arial" w:hAnsi="Arial" w:cs="Arial"/>
          <w:sz w:val="20"/>
          <w:lang w:eastAsia="es-MX"/>
        </w:rPr>
        <w:t>Copia simple legible de la constancia oficial expedida por la COFEPRIS (a nombre del licitante o fabricante que respalde su propuesta), con firma y cargo del servidor público que la emite, en el que se indique que lo exime del Registro Sanitario, en dicho acuerdo.</w:t>
      </w:r>
    </w:p>
    <w:p w14:paraId="0D5487F8" w14:textId="77777777" w:rsidR="00FD4CF4" w:rsidRPr="00FD4CF4" w:rsidRDefault="00FD4CF4" w:rsidP="00FD4CF4">
      <w:pPr>
        <w:pStyle w:val="Prrafodelista"/>
        <w:tabs>
          <w:tab w:val="left" w:pos="4812"/>
          <w:tab w:val="left" w:pos="4842"/>
          <w:tab w:val="left" w:pos="5052"/>
          <w:tab w:val="left" w:pos="6612"/>
        </w:tabs>
        <w:ind w:left="1440" w:right="12"/>
        <w:jc w:val="both"/>
        <w:rPr>
          <w:rFonts w:ascii="Arial" w:hAnsi="Arial" w:cs="Arial"/>
          <w:sz w:val="20"/>
          <w:lang w:eastAsia="es-MX"/>
        </w:rPr>
      </w:pPr>
    </w:p>
    <w:p w14:paraId="7EF0F095" w14:textId="77777777" w:rsidR="00FD4CF4" w:rsidRPr="00FD4CF4" w:rsidRDefault="00FD4CF4" w:rsidP="00463929">
      <w:pPr>
        <w:pStyle w:val="Prrafodelista"/>
        <w:numPr>
          <w:ilvl w:val="0"/>
          <w:numId w:val="61"/>
        </w:numPr>
        <w:suppressAutoHyphens w:val="0"/>
        <w:spacing w:after="200" w:line="276" w:lineRule="auto"/>
        <w:contextualSpacing/>
        <w:jc w:val="both"/>
        <w:rPr>
          <w:rFonts w:ascii="Arial" w:hAnsi="Arial" w:cs="Arial"/>
          <w:sz w:val="20"/>
        </w:rPr>
      </w:pPr>
      <w:r w:rsidRPr="00FD4CF4">
        <w:rPr>
          <w:rFonts w:ascii="Arial" w:hAnsi="Arial" w:cs="Arial"/>
          <w:sz w:val="20"/>
        </w:rPr>
        <w:t>Así mismo se hace del conocimiento que el IMSS se reserva el derecho de validar en cualquier tiempo durante el procedimiento de contratación y posterior a su adjudicación, los Registros Sanitarios con la COFEPRIS y/o constancia oficial, expedida por la S.S.A.</w:t>
      </w:r>
    </w:p>
    <w:p w14:paraId="7C4A8CDF" w14:textId="77777777" w:rsidR="00FD4CF4" w:rsidRPr="00FD4CF4" w:rsidRDefault="00FD4CF4" w:rsidP="00FD4CF4">
      <w:pPr>
        <w:jc w:val="both"/>
        <w:rPr>
          <w:rFonts w:ascii="Arial" w:hAnsi="Arial" w:cs="Arial"/>
          <w:sz w:val="20"/>
          <w:lang w:val="es-MX"/>
        </w:rPr>
      </w:pPr>
      <w:r w:rsidRPr="00FD4CF4">
        <w:rPr>
          <w:rFonts w:ascii="Arial" w:hAnsi="Arial" w:cs="Arial"/>
          <w:sz w:val="20"/>
          <w:lang w:val="es-MX"/>
        </w:rPr>
        <w:t>Durante la vigencia del (los) contrato(s) que, en su caso, se adjudique(n), con motivo de la presente licitación, el Instituto podrá solicitar al (los) proveedor (es), en cualquier tiempo durante la vigencia del instrumento jurídico de referencia:</w:t>
      </w:r>
    </w:p>
    <w:p w14:paraId="530B33E2" w14:textId="77777777" w:rsidR="00FD4CF4" w:rsidRPr="00FD4CF4" w:rsidRDefault="00FD4CF4" w:rsidP="00FD4CF4">
      <w:pPr>
        <w:jc w:val="both"/>
        <w:rPr>
          <w:rFonts w:ascii="Arial" w:hAnsi="Arial" w:cs="Arial"/>
          <w:sz w:val="20"/>
          <w:lang w:val="es-MX"/>
        </w:rPr>
      </w:pPr>
    </w:p>
    <w:p w14:paraId="6FD23C17" w14:textId="77777777" w:rsidR="00FD4CF4" w:rsidRPr="00FD4CF4" w:rsidRDefault="00FD4CF4" w:rsidP="00463929">
      <w:pPr>
        <w:numPr>
          <w:ilvl w:val="0"/>
          <w:numId w:val="59"/>
        </w:numPr>
        <w:jc w:val="both"/>
        <w:rPr>
          <w:rFonts w:ascii="Arial" w:hAnsi="Arial" w:cs="Arial"/>
          <w:sz w:val="20"/>
          <w:lang w:val="es-MX"/>
        </w:rPr>
      </w:pPr>
      <w:r w:rsidRPr="00FD4CF4">
        <w:rPr>
          <w:rFonts w:ascii="Arial" w:hAnsi="Arial" w:cs="Arial"/>
          <w:sz w:val="20"/>
          <w:lang w:val="es-MX"/>
        </w:rPr>
        <w:t>El Certificado de Buenas Prácticas de Fabricación, expedido por la COFEPRIS.</w:t>
      </w:r>
    </w:p>
    <w:p w14:paraId="6F583A22" w14:textId="77777777" w:rsidR="00FD4CF4" w:rsidRPr="00FD4CF4" w:rsidRDefault="00FD4CF4" w:rsidP="00FD4CF4">
      <w:pPr>
        <w:ind w:left="360"/>
        <w:jc w:val="both"/>
        <w:rPr>
          <w:rFonts w:ascii="Arial" w:hAnsi="Arial" w:cs="Arial"/>
          <w:sz w:val="20"/>
          <w:lang w:val="es-MX"/>
        </w:rPr>
      </w:pPr>
    </w:p>
    <w:p w14:paraId="26BB2D41" w14:textId="77777777" w:rsidR="00FD4CF4" w:rsidRPr="00FD4CF4" w:rsidRDefault="00FD4CF4" w:rsidP="00463929">
      <w:pPr>
        <w:pStyle w:val="Sangra2detindependiente2"/>
        <w:numPr>
          <w:ilvl w:val="0"/>
          <w:numId w:val="59"/>
        </w:numPr>
        <w:tabs>
          <w:tab w:val="left" w:pos="1440"/>
          <w:tab w:val="left" w:pos="11505"/>
        </w:tabs>
        <w:spacing w:before="0"/>
        <w:rPr>
          <w:rFonts w:cs="Arial"/>
          <w:bCs/>
          <w:iCs/>
          <w:sz w:val="20"/>
        </w:rPr>
      </w:pPr>
      <w:r w:rsidRPr="00FD4CF4">
        <w:rPr>
          <w:rFonts w:cs="Arial"/>
          <w:bCs/>
          <w:iCs/>
          <w:sz w:val="20"/>
        </w:rPr>
        <w:t xml:space="preserve">Las muestras necesarias para verificar el cumplimiento de los requisitos de calidad de los bienes; en los casos de bienes que requieran Registro Sanitario, serán evaluados a través de Terceros Autorizados por la Secretaría de Salud. </w:t>
      </w:r>
    </w:p>
    <w:p w14:paraId="75C3D6AD" w14:textId="77777777" w:rsidR="00FD4CF4" w:rsidRPr="00FD4CF4" w:rsidRDefault="00FD4CF4" w:rsidP="00FD4CF4">
      <w:pPr>
        <w:pStyle w:val="Sangra2detindependiente2"/>
        <w:tabs>
          <w:tab w:val="left" w:pos="0"/>
          <w:tab w:val="left" w:pos="10065"/>
        </w:tabs>
        <w:spacing w:before="0"/>
        <w:ind w:left="0"/>
        <w:rPr>
          <w:rFonts w:cs="Arial"/>
          <w:bCs/>
          <w:iCs/>
          <w:sz w:val="20"/>
        </w:rPr>
      </w:pPr>
    </w:p>
    <w:p w14:paraId="750F904C" w14:textId="77777777" w:rsidR="00FD4CF4" w:rsidRPr="00FD4CF4" w:rsidRDefault="00FD4CF4" w:rsidP="00463929">
      <w:pPr>
        <w:pStyle w:val="Sangra2detindependiente2"/>
        <w:numPr>
          <w:ilvl w:val="0"/>
          <w:numId w:val="59"/>
        </w:numPr>
        <w:tabs>
          <w:tab w:val="left" w:pos="1440"/>
          <w:tab w:val="left" w:pos="11505"/>
        </w:tabs>
        <w:spacing w:before="0"/>
        <w:rPr>
          <w:rFonts w:cs="Arial"/>
          <w:bCs/>
          <w:iCs/>
          <w:sz w:val="20"/>
        </w:rPr>
      </w:pPr>
      <w:r w:rsidRPr="00FD4CF4">
        <w:rPr>
          <w:rFonts w:cs="Arial"/>
          <w:bCs/>
          <w:iCs/>
          <w:sz w:val="20"/>
        </w:rPr>
        <w:t xml:space="preserve">Las muestras necesarias para verificar el cumplimiento de los requisitos de calidad de los bienes; en los casos de bienes que no requieran Registro Sanitario, se realizará a través de las personas acreditadas por la Entidad Mexicana de Acreditación, A.C. (EMA) (Organismo de Certificación o Laboratorio de Pruebas), de acuerdo a lo establecido en la Ley Federal sobre Metrología y Normalización. </w:t>
      </w:r>
    </w:p>
    <w:p w14:paraId="711FB1B6" w14:textId="77777777" w:rsidR="00FD4CF4" w:rsidRPr="00FD4CF4" w:rsidRDefault="00FD4CF4" w:rsidP="00FD4CF4">
      <w:pPr>
        <w:pStyle w:val="Sangra2detindependiente2"/>
        <w:tabs>
          <w:tab w:val="left" w:pos="0"/>
          <w:tab w:val="left" w:pos="10065"/>
        </w:tabs>
        <w:spacing w:before="0"/>
        <w:ind w:left="0"/>
        <w:rPr>
          <w:rFonts w:cs="Arial"/>
          <w:bCs/>
          <w:iCs/>
          <w:sz w:val="20"/>
        </w:rPr>
      </w:pPr>
    </w:p>
    <w:p w14:paraId="67F187EE" w14:textId="77777777" w:rsidR="00FD4CF4" w:rsidRPr="00FD4CF4" w:rsidRDefault="00FD4CF4" w:rsidP="00463929">
      <w:pPr>
        <w:numPr>
          <w:ilvl w:val="0"/>
          <w:numId w:val="60"/>
        </w:numPr>
        <w:jc w:val="both"/>
        <w:rPr>
          <w:rFonts w:ascii="Arial" w:hAnsi="Arial" w:cs="Arial"/>
          <w:b/>
          <w:bCs/>
          <w:sz w:val="20"/>
        </w:rPr>
      </w:pPr>
      <w:r w:rsidRPr="00FD4CF4">
        <w:rPr>
          <w:rFonts w:ascii="Arial" w:hAnsi="Arial" w:cs="Arial"/>
          <w:bCs/>
          <w:sz w:val="20"/>
        </w:rPr>
        <w:t>El Instituto podrá en cualquier momento verificar el cumplimiento de los requisitos de calidad de los bienes al licitante que resulte adjudicado.</w:t>
      </w:r>
    </w:p>
    <w:p w14:paraId="37F89632" w14:textId="77777777" w:rsidR="00FD4CF4" w:rsidRPr="00FD4CF4" w:rsidRDefault="00FD4CF4" w:rsidP="00FD4CF4">
      <w:pPr>
        <w:ind w:left="360"/>
        <w:jc w:val="both"/>
        <w:rPr>
          <w:rFonts w:ascii="Arial" w:hAnsi="Arial" w:cs="Arial"/>
          <w:b/>
          <w:bCs/>
          <w:sz w:val="20"/>
        </w:rPr>
      </w:pPr>
    </w:p>
    <w:p w14:paraId="56A6C2BF" w14:textId="77777777" w:rsidR="00FD4CF4" w:rsidRPr="00FD4CF4" w:rsidRDefault="00FD4CF4" w:rsidP="00463929">
      <w:pPr>
        <w:numPr>
          <w:ilvl w:val="0"/>
          <w:numId w:val="60"/>
        </w:numPr>
        <w:jc w:val="both"/>
        <w:rPr>
          <w:rFonts w:ascii="Arial" w:hAnsi="Arial" w:cs="Arial"/>
          <w:b/>
          <w:bCs/>
          <w:sz w:val="20"/>
        </w:rPr>
      </w:pPr>
      <w:r w:rsidRPr="00FD4CF4">
        <w:rPr>
          <w:rFonts w:ascii="Arial" w:hAnsi="Arial" w:cs="Arial"/>
          <w:bCs/>
          <w:sz w:val="20"/>
        </w:rPr>
        <w:t>Así mismo, el Instituto durante la vigencia del contrato coadyuvará con la autoridad sanitaria (COFEPRIS), informándole los resultados de aquellos insumos para la salud que no cumplan con la normatividad establecida.</w:t>
      </w:r>
    </w:p>
    <w:p w14:paraId="5689F745" w14:textId="77777777" w:rsidR="00FD4CF4" w:rsidRPr="00FD4CF4" w:rsidRDefault="00FD4CF4" w:rsidP="00FD4CF4">
      <w:pPr>
        <w:jc w:val="both"/>
        <w:rPr>
          <w:rFonts w:ascii="Arial" w:hAnsi="Arial" w:cs="Arial"/>
          <w:bCs/>
          <w:sz w:val="20"/>
        </w:rPr>
      </w:pPr>
    </w:p>
    <w:p w14:paraId="05E002C3" w14:textId="77777777" w:rsidR="00FD4CF4" w:rsidRPr="00FD4CF4" w:rsidRDefault="00FD4CF4" w:rsidP="00463929">
      <w:pPr>
        <w:numPr>
          <w:ilvl w:val="0"/>
          <w:numId w:val="60"/>
        </w:numPr>
        <w:jc w:val="both"/>
        <w:rPr>
          <w:rFonts w:ascii="Arial" w:hAnsi="Arial" w:cs="Arial"/>
          <w:b/>
          <w:bCs/>
          <w:sz w:val="20"/>
        </w:rPr>
      </w:pPr>
      <w:r w:rsidRPr="00FD4CF4">
        <w:rPr>
          <w:rFonts w:ascii="Arial" w:hAnsi="Arial" w:cs="Arial"/>
          <w:bCs/>
          <w:sz w:val="20"/>
        </w:rPr>
        <w:t>La evaluación de los insumos para la salud se realizará conforme a lo establecido en la Ley General de Salud, en los artículos aplicables, las Normas Oficiales Mexicanas, Normas Mexicanas, Normas Internacionales, así como las especificaciones técnicas del Instituto y a falta de éstas, de acuerdo a las especificaciones técnicas del fabricante.</w:t>
      </w:r>
    </w:p>
    <w:p w14:paraId="7DD6AD81" w14:textId="77777777" w:rsidR="00FD4CF4" w:rsidRPr="00FD4CF4" w:rsidRDefault="00FD4CF4" w:rsidP="00FD4CF4">
      <w:pPr>
        <w:jc w:val="both"/>
        <w:rPr>
          <w:rFonts w:ascii="Arial" w:hAnsi="Arial" w:cs="Arial"/>
          <w:b/>
          <w:bCs/>
          <w:sz w:val="20"/>
        </w:rPr>
      </w:pPr>
    </w:p>
    <w:p w14:paraId="2FCB36AF" w14:textId="77777777" w:rsidR="00FD4CF4" w:rsidRPr="00FD4CF4" w:rsidRDefault="00FD4CF4" w:rsidP="00FD4CF4">
      <w:pPr>
        <w:jc w:val="both"/>
        <w:rPr>
          <w:rFonts w:ascii="Arial" w:hAnsi="Arial" w:cs="Arial"/>
          <w:b/>
          <w:bCs/>
          <w:sz w:val="20"/>
        </w:rPr>
      </w:pPr>
      <w:r w:rsidRPr="00FD4CF4">
        <w:rPr>
          <w:rFonts w:ascii="Arial" w:hAnsi="Arial" w:cs="Arial"/>
          <w:bCs/>
          <w:sz w:val="20"/>
        </w:rPr>
        <w:t>En caso de encontrarse alguna inconsistencia de acuerdo con la legislación sanitaria o las autorizaciones otorgadas por la COFEPRIS, el Instituto lo hará del conocimiento de dicha autoridad.</w:t>
      </w:r>
    </w:p>
    <w:p w14:paraId="21FDA521" w14:textId="77777777" w:rsidR="00FD4CF4" w:rsidRPr="00FD4CF4" w:rsidRDefault="00FD4CF4" w:rsidP="00FD4CF4">
      <w:pPr>
        <w:pStyle w:val="Sinespaciado"/>
        <w:jc w:val="both"/>
        <w:rPr>
          <w:rFonts w:ascii="Arial" w:hAnsi="Arial" w:cs="Arial"/>
          <w:sz w:val="20"/>
          <w:szCs w:val="20"/>
        </w:rPr>
      </w:pPr>
    </w:p>
    <w:p w14:paraId="1AB49664" w14:textId="77777777" w:rsidR="00FD4CF4" w:rsidRPr="00FD4CF4" w:rsidRDefault="00FD4CF4" w:rsidP="00FD4CF4">
      <w:pPr>
        <w:jc w:val="both"/>
        <w:rPr>
          <w:rFonts w:ascii="Arial" w:hAnsi="Arial" w:cs="Arial"/>
          <w:sz w:val="20"/>
        </w:rPr>
      </w:pPr>
      <w:r w:rsidRPr="00FD4CF4">
        <w:rPr>
          <w:rFonts w:ascii="Arial" w:hAnsi="Arial" w:cs="Arial"/>
          <w:sz w:val="20"/>
        </w:rPr>
        <w:t>El licitante deberá acompañar a su proposición técnica, en copia simple legible, la documentación que a continuación se señala:</w:t>
      </w:r>
    </w:p>
    <w:p w14:paraId="1CFA4509" w14:textId="77777777" w:rsidR="00FD4CF4" w:rsidRPr="00FD4CF4" w:rsidRDefault="00FD4CF4" w:rsidP="00FD4CF4">
      <w:pPr>
        <w:tabs>
          <w:tab w:val="left" w:pos="4812"/>
          <w:tab w:val="left" w:pos="4842"/>
          <w:tab w:val="left" w:pos="5052"/>
          <w:tab w:val="left" w:pos="6612"/>
        </w:tabs>
        <w:ind w:right="12"/>
        <w:jc w:val="both"/>
        <w:rPr>
          <w:rFonts w:ascii="Arial" w:hAnsi="Arial" w:cs="Arial"/>
          <w:sz w:val="20"/>
        </w:rPr>
      </w:pPr>
    </w:p>
    <w:p w14:paraId="4837216B" w14:textId="77777777" w:rsidR="00FD4CF4" w:rsidRPr="00FD4CF4" w:rsidRDefault="00FD4CF4" w:rsidP="00463929">
      <w:pPr>
        <w:pStyle w:val="Prrafodelista"/>
        <w:numPr>
          <w:ilvl w:val="0"/>
          <w:numId w:val="63"/>
        </w:numPr>
        <w:tabs>
          <w:tab w:val="left" w:pos="709"/>
          <w:tab w:val="left" w:pos="4812"/>
          <w:tab w:val="left" w:pos="4842"/>
          <w:tab w:val="left" w:pos="6612"/>
        </w:tabs>
        <w:suppressAutoHyphens w:val="0"/>
        <w:spacing w:after="200" w:line="276" w:lineRule="auto"/>
        <w:ind w:right="12"/>
        <w:contextualSpacing/>
        <w:jc w:val="both"/>
        <w:rPr>
          <w:rFonts w:ascii="Arial" w:hAnsi="Arial" w:cs="Arial"/>
          <w:b/>
          <w:sz w:val="20"/>
        </w:rPr>
      </w:pPr>
      <w:r w:rsidRPr="00FD4CF4">
        <w:rPr>
          <w:rFonts w:ascii="Arial" w:hAnsi="Arial" w:cs="Arial"/>
          <w:sz w:val="20"/>
        </w:rPr>
        <w:t>Copia del certificado que acredite el cumplimiento con la Norma Oficial Mexicana, Norma Mexicana, Norma Internacional o Especificación Técnica aplicable, expedido por un Organismo de Certificación acreditado por la EMA, el certificado deberá estar vigente durante la vigencia del contrato.</w:t>
      </w:r>
    </w:p>
    <w:p w14:paraId="0609D3BA" w14:textId="77777777" w:rsidR="00FD4CF4" w:rsidRPr="00FD4CF4" w:rsidRDefault="00FD4CF4" w:rsidP="00FD4CF4">
      <w:pPr>
        <w:pStyle w:val="Prrafodelista"/>
        <w:tabs>
          <w:tab w:val="left" w:pos="709"/>
          <w:tab w:val="left" w:pos="4812"/>
          <w:tab w:val="left" w:pos="4842"/>
          <w:tab w:val="left" w:pos="6612"/>
        </w:tabs>
        <w:ind w:left="426" w:right="12"/>
        <w:jc w:val="both"/>
        <w:rPr>
          <w:rFonts w:ascii="Arial" w:hAnsi="Arial" w:cs="Arial"/>
          <w:b/>
          <w:sz w:val="20"/>
        </w:rPr>
      </w:pPr>
    </w:p>
    <w:p w14:paraId="420C2F7B" w14:textId="77777777" w:rsidR="00FD4CF4" w:rsidRPr="00FD4CF4" w:rsidRDefault="00FD4CF4" w:rsidP="00463929">
      <w:pPr>
        <w:pStyle w:val="Prrafodelista"/>
        <w:numPr>
          <w:ilvl w:val="0"/>
          <w:numId w:val="63"/>
        </w:numPr>
        <w:tabs>
          <w:tab w:val="left" w:pos="709"/>
          <w:tab w:val="left" w:pos="4812"/>
          <w:tab w:val="left" w:pos="4842"/>
          <w:tab w:val="left" w:pos="6612"/>
        </w:tabs>
        <w:suppressAutoHyphens w:val="0"/>
        <w:spacing w:line="276" w:lineRule="auto"/>
        <w:ind w:right="12"/>
        <w:contextualSpacing/>
        <w:jc w:val="both"/>
        <w:rPr>
          <w:rFonts w:ascii="Arial" w:hAnsi="Arial" w:cs="Arial"/>
          <w:sz w:val="20"/>
        </w:rPr>
      </w:pPr>
      <w:r w:rsidRPr="00FD4CF4">
        <w:rPr>
          <w:rFonts w:ascii="Arial" w:hAnsi="Arial" w:cs="Arial"/>
          <w:sz w:val="20"/>
        </w:rPr>
        <w:lastRenderedPageBreak/>
        <w:t>En el supuesto de que no existan organismos de certificación acreditados, deberá presentar una carta bajo protesta de decir verdad, firmada por el representante legal de la empresa en hoja membretada de la misma, que los bienes ofertados cumplen justa, exacta y cabalmente con la descripción contenida en el anexo 1 de la presente convocatoria.</w:t>
      </w:r>
    </w:p>
    <w:p w14:paraId="68866244" w14:textId="77777777" w:rsidR="00FD4CF4" w:rsidRPr="00FD4CF4" w:rsidRDefault="00FD4CF4" w:rsidP="00FD4CF4">
      <w:pPr>
        <w:tabs>
          <w:tab w:val="left" w:pos="709"/>
          <w:tab w:val="left" w:pos="4812"/>
          <w:tab w:val="left" w:pos="4842"/>
          <w:tab w:val="left" w:pos="6612"/>
        </w:tabs>
        <w:ind w:left="426" w:right="12" w:hanging="284"/>
        <w:jc w:val="both"/>
        <w:rPr>
          <w:rFonts w:ascii="Arial" w:hAnsi="Arial" w:cs="Arial"/>
          <w:sz w:val="20"/>
        </w:rPr>
      </w:pPr>
    </w:p>
    <w:p w14:paraId="0674A9B7" w14:textId="77777777" w:rsidR="00FD4CF4" w:rsidRPr="00FD4CF4" w:rsidRDefault="00FD4CF4" w:rsidP="00463929">
      <w:pPr>
        <w:pStyle w:val="Prrafodelista"/>
        <w:numPr>
          <w:ilvl w:val="0"/>
          <w:numId w:val="63"/>
        </w:numPr>
        <w:tabs>
          <w:tab w:val="left" w:pos="709"/>
          <w:tab w:val="left" w:pos="4812"/>
          <w:tab w:val="left" w:pos="4842"/>
          <w:tab w:val="left" w:pos="6612"/>
        </w:tabs>
        <w:suppressAutoHyphens w:val="0"/>
        <w:spacing w:line="276" w:lineRule="auto"/>
        <w:ind w:right="12"/>
        <w:contextualSpacing/>
        <w:jc w:val="both"/>
        <w:rPr>
          <w:rFonts w:ascii="Arial" w:hAnsi="Arial" w:cs="Arial"/>
          <w:bCs/>
          <w:iCs/>
          <w:sz w:val="20"/>
        </w:rPr>
      </w:pPr>
      <w:r w:rsidRPr="00FD4CF4">
        <w:rPr>
          <w:rFonts w:ascii="Arial" w:hAnsi="Arial" w:cs="Arial"/>
          <w:bCs/>
          <w:iCs/>
          <w:sz w:val="20"/>
        </w:rPr>
        <w:t>El Instituto podrá en cualquier momento verificar el cumplimiento de los requisitos de calidad del servicio al Participante que resulte adjudicado, a través de las personas acreditadas por la EMA (Organismo de Certificación o Laboratorio de Pruebas), de acuerdo a lo establecido en la Ley Federal sobre Metrología y Normalización.</w:t>
      </w:r>
    </w:p>
    <w:p w14:paraId="449F913F" w14:textId="77777777" w:rsidR="00FD4CF4" w:rsidRPr="00FD4CF4" w:rsidRDefault="00FD4CF4" w:rsidP="00FD4CF4">
      <w:pPr>
        <w:tabs>
          <w:tab w:val="left" w:pos="709"/>
          <w:tab w:val="left" w:pos="4812"/>
          <w:tab w:val="left" w:pos="4842"/>
          <w:tab w:val="left" w:pos="6612"/>
        </w:tabs>
        <w:ind w:right="12"/>
        <w:jc w:val="both"/>
        <w:rPr>
          <w:rFonts w:ascii="Arial" w:hAnsi="Arial" w:cs="Arial"/>
          <w:bCs/>
          <w:iCs/>
          <w:sz w:val="20"/>
        </w:rPr>
      </w:pPr>
    </w:p>
    <w:p w14:paraId="3893E778" w14:textId="77777777" w:rsidR="00FD4CF4" w:rsidRPr="00FD4CF4" w:rsidRDefault="00FD4CF4" w:rsidP="00463929">
      <w:pPr>
        <w:pStyle w:val="Prrafodelista"/>
        <w:numPr>
          <w:ilvl w:val="0"/>
          <w:numId w:val="63"/>
        </w:numPr>
        <w:tabs>
          <w:tab w:val="left" w:pos="709"/>
        </w:tabs>
        <w:suppressAutoHyphens w:val="0"/>
        <w:spacing w:line="276" w:lineRule="auto"/>
        <w:contextualSpacing/>
        <w:jc w:val="both"/>
        <w:rPr>
          <w:rFonts w:ascii="Arial" w:hAnsi="Arial" w:cs="Arial"/>
          <w:b/>
          <w:sz w:val="20"/>
        </w:rPr>
      </w:pPr>
      <w:r w:rsidRPr="00FD4CF4">
        <w:rPr>
          <w:rFonts w:ascii="Arial" w:hAnsi="Arial" w:cs="Arial"/>
          <w:color w:val="000000"/>
          <w:sz w:val="20"/>
        </w:rPr>
        <w:t>El participante deberá presentar licencia sanitaria y/ o aviso de funcionamiento correspondiente y de responsable sanitario del establecimiento ante la secretaria de salud a través de la comisión federal para la protección contra riesgos sanitarios (</w:t>
      </w:r>
      <w:r w:rsidRPr="00FD4CF4">
        <w:rPr>
          <w:rFonts w:ascii="Arial" w:hAnsi="Arial" w:cs="Arial"/>
          <w:caps/>
          <w:color w:val="000000"/>
          <w:sz w:val="20"/>
        </w:rPr>
        <w:t>cofepris</w:t>
      </w:r>
      <w:r w:rsidRPr="00FD4CF4">
        <w:rPr>
          <w:rFonts w:ascii="Arial" w:hAnsi="Arial" w:cs="Arial"/>
          <w:color w:val="000000"/>
          <w:sz w:val="20"/>
        </w:rPr>
        <w:t>), para el ejercicio profesional de las actividades motivo del presente requerimiento.</w:t>
      </w:r>
    </w:p>
    <w:p w14:paraId="1D23A84F" w14:textId="77777777" w:rsidR="00FD4CF4" w:rsidRPr="00FD4CF4" w:rsidRDefault="00FD4CF4" w:rsidP="00FD4CF4">
      <w:pPr>
        <w:tabs>
          <w:tab w:val="left" w:pos="4812"/>
          <w:tab w:val="left" w:pos="4842"/>
          <w:tab w:val="left" w:pos="5052"/>
          <w:tab w:val="left" w:pos="6612"/>
        </w:tabs>
        <w:ind w:right="12"/>
        <w:jc w:val="both"/>
        <w:rPr>
          <w:rFonts w:ascii="Arial" w:hAnsi="Arial" w:cs="Arial"/>
          <w:sz w:val="20"/>
          <w:lang w:eastAsia="es-MX"/>
        </w:rPr>
      </w:pPr>
    </w:p>
    <w:p w14:paraId="7BFC9DA3" w14:textId="77777777" w:rsidR="00FD4CF4" w:rsidRPr="00FD4CF4" w:rsidRDefault="00FD4CF4" w:rsidP="00FD4CF4">
      <w:pPr>
        <w:tabs>
          <w:tab w:val="left" w:pos="4812"/>
          <w:tab w:val="left" w:pos="4842"/>
          <w:tab w:val="left" w:pos="5052"/>
          <w:tab w:val="left" w:pos="6612"/>
        </w:tabs>
        <w:ind w:right="12"/>
        <w:jc w:val="both"/>
        <w:rPr>
          <w:rFonts w:ascii="Arial" w:hAnsi="Arial" w:cs="Arial"/>
          <w:sz w:val="20"/>
          <w:lang w:eastAsia="es-MX"/>
        </w:rPr>
      </w:pPr>
      <w:r w:rsidRPr="00FD4CF4">
        <w:rPr>
          <w:rFonts w:ascii="Arial" w:hAnsi="Arial" w:cs="Arial"/>
          <w:sz w:val="20"/>
          <w:lang w:eastAsia="es-MX"/>
        </w:rPr>
        <w:t>Los participantes deberán acompañar a su propuesta técnica el Registro Sanitario a efecto de comprobar la autorización sanitaria que guarda éste, referenciado con la clave del bien ofertado a 14 dígitos y que éste corresponda a los consumibles de equipo médico requeridos.</w:t>
      </w:r>
    </w:p>
    <w:p w14:paraId="2538663C" w14:textId="77777777" w:rsidR="00FD4CF4" w:rsidRPr="00FD4CF4" w:rsidRDefault="00FD4CF4" w:rsidP="00FD4CF4">
      <w:pPr>
        <w:tabs>
          <w:tab w:val="left" w:pos="4812"/>
          <w:tab w:val="left" w:pos="4842"/>
          <w:tab w:val="left" w:pos="5052"/>
          <w:tab w:val="left" w:pos="6612"/>
        </w:tabs>
        <w:ind w:right="12"/>
        <w:jc w:val="both"/>
        <w:rPr>
          <w:rFonts w:ascii="Arial" w:hAnsi="Arial" w:cs="Arial"/>
          <w:sz w:val="20"/>
          <w:lang w:eastAsia="es-MX"/>
        </w:rPr>
      </w:pPr>
    </w:p>
    <w:p w14:paraId="7FB6D48C" w14:textId="77777777" w:rsidR="00FD4CF4" w:rsidRPr="00FD4CF4" w:rsidRDefault="00FD4CF4" w:rsidP="00FD4CF4">
      <w:pPr>
        <w:tabs>
          <w:tab w:val="left" w:pos="4812"/>
          <w:tab w:val="left" w:pos="4842"/>
          <w:tab w:val="left" w:pos="5052"/>
          <w:tab w:val="left" w:pos="6612"/>
        </w:tabs>
        <w:ind w:right="12"/>
        <w:jc w:val="both"/>
        <w:rPr>
          <w:rFonts w:ascii="Arial" w:hAnsi="Arial" w:cs="Arial"/>
          <w:sz w:val="20"/>
          <w:lang w:eastAsia="es-MX"/>
        </w:rPr>
      </w:pPr>
      <w:r w:rsidRPr="00FD4CF4">
        <w:rPr>
          <w:rFonts w:ascii="Arial" w:hAnsi="Arial" w:cs="Arial"/>
          <w:sz w:val="20"/>
          <w:lang w:eastAsia="es-MX"/>
        </w:rPr>
        <w:t>Copia legible del Registro Sanitario vigente (anverso y reverso) expedido por la COFEPRIS, conforme a lo establecido en el artículo 376 de la Ley General de Salud (vigencia de 5 años), debidamente identificado por el número de clave propuesto.</w:t>
      </w:r>
    </w:p>
    <w:p w14:paraId="24050D60" w14:textId="77777777" w:rsidR="00FD4CF4" w:rsidRPr="00FD4CF4" w:rsidRDefault="00FD4CF4" w:rsidP="00FD4CF4">
      <w:pPr>
        <w:tabs>
          <w:tab w:val="left" w:pos="4812"/>
          <w:tab w:val="left" w:pos="4842"/>
          <w:tab w:val="left" w:pos="5052"/>
          <w:tab w:val="left" w:pos="6612"/>
        </w:tabs>
        <w:ind w:right="12"/>
        <w:jc w:val="both"/>
        <w:rPr>
          <w:rFonts w:ascii="Arial" w:hAnsi="Arial" w:cs="Arial"/>
          <w:sz w:val="20"/>
          <w:lang w:eastAsia="es-MX"/>
        </w:rPr>
      </w:pPr>
    </w:p>
    <w:p w14:paraId="70DEE1EE" w14:textId="77777777" w:rsidR="00FD4CF4" w:rsidRPr="00FD4CF4" w:rsidRDefault="00FD4CF4" w:rsidP="00FD4CF4">
      <w:pPr>
        <w:tabs>
          <w:tab w:val="left" w:pos="4812"/>
          <w:tab w:val="left" w:pos="4842"/>
          <w:tab w:val="left" w:pos="5052"/>
          <w:tab w:val="left" w:pos="6612"/>
        </w:tabs>
        <w:ind w:right="12"/>
        <w:jc w:val="both"/>
        <w:rPr>
          <w:rFonts w:ascii="Arial" w:hAnsi="Arial" w:cs="Arial"/>
          <w:sz w:val="20"/>
          <w:lang w:eastAsia="es-MX"/>
        </w:rPr>
      </w:pPr>
      <w:r w:rsidRPr="00FD4CF4">
        <w:rPr>
          <w:rFonts w:ascii="Arial" w:hAnsi="Arial" w:cs="Arial"/>
          <w:sz w:val="20"/>
          <w:lang w:eastAsia="es-MX"/>
        </w:rPr>
        <w:t xml:space="preserve">La descripción del bien contenido en el ACUERDO citado, deberá tener relación con las especificaciones técnicas del </w:t>
      </w:r>
      <w:r w:rsidRPr="00FD4CF4">
        <w:rPr>
          <w:rFonts w:ascii="Arial" w:hAnsi="Arial" w:cs="Arial"/>
          <w:b/>
          <w:sz w:val="20"/>
          <w:lang w:eastAsia="es-MX"/>
        </w:rPr>
        <w:t>requerimiento</w:t>
      </w:r>
      <w:r w:rsidRPr="00FD4CF4">
        <w:rPr>
          <w:rFonts w:ascii="Arial" w:hAnsi="Arial" w:cs="Arial"/>
          <w:sz w:val="20"/>
          <w:lang w:eastAsia="es-MX"/>
        </w:rPr>
        <w:t>.</w:t>
      </w:r>
    </w:p>
    <w:p w14:paraId="318E614C" w14:textId="77777777" w:rsidR="00FD4CF4" w:rsidRPr="00FD4CF4" w:rsidRDefault="00FD4CF4" w:rsidP="00FD4CF4">
      <w:pPr>
        <w:tabs>
          <w:tab w:val="left" w:pos="4812"/>
          <w:tab w:val="left" w:pos="4842"/>
          <w:tab w:val="left" w:pos="5052"/>
          <w:tab w:val="left" w:pos="6612"/>
        </w:tabs>
        <w:ind w:right="12"/>
        <w:jc w:val="both"/>
        <w:rPr>
          <w:rFonts w:ascii="Arial" w:hAnsi="Arial" w:cs="Arial"/>
          <w:sz w:val="20"/>
          <w:lang w:eastAsia="es-MX"/>
        </w:rPr>
      </w:pPr>
    </w:p>
    <w:p w14:paraId="3E376193" w14:textId="77777777" w:rsidR="00FD4CF4" w:rsidRPr="00FD4CF4" w:rsidRDefault="00FD4CF4" w:rsidP="00FD4CF4">
      <w:pPr>
        <w:tabs>
          <w:tab w:val="left" w:pos="4812"/>
          <w:tab w:val="left" w:pos="4842"/>
          <w:tab w:val="left" w:pos="5052"/>
          <w:tab w:val="left" w:pos="6612"/>
        </w:tabs>
        <w:ind w:right="12"/>
        <w:jc w:val="both"/>
        <w:rPr>
          <w:rFonts w:ascii="Arial" w:hAnsi="Arial" w:cs="Arial"/>
          <w:sz w:val="20"/>
          <w:lang w:eastAsia="es-MX"/>
        </w:rPr>
      </w:pPr>
      <w:r w:rsidRPr="00FD4CF4">
        <w:rPr>
          <w:rFonts w:ascii="Arial" w:hAnsi="Arial" w:cs="Arial"/>
          <w:sz w:val="20"/>
          <w:lang w:eastAsia="es-MX"/>
        </w:rPr>
        <w:t>En caso de que el Registro Sanitario no se encuentre dentro del periodo de vigencia de 5 años, conforme a lo ordenado en el artículo 376 de la Ley General de Salud, deberá remitir:</w:t>
      </w:r>
    </w:p>
    <w:p w14:paraId="6DA70A62" w14:textId="77777777" w:rsidR="00FD4CF4" w:rsidRPr="00FD4CF4" w:rsidRDefault="00FD4CF4" w:rsidP="00FD4CF4">
      <w:pPr>
        <w:tabs>
          <w:tab w:val="left" w:pos="4812"/>
          <w:tab w:val="left" w:pos="4842"/>
          <w:tab w:val="left" w:pos="5052"/>
          <w:tab w:val="left" w:pos="6612"/>
        </w:tabs>
        <w:ind w:right="12"/>
        <w:jc w:val="both"/>
        <w:rPr>
          <w:rFonts w:ascii="Arial" w:hAnsi="Arial" w:cs="Arial"/>
          <w:sz w:val="20"/>
          <w:lang w:eastAsia="es-MX"/>
        </w:rPr>
      </w:pPr>
    </w:p>
    <w:p w14:paraId="3C464478" w14:textId="77777777" w:rsidR="00FD4CF4" w:rsidRPr="00FD4CF4" w:rsidRDefault="00FD4CF4" w:rsidP="00463929">
      <w:pPr>
        <w:numPr>
          <w:ilvl w:val="0"/>
          <w:numId w:val="56"/>
        </w:numPr>
        <w:suppressAutoHyphens w:val="0"/>
        <w:contextualSpacing/>
        <w:jc w:val="both"/>
        <w:rPr>
          <w:rFonts w:ascii="Arial" w:hAnsi="Arial" w:cs="Arial"/>
          <w:b/>
          <w:bCs/>
          <w:sz w:val="20"/>
        </w:rPr>
      </w:pPr>
      <w:r w:rsidRPr="00FD4CF4">
        <w:rPr>
          <w:rFonts w:ascii="Arial" w:hAnsi="Arial" w:cs="Arial"/>
          <w:sz w:val="20"/>
          <w:lang w:eastAsia="es-MX"/>
        </w:rPr>
        <w:t xml:space="preserve">Copia simple legible del Registro Sanitario sometido a prórroga, o en su caso copia del acuse de trámite de prorroga sometido en tiempo y forma (30 días hábiles antes de la fecha de vencimiento), para lo cual deberá presentar copia de su registro sanitario vencido, este acuse de tramite deberá ser legible y con una fecha no anterior a 5 años a partir de la recepción de la cotización. </w:t>
      </w:r>
      <w:r w:rsidRPr="00FD4CF4">
        <w:rPr>
          <w:rFonts w:ascii="Arial" w:hAnsi="Arial" w:cs="Arial"/>
          <w:b/>
          <w:bCs/>
          <w:sz w:val="20"/>
        </w:rPr>
        <w:t>DOCUMENTACIÓN TÉCNICA NECESARIA</w:t>
      </w:r>
    </w:p>
    <w:p w14:paraId="6EBD749A" w14:textId="77777777" w:rsidR="00FD4CF4" w:rsidRPr="00FD4CF4" w:rsidRDefault="00FD4CF4" w:rsidP="00FD4CF4">
      <w:pPr>
        <w:contextualSpacing/>
        <w:jc w:val="both"/>
        <w:rPr>
          <w:rFonts w:ascii="Arial" w:hAnsi="Arial" w:cs="Arial"/>
          <w:sz w:val="20"/>
        </w:rPr>
      </w:pPr>
    </w:p>
    <w:p w14:paraId="752F1CF2" w14:textId="77777777" w:rsidR="00FD4CF4" w:rsidRPr="00FD4CF4" w:rsidRDefault="00FD4CF4" w:rsidP="00FD4CF4">
      <w:pPr>
        <w:jc w:val="both"/>
        <w:rPr>
          <w:rFonts w:ascii="Arial" w:eastAsia="Calibri" w:hAnsi="Arial" w:cs="Arial"/>
          <w:sz w:val="20"/>
          <w:lang w:val="es-MX"/>
        </w:rPr>
      </w:pPr>
      <w:r w:rsidRPr="00FD4CF4">
        <w:rPr>
          <w:rFonts w:ascii="Arial" w:eastAsia="Calibri" w:hAnsi="Arial" w:cs="Arial"/>
          <w:sz w:val="20"/>
          <w:lang w:val="es-MX"/>
        </w:rPr>
        <w:t>Se requiere de folletos, catálogos y/o fotografías necesarias para corroborar las especificaciones y características de los equipos requeridos.</w:t>
      </w:r>
    </w:p>
    <w:p w14:paraId="2B766A6C" w14:textId="77777777" w:rsidR="00FD4CF4" w:rsidRPr="00FD4CF4" w:rsidRDefault="00FD4CF4" w:rsidP="00FD4CF4">
      <w:pPr>
        <w:jc w:val="both"/>
        <w:rPr>
          <w:rFonts w:ascii="Arial" w:eastAsia="Calibri" w:hAnsi="Arial" w:cs="Arial"/>
          <w:sz w:val="20"/>
          <w:lang w:val="es-MX"/>
        </w:rPr>
      </w:pPr>
    </w:p>
    <w:p w14:paraId="78DD8A79" w14:textId="77777777" w:rsidR="00FD4CF4" w:rsidRPr="00FD4CF4" w:rsidRDefault="00FD4CF4" w:rsidP="00FD4CF4">
      <w:pPr>
        <w:jc w:val="both"/>
        <w:rPr>
          <w:rFonts w:ascii="Arial" w:eastAsia="Calibri" w:hAnsi="Arial" w:cs="Arial"/>
          <w:sz w:val="20"/>
          <w:lang w:val="es-MX"/>
        </w:rPr>
      </w:pPr>
      <w:r w:rsidRPr="00FD4CF4">
        <w:rPr>
          <w:rFonts w:ascii="Arial" w:eastAsia="Calibri" w:hAnsi="Arial" w:cs="Arial"/>
          <w:sz w:val="20"/>
          <w:lang w:val="es-MX"/>
        </w:rPr>
        <w:t>Los folletos, catálogos y/o fotografías, instructivos o manuales de uso para corroborar las especificaciones, características y calidad de los equipos, deberán presentarse en idioma español en caso de que se encuentren en ingles se deberá anexar traducción simple al español solo de la parte a referencias.</w:t>
      </w:r>
    </w:p>
    <w:p w14:paraId="66162A9B" w14:textId="77777777" w:rsidR="00FD4CF4" w:rsidRPr="00FD4CF4" w:rsidRDefault="00FD4CF4" w:rsidP="00FD4CF4">
      <w:pPr>
        <w:jc w:val="both"/>
        <w:rPr>
          <w:rFonts w:ascii="Arial" w:eastAsia="Calibri" w:hAnsi="Arial" w:cs="Arial"/>
          <w:sz w:val="20"/>
          <w:lang w:val="es-MX"/>
        </w:rPr>
      </w:pPr>
    </w:p>
    <w:p w14:paraId="7B6D76D0" w14:textId="77777777" w:rsidR="00FD4CF4" w:rsidRPr="00FD4CF4" w:rsidRDefault="00FD4CF4" w:rsidP="00FD4CF4">
      <w:pPr>
        <w:jc w:val="both"/>
        <w:rPr>
          <w:rFonts w:ascii="Arial" w:eastAsia="Calibri" w:hAnsi="Arial" w:cs="Arial"/>
          <w:sz w:val="20"/>
          <w:lang w:val="es-MX"/>
        </w:rPr>
      </w:pPr>
      <w:r w:rsidRPr="00FD4CF4">
        <w:rPr>
          <w:rFonts w:ascii="Arial" w:eastAsia="Calibri" w:hAnsi="Arial" w:cs="Arial"/>
          <w:sz w:val="20"/>
          <w:lang w:val="es-MX"/>
        </w:rPr>
        <w:t>Los catálogos, folletos y/o fotografías deberán estar debidamente referenciados, indicando el sistema y la clave a que corresponde el producto ofertado en su proposición técnico – económica, la falta de referencia en los catálogos y/o folletos será motivo de desechamiento del sistema ofertado.</w:t>
      </w:r>
    </w:p>
    <w:p w14:paraId="31740917" w14:textId="77777777" w:rsidR="00FD4CF4" w:rsidRPr="00FD4CF4" w:rsidRDefault="00FD4CF4" w:rsidP="00FD4CF4">
      <w:pPr>
        <w:jc w:val="both"/>
        <w:rPr>
          <w:rFonts w:ascii="Arial" w:eastAsia="Calibri" w:hAnsi="Arial" w:cs="Arial"/>
          <w:sz w:val="20"/>
          <w:lang w:val="es-MX"/>
        </w:rPr>
      </w:pPr>
    </w:p>
    <w:p w14:paraId="4B8D9730" w14:textId="77777777" w:rsidR="00FD4CF4" w:rsidRPr="00FD4CF4" w:rsidRDefault="00FD4CF4" w:rsidP="00FD4CF4">
      <w:pPr>
        <w:jc w:val="both"/>
        <w:rPr>
          <w:rFonts w:ascii="Arial" w:eastAsia="Calibri" w:hAnsi="Arial" w:cs="Arial"/>
          <w:sz w:val="20"/>
          <w:lang w:val="es-MX"/>
        </w:rPr>
      </w:pPr>
      <w:r w:rsidRPr="00FD4CF4">
        <w:rPr>
          <w:rFonts w:ascii="Arial" w:eastAsia="Calibri" w:hAnsi="Arial" w:cs="Arial"/>
          <w:sz w:val="20"/>
          <w:lang w:val="es-MX"/>
        </w:rPr>
        <w:t>La documentación técnica presentada por los participantes debe de acreditar que los bienes cumplen con los requisitos descritos en las fichas técnicas de cada partida.</w:t>
      </w:r>
    </w:p>
    <w:p w14:paraId="11EDF27E" w14:textId="77777777" w:rsidR="00FD4CF4" w:rsidRPr="00FD4CF4" w:rsidRDefault="00FD4CF4" w:rsidP="00FD4CF4">
      <w:pPr>
        <w:jc w:val="both"/>
        <w:rPr>
          <w:rFonts w:ascii="Arial" w:hAnsi="Arial" w:cs="Arial"/>
          <w:b/>
          <w:bCs/>
          <w:sz w:val="20"/>
        </w:rPr>
      </w:pPr>
    </w:p>
    <w:p w14:paraId="707C8E62" w14:textId="77777777" w:rsidR="00FD4CF4" w:rsidRPr="00FD4CF4" w:rsidRDefault="00FD4CF4" w:rsidP="00463929">
      <w:pPr>
        <w:numPr>
          <w:ilvl w:val="0"/>
          <w:numId w:val="56"/>
        </w:numPr>
        <w:suppressAutoHyphens w:val="0"/>
        <w:contextualSpacing/>
        <w:jc w:val="both"/>
        <w:rPr>
          <w:rFonts w:ascii="Arial" w:hAnsi="Arial" w:cs="Arial"/>
          <w:b/>
          <w:bCs/>
          <w:sz w:val="20"/>
        </w:rPr>
      </w:pPr>
      <w:r w:rsidRPr="00FD4CF4">
        <w:rPr>
          <w:rFonts w:ascii="Arial" w:hAnsi="Arial" w:cs="Arial"/>
          <w:b/>
          <w:bCs/>
          <w:sz w:val="20"/>
        </w:rPr>
        <w:t>PENAS CONVENCIONALES Y DEDUCCIONES AL PAGO</w:t>
      </w:r>
    </w:p>
    <w:p w14:paraId="756F31CC" w14:textId="77777777" w:rsidR="00FD4CF4" w:rsidRPr="00FD4CF4" w:rsidRDefault="00FD4CF4" w:rsidP="00FD4CF4">
      <w:pPr>
        <w:jc w:val="both"/>
        <w:rPr>
          <w:rFonts w:ascii="Arial" w:hAnsi="Arial" w:cs="Arial"/>
          <w:b/>
          <w:bCs/>
          <w:sz w:val="20"/>
        </w:rPr>
      </w:pPr>
    </w:p>
    <w:p w14:paraId="45D6440A" w14:textId="77777777" w:rsidR="00FD4CF4" w:rsidRPr="00FD4CF4" w:rsidRDefault="00FD4CF4" w:rsidP="00FD4CF4">
      <w:pPr>
        <w:jc w:val="both"/>
        <w:rPr>
          <w:rFonts w:ascii="Arial" w:hAnsi="Arial" w:cs="Arial"/>
          <w:b/>
          <w:sz w:val="20"/>
          <w:lang w:eastAsia="es-ES"/>
        </w:rPr>
      </w:pPr>
      <w:r w:rsidRPr="00FD4CF4">
        <w:rPr>
          <w:rFonts w:ascii="Arial" w:hAnsi="Arial" w:cs="Arial"/>
          <w:b/>
          <w:sz w:val="20"/>
          <w:lang w:eastAsia="es-ES"/>
        </w:rPr>
        <w:t>DEDUCCIONES</w:t>
      </w:r>
    </w:p>
    <w:p w14:paraId="47FD00E2" w14:textId="77777777" w:rsidR="00FD4CF4" w:rsidRPr="00FD4CF4" w:rsidRDefault="00FD4CF4" w:rsidP="00FD4CF4">
      <w:pPr>
        <w:jc w:val="both"/>
        <w:rPr>
          <w:rFonts w:ascii="Arial" w:hAnsi="Arial" w:cs="Arial"/>
          <w:sz w:val="20"/>
          <w:lang w:eastAsia="es-ES"/>
        </w:rPr>
      </w:pPr>
    </w:p>
    <w:p w14:paraId="5017C25B" w14:textId="77777777" w:rsidR="00FD4CF4" w:rsidRPr="00FD4CF4" w:rsidRDefault="00FD4CF4" w:rsidP="00FD4CF4">
      <w:pPr>
        <w:jc w:val="both"/>
        <w:rPr>
          <w:rFonts w:ascii="Arial" w:hAnsi="Arial" w:cs="Arial"/>
          <w:sz w:val="20"/>
          <w:lang w:eastAsia="es-ES"/>
        </w:rPr>
      </w:pPr>
      <w:r w:rsidRPr="00FD4CF4">
        <w:rPr>
          <w:rFonts w:ascii="Arial" w:hAnsi="Arial" w:cs="Arial"/>
          <w:sz w:val="20"/>
          <w:lang w:eastAsia="es-ES"/>
        </w:rPr>
        <w:t xml:space="preserve">En términos de los artículos 53 Bis de la LAASSP y 97 del RLAASSP, en relación con los numerales 4.24.4, inciso h), 5.3.15, 5.5.8 y 5.5.8.1 inciso e) de las POBALINES, el Administrador del Contrato será el responsable de administrar y verificar el cumplimiento de las obligaciones derivadas del instrumento jurídico contractual que se formalice, así </w:t>
      </w:r>
      <w:r w:rsidRPr="00FD4CF4">
        <w:rPr>
          <w:rFonts w:ascii="Arial" w:hAnsi="Arial" w:cs="Arial"/>
          <w:sz w:val="20"/>
          <w:lang w:eastAsia="es-ES"/>
        </w:rPr>
        <w:lastRenderedPageBreak/>
        <w:t>como del cálculo, aplicación y seguimiento de la deductiva al pago de la prestación del servicio, con motivo del incumplimiento parcial o deficiente en que pudiera incurrir “EL PROVEEDOR” adjudicado, respecto a la(s) partida(s) o concepto(s) que integrarán el instrumento jurídico contractual, así como de notificarlas a “EL PROVEEDOR”  para que éste realice el pago correspondiente.</w:t>
      </w:r>
    </w:p>
    <w:p w14:paraId="3A87F83F" w14:textId="77777777" w:rsidR="00FD4CF4" w:rsidRPr="00FD4CF4" w:rsidRDefault="00FD4CF4" w:rsidP="00FD4CF4">
      <w:pPr>
        <w:jc w:val="both"/>
        <w:rPr>
          <w:rFonts w:ascii="Arial" w:hAnsi="Arial" w:cs="Arial"/>
          <w:sz w:val="20"/>
          <w:lang w:eastAsia="es-ES"/>
        </w:rPr>
      </w:pPr>
    </w:p>
    <w:p w14:paraId="0D4B64E7" w14:textId="77777777" w:rsidR="00FD4CF4" w:rsidRPr="00FD4CF4" w:rsidRDefault="00FD4CF4" w:rsidP="00FD4CF4">
      <w:pPr>
        <w:jc w:val="both"/>
        <w:rPr>
          <w:rFonts w:ascii="Arial" w:hAnsi="Arial" w:cs="Arial"/>
          <w:sz w:val="20"/>
          <w:lang w:eastAsia="es-ES"/>
        </w:rPr>
      </w:pPr>
      <w:r w:rsidRPr="00FD4CF4">
        <w:rPr>
          <w:rFonts w:ascii="Arial" w:hAnsi="Arial" w:cs="Arial"/>
          <w:sz w:val="20"/>
          <w:lang w:eastAsia="es-ES"/>
        </w:rPr>
        <w:t>El Administrador del contrato, notificará a “EL PROVEEDOR” por escrito o vía correo electrónico el cálculo de la deducción, dentro de los 5 (cinco días) posteriores al atraso en el cumplimiento de la obligación de que se trate.</w:t>
      </w:r>
    </w:p>
    <w:p w14:paraId="206AA77E" w14:textId="77777777" w:rsidR="00FD4CF4" w:rsidRPr="00FD4CF4" w:rsidRDefault="00FD4CF4" w:rsidP="00FD4CF4">
      <w:pPr>
        <w:jc w:val="both"/>
        <w:rPr>
          <w:rFonts w:ascii="Arial" w:hAnsi="Arial" w:cs="Arial"/>
          <w:sz w:val="20"/>
          <w:lang w:eastAsia="es-ES"/>
        </w:rPr>
      </w:pPr>
    </w:p>
    <w:p w14:paraId="36A861BE" w14:textId="77777777" w:rsidR="00FD4CF4" w:rsidRPr="00FD4CF4" w:rsidRDefault="00FD4CF4" w:rsidP="00FD4CF4">
      <w:pPr>
        <w:jc w:val="both"/>
        <w:rPr>
          <w:rFonts w:ascii="Arial" w:hAnsi="Arial" w:cs="Arial"/>
          <w:b/>
          <w:sz w:val="20"/>
          <w:lang w:eastAsia="es-ES"/>
        </w:rPr>
      </w:pPr>
      <w:r w:rsidRPr="00FD4CF4">
        <w:rPr>
          <w:rFonts w:ascii="Arial" w:hAnsi="Arial" w:cs="Arial"/>
          <w:b/>
          <w:sz w:val="20"/>
          <w:lang w:eastAsia="es-ES"/>
        </w:rPr>
        <w:t>PENAS CONVENCIONALES</w:t>
      </w:r>
    </w:p>
    <w:p w14:paraId="74BA8F1C" w14:textId="77777777" w:rsidR="00FD4CF4" w:rsidRPr="00FD4CF4" w:rsidRDefault="00FD4CF4" w:rsidP="00FD4CF4">
      <w:pPr>
        <w:jc w:val="both"/>
        <w:rPr>
          <w:rFonts w:ascii="Arial" w:hAnsi="Arial" w:cs="Arial"/>
          <w:sz w:val="20"/>
          <w:lang w:eastAsia="es-ES"/>
        </w:rPr>
      </w:pPr>
    </w:p>
    <w:p w14:paraId="34112440" w14:textId="77777777" w:rsidR="00FD4CF4" w:rsidRPr="00FD4CF4" w:rsidRDefault="00FD4CF4" w:rsidP="00FD4CF4">
      <w:pPr>
        <w:jc w:val="both"/>
        <w:rPr>
          <w:rFonts w:ascii="Arial" w:hAnsi="Arial" w:cs="Arial"/>
          <w:sz w:val="20"/>
          <w:lang w:eastAsia="es-ES"/>
        </w:rPr>
      </w:pPr>
      <w:r w:rsidRPr="00FD4CF4">
        <w:rPr>
          <w:rFonts w:ascii="Arial" w:hAnsi="Arial" w:cs="Arial"/>
          <w:sz w:val="20"/>
          <w:lang w:eastAsia="es-ES"/>
        </w:rPr>
        <w:t>El Instituto aplicará una pena convencional por cada día de atraso en la entrega a entera satisfacción del responsable de la recepción de los bienes, por el equivalente al 1.0 % (uno por ciento), sin exceder un máximo del 10% (diez por ciento) sobre el valor total del garantía, sin incluir el IVA, de acuerdo al supuesto siguiente</w:t>
      </w:r>
    </w:p>
    <w:p w14:paraId="10A8877D" w14:textId="77777777" w:rsidR="00FD4CF4" w:rsidRPr="00FD4CF4" w:rsidRDefault="00FD4CF4" w:rsidP="00FD4CF4">
      <w:pPr>
        <w:jc w:val="both"/>
        <w:rPr>
          <w:rFonts w:ascii="Arial" w:hAnsi="Arial" w:cs="Arial"/>
          <w:sz w:val="20"/>
          <w:lang w:eastAsia="es-ES"/>
        </w:rPr>
      </w:pPr>
    </w:p>
    <w:p w14:paraId="2C6290E4" w14:textId="77777777" w:rsidR="00FD4CF4" w:rsidRPr="00FD4CF4" w:rsidRDefault="00FD4CF4" w:rsidP="00FD4CF4">
      <w:pPr>
        <w:jc w:val="both"/>
        <w:rPr>
          <w:rFonts w:ascii="Arial" w:hAnsi="Arial" w:cs="Arial"/>
          <w:sz w:val="20"/>
          <w:lang w:eastAsia="es-ES"/>
        </w:rPr>
      </w:pPr>
      <w:r w:rsidRPr="00FD4CF4">
        <w:rPr>
          <w:rFonts w:ascii="Arial" w:hAnsi="Arial" w:cs="Arial"/>
          <w:sz w:val="20"/>
          <w:lang w:eastAsia="es-ES"/>
        </w:rPr>
        <w:t>No se cumpla la entrega del bien en el periodo de tiempo máximo indicado en LUGAR, PLAZOS Y CONDICIONES DE LA ENTREGA DE LA PRESTACIÓN DEL SERVICIO</w:t>
      </w:r>
    </w:p>
    <w:p w14:paraId="5C5D436F" w14:textId="77777777" w:rsidR="00FD4CF4" w:rsidRPr="00FD4CF4" w:rsidRDefault="00FD4CF4" w:rsidP="00FD4CF4">
      <w:pPr>
        <w:jc w:val="both"/>
        <w:rPr>
          <w:rFonts w:ascii="Arial" w:hAnsi="Arial" w:cs="Arial"/>
          <w:sz w:val="20"/>
          <w:lang w:eastAsia="es-ES"/>
        </w:rPr>
      </w:pPr>
    </w:p>
    <w:p w14:paraId="00F0D38B" w14:textId="77777777" w:rsidR="00FD4CF4" w:rsidRPr="00FD4CF4" w:rsidRDefault="00FD4CF4" w:rsidP="00FD4CF4">
      <w:pPr>
        <w:jc w:val="both"/>
        <w:rPr>
          <w:rFonts w:ascii="Arial" w:hAnsi="Arial" w:cs="Arial"/>
          <w:sz w:val="20"/>
          <w:lang w:eastAsia="es-ES"/>
        </w:rPr>
      </w:pPr>
      <w:r w:rsidRPr="00FD4CF4">
        <w:rPr>
          <w:rFonts w:ascii="Arial" w:hAnsi="Arial" w:cs="Arial"/>
          <w:sz w:val="20"/>
          <w:lang w:eastAsia="es-ES"/>
        </w:rPr>
        <w:t>La pena Convencional se calculará de acuerdo con los siguientes términos y condiciones expresados en la fórmula que se detalla a continuación:</w:t>
      </w:r>
    </w:p>
    <w:p w14:paraId="31F02349" w14:textId="77777777" w:rsidR="00FD4CF4" w:rsidRPr="00FD4CF4" w:rsidRDefault="00FD4CF4" w:rsidP="00FD4CF4">
      <w:pPr>
        <w:jc w:val="both"/>
        <w:rPr>
          <w:rFonts w:ascii="Arial" w:hAnsi="Arial" w:cs="Arial"/>
          <w:sz w:val="20"/>
          <w:lang w:eastAsia="es-ES"/>
        </w:rPr>
      </w:pPr>
    </w:p>
    <w:p w14:paraId="64866C4E" w14:textId="77777777" w:rsidR="00FD4CF4" w:rsidRPr="00FD4CF4" w:rsidRDefault="00FD4CF4" w:rsidP="00FD4CF4">
      <w:pPr>
        <w:jc w:val="center"/>
        <w:rPr>
          <w:rFonts w:ascii="Arial" w:hAnsi="Arial" w:cs="Arial"/>
          <w:b/>
          <w:sz w:val="20"/>
          <w:lang w:eastAsia="es-ES"/>
        </w:rPr>
      </w:pPr>
      <w:r w:rsidRPr="00FD4CF4">
        <w:rPr>
          <w:rFonts w:ascii="Arial" w:hAnsi="Arial" w:cs="Arial"/>
          <w:b/>
          <w:sz w:val="20"/>
          <w:lang w:eastAsia="es-ES"/>
        </w:rPr>
        <w:t>Pca= %d X nda X vbaa</w:t>
      </w:r>
    </w:p>
    <w:p w14:paraId="13F5C7F0" w14:textId="77777777" w:rsidR="00FD4CF4" w:rsidRPr="00FD4CF4" w:rsidRDefault="00FD4CF4" w:rsidP="00FD4CF4">
      <w:pPr>
        <w:jc w:val="both"/>
        <w:rPr>
          <w:rFonts w:ascii="Arial" w:hAnsi="Arial" w:cs="Arial"/>
          <w:sz w:val="20"/>
          <w:lang w:eastAsia="es-ES"/>
        </w:rPr>
      </w:pPr>
    </w:p>
    <w:p w14:paraId="57040B04" w14:textId="77777777" w:rsidR="00FD4CF4" w:rsidRPr="00FD4CF4" w:rsidRDefault="00FD4CF4" w:rsidP="00FD4CF4">
      <w:pPr>
        <w:jc w:val="both"/>
        <w:rPr>
          <w:rFonts w:ascii="Arial" w:hAnsi="Arial" w:cs="Arial"/>
          <w:sz w:val="20"/>
          <w:lang w:eastAsia="es-ES"/>
        </w:rPr>
      </w:pPr>
      <w:r w:rsidRPr="00FD4CF4">
        <w:rPr>
          <w:rFonts w:ascii="Arial" w:hAnsi="Arial" w:cs="Arial"/>
          <w:sz w:val="20"/>
          <w:lang w:eastAsia="es-ES"/>
        </w:rPr>
        <w:t>Dónde:</w:t>
      </w:r>
    </w:p>
    <w:p w14:paraId="51278792" w14:textId="77777777" w:rsidR="00FD4CF4" w:rsidRPr="00FD4CF4" w:rsidRDefault="00FD4CF4" w:rsidP="00FD4CF4">
      <w:pPr>
        <w:jc w:val="both"/>
        <w:rPr>
          <w:rFonts w:ascii="Arial" w:hAnsi="Arial" w:cs="Arial"/>
          <w:sz w:val="20"/>
          <w:lang w:eastAsia="es-ES"/>
        </w:rPr>
      </w:pPr>
    </w:p>
    <w:p w14:paraId="7488D430" w14:textId="77777777" w:rsidR="00FD4CF4" w:rsidRPr="00FD4CF4" w:rsidRDefault="00FD4CF4" w:rsidP="00FD4CF4">
      <w:pPr>
        <w:jc w:val="both"/>
        <w:rPr>
          <w:rFonts w:ascii="Arial" w:hAnsi="Arial" w:cs="Arial"/>
          <w:sz w:val="20"/>
          <w:lang w:eastAsia="es-ES"/>
        </w:rPr>
      </w:pPr>
      <w:r w:rsidRPr="00FD4CF4">
        <w:rPr>
          <w:rFonts w:ascii="Arial" w:hAnsi="Arial" w:cs="Arial"/>
          <w:sz w:val="20"/>
          <w:lang w:eastAsia="es-ES"/>
        </w:rPr>
        <w:t>%d = %d=porcentaje determinado en la convocatoria de la licitación pública, invitación a cuando menos tres personas, cotización, contrato o pedido por cada día de atraso en la entrega de bienes o en el inicio de la prestación del servicio o arrendamiento, considerando el rango señalado en el inciso “b”.</w:t>
      </w:r>
    </w:p>
    <w:p w14:paraId="404121B6" w14:textId="77777777" w:rsidR="00FD4CF4" w:rsidRPr="00FD4CF4" w:rsidRDefault="00FD4CF4" w:rsidP="00FD4CF4">
      <w:pPr>
        <w:jc w:val="both"/>
        <w:rPr>
          <w:rFonts w:ascii="Arial" w:hAnsi="Arial" w:cs="Arial"/>
          <w:sz w:val="20"/>
          <w:lang w:eastAsia="es-ES"/>
        </w:rPr>
      </w:pPr>
    </w:p>
    <w:p w14:paraId="1DB708BA" w14:textId="77777777" w:rsidR="00FD4CF4" w:rsidRPr="00FD4CF4" w:rsidRDefault="00FD4CF4" w:rsidP="00FD4CF4">
      <w:pPr>
        <w:jc w:val="both"/>
        <w:rPr>
          <w:rFonts w:ascii="Arial" w:hAnsi="Arial" w:cs="Arial"/>
          <w:sz w:val="20"/>
          <w:lang w:eastAsia="es-ES"/>
        </w:rPr>
      </w:pPr>
      <w:r w:rsidRPr="00FD4CF4">
        <w:rPr>
          <w:rFonts w:ascii="Arial" w:hAnsi="Arial" w:cs="Arial"/>
          <w:sz w:val="20"/>
          <w:lang w:eastAsia="es-ES"/>
        </w:rPr>
        <w:t>nda = número de días de atraso</w:t>
      </w:r>
    </w:p>
    <w:p w14:paraId="11D69799" w14:textId="77777777" w:rsidR="00FD4CF4" w:rsidRPr="00FD4CF4" w:rsidRDefault="00FD4CF4" w:rsidP="00FD4CF4">
      <w:pPr>
        <w:jc w:val="both"/>
        <w:rPr>
          <w:rFonts w:ascii="Arial" w:hAnsi="Arial" w:cs="Arial"/>
          <w:sz w:val="20"/>
          <w:lang w:eastAsia="es-ES"/>
        </w:rPr>
      </w:pPr>
      <w:r w:rsidRPr="00FD4CF4">
        <w:rPr>
          <w:rFonts w:ascii="Arial" w:hAnsi="Arial" w:cs="Arial"/>
          <w:sz w:val="20"/>
          <w:lang w:eastAsia="es-ES"/>
        </w:rPr>
        <w:t>vbaa =  valor de los bienes adquiridos  con atraso sin IVA.</w:t>
      </w:r>
    </w:p>
    <w:p w14:paraId="70827BC1" w14:textId="77777777" w:rsidR="00FD4CF4" w:rsidRPr="00FD4CF4" w:rsidRDefault="00FD4CF4" w:rsidP="00FD4CF4">
      <w:pPr>
        <w:jc w:val="both"/>
        <w:rPr>
          <w:rFonts w:ascii="Arial" w:hAnsi="Arial" w:cs="Arial"/>
          <w:sz w:val="20"/>
          <w:lang w:eastAsia="es-ES"/>
        </w:rPr>
      </w:pPr>
      <w:r w:rsidRPr="00FD4CF4">
        <w:rPr>
          <w:rFonts w:ascii="Arial" w:hAnsi="Arial" w:cs="Arial"/>
          <w:sz w:val="20"/>
          <w:lang w:eastAsia="es-ES"/>
        </w:rPr>
        <w:t>Pca = Pena convencional aplicable</w:t>
      </w:r>
    </w:p>
    <w:p w14:paraId="58D29DA3" w14:textId="77777777" w:rsidR="00FD4CF4" w:rsidRPr="00FD4CF4" w:rsidRDefault="00FD4CF4" w:rsidP="00FD4CF4">
      <w:pPr>
        <w:jc w:val="both"/>
        <w:rPr>
          <w:rFonts w:ascii="Arial" w:hAnsi="Arial" w:cs="Arial"/>
          <w:sz w:val="20"/>
          <w:lang w:eastAsia="es-ES"/>
        </w:rPr>
      </w:pPr>
    </w:p>
    <w:p w14:paraId="22F6603E" w14:textId="77777777" w:rsidR="00FD4CF4" w:rsidRPr="00FD4CF4" w:rsidRDefault="00FD4CF4" w:rsidP="00FD4CF4">
      <w:pPr>
        <w:jc w:val="both"/>
        <w:rPr>
          <w:rFonts w:ascii="Arial" w:hAnsi="Arial" w:cs="Arial"/>
          <w:sz w:val="20"/>
          <w:lang w:eastAsia="es-ES"/>
        </w:rPr>
      </w:pPr>
      <w:r w:rsidRPr="00FD4CF4">
        <w:rPr>
          <w:rFonts w:ascii="Arial" w:hAnsi="Arial" w:cs="Arial"/>
          <w:sz w:val="20"/>
          <w:lang w:eastAsia="es-ES"/>
        </w:rPr>
        <w:t>La suma de las penas convencionales no deberá exceder el importe de la garantía de cumplimiento del 10% (diez por ciento) del monto de cada uno de los bienes.</w:t>
      </w:r>
    </w:p>
    <w:p w14:paraId="60D6DED2" w14:textId="77777777" w:rsidR="00FD4CF4" w:rsidRPr="00FD4CF4" w:rsidRDefault="00FD4CF4" w:rsidP="00FD4CF4">
      <w:pPr>
        <w:jc w:val="both"/>
        <w:rPr>
          <w:rFonts w:ascii="Arial" w:hAnsi="Arial" w:cs="Arial"/>
          <w:sz w:val="20"/>
          <w:lang w:eastAsia="es-ES"/>
        </w:rPr>
      </w:pPr>
    </w:p>
    <w:p w14:paraId="2E2F1640" w14:textId="77777777" w:rsidR="00FD4CF4" w:rsidRPr="00FD4CF4" w:rsidRDefault="00FD4CF4" w:rsidP="00FD4CF4">
      <w:pPr>
        <w:jc w:val="both"/>
        <w:rPr>
          <w:rFonts w:ascii="Arial" w:hAnsi="Arial" w:cs="Arial"/>
          <w:sz w:val="20"/>
          <w:lang w:eastAsia="es-ES"/>
        </w:rPr>
      </w:pPr>
      <w:r w:rsidRPr="00FD4CF4">
        <w:rPr>
          <w:rFonts w:ascii="Arial" w:hAnsi="Arial" w:cs="Arial"/>
          <w:sz w:val="20"/>
          <w:lang w:eastAsia="es-ES"/>
        </w:rPr>
        <w:t>El proveedor a su vez, autoriza al Instituto a descontar las cantidades que resulten de aplicar la pena convencional, sobre los pagos que deberá cubrir.</w:t>
      </w:r>
    </w:p>
    <w:p w14:paraId="5F7567AB" w14:textId="77777777" w:rsidR="00FD4CF4" w:rsidRPr="00FD4CF4" w:rsidRDefault="00FD4CF4" w:rsidP="00FD4CF4">
      <w:pPr>
        <w:jc w:val="both"/>
        <w:rPr>
          <w:rFonts w:ascii="Arial" w:hAnsi="Arial" w:cs="Arial"/>
          <w:sz w:val="20"/>
          <w:lang w:eastAsia="es-ES"/>
        </w:rPr>
      </w:pPr>
    </w:p>
    <w:p w14:paraId="361703D5" w14:textId="77777777" w:rsidR="00FD4CF4" w:rsidRPr="00FD4CF4" w:rsidRDefault="00FD4CF4" w:rsidP="00FD4CF4">
      <w:pPr>
        <w:jc w:val="both"/>
        <w:rPr>
          <w:rFonts w:ascii="Arial" w:hAnsi="Arial" w:cs="Arial"/>
          <w:sz w:val="20"/>
          <w:lang w:eastAsia="es-ES"/>
        </w:rPr>
      </w:pPr>
      <w:r w:rsidRPr="00FD4CF4">
        <w:rPr>
          <w:rFonts w:ascii="Arial" w:hAnsi="Arial" w:cs="Arial"/>
          <w:sz w:val="20"/>
          <w:lang w:eastAsia="es-ES"/>
        </w:rPr>
        <w:t>El pago de los bienes, quedará condicionado, proporcionalmente al pago que el proveedor deba efectuar por concepto de penas convencionales por atraso, conforme a lo previsto en el artículo 53 de la Ley de Adquisiciones, Arrendamientos y Servicios del Sector Público (LAASSP) y artículo 95 Y 96 del Reglamento de la de la Ley de Adquisiciones, Arrendamientos y Servicios del Sector Público (RLAASSP), no se aceptará la estipulación de penas convencionales, ni intereses moratorios a cargo del Instituto.</w:t>
      </w:r>
    </w:p>
    <w:p w14:paraId="2BFACDC2" w14:textId="77777777" w:rsidR="00FD4CF4" w:rsidRPr="00FD4CF4" w:rsidRDefault="00FD4CF4" w:rsidP="00FD4CF4">
      <w:pPr>
        <w:jc w:val="both"/>
        <w:rPr>
          <w:rFonts w:ascii="Arial" w:hAnsi="Arial" w:cs="Arial"/>
          <w:sz w:val="20"/>
          <w:lang w:eastAsia="es-ES"/>
        </w:rPr>
      </w:pPr>
    </w:p>
    <w:p w14:paraId="4FB45AFA" w14:textId="77777777" w:rsidR="00FD4CF4" w:rsidRPr="00FD4CF4" w:rsidRDefault="00FD4CF4" w:rsidP="00FD4CF4">
      <w:pPr>
        <w:jc w:val="both"/>
        <w:rPr>
          <w:rFonts w:ascii="Arial" w:hAnsi="Arial" w:cs="Arial"/>
          <w:sz w:val="20"/>
          <w:lang w:eastAsia="es-ES"/>
        </w:rPr>
      </w:pPr>
      <w:r w:rsidRPr="00FD4CF4">
        <w:rPr>
          <w:rFonts w:ascii="Arial" w:hAnsi="Arial" w:cs="Arial"/>
          <w:sz w:val="20"/>
          <w:lang w:eastAsia="es-ES"/>
        </w:rPr>
        <w:t>Las notas de crédito derivadas de las penas convencionales deberán estar a apegadas a la normatividad aplicable para su elaboración.</w:t>
      </w:r>
    </w:p>
    <w:p w14:paraId="5512F7F2" w14:textId="77777777" w:rsidR="00FD4CF4" w:rsidRPr="00FD4CF4" w:rsidRDefault="00FD4CF4" w:rsidP="00FD4CF4">
      <w:pPr>
        <w:jc w:val="both"/>
        <w:rPr>
          <w:rFonts w:ascii="Arial" w:hAnsi="Arial" w:cs="Arial"/>
          <w:sz w:val="20"/>
          <w:lang w:eastAsia="es-ES"/>
        </w:rPr>
      </w:pPr>
    </w:p>
    <w:p w14:paraId="53BED18F" w14:textId="77777777" w:rsidR="00FD4CF4" w:rsidRPr="00FD4CF4" w:rsidRDefault="00FD4CF4" w:rsidP="00FD4CF4">
      <w:pPr>
        <w:jc w:val="both"/>
        <w:rPr>
          <w:rFonts w:ascii="Arial" w:hAnsi="Arial" w:cs="Arial"/>
          <w:sz w:val="20"/>
          <w:lang w:eastAsia="es-ES"/>
        </w:rPr>
      </w:pPr>
      <w:r w:rsidRPr="00FD4CF4">
        <w:rPr>
          <w:rFonts w:ascii="Arial" w:hAnsi="Arial" w:cs="Arial"/>
          <w:sz w:val="20"/>
          <w:lang w:eastAsia="es-ES"/>
        </w:rPr>
        <w:t>Si el último día del plazo o la fecha determinada son inhábiles o las oficinas ante las que se vaya a hacer el trámite permanecen cerradas durante el horario normal de labores, se prorrogará el plazo hasta el siguiente día hábil.</w:t>
      </w:r>
    </w:p>
    <w:p w14:paraId="5A7A4233" w14:textId="77777777" w:rsidR="00FD4CF4" w:rsidRPr="00FD4CF4" w:rsidRDefault="00FD4CF4" w:rsidP="00FD4CF4">
      <w:pPr>
        <w:jc w:val="both"/>
        <w:rPr>
          <w:rFonts w:ascii="Arial" w:hAnsi="Arial" w:cs="Arial"/>
          <w:sz w:val="20"/>
          <w:lang w:eastAsia="es-ES"/>
        </w:rPr>
      </w:pPr>
    </w:p>
    <w:p w14:paraId="1F4A83E8" w14:textId="77777777" w:rsidR="00FD4CF4" w:rsidRPr="00FD4CF4" w:rsidRDefault="00FD4CF4" w:rsidP="00FD4CF4">
      <w:pPr>
        <w:jc w:val="both"/>
        <w:rPr>
          <w:rFonts w:ascii="Arial" w:hAnsi="Arial" w:cs="Arial"/>
          <w:sz w:val="20"/>
          <w:lang w:eastAsia="es-ES"/>
        </w:rPr>
      </w:pPr>
      <w:r w:rsidRPr="00FD4CF4">
        <w:rPr>
          <w:rFonts w:ascii="Arial" w:hAnsi="Arial" w:cs="Arial"/>
          <w:sz w:val="20"/>
          <w:lang w:eastAsia="es-ES"/>
        </w:rPr>
        <w:t>El Administrador del contrato, notificará a “EL PROVEEDOR” por escrito o vía correo electrónico el cálculo de la pena convencional, dentro de los 5 (cinco días) posteriores al atraso en el cumplimiento de la obligación de que se trate.</w:t>
      </w:r>
    </w:p>
    <w:p w14:paraId="08B32BE8" w14:textId="77777777" w:rsidR="00FD4CF4" w:rsidRPr="00FD4CF4" w:rsidRDefault="00FD4CF4" w:rsidP="00FD4CF4">
      <w:pPr>
        <w:jc w:val="both"/>
        <w:rPr>
          <w:rFonts w:ascii="Arial" w:hAnsi="Arial" w:cs="Arial"/>
          <w:sz w:val="20"/>
          <w:lang w:eastAsia="es-ES"/>
        </w:rPr>
      </w:pPr>
    </w:p>
    <w:p w14:paraId="5CA827D7" w14:textId="77777777" w:rsidR="00FD4CF4" w:rsidRPr="00FD4CF4" w:rsidRDefault="00FD4CF4" w:rsidP="00463929">
      <w:pPr>
        <w:numPr>
          <w:ilvl w:val="0"/>
          <w:numId w:val="56"/>
        </w:numPr>
        <w:suppressAutoHyphens w:val="0"/>
        <w:contextualSpacing/>
        <w:jc w:val="both"/>
        <w:rPr>
          <w:rFonts w:ascii="Arial" w:hAnsi="Arial" w:cs="Arial"/>
          <w:b/>
          <w:bCs/>
          <w:sz w:val="20"/>
        </w:rPr>
      </w:pPr>
      <w:r w:rsidRPr="00FD4CF4">
        <w:rPr>
          <w:rFonts w:ascii="Arial" w:hAnsi="Arial" w:cs="Arial"/>
          <w:b/>
          <w:bCs/>
          <w:sz w:val="20"/>
        </w:rPr>
        <w:t>MECANISMOS REQUERIDOS AL PRESTADOR PARA RESPONDER POR DEFECTOS</w:t>
      </w:r>
    </w:p>
    <w:p w14:paraId="3A0D44AA" w14:textId="77777777" w:rsidR="00FD4CF4" w:rsidRPr="00FD4CF4" w:rsidRDefault="00FD4CF4" w:rsidP="00FD4CF4">
      <w:pPr>
        <w:ind w:left="360"/>
        <w:contextualSpacing/>
        <w:jc w:val="both"/>
        <w:rPr>
          <w:rFonts w:ascii="Arial" w:hAnsi="Arial" w:cs="Arial"/>
          <w:b/>
          <w:bCs/>
          <w:sz w:val="20"/>
        </w:rPr>
      </w:pPr>
    </w:p>
    <w:p w14:paraId="2A0FF444" w14:textId="77777777" w:rsidR="00FD4CF4" w:rsidRPr="00FD4CF4" w:rsidRDefault="00FD4CF4" w:rsidP="00FD4CF4">
      <w:pPr>
        <w:jc w:val="both"/>
        <w:rPr>
          <w:rFonts w:ascii="Arial" w:hAnsi="Arial" w:cs="Arial"/>
          <w:bCs/>
          <w:sz w:val="20"/>
        </w:rPr>
      </w:pPr>
      <w:r w:rsidRPr="00FD4CF4">
        <w:rPr>
          <w:rFonts w:ascii="Arial" w:hAnsi="Arial" w:cs="Arial"/>
          <w:bCs/>
          <w:sz w:val="20"/>
        </w:rPr>
        <w:t xml:space="preserve">Se podrá solicitar al proveedor el canje de los bienes que presenten defectos o vicios ocultos, para lo cual notificarán al proveedor por escrito o por correo electrónico a las personas establecidas en el </w:t>
      </w:r>
      <w:r w:rsidRPr="00FD4CF4">
        <w:rPr>
          <w:rFonts w:ascii="Arial" w:hAnsi="Arial" w:cs="Arial"/>
          <w:b/>
          <w:bCs/>
          <w:sz w:val="20"/>
        </w:rPr>
        <w:t xml:space="preserve">ANEXO 5 LUGAR DE ENTREGA </w:t>
      </w:r>
      <w:r w:rsidRPr="00FD4CF4">
        <w:rPr>
          <w:rFonts w:ascii="Arial" w:hAnsi="Arial" w:cs="Arial"/>
          <w:b/>
          <w:bCs/>
          <w:sz w:val="20"/>
        </w:rPr>
        <w:lastRenderedPageBreak/>
        <w:t>Y RESPONSABLE DE LA RECEPCIÓN DE BIENES DE CONSUMO Y EQUIPO (COMODATO)</w:t>
      </w:r>
      <w:r w:rsidRPr="00FD4CF4">
        <w:rPr>
          <w:rFonts w:ascii="Arial" w:hAnsi="Arial" w:cs="Arial"/>
          <w:bCs/>
          <w:sz w:val="20"/>
        </w:rPr>
        <w:t>. A partir del día hábil siguiente a la notificación, el proveedor contará con un plazo máximo de 10 (diez) días hábiles, para realizar el canje de los bienes por otros lotes que no presenten los defectos o vicios ocultos identificados.</w:t>
      </w:r>
    </w:p>
    <w:p w14:paraId="411AAB9F" w14:textId="77777777" w:rsidR="00FD4CF4" w:rsidRPr="00FD4CF4" w:rsidRDefault="00FD4CF4" w:rsidP="00FD4CF4">
      <w:pPr>
        <w:jc w:val="both"/>
        <w:rPr>
          <w:rFonts w:ascii="Arial" w:hAnsi="Arial" w:cs="Arial"/>
          <w:bCs/>
          <w:sz w:val="20"/>
        </w:rPr>
      </w:pPr>
    </w:p>
    <w:p w14:paraId="3736C136" w14:textId="77777777" w:rsidR="00FD4CF4" w:rsidRPr="00FD4CF4" w:rsidRDefault="00FD4CF4" w:rsidP="00FD4CF4">
      <w:pPr>
        <w:jc w:val="both"/>
        <w:rPr>
          <w:rFonts w:ascii="Arial" w:hAnsi="Arial" w:cs="Arial"/>
          <w:bCs/>
          <w:sz w:val="20"/>
        </w:rPr>
      </w:pPr>
      <w:r w:rsidRPr="00FD4CF4">
        <w:rPr>
          <w:rFonts w:ascii="Arial" w:hAnsi="Arial" w:cs="Arial"/>
          <w:bCs/>
          <w:sz w:val="20"/>
        </w:rPr>
        <w:t>También procederá la devolución del total de las existencias de los bienes al proveedor, cuando con posterioridad a la entrega de lotes corregidos, se detecte el mismo defecto de lotes anteriores o éstos no hayan sido canjeados.</w:t>
      </w:r>
    </w:p>
    <w:p w14:paraId="4A9F1546" w14:textId="77777777" w:rsidR="00FD4CF4" w:rsidRPr="00FD4CF4" w:rsidRDefault="00FD4CF4" w:rsidP="00FD4CF4">
      <w:pPr>
        <w:jc w:val="both"/>
        <w:rPr>
          <w:rFonts w:ascii="Arial" w:hAnsi="Arial" w:cs="Arial"/>
          <w:sz w:val="20"/>
        </w:rPr>
      </w:pPr>
    </w:p>
    <w:p w14:paraId="54000468" w14:textId="77777777" w:rsidR="00FD4CF4" w:rsidRPr="00FD4CF4" w:rsidRDefault="00FD4CF4" w:rsidP="00463929">
      <w:pPr>
        <w:numPr>
          <w:ilvl w:val="0"/>
          <w:numId w:val="56"/>
        </w:numPr>
        <w:suppressAutoHyphens w:val="0"/>
        <w:contextualSpacing/>
        <w:jc w:val="both"/>
        <w:rPr>
          <w:rFonts w:ascii="Arial" w:hAnsi="Arial" w:cs="Arial"/>
          <w:b/>
          <w:bCs/>
          <w:sz w:val="20"/>
        </w:rPr>
      </w:pPr>
      <w:r w:rsidRPr="00FD4CF4">
        <w:rPr>
          <w:rFonts w:ascii="Arial" w:hAnsi="Arial" w:cs="Arial"/>
          <w:b/>
          <w:bCs/>
          <w:sz w:val="20"/>
        </w:rPr>
        <w:t>GARANTÍAS DE ANTICIPOS, CUMPLIMIENTO, DEFECTOS O VICIOS OCULTOS DE BIENES, CALIDAD DE SERVICIOS Y DE OPERACIÓN Y FUNCIONAMIENTO, QUE EN SU CASO APLIQUEN.</w:t>
      </w:r>
    </w:p>
    <w:p w14:paraId="1FB5EBCA" w14:textId="77777777" w:rsidR="00FD4CF4" w:rsidRPr="00FD4CF4" w:rsidRDefault="00FD4CF4" w:rsidP="00FD4CF4">
      <w:pPr>
        <w:jc w:val="both"/>
        <w:rPr>
          <w:rFonts w:ascii="Arial" w:hAnsi="Arial" w:cs="Arial"/>
          <w:sz w:val="20"/>
        </w:rPr>
      </w:pPr>
    </w:p>
    <w:p w14:paraId="21236E57" w14:textId="77777777" w:rsidR="00FD4CF4" w:rsidRPr="00FD4CF4" w:rsidRDefault="00FD4CF4" w:rsidP="00463929">
      <w:pPr>
        <w:numPr>
          <w:ilvl w:val="0"/>
          <w:numId w:val="51"/>
        </w:numPr>
        <w:autoSpaceDE w:val="0"/>
        <w:jc w:val="both"/>
        <w:rPr>
          <w:rFonts w:ascii="Arial" w:hAnsi="Arial" w:cs="Arial"/>
          <w:sz w:val="20"/>
        </w:rPr>
      </w:pPr>
      <w:r w:rsidRPr="00FD4CF4">
        <w:rPr>
          <w:rFonts w:ascii="Arial" w:hAnsi="Arial" w:cs="Arial"/>
          <w:sz w:val="20"/>
        </w:rPr>
        <w:t>Plazo para notificar al proveedor.</w:t>
      </w:r>
    </w:p>
    <w:p w14:paraId="674CBDCB" w14:textId="77777777" w:rsidR="00FD4CF4" w:rsidRPr="00FD4CF4" w:rsidRDefault="00FD4CF4" w:rsidP="00FD4CF4">
      <w:pPr>
        <w:autoSpaceDE w:val="0"/>
        <w:jc w:val="both"/>
        <w:rPr>
          <w:rFonts w:ascii="Arial" w:hAnsi="Arial" w:cs="Arial"/>
          <w:sz w:val="20"/>
        </w:rPr>
      </w:pPr>
    </w:p>
    <w:p w14:paraId="061A0BD0" w14:textId="77777777" w:rsidR="00FD4CF4" w:rsidRPr="00FD4CF4" w:rsidRDefault="00FD4CF4" w:rsidP="00FD4CF4">
      <w:pPr>
        <w:autoSpaceDE w:val="0"/>
        <w:jc w:val="both"/>
        <w:rPr>
          <w:rFonts w:ascii="Arial" w:eastAsia="Calibri" w:hAnsi="Arial" w:cs="Arial"/>
          <w:sz w:val="20"/>
        </w:rPr>
      </w:pPr>
      <w:r w:rsidRPr="00FD4CF4">
        <w:rPr>
          <w:rFonts w:ascii="Arial" w:hAnsi="Arial" w:cs="Arial"/>
          <w:bCs/>
          <w:sz w:val="20"/>
        </w:rPr>
        <w:t>E</w:t>
      </w:r>
      <w:r w:rsidRPr="00FD4CF4">
        <w:rPr>
          <w:rFonts w:ascii="Arial" w:eastAsia="Calibri" w:hAnsi="Arial" w:cs="Arial"/>
          <w:sz w:val="20"/>
        </w:rPr>
        <w:t>l Instituto por conducto de personal de la oficina de control del Abasto, elaborará y solicitará las órdenes de reposición al proveedor, mismas que tendrán un período de vigencia de 15 (quince) días naturales como entrega oportuna, más un máximo de 4 (cuatro) días naturales de atraso, con la aplicación de la pena convencional correspondiente.</w:t>
      </w:r>
    </w:p>
    <w:p w14:paraId="3043CFBA" w14:textId="77777777" w:rsidR="00FD4CF4" w:rsidRPr="00FD4CF4" w:rsidRDefault="00FD4CF4" w:rsidP="00FD4CF4">
      <w:pPr>
        <w:autoSpaceDE w:val="0"/>
        <w:jc w:val="both"/>
        <w:rPr>
          <w:rFonts w:ascii="Arial" w:hAnsi="Arial" w:cs="Arial"/>
          <w:sz w:val="20"/>
        </w:rPr>
      </w:pPr>
    </w:p>
    <w:p w14:paraId="3484F002" w14:textId="77777777" w:rsidR="00FD4CF4" w:rsidRPr="00FD4CF4" w:rsidRDefault="00FD4CF4" w:rsidP="00463929">
      <w:pPr>
        <w:numPr>
          <w:ilvl w:val="0"/>
          <w:numId w:val="51"/>
        </w:numPr>
        <w:autoSpaceDE w:val="0"/>
        <w:jc w:val="both"/>
        <w:rPr>
          <w:rFonts w:ascii="Arial" w:hAnsi="Arial" w:cs="Arial"/>
          <w:sz w:val="20"/>
        </w:rPr>
      </w:pPr>
      <w:r w:rsidRPr="00FD4CF4">
        <w:rPr>
          <w:rFonts w:ascii="Arial" w:hAnsi="Arial" w:cs="Arial"/>
          <w:sz w:val="20"/>
        </w:rPr>
        <w:t>La existencia de consumibles y refacciones, en su caso.</w:t>
      </w:r>
    </w:p>
    <w:p w14:paraId="6AF8439B" w14:textId="77777777" w:rsidR="00FD4CF4" w:rsidRPr="00FD4CF4" w:rsidRDefault="00FD4CF4" w:rsidP="00FD4CF4">
      <w:pPr>
        <w:autoSpaceDE w:val="0"/>
        <w:jc w:val="both"/>
        <w:rPr>
          <w:rFonts w:ascii="Arial" w:hAnsi="Arial" w:cs="Arial"/>
          <w:sz w:val="20"/>
        </w:rPr>
      </w:pPr>
    </w:p>
    <w:p w14:paraId="51468B11" w14:textId="77777777" w:rsidR="00FD4CF4" w:rsidRPr="00FD4CF4" w:rsidRDefault="00FD4CF4" w:rsidP="00FD4CF4">
      <w:pPr>
        <w:autoSpaceDE w:val="0"/>
        <w:jc w:val="both"/>
        <w:rPr>
          <w:rFonts w:ascii="Arial" w:hAnsi="Arial" w:cs="Arial"/>
          <w:sz w:val="20"/>
        </w:rPr>
      </w:pPr>
      <w:r w:rsidRPr="00FD4CF4">
        <w:rPr>
          <w:rFonts w:ascii="Arial" w:hAnsi="Arial" w:cs="Arial"/>
          <w:sz w:val="20"/>
        </w:rPr>
        <w:t>No aplica.</w:t>
      </w:r>
    </w:p>
    <w:p w14:paraId="1A51EB76" w14:textId="77777777" w:rsidR="00FD4CF4" w:rsidRPr="00FD4CF4" w:rsidRDefault="00FD4CF4" w:rsidP="00FD4CF4">
      <w:pPr>
        <w:autoSpaceDE w:val="0"/>
        <w:jc w:val="both"/>
        <w:rPr>
          <w:rFonts w:ascii="Arial" w:hAnsi="Arial" w:cs="Arial"/>
          <w:sz w:val="20"/>
        </w:rPr>
      </w:pPr>
    </w:p>
    <w:p w14:paraId="53C2D101" w14:textId="77777777" w:rsidR="00FD4CF4" w:rsidRPr="00FD4CF4" w:rsidRDefault="00FD4CF4" w:rsidP="00463929">
      <w:pPr>
        <w:numPr>
          <w:ilvl w:val="0"/>
          <w:numId w:val="51"/>
        </w:numPr>
        <w:autoSpaceDE w:val="0"/>
        <w:jc w:val="both"/>
        <w:rPr>
          <w:rFonts w:ascii="Arial" w:hAnsi="Arial" w:cs="Arial"/>
          <w:sz w:val="20"/>
        </w:rPr>
      </w:pPr>
      <w:r w:rsidRPr="00FD4CF4">
        <w:rPr>
          <w:rFonts w:ascii="Arial" w:hAnsi="Arial" w:cs="Arial"/>
          <w:sz w:val="20"/>
        </w:rPr>
        <w:t>Plazo y condiciones de canje o devolución del bien.</w:t>
      </w:r>
    </w:p>
    <w:p w14:paraId="73D8E39C" w14:textId="77777777" w:rsidR="00FD4CF4" w:rsidRPr="00FD4CF4" w:rsidRDefault="00FD4CF4" w:rsidP="00FD4CF4">
      <w:pPr>
        <w:autoSpaceDE w:val="0"/>
        <w:jc w:val="both"/>
        <w:rPr>
          <w:rFonts w:ascii="Arial" w:hAnsi="Arial" w:cs="Arial"/>
          <w:sz w:val="20"/>
        </w:rPr>
      </w:pPr>
    </w:p>
    <w:p w14:paraId="62A0C61D" w14:textId="77777777" w:rsidR="00FD4CF4" w:rsidRPr="00FD4CF4" w:rsidRDefault="00FD4CF4" w:rsidP="00FD4CF4">
      <w:pPr>
        <w:autoSpaceDE w:val="0"/>
        <w:jc w:val="both"/>
        <w:rPr>
          <w:rFonts w:ascii="Arial" w:hAnsi="Arial" w:cs="Arial"/>
          <w:sz w:val="20"/>
        </w:rPr>
      </w:pPr>
      <w:r w:rsidRPr="00FD4CF4">
        <w:rPr>
          <w:rFonts w:ascii="Arial" w:hAnsi="Arial" w:cs="Arial"/>
          <w:sz w:val="20"/>
        </w:rPr>
        <w:t>Se podrá solicitar al proveedor el canje de los bienes que presenten defectos o vicios ocultos, para lo cual notificarán al proveedor por escrito o por correo electrónico a la Coordinación de Abastecimiento y Equipamiento. A partir del día hábil siguiente a la notificación, el proveedor contará con un plazo máximo de 10 (diez) días hábiles, para realizar el canje de los bienes por otros lotes que no presenten los defectos o vicios ocultos identificados</w:t>
      </w:r>
    </w:p>
    <w:p w14:paraId="4CDD3CD9" w14:textId="77777777" w:rsidR="00FD4CF4" w:rsidRPr="00FD4CF4" w:rsidRDefault="00FD4CF4" w:rsidP="00FD4CF4">
      <w:pPr>
        <w:autoSpaceDE w:val="0"/>
        <w:jc w:val="both"/>
        <w:rPr>
          <w:rFonts w:ascii="Arial" w:hAnsi="Arial" w:cs="Arial"/>
          <w:sz w:val="20"/>
        </w:rPr>
      </w:pPr>
    </w:p>
    <w:p w14:paraId="5E742367" w14:textId="77777777" w:rsidR="00FD4CF4" w:rsidRPr="00FD4CF4" w:rsidRDefault="00FD4CF4" w:rsidP="00463929">
      <w:pPr>
        <w:numPr>
          <w:ilvl w:val="0"/>
          <w:numId w:val="52"/>
        </w:numPr>
        <w:autoSpaceDE w:val="0"/>
        <w:jc w:val="both"/>
        <w:rPr>
          <w:rFonts w:ascii="Arial" w:hAnsi="Arial" w:cs="Arial"/>
          <w:sz w:val="20"/>
        </w:rPr>
      </w:pPr>
      <w:r w:rsidRPr="00FD4CF4">
        <w:rPr>
          <w:rFonts w:ascii="Arial" w:hAnsi="Arial" w:cs="Arial"/>
          <w:sz w:val="20"/>
        </w:rPr>
        <w:t>Caducidad de los bienes.</w:t>
      </w:r>
    </w:p>
    <w:p w14:paraId="287F06B4" w14:textId="77777777" w:rsidR="00FD4CF4" w:rsidRPr="00FD4CF4" w:rsidRDefault="00FD4CF4" w:rsidP="00FD4CF4">
      <w:pPr>
        <w:autoSpaceDE w:val="0"/>
        <w:jc w:val="both"/>
        <w:rPr>
          <w:rFonts w:ascii="Arial" w:hAnsi="Arial" w:cs="Arial"/>
          <w:sz w:val="20"/>
        </w:rPr>
      </w:pPr>
    </w:p>
    <w:p w14:paraId="2C30EA87" w14:textId="77777777" w:rsidR="00FD4CF4" w:rsidRPr="00FD4CF4" w:rsidRDefault="00FD4CF4" w:rsidP="00FD4CF4">
      <w:pPr>
        <w:autoSpaceDE w:val="0"/>
        <w:autoSpaceDN w:val="0"/>
        <w:adjustRightInd w:val="0"/>
        <w:jc w:val="both"/>
        <w:rPr>
          <w:rFonts w:ascii="Arial" w:hAnsi="Arial" w:cs="Arial"/>
          <w:bCs/>
          <w:sz w:val="20"/>
        </w:rPr>
      </w:pPr>
      <w:r w:rsidRPr="00FD4CF4">
        <w:rPr>
          <w:rFonts w:ascii="Arial" w:hAnsi="Arial" w:cs="Arial"/>
          <w:bCs/>
          <w:sz w:val="20"/>
        </w:rPr>
        <w:t>El proveedor deberá presentar la documentación siguiente:</w:t>
      </w:r>
    </w:p>
    <w:p w14:paraId="6BA20D4A" w14:textId="77777777" w:rsidR="00FD4CF4" w:rsidRPr="00FD4CF4" w:rsidRDefault="00FD4CF4" w:rsidP="00FD4CF4">
      <w:pPr>
        <w:autoSpaceDE w:val="0"/>
        <w:autoSpaceDN w:val="0"/>
        <w:adjustRightInd w:val="0"/>
        <w:jc w:val="both"/>
        <w:rPr>
          <w:rFonts w:ascii="Arial" w:hAnsi="Arial" w:cs="Arial"/>
          <w:bCs/>
          <w:sz w:val="20"/>
        </w:rPr>
      </w:pPr>
    </w:p>
    <w:p w14:paraId="42E4BE54" w14:textId="77777777" w:rsidR="00FD4CF4" w:rsidRPr="00FD4CF4" w:rsidRDefault="00FD4CF4" w:rsidP="00FD4CF4">
      <w:pPr>
        <w:autoSpaceDE w:val="0"/>
        <w:autoSpaceDN w:val="0"/>
        <w:adjustRightInd w:val="0"/>
        <w:jc w:val="both"/>
        <w:rPr>
          <w:rFonts w:ascii="Arial" w:hAnsi="Arial" w:cs="Arial"/>
          <w:bCs/>
          <w:sz w:val="20"/>
        </w:rPr>
      </w:pPr>
      <w:r w:rsidRPr="00FD4CF4">
        <w:rPr>
          <w:rFonts w:ascii="Arial" w:hAnsi="Arial" w:cs="Arial"/>
          <w:b/>
          <w:bCs/>
          <w:sz w:val="20"/>
        </w:rPr>
        <w:t>a)</w:t>
      </w:r>
      <w:r w:rsidRPr="00FD4CF4">
        <w:rPr>
          <w:rFonts w:ascii="Arial" w:hAnsi="Arial" w:cs="Arial"/>
          <w:bCs/>
          <w:sz w:val="20"/>
        </w:rPr>
        <w:t xml:space="preserve"> Remisión en la que se indique el número de lote o de serie en su caso, fecha de caducidad (en caso de aplicar), número de piezas, descripción de los bienes, precio unitario y costo total.</w:t>
      </w:r>
    </w:p>
    <w:p w14:paraId="5C666C76" w14:textId="77777777" w:rsidR="00FD4CF4" w:rsidRPr="00FD4CF4" w:rsidRDefault="00FD4CF4" w:rsidP="00FD4CF4">
      <w:pPr>
        <w:autoSpaceDE w:val="0"/>
        <w:autoSpaceDN w:val="0"/>
        <w:adjustRightInd w:val="0"/>
        <w:jc w:val="both"/>
        <w:rPr>
          <w:rFonts w:ascii="Arial" w:hAnsi="Arial" w:cs="Arial"/>
          <w:bCs/>
          <w:sz w:val="20"/>
        </w:rPr>
      </w:pPr>
      <w:r w:rsidRPr="00FD4CF4">
        <w:rPr>
          <w:rFonts w:ascii="Arial" w:hAnsi="Arial" w:cs="Arial"/>
          <w:b/>
          <w:bCs/>
          <w:sz w:val="20"/>
        </w:rPr>
        <w:t>b)</w:t>
      </w:r>
      <w:r w:rsidRPr="00FD4CF4">
        <w:rPr>
          <w:rFonts w:ascii="Arial" w:hAnsi="Arial" w:cs="Arial"/>
          <w:bCs/>
          <w:sz w:val="20"/>
        </w:rPr>
        <w:t xml:space="preserve"> Orden de reposición y/o pedido.</w:t>
      </w:r>
    </w:p>
    <w:p w14:paraId="605BE3CD" w14:textId="77777777" w:rsidR="00FD4CF4" w:rsidRPr="00FD4CF4" w:rsidRDefault="00FD4CF4" w:rsidP="00FD4CF4">
      <w:pPr>
        <w:autoSpaceDE w:val="0"/>
        <w:autoSpaceDN w:val="0"/>
        <w:adjustRightInd w:val="0"/>
        <w:jc w:val="both"/>
        <w:rPr>
          <w:rFonts w:ascii="Arial" w:hAnsi="Arial" w:cs="Arial"/>
          <w:bCs/>
          <w:sz w:val="20"/>
        </w:rPr>
      </w:pPr>
      <w:r w:rsidRPr="00FD4CF4">
        <w:rPr>
          <w:rFonts w:ascii="Arial" w:hAnsi="Arial" w:cs="Arial"/>
          <w:b/>
          <w:bCs/>
          <w:sz w:val="20"/>
        </w:rPr>
        <w:t>c)</w:t>
      </w:r>
      <w:r w:rsidRPr="00FD4CF4">
        <w:rPr>
          <w:rFonts w:ascii="Arial" w:hAnsi="Arial" w:cs="Arial"/>
          <w:bCs/>
          <w:sz w:val="20"/>
        </w:rPr>
        <w:t xml:space="preserve"> En su caso, copia del programa de entregas.</w:t>
      </w:r>
    </w:p>
    <w:p w14:paraId="403F0FC1" w14:textId="77777777" w:rsidR="00FD4CF4" w:rsidRPr="00FD4CF4" w:rsidRDefault="00FD4CF4" w:rsidP="00FD4CF4">
      <w:pPr>
        <w:autoSpaceDE w:val="0"/>
        <w:autoSpaceDN w:val="0"/>
        <w:adjustRightInd w:val="0"/>
        <w:jc w:val="both"/>
        <w:rPr>
          <w:rFonts w:ascii="Arial" w:hAnsi="Arial" w:cs="Arial"/>
          <w:bCs/>
          <w:sz w:val="20"/>
        </w:rPr>
      </w:pPr>
      <w:r w:rsidRPr="00FD4CF4">
        <w:rPr>
          <w:rFonts w:ascii="Arial" w:hAnsi="Arial" w:cs="Arial"/>
          <w:b/>
          <w:bCs/>
          <w:sz w:val="20"/>
        </w:rPr>
        <w:t>d)</w:t>
      </w:r>
      <w:r w:rsidRPr="00FD4CF4">
        <w:rPr>
          <w:rFonts w:ascii="Arial" w:hAnsi="Arial" w:cs="Arial"/>
          <w:bCs/>
          <w:sz w:val="20"/>
        </w:rPr>
        <w:t xml:space="preserve"> Informe analítico del lote a entregar emitido por el laboratorio de control de calidad del fabricante (solo aplica para bienes terapéuticos).</w:t>
      </w:r>
    </w:p>
    <w:p w14:paraId="4E4C489D" w14:textId="77777777" w:rsidR="00FD4CF4" w:rsidRPr="00FD4CF4" w:rsidRDefault="00FD4CF4" w:rsidP="00FD4CF4">
      <w:pPr>
        <w:autoSpaceDE w:val="0"/>
        <w:autoSpaceDN w:val="0"/>
        <w:adjustRightInd w:val="0"/>
        <w:ind w:left="708"/>
        <w:jc w:val="both"/>
        <w:rPr>
          <w:rFonts w:ascii="Arial" w:hAnsi="Arial" w:cs="Arial"/>
          <w:bCs/>
          <w:sz w:val="20"/>
          <w:highlight w:val="yellow"/>
        </w:rPr>
      </w:pPr>
    </w:p>
    <w:p w14:paraId="5F8A7F48" w14:textId="77777777" w:rsidR="00FD4CF4" w:rsidRPr="00FD4CF4" w:rsidRDefault="00FD4CF4" w:rsidP="00FD4CF4">
      <w:pPr>
        <w:autoSpaceDE w:val="0"/>
        <w:autoSpaceDN w:val="0"/>
        <w:adjustRightInd w:val="0"/>
        <w:jc w:val="both"/>
        <w:rPr>
          <w:rFonts w:ascii="Arial" w:hAnsi="Arial" w:cs="Arial"/>
          <w:bCs/>
          <w:sz w:val="20"/>
        </w:rPr>
      </w:pPr>
      <w:r w:rsidRPr="00FD4CF4">
        <w:rPr>
          <w:rFonts w:ascii="Arial" w:hAnsi="Arial" w:cs="Arial"/>
          <w:bCs/>
          <w:sz w:val="20"/>
        </w:rPr>
        <w:t>No obstante los proveedores podrán entregar bienes con una caducidad mínima hasta de 9 (nueve) meses, siempre y cuando entreguen una carta compromiso, en la cual se obliguen a canjear, dentro de un plazo de 15 días hábiles, contados a partir del día siguiente a que sea requerido el canje, sin costo alguno para el Instituto, aquellos bienes que no sean consumidos dentro de su vida útil.</w:t>
      </w:r>
    </w:p>
    <w:p w14:paraId="5F41DB99" w14:textId="77777777" w:rsidR="00FD4CF4" w:rsidRPr="00FD4CF4" w:rsidRDefault="00FD4CF4" w:rsidP="00FD4CF4">
      <w:pPr>
        <w:autoSpaceDE w:val="0"/>
        <w:autoSpaceDN w:val="0"/>
        <w:adjustRightInd w:val="0"/>
        <w:ind w:left="708"/>
        <w:jc w:val="both"/>
        <w:rPr>
          <w:rFonts w:ascii="Arial" w:hAnsi="Arial" w:cs="Arial"/>
          <w:bCs/>
          <w:sz w:val="20"/>
        </w:rPr>
      </w:pPr>
    </w:p>
    <w:p w14:paraId="7C9272BE" w14:textId="77777777" w:rsidR="00FD4CF4" w:rsidRPr="00FD4CF4" w:rsidRDefault="00FD4CF4" w:rsidP="00FD4CF4">
      <w:pPr>
        <w:autoSpaceDE w:val="0"/>
        <w:autoSpaceDN w:val="0"/>
        <w:adjustRightInd w:val="0"/>
        <w:jc w:val="both"/>
        <w:rPr>
          <w:rFonts w:ascii="Arial" w:hAnsi="Arial" w:cs="Arial"/>
          <w:bCs/>
          <w:sz w:val="20"/>
        </w:rPr>
      </w:pPr>
      <w:r w:rsidRPr="00FD4CF4">
        <w:rPr>
          <w:rFonts w:ascii="Arial" w:hAnsi="Arial" w:cs="Arial"/>
          <w:bCs/>
          <w:sz w:val="20"/>
        </w:rPr>
        <w:t>Se podrá considerar una caducidad menor a 9 (nueve) meses, cuando se acredite que los bienes tienen una vida útil menor a partir de la fecha de fabricación.</w:t>
      </w:r>
    </w:p>
    <w:p w14:paraId="1948CE06" w14:textId="77777777" w:rsidR="00FD4CF4" w:rsidRPr="00FD4CF4" w:rsidRDefault="00FD4CF4" w:rsidP="00FD4CF4">
      <w:pPr>
        <w:autoSpaceDE w:val="0"/>
        <w:jc w:val="both"/>
        <w:rPr>
          <w:rFonts w:ascii="Arial" w:hAnsi="Arial" w:cs="Arial"/>
          <w:sz w:val="20"/>
        </w:rPr>
      </w:pPr>
    </w:p>
    <w:p w14:paraId="19147E58" w14:textId="77777777" w:rsidR="00FD4CF4" w:rsidRPr="00FD4CF4" w:rsidRDefault="00FD4CF4" w:rsidP="00463929">
      <w:pPr>
        <w:numPr>
          <w:ilvl w:val="0"/>
          <w:numId w:val="52"/>
        </w:numPr>
        <w:autoSpaceDE w:val="0"/>
        <w:jc w:val="both"/>
        <w:rPr>
          <w:rFonts w:ascii="Arial" w:hAnsi="Arial" w:cs="Arial"/>
          <w:sz w:val="20"/>
        </w:rPr>
      </w:pPr>
      <w:r w:rsidRPr="00FD4CF4">
        <w:rPr>
          <w:rFonts w:ascii="Arial" w:hAnsi="Arial" w:cs="Arial"/>
          <w:sz w:val="20"/>
        </w:rPr>
        <w:t>Centro de servicio (domicilio y horario) y reporte técnico.</w:t>
      </w:r>
    </w:p>
    <w:p w14:paraId="423FB85B" w14:textId="77777777" w:rsidR="00FD4CF4" w:rsidRPr="00FD4CF4" w:rsidRDefault="00FD4CF4" w:rsidP="00FD4CF4">
      <w:pPr>
        <w:autoSpaceDE w:val="0"/>
        <w:jc w:val="both"/>
        <w:rPr>
          <w:rFonts w:ascii="Arial" w:hAnsi="Arial" w:cs="Arial"/>
          <w:sz w:val="20"/>
        </w:rPr>
      </w:pPr>
    </w:p>
    <w:p w14:paraId="2190525A" w14:textId="77777777" w:rsidR="00FD4CF4" w:rsidRPr="00FD4CF4" w:rsidRDefault="00FD4CF4" w:rsidP="00FD4CF4">
      <w:pPr>
        <w:shd w:val="clear" w:color="auto" w:fill="FFFFFF"/>
        <w:jc w:val="both"/>
        <w:rPr>
          <w:rFonts w:ascii="Arial" w:hAnsi="Arial" w:cs="Arial"/>
          <w:sz w:val="20"/>
          <w:lang w:val="es-MX"/>
        </w:rPr>
      </w:pPr>
      <w:r w:rsidRPr="00FD4CF4">
        <w:rPr>
          <w:rFonts w:ascii="Arial" w:hAnsi="Arial" w:cs="Arial"/>
          <w:sz w:val="20"/>
          <w:lang w:val="es-MX"/>
        </w:rPr>
        <w:t>Con la finalidad de establecer canales de comunicación oficiales con los proveedores, en los contratos se deberá incluir los siguientes datos:</w:t>
      </w:r>
    </w:p>
    <w:p w14:paraId="38B411A0" w14:textId="77777777" w:rsidR="00FD4CF4" w:rsidRPr="00FD4CF4" w:rsidRDefault="00FD4CF4" w:rsidP="00FD4CF4">
      <w:pPr>
        <w:shd w:val="clear" w:color="auto" w:fill="FFFFFF"/>
        <w:jc w:val="both"/>
        <w:rPr>
          <w:rFonts w:ascii="Arial" w:hAnsi="Arial" w:cs="Arial"/>
          <w:sz w:val="20"/>
          <w:lang w:val="es-MX"/>
        </w:rPr>
      </w:pPr>
    </w:p>
    <w:p w14:paraId="6F14F32D" w14:textId="77777777" w:rsidR="00FD4CF4" w:rsidRPr="00FD4CF4" w:rsidRDefault="00FD4CF4" w:rsidP="006C622D">
      <w:pPr>
        <w:numPr>
          <w:ilvl w:val="0"/>
          <w:numId w:val="43"/>
        </w:numPr>
        <w:shd w:val="clear" w:color="auto" w:fill="FFFFFF"/>
        <w:suppressAutoHyphens w:val="0"/>
        <w:spacing w:after="200" w:line="276" w:lineRule="auto"/>
        <w:ind w:left="714" w:hanging="357"/>
        <w:contextualSpacing/>
        <w:jc w:val="both"/>
        <w:rPr>
          <w:rFonts w:ascii="Arial" w:eastAsia="Calibri" w:hAnsi="Arial" w:cs="Arial"/>
          <w:sz w:val="20"/>
          <w:lang w:val="es-MX"/>
        </w:rPr>
      </w:pPr>
      <w:r w:rsidRPr="00FD4CF4">
        <w:rPr>
          <w:rFonts w:ascii="Arial" w:eastAsia="Calibri" w:hAnsi="Arial" w:cs="Arial"/>
          <w:sz w:val="20"/>
          <w:lang w:val="es-MX"/>
        </w:rPr>
        <w:t>Nombre completo del contacto oficial</w:t>
      </w:r>
    </w:p>
    <w:p w14:paraId="11C1ED34" w14:textId="77777777" w:rsidR="00FD4CF4" w:rsidRPr="00FD4CF4" w:rsidRDefault="00FD4CF4" w:rsidP="006C622D">
      <w:pPr>
        <w:numPr>
          <w:ilvl w:val="0"/>
          <w:numId w:val="43"/>
        </w:numPr>
        <w:shd w:val="clear" w:color="auto" w:fill="FFFFFF"/>
        <w:suppressAutoHyphens w:val="0"/>
        <w:spacing w:after="200" w:line="276" w:lineRule="auto"/>
        <w:ind w:left="714" w:hanging="357"/>
        <w:contextualSpacing/>
        <w:jc w:val="both"/>
        <w:rPr>
          <w:rFonts w:ascii="Arial" w:eastAsia="Calibri" w:hAnsi="Arial" w:cs="Arial"/>
          <w:sz w:val="20"/>
          <w:lang w:val="es-MX"/>
        </w:rPr>
      </w:pPr>
      <w:r w:rsidRPr="00FD4CF4">
        <w:rPr>
          <w:rFonts w:ascii="Arial" w:eastAsia="Calibri" w:hAnsi="Arial" w:cs="Arial"/>
          <w:sz w:val="20"/>
          <w:lang w:val="es-MX"/>
        </w:rPr>
        <w:t>Cargo.</w:t>
      </w:r>
    </w:p>
    <w:p w14:paraId="57B58E13" w14:textId="77777777" w:rsidR="00FD4CF4" w:rsidRPr="00FD4CF4" w:rsidRDefault="00FD4CF4" w:rsidP="006C622D">
      <w:pPr>
        <w:numPr>
          <w:ilvl w:val="0"/>
          <w:numId w:val="43"/>
        </w:numPr>
        <w:shd w:val="clear" w:color="auto" w:fill="FFFFFF"/>
        <w:suppressAutoHyphens w:val="0"/>
        <w:spacing w:line="276" w:lineRule="auto"/>
        <w:ind w:left="714" w:hanging="357"/>
        <w:contextualSpacing/>
        <w:jc w:val="both"/>
        <w:rPr>
          <w:rFonts w:ascii="Arial" w:eastAsia="Calibri" w:hAnsi="Arial" w:cs="Arial"/>
          <w:sz w:val="20"/>
          <w:lang w:val="es-MX"/>
        </w:rPr>
      </w:pPr>
      <w:r w:rsidRPr="00FD4CF4">
        <w:rPr>
          <w:rFonts w:ascii="Arial" w:eastAsia="Calibri" w:hAnsi="Arial" w:cs="Arial"/>
          <w:sz w:val="20"/>
          <w:lang w:val="es-MX"/>
        </w:rPr>
        <w:t>Domicilio.</w:t>
      </w:r>
    </w:p>
    <w:p w14:paraId="6B1852DB" w14:textId="77777777" w:rsidR="00FD4CF4" w:rsidRPr="00FD4CF4" w:rsidRDefault="00FD4CF4" w:rsidP="006C622D">
      <w:pPr>
        <w:numPr>
          <w:ilvl w:val="0"/>
          <w:numId w:val="43"/>
        </w:numPr>
        <w:shd w:val="clear" w:color="auto" w:fill="FFFFFF"/>
        <w:suppressAutoHyphens w:val="0"/>
        <w:ind w:left="714" w:hanging="357"/>
        <w:jc w:val="both"/>
        <w:rPr>
          <w:rFonts w:ascii="Arial" w:hAnsi="Arial" w:cs="Arial"/>
          <w:sz w:val="20"/>
          <w:lang w:val="es-MX"/>
        </w:rPr>
      </w:pPr>
      <w:r w:rsidRPr="00FD4CF4">
        <w:rPr>
          <w:rFonts w:ascii="Arial" w:hAnsi="Arial" w:cs="Arial"/>
          <w:sz w:val="20"/>
          <w:lang w:val="es-MX"/>
        </w:rPr>
        <w:t>Teléfono (oficina y celular) y fax.</w:t>
      </w:r>
    </w:p>
    <w:p w14:paraId="1F2F813D" w14:textId="77777777" w:rsidR="00FD4CF4" w:rsidRPr="00FD4CF4" w:rsidRDefault="00FD4CF4" w:rsidP="006C622D">
      <w:pPr>
        <w:numPr>
          <w:ilvl w:val="0"/>
          <w:numId w:val="43"/>
        </w:numPr>
        <w:shd w:val="clear" w:color="auto" w:fill="FFFFFF"/>
        <w:suppressAutoHyphens w:val="0"/>
        <w:ind w:left="714" w:hanging="357"/>
        <w:jc w:val="both"/>
        <w:rPr>
          <w:rFonts w:ascii="Arial" w:hAnsi="Arial" w:cs="Arial"/>
          <w:sz w:val="20"/>
          <w:lang w:val="es-MX"/>
        </w:rPr>
      </w:pPr>
      <w:r w:rsidRPr="00FD4CF4">
        <w:rPr>
          <w:rFonts w:ascii="Arial" w:hAnsi="Arial" w:cs="Arial"/>
          <w:sz w:val="20"/>
          <w:lang w:val="es-MX"/>
        </w:rPr>
        <w:lastRenderedPageBreak/>
        <w:t>Correo electrónico.</w:t>
      </w:r>
    </w:p>
    <w:p w14:paraId="7C7DC75D" w14:textId="77777777" w:rsidR="00FD4CF4" w:rsidRPr="00FD4CF4" w:rsidRDefault="00FD4CF4" w:rsidP="00FD4CF4">
      <w:pPr>
        <w:shd w:val="clear" w:color="auto" w:fill="FFFFFF"/>
        <w:jc w:val="both"/>
        <w:rPr>
          <w:rFonts w:ascii="Arial" w:hAnsi="Arial" w:cs="Arial"/>
          <w:sz w:val="20"/>
          <w:lang w:val="es-MX"/>
        </w:rPr>
      </w:pPr>
    </w:p>
    <w:p w14:paraId="0056428F" w14:textId="77777777" w:rsidR="00FD4CF4" w:rsidRPr="00FD4CF4" w:rsidRDefault="00FD4CF4" w:rsidP="00FD4CF4">
      <w:pPr>
        <w:shd w:val="clear" w:color="auto" w:fill="FFFFFF"/>
        <w:jc w:val="both"/>
        <w:rPr>
          <w:rFonts w:ascii="Arial" w:hAnsi="Arial" w:cs="Arial"/>
          <w:sz w:val="20"/>
          <w:lang w:val="es-MX"/>
        </w:rPr>
      </w:pPr>
      <w:r w:rsidRPr="00FD4CF4">
        <w:rPr>
          <w:rFonts w:ascii="Arial" w:hAnsi="Arial" w:cs="Arial"/>
          <w:sz w:val="20"/>
          <w:lang w:val="es-MX"/>
        </w:rPr>
        <w:t>Cabe señalar, que dicho contacto no tendrá que ser necesariamente el representante legal de la empresa; sin embargo, toda notificación que se le haga llegar por parte del IMSS, se considerará de carácter oficial.</w:t>
      </w:r>
    </w:p>
    <w:p w14:paraId="08442086" w14:textId="77777777" w:rsidR="00FD4CF4" w:rsidRPr="00FD4CF4" w:rsidRDefault="00FD4CF4" w:rsidP="00FD4CF4">
      <w:pPr>
        <w:shd w:val="clear" w:color="auto" w:fill="FFFFFF"/>
        <w:jc w:val="both"/>
        <w:rPr>
          <w:rFonts w:ascii="Arial" w:hAnsi="Arial" w:cs="Arial"/>
          <w:sz w:val="20"/>
          <w:lang w:val="es-MX"/>
        </w:rPr>
      </w:pPr>
    </w:p>
    <w:p w14:paraId="38A06D7A" w14:textId="77777777" w:rsidR="00FD4CF4" w:rsidRPr="00FD4CF4" w:rsidRDefault="00FD4CF4" w:rsidP="00FD4CF4">
      <w:pPr>
        <w:shd w:val="clear" w:color="auto" w:fill="FFFFFF"/>
        <w:jc w:val="both"/>
        <w:rPr>
          <w:rFonts w:ascii="Arial" w:hAnsi="Arial" w:cs="Arial"/>
          <w:sz w:val="20"/>
          <w:lang w:val="es-MX"/>
        </w:rPr>
      </w:pPr>
      <w:r w:rsidRPr="00FD4CF4">
        <w:rPr>
          <w:rFonts w:ascii="Arial" w:hAnsi="Arial" w:cs="Arial"/>
          <w:sz w:val="20"/>
          <w:lang w:val="es-MX"/>
        </w:rPr>
        <w:t>El proveedor se obliga a comunicar cualquier cambio en los datos de este contacto oficial, mediante escrito firmado al IMSS a la Coordinación de Abastecimiento y Equipamiento.</w:t>
      </w:r>
    </w:p>
    <w:p w14:paraId="7D94BD65" w14:textId="77777777" w:rsidR="00FD4CF4" w:rsidRPr="00FD4CF4" w:rsidRDefault="00FD4CF4" w:rsidP="00FD4CF4">
      <w:pPr>
        <w:shd w:val="clear" w:color="auto" w:fill="FFFFFF"/>
        <w:jc w:val="both"/>
        <w:rPr>
          <w:rFonts w:ascii="Arial" w:hAnsi="Arial" w:cs="Arial"/>
          <w:sz w:val="20"/>
          <w:lang w:val="es-MX"/>
        </w:rPr>
      </w:pPr>
    </w:p>
    <w:p w14:paraId="4E32C5AD" w14:textId="77777777" w:rsidR="00FD4CF4" w:rsidRPr="00FD4CF4" w:rsidRDefault="00FD4CF4" w:rsidP="00FD4CF4">
      <w:pPr>
        <w:shd w:val="clear" w:color="auto" w:fill="FFFFFF"/>
        <w:jc w:val="both"/>
        <w:rPr>
          <w:rFonts w:ascii="Arial" w:hAnsi="Arial" w:cs="Arial"/>
          <w:sz w:val="20"/>
          <w:lang w:val="es-MX"/>
        </w:rPr>
      </w:pPr>
      <w:r w:rsidRPr="00FD4CF4">
        <w:rPr>
          <w:rFonts w:ascii="Arial" w:hAnsi="Arial" w:cs="Arial"/>
          <w:sz w:val="20"/>
          <w:lang w:val="es-MX"/>
        </w:rPr>
        <w:t>En caso de incumplir con la obligación de informar los cambios en el contacto oficial, el IMSS no se hace responsable por las situaciones que la omisión de esto afecte al proveedor.</w:t>
      </w:r>
    </w:p>
    <w:p w14:paraId="0CD64C9A" w14:textId="77777777" w:rsidR="00FD4CF4" w:rsidRPr="00FD4CF4" w:rsidRDefault="00FD4CF4" w:rsidP="00FD4CF4">
      <w:pPr>
        <w:shd w:val="clear" w:color="auto" w:fill="FFFFFF"/>
        <w:jc w:val="both"/>
        <w:rPr>
          <w:rFonts w:ascii="Arial" w:hAnsi="Arial" w:cs="Arial"/>
          <w:sz w:val="20"/>
          <w:lang w:val="es-MX"/>
        </w:rPr>
      </w:pPr>
    </w:p>
    <w:p w14:paraId="14455FC1" w14:textId="77777777" w:rsidR="00FD4CF4" w:rsidRPr="00FD4CF4" w:rsidRDefault="00FD4CF4" w:rsidP="00FD4CF4">
      <w:pPr>
        <w:shd w:val="clear" w:color="auto" w:fill="FFFFFF"/>
        <w:jc w:val="both"/>
        <w:rPr>
          <w:rFonts w:ascii="Arial" w:hAnsi="Arial" w:cs="Arial"/>
          <w:sz w:val="20"/>
          <w:lang w:val="es-MX"/>
        </w:rPr>
      </w:pPr>
      <w:r w:rsidRPr="00FD4CF4">
        <w:rPr>
          <w:rFonts w:ascii="Arial" w:hAnsi="Arial" w:cs="Arial"/>
          <w:sz w:val="20"/>
          <w:lang w:val="es-MX"/>
        </w:rPr>
        <w:t>Las notificaciones por parte del IMSS podrán realizarse en los siguientes términos:</w:t>
      </w:r>
    </w:p>
    <w:p w14:paraId="44771E3E" w14:textId="77777777" w:rsidR="00FD4CF4" w:rsidRPr="00FD4CF4" w:rsidRDefault="00FD4CF4" w:rsidP="00FD4CF4">
      <w:pPr>
        <w:shd w:val="clear" w:color="auto" w:fill="FFFFFF"/>
        <w:jc w:val="both"/>
        <w:rPr>
          <w:rFonts w:ascii="Arial" w:hAnsi="Arial" w:cs="Arial"/>
          <w:sz w:val="20"/>
          <w:lang w:val="es-MX"/>
        </w:rPr>
      </w:pPr>
    </w:p>
    <w:p w14:paraId="28D01408" w14:textId="77777777" w:rsidR="00FD4CF4" w:rsidRPr="00FD4CF4" w:rsidRDefault="00FD4CF4" w:rsidP="00FD4CF4">
      <w:pPr>
        <w:shd w:val="clear" w:color="auto" w:fill="FFFFFF"/>
        <w:ind w:left="720"/>
        <w:jc w:val="both"/>
        <w:rPr>
          <w:rFonts w:ascii="Arial" w:hAnsi="Arial" w:cs="Arial"/>
          <w:sz w:val="20"/>
          <w:lang w:val="es-MX"/>
        </w:rPr>
      </w:pPr>
      <w:r w:rsidRPr="00FD4CF4">
        <w:rPr>
          <w:rFonts w:ascii="Arial" w:hAnsi="Arial" w:cs="Arial"/>
          <w:sz w:val="20"/>
          <w:lang w:val="es-MX"/>
        </w:rPr>
        <w:t>Mediante oficio entregado en el domicilio señalado.</w:t>
      </w:r>
    </w:p>
    <w:p w14:paraId="519D32C6" w14:textId="77777777" w:rsidR="00FD4CF4" w:rsidRPr="00FD4CF4" w:rsidRDefault="00FD4CF4" w:rsidP="00463929">
      <w:pPr>
        <w:numPr>
          <w:ilvl w:val="0"/>
          <w:numId w:val="54"/>
        </w:numPr>
        <w:shd w:val="clear" w:color="auto" w:fill="FFFFFF"/>
        <w:suppressAutoHyphens w:val="0"/>
        <w:jc w:val="both"/>
        <w:rPr>
          <w:rFonts w:ascii="Arial" w:hAnsi="Arial" w:cs="Arial"/>
          <w:sz w:val="20"/>
          <w:lang w:val="es-MX"/>
        </w:rPr>
      </w:pPr>
      <w:r w:rsidRPr="00FD4CF4">
        <w:rPr>
          <w:rFonts w:ascii="Arial" w:hAnsi="Arial" w:cs="Arial"/>
          <w:sz w:val="20"/>
          <w:lang w:val="es-MX"/>
        </w:rPr>
        <w:t>Vía correo electrónico</w:t>
      </w:r>
    </w:p>
    <w:p w14:paraId="16B1B4CB" w14:textId="77777777" w:rsidR="00FD4CF4" w:rsidRPr="00FD4CF4" w:rsidRDefault="00FD4CF4" w:rsidP="00463929">
      <w:pPr>
        <w:numPr>
          <w:ilvl w:val="0"/>
          <w:numId w:val="54"/>
        </w:numPr>
        <w:shd w:val="clear" w:color="auto" w:fill="FFFFFF"/>
        <w:suppressAutoHyphens w:val="0"/>
        <w:jc w:val="both"/>
        <w:rPr>
          <w:rFonts w:ascii="Arial" w:hAnsi="Arial" w:cs="Arial"/>
          <w:sz w:val="20"/>
          <w:lang w:val="es-MX"/>
        </w:rPr>
      </w:pPr>
      <w:r w:rsidRPr="00FD4CF4">
        <w:rPr>
          <w:rFonts w:ascii="Arial" w:hAnsi="Arial" w:cs="Arial"/>
          <w:sz w:val="20"/>
          <w:lang w:val="es-MX"/>
        </w:rPr>
        <w:t>Llamada telefónica</w:t>
      </w:r>
    </w:p>
    <w:p w14:paraId="3A718193" w14:textId="77777777" w:rsidR="00FD4CF4" w:rsidRPr="00FD4CF4" w:rsidRDefault="00FD4CF4" w:rsidP="00FD4CF4">
      <w:pPr>
        <w:autoSpaceDE w:val="0"/>
        <w:jc w:val="both"/>
        <w:rPr>
          <w:rFonts w:ascii="Arial" w:hAnsi="Arial" w:cs="Arial"/>
          <w:sz w:val="20"/>
        </w:rPr>
      </w:pPr>
    </w:p>
    <w:p w14:paraId="2F84B63A" w14:textId="77777777" w:rsidR="00FD4CF4" w:rsidRPr="00FD4CF4" w:rsidRDefault="00FD4CF4" w:rsidP="00463929">
      <w:pPr>
        <w:numPr>
          <w:ilvl w:val="0"/>
          <w:numId w:val="52"/>
        </w:numPr>
        <w:autoSpaceDE w:val="0"/>
        <w:jc w:val="both"/>
        <w:rPr>
          <w:rFonts w:ascii="Arial" w:hAnsi="Arial" w:cs="Arial"/>
          <w:sz w:val="20"/>
        </w:rPr>
      </w:pPr>
      <w:r w:rsidRPr="00FD4CF4">
        <w:rPr>
          <w:rFonts w:ascii="Arial" w:hAnsi="Arial" w:cs="Arial"/>
          <w:sz w:val="20"/>
        </w:rPr>
        <w:t>Tiempo máximo de reparación o atención de fallas.</w:t>
      </w:r>
    </w:p>
    <w:p w14:paraId="114F9009" w14:textId="77777777" w:rsidR="00FD4CF4" w:rsidRPr="00FD4CF4" w:rsidRDefault="00FD4CF4" w:rsidP="00FD4CF4">
      <w:pPr>
        <w:autoSpaceDE w:val="0"/>
        <w:jc w:val="both"/>
        <w:rPr>
          <w:rFonts w:ascii="Arial" w:hAnsi="Arial" w:cs="Arial"/>
          <w:sz w:val="20"/>
        </w:rPr>
      </w:pPr>
    </w:p>
    <w:p w14:paraId="34556F41" w14:textId="77777777" w:rsidR="00FD4CF4" w:rsidRPr="00FD4CF4" w:rsidRDefault="00FD4CF4" w:rsidP="00FD4CF4">
      <w:pPr>
        <w:autoSpaceDE w:val="0"/>
        <w:jc w:val="both"/>
        <w:rPr>
          <w:rFonts w:ascii="Arial" w:hAnsi="Arial" w:cs="Arial"/>
          <w:sz w:val="20"/>
        </w:rPr>
      </w:pPr>
      <w:r w:rsidRPr="00FD4CF4">
        <w:rPr>
          <w:rFonts w:ascii="Arial" w:hAnsi="Arial" w:cs="Arial"/>
          <w:sz w:val="20"/>
        </w:rPr>
        <w:t>Para el caso de fallas o mantenimiento preventivo en los equipos a comodato, el licitante adjudicado tendrá 24 horas posterior al reporte de la falla para subsanar dicha problemática, se realizará por medio de llamada telefónica o vía correo electrónico, por parte del Administrador del Contrato y se realizarán</w:t>
      </w:r>
      <w:r w:rsidRPr="00FD4CF4">
        <w:rPr>
          <w:rFonts w:ascii="Arial" w:hAnsi="Arial" w:cs="Arial"/>
          <w:sz w:val="20"/>
        </w:rPr>
        <w:tab/>
        <w:t xml:space="preserve"> las reparaciones necesarias a entera satisfacción del área usuaria, en dado caso que no se pueda subsanar la falla deberá reponer el equipo por otro de similares características en un plazo máximo de 3 (tres) días hábiles contados a partir de la notificación de la Unidad Médica Hospitalaria.</w:t>
      </w:r>
    </w:p>
    <w:p w14:paraId="4C99DD1D" w14:textId="77777777" w:rsidR="00FD4CF4" w:rsidRPr="00FD4CF4" w:rsidRDefault="00FD4CF4" w:rsidP="00FD4CF4">
      <w:pPr>
        <w:autoSpaceDE w:val="0"/>
        <w:jc w:val="both"/>
        <w:rPr>
          <w:rFonts w:ascii="Arial" w:hAnsi="Arial" w:cs="Arial"/>
          <w:sz w:val="20"/>
        </w:rPr>
      </w:pPr>
    </w:p>
    <w:p w14:paraId="45C48CD5" w14:textId="77777777" w:rsidR="00FD4CF4" w:rsidRPr="00FD4CF4" w:rsidRDefault="00FD4CF4" w:rsidP="00FD4CF4">
      <w:pPr>
        <w:autoSpaceDE w:val="0"/>
        <w:jc w:val="both"/>
        <w:rPr>
          <w:rFonts w:ascii="Arial" w:hAnsi="Arial" w:cs="Arial"/>
          <w:sz w:val="20"/>
        </w:rPr>
      </w:pPr>
      <w:r w:rsidRPr="00FD4CF4">
        <w:rPr>
          <w:rFonts w:ascii="Arial" w:hAnsi="Arial" w:cs="Arial"/>
          <w:sz w:val="20"/>
        </w:rPr>
        <w:t>Para el caso de mantenimiento correctivo en los equipos a comodato, el licitante adjudicado tendrá 48 horas posterior al reporte de la falla para subsanar dicha problemática, se realizará por medio de llamada telefónica o vía correo electrónico, por parte del Administrador del Contrato y se realizarán las reparaciones necesarias a entera satisfacción del área usuaria en dado caso que no se pueda subsanar la falla deberá reponer el equipo por otro de similares características en un plazo máximo de 3 (tres) días hábiles contados a partir de la notificación de la Unidad Médica Hospitalaria.</w:t>
      </w:r>
    </w:p>
    <w:p w14:paraId="205BA56B" w14:textId="77777777" w:rsidR="00FD4CF4" w:rsidRPr="00FD4CF4" w:rsidRDefault="00FD4CF4" w:rsidP="00FD4CF4">
      <w:pPr>
        <w:autoSpaceDE w:val="0"/>
        <w:jc w:val="both"/>
        <w:rPr>
          <w:rFonts w:ascii="Arial" w:hAnsi="Arial" w:cs="Arial"/>
          <w:sz w:val="20"/>
        </w:rPr>
      </w:pPr>
    </w:p>
    <w:p w14:paraId="76E5ABC5" w14:textId="77777777" w:rsidR="00FD4CF4" w:rsidRPr="00FD4CF4" w:rsidRDefault="00FD4CF4" w:rsidP="00463929">
      <w:pPr>
        <w:numPr>
          <w:ilvl w:val="0"/>
          <w:numId w:val="52"/>
        </w:numPr>
        <w:autoSpaceDE w:val="0"/>
        <w:jc w:val="both"/>
        <w:rPr>
          <w:rFonts w:ascii="Arial" w:hAnsi="Arial" w:cs="Arial"/>
          <w:sz w:val="20"/>
        </w:rPr>
      </w:pPr>
      <w:r w:rsidRPr="00FD4CF4">
        <w:rPr>
          <w:rFonts w:ascii="Arial" w:hAnsi="Arial" w:cs="Arial"/>
          <w:sz w:val="20"/>
        </w:rPr>
        <w:t>Garantía de mano de obra y/o partes.</w:t>
      </w:r>
    </w:p>
    <w:p w14:paraId="63FBA3B8" w14:textId="77777777" w:rsidR="00FD4CF4" w:rsidRPr="00FD4CF4" w:rsidRDefault="00FD4CF4" w:rsidP="00FD4CF4">
      <w:pPr>
        <w:autoSpaceDE w:val="0"/>
        <w:jc w:val="both"/>
        <w:rPr>
          <w:rFonts w:ascii="Arial" w:hAnsi="Arial" w:cs="Arial"/>
          <w:sz w:val="20"/>
        </w:rPr>
      </w:pPr>
    </w:p>
    <w:p w14:paraId="47C4AD20" w14:textId="77777777" w:rsidR="00FD4CF4" w:rsidRPr="00FD4CF4" w:rsidRDefault="00FD4CF4" w:rsidP="00FD4CF4">
      <w:pPr>
        <w:autoSpaceDE w:val="0"/>
        <w:jc w:val="both"/>
        <w:rPr>
          <w:rFonts w:ascii="Arial" w:hAnsi="Arial" w:cs="Arial"/>
          <w:sz w:val="20"/>
        </w:rPr>
      </w:pPr>
      <w:r w:rsidRPr="00FD4CF4">
        <w:rPr>
          <w:rFonts w:ascii="Arial" w:hAnsi="Arial" w:cs="Arial"/>
          <w:sz w:val="20"/>
        </w:rPr>
        <w:t>El proveedor deberá entregar junto con los bienes una garantía de fabricación con cobertura amplia por 12 (doce) meses, contra vicios ocultos, defectos de fabricación o cualquier daño que presenten, la cual deberá entregar al Instituto por escrito en papel membretado, debidamente firmada por el representante legal de éste y a entera satisfacción del Instituto.</w:t>
      </w:r>
    </w:p>
    <w:p w14:paraId="5F3271F3" w14:textId="77777777" w:rsidR="00FD4CF4" w:rsidRPr="00FD4CF4" w:rsidRDefault="00FD4CF4" w:rsidP="00FD4CF4">
      <w:pPr>
        <w:autoSpaceDE w:val="0"/>
        <w:jc w:val="both"/>
        <w:rPr>
          <w:rFonts w:ascii="Arial" w:hAnsi="Arial" w:cs="Arial"/>
          <w:sz w:val="20"/>
        </w:rPr>
      </w:pPr>
    </w:p>
    <w:p w14:paraId="2D4A6280" w14:textId="77777777" w:rsidR="00FD4CF4" w:rsidRPr="00FD4CF4" w:rsidRDefault="00FD4CF4" w:rsidP="00463929">
      <w:pPr>
        <w:numPr>
          <w:ilvl w:val="0"/>
          <w:numId w:val="53"/>
        </w:numPr>
        <w:autoSpaceDE w:val="0"/>
        <w:jc w:val="both"/>
        <w:rPr>
          <w:rFonts w:ascii="Arial" w:hAnsi="Arial" w:cs="Arial"/>
          <w:sz w:val="20"/>
        </w:rPr>
      </w:pPr>
      <w:r w:rsidRPr="00FD4CF4">
        <w:rPr>
          <w:rFonts w:ascii="Arial" w:hAnsi="Arial" w:cs="Arial"/>
          <w:sz w:val="20"/>
        </w:rPr>
        <w:t>Mantenimiento correctivo y o preventivo.</w:t>
      </w:r>
    </w:p>
    <w:p w14:paraId="19B19F92" w14:textId="77777777" w:rsidR="00FD4CF4" w:rsidRPr="00FD4CF4" w:rsidRDefault="00FD4CF4" w:rsidP="00FD4CF4">
      <w:pPr>
        <w:autoSpaceDE w:val="0"/>
        <w:jc w:val="both"/>
        <w:rPr>
          <w:rFonts w:ascii="Arial" w:hAnsi="Arial" w:cs="Arial"/>
          <w:sz w:val="20"/>
        </w:rPr>
      </w:pPr>
    </w:p>
    <w:p w14:paraId="4E435A10" w14:textId="77777777" w:rsidR="00FD4CF4" w:rsidRPr="00FD4CF4" w:rsidRDefault="00FD4CF4" w:rsidP="00FD4CF4">
      <w:pPr>
        <w:autoSpaceDE w:val="0"/>
        <w:jc w:val="both"/>
        <w:rPr>
          <w:rFonts w:ascii="Arial" w:hAnsi="Arial" w:cs="Arial"/>
          <w:sz w:val="20"/>
        </w:rPr>
      </w:pPr>
      <w:r w:rsidRPr="00FD4CF4">
        <w:rPr>
          <w:rFonts w:ascii="Arial" w:hAnsi="Arial" w:cs="Arial"/>
          <w:sz w:val="20"/>
        </w:rPr>
        <w:t xml:space="preserve">El proveedor proporcionará durante la vigencia del contrato y sin costo extra para el Instituto, el mantenimiento correctivo y preventivo de los equipos, para lo cual deberá contar con personal técnico capacitado y en posibilidad de dar servicio a los equipos en cada Hospital de la Delegación donde sean ubicados. </w:t>
      </w:r>
    </w:p>
    <w:p w14:paraId="08E2F03B" w14:textId="77777777" w:rsidR="00FD4CF4" w:rsidRPr="00FD4CF4" w:rsidRDefault="00FD4CF4" w:rsidP="00FD4CF4">
      <w:pPr>
        <w:autoSpaceDE w:val="0"/>
        <w:jc w:val="both"/>
        <w:rPr>
          <w:rFonts w:ascii="Arial" w:hAnsi="Arial" w:cs="Arial"/>
          <w:sz w:val="20"/>
        </w:rPr>
      </w:pPr>
    </w:p>
    <w:p w14:paraId="0526C7CD" w14:textId="77777777" w:rsidR="00FD4CF4" w:rsidRPr="00FD4CF4" w:rsidRDefault="00FD4CF4" w:rsidP="00FD4CF4">
      <w:pPr>
        <w:autoSpaceDE w:val="0"/>
        <w:jc w:val="both"/>
        <w:rPr>
          <w:rFonts w:ascii="Arial" w:hAnsi="Arial" w:cs="Arial"/>
          <w:sz w:val="20"/>
        </w:rPr>
      </w:pPr>
      <w:r w:rsidRPr="00FD4CF4">
        <w:rPr>
          <w:rFonts w:ascii="Arial" w:hAnsi="Arial" w:cs="Arial"/>
          <w:sz w:val="20"/>
        </w:rPr>
        <w:t xml:space="preserve">Al momento de la instalación de los equipos, el proveedor deberá entregar por escrito un programa de trabajo calendarizado para su mantenimiento preventivo, mismo que deberá contar con el visto bueno del Director de la Unidad Hospitalaria. </w:t>
      </w:r>
    </w:p>
    <w:p w14:paraId="3BCBB813" w14:textId="77777777" w:rsidR="00FD4CF4" w:rsidRPr="00FD4CF4" w:rsidRDefault="00FD4CF4" w:rsidP="00FD4CF4">
      <w:pPr>
        <w:autoSpaceDE w:val="0"/>
        <w:jc w:val="both"/>
        <w:rPr>
          <w:rFonts w:ascii="Arial" w:hAnsi="Arial" w:cs="Arial"/>
          <w:sz w:val="20"/>
        </w:rPr>
      </w:pPr>
    </w:p>
    <w:p w14:paraId="11617803" w14:textId="77777777" w:rsidR="00FD4CF4" w:rsidRPr="00FD4CF4" w:rsidRDefault="00FD4CF4" w:rsidP="00FD4CF4">
      <w:pPr>
        <w:autoSpaceDE w:val="0"/>
        <w:jc w:val="both"/>
        <w:rPr>
          <w:rFonts w:ascii="Arial" w:hAnsi="Arial" w:cs="Arial"/>
          <w:sz w:val="20"/>
        </w:rPr>
      </w:pPr>
      <w:r w:rsidRPr="00FD4CF4">
        <w:rPr>
          <w:rFonts w:ascii="Arial" w:hAnsi="Arial" w:cs="Arial"/>
          <w:sz w:val="20"/>
        </w:rPr>
        <w:t xml:space="preserve">El proveedor deberá proporcionar durante la vigencia del contrato sin costo extra para el Instituto la asistencia técnica que se requiera para el manejo y funcionamiento de los equipos. </w:t>
      </w:r>
    </w:p>
    <w:p w14:paraId="6345CD06" w14:textId="77777777" w:rsidR="00FD4CF4" w:rsidRPr="00FD4CF4" w:rsidRDefault="00FD4CF4" w:rsidP="00FD4CF4">
      <w:pPr>
        <w:autoSpaceDE w:val="0"/>
        <w:jc w:val="both"/>
        <w:rPr>
          <w:rFonts w:ascii="Arial" w:hAnsi="Arial" w:cs="Arial"/>
          <w:sz w:val="20"/>
        </w:rPr>
      </w:pPr>
    </w:p>
    <w:p w14:paraId="07D75964" w14:textId="77777777" w:rsidR="00FD4CF4" w:rsidRPr="00FD4CF4" w:rsidRDefault="00FD4CF4" w:rsidP="00FD4CF4">
      <w:pPr>
        <w:autoSpaceDE w:val="0"/>
        <w:jc w:val="both"/>
        <w:rPr>
          <w:rFonts w:ascii="Arial" w:hAnsi="Arial" w:cs="Arial"/>
          <w:b/>
          <w:sz w:val="20"/>
        </w:rPr>
      </w:pPr>
      <w:r w:rsidRPr="00FD4CF4">
        <w:rPr>
          <w:rFonts w:ascii="Arial" w:hAnsi="Arial" w:cs="Arial"/>
          <w:sz w:val="20"/>
        </w:rPr>
        <w:t>El proveedor deberá recolectar los equipos en las Unidades Hospitalarias del Instituto a partir de los quince días naturales posteriores al vencimiento del contrato.</w:t>
      </w:r>
    </w:p>
    <w:p w14:paraId="6B8D0E9E" w14:textId="77777777" w:rsidR="00FD4CF4" w:rsidRPr="00FD4CF4" w:rsidRDefault="00FD4CF4" w:rsidP="00FD4CF4">
      <w:pPr>
        <w:autoSpaceDE w:val="0"/>
        <w:jc w:val="both"/>
        <w:rPr>
          <w:rFonts w:ascii="Arial" w:hAnsi="Arial" w:cs="Arial"/>
          <w:sz w:val="20"/>
        </w:rPr>
      </w:pPr>
    </w:p>
    <w:p w14:paraId="1D76B392" w14:textId="77777777" w:rsidR="00FD4CF4" w:rsidRPr="00FD4CF4" w:rsidRDefault="00FD4CF4" w:rsidP="00463929">
      <w:pPr>
        <w:numPr>
          <w:ilvl w:val="0"/>
          <w:numId w:val="53"/>
        </w:numPr>
        <w:autoSpaceDE w:val="0"/>
        <w:jc w:val="both"/>
        <w:rPr>
          <w:rFonts w:ascii="Arial" w:hAnsi="Arial" w:cs="Arial"/>
          <w:sz w:val="20"/>
        </w:rPr>
      </w:pPr>
      <w:r w:rsidRPr="00FD4CF4">
        <w:rPr>
          <w:rFonts w:ascii="Arial" w:hAnsi="Arial" w:cs="Arial"/>
          <w:sz w:val="20"/>
        </w:rPr>
        <w:t>En su caso, si se requiere capacitación, solicitar programa para la misma.</w:t>
      </w:r>
    </w:p>
    <w:p w14:paraId="6DD3985E" w14:textId="77777777" w:rsidR="00FD4CF4" w:rsidRPr="00FD4CF4" w:rsidRDefault="00FD4CF4" w:rsidP="00FD4CF4">
      <w:pPr>
        <w:autoSpaceDE w:val="0"/>
        <w:jc w:val="both"/>
        <w:rPr>
          <w:rFonts w:ascii="Arial" w:hAnsi="Arial" w:cs="Arial"/>
          <w:sz w:val="20"/>
        </w:rPr>
      </w:pPr>
    </w:p>
    <w:p w14:paraId="69892E0E" w14:textId="77777777" w:rsidR="00FD4CF4" w:rsidRPr="00FD4CF4" w:rsidRDefault="00FD4CF4" w:rsidP="00FD4CF4">
      <w:pPr>
        <w:autoSpaceDE w:val="0"/>
        <w:jc w:val="both"/>
        <w:rPr>
          <w:rFonts w:ascii="Arial" w:hAnsi="Arial" w:cs="Arial"/>
          <w:sz w:val="20"/>
        </w:rPr>
      </w:pPr>
      <w:r w:rsidRPr="00FD4CF4">
        <w:rPr>
          <w:rFonts w:ascii="Arial" w:hAnsi="Arial" w:cs="Arial"/>
          <w:sz w:val="20"/>
        </w:rPr>
        <w:t>Para el buen manejo y funcionamiento de los equipos, el proveedor se obliga a capacitar al personal Médico y de Enfermería sin costo adicional para el Instituto dentro de los siguientes 5 (cinco) días naturales contados a partir de la entrega de los equipos. De igual manera brindará esta capacitación en los casos de que existan nuevas tecnologías sobre los mismos.</w:t>
      </w:r>
    </w:p>
    <w:p w14:paraId="4EB8BC1B" w14:textId="77777777" w:rsidR="00FD4CF4" w:rsidRPr="00FD4CF4" w:rsidRDefault="00FD4CF4" w:rsidP="00FD4CF4">
      <w:pPr>
        <w:autoSpaceDE w:val="0"/>
        <w:jc w:val="both"/>
        <w:rPr>
          <w:rFonts w:ascii="Arial" w:hAnsi="Arial" w:cs="Arial"/>
          <w:sz w:val="20"/>
        </w:rPr>
      </w:pPr>
    </w:p>
    <w:p w14:paraId="20153CAA" w14:textId="77777777" w:rsidR="00FD4CF4" w:rsidRPr="00FD4CF4" w:rsidRDefault="00FD4CF4" w:rsidP="00FD4CF4">
      <w:pPr>
        <w:autoSpaceDE w:val="0"/>
        <w:jc w:val="both"/>
        <w:rPr>
          <w:rFonts w:ascii="Arial" w:hAnsi="Arial" w:cs="Arial"/>
          <w:sz w:val="20"/>
        </w:rPr>
      </w:pPr>
      <w:r w:rsidRPr="00FD4CF4">
        <w:rPr>
          <w:rFonts w:ascii="Arial" w:hAnsi="Arial" w:cs="Arial"/>
          <w:sz w:val="20"/>
        </w:rPr>
        <w:t>El proveedor presentará un Programa de Capacitación y Adiestramiento, que contenga las características de la capacitación en el manejo y funcionamiento de los equipos.</w:t>
      </w:r>
    </w:p>
    <w:p w14:paraId="69C50BF7" w14:textId="77777777" w:rsidR="00FD4CF4" w:rsidRPr="00FD4CF4" w:rsidRDefault="00FD4CF4" w:rsidP="00FD4CF4">
      <w:pPr>
        <w:autoSpaceDE w:val="0"/>
        <w:jc w:val="both"/>
        <w:rPr>
          <w:rFonts w:ascii="Arial" w:hAnsi="Arial" w:cs="Arial"/>
          <w:sz w:val="20"/>
        </w:rPr>
      </w:pPr>
    </w:p>
    <w:p w14:paraId="4768E423" w14:textId="77777777" w:rsidR="00FD4CF4" w:rsidRPr="00FD4CF4" w:rsidRDefault="00FD4CF4" w:rsidP="00FD4CF4">
      <w:pPr>
        <w:autoSpaceDE w:val="0"/>
        <w:jc w:val="both"/>
        <w:rPr>
          <w:rFonts w:ascii="Arial" w:hAnsi="Arial" w:cs="Arial"/>
          <w:sz w:val="20"/>
        </w:rPr>
      </w:pPr>
      <w:r w:rsidRPr="00FD4CF4">
        <w:rPr>
          <w:rFonts w:ascii="Arial" w:hAnsi="Arial" w:cs="Arial"/>
          <w:sz w:val="20"/>
        </w:rPr>
        <w:t xml:space="preserve">Para el cumplimiento de las obligaciones descritas, el proveedor se coordinará con el Director Médico y/o Subdirector Administrativo de las Unidades Hospitalarias, en donde van a ser entregados los equipos, a fin de conjuntar acciones encaminadas al cumplimiento del programa de capacitación y adiestramiento propuestos. </w:t>
      </w:r>
    </w:p>
    <w:p w14:paraId="1E04F1A7" w14:textId="77777777" w:rsidR="00FD4CF4" w:rsidRPr="00FD4CF4" w:rsidRDefault="00FD4CF4" w:rsidP="00FD4CF4">
      <w:pPr>
        <w:autoSpaceDE w:val="0"/>
        <w:jc w:val="both"/>
        <w:rPr>
          <w:rFonts w:ascii="Arial" w:hAnsi="Arial" w:cs="Arial"/>
          <w:sz w:val="20"/>
        </w:rPr>
      </w:pPr>
    </w:p>
    <w:p w14:paraId="3EB74C77" w14:textId="77777777" w:rsidR="00FD4CF4" w:rsidRPr="00FD4CF4" w:rsidRDefault="00FD4CF4" w:rsidP="00FD4CF4">
      <w:pPr>
        <w:autoSpaceDE w:val="0"/>
        <w:jc w:val="both"/>
        <w:rPr>
          <w:rFonts w:ascii="Arial" w:hAnsi="Arial" w:cs="Arial"/>
          <w:sz w:val="20"/>
        </w:rPr>
      </w:pPr>
      <w:r w:rsidRPr="00FD4CF4">
        <w:rPr>
          <w:rFonts w:ascii="Arial" w:hAnsi="Arial" w:cs="Arial"/>
          <w:sz w:val="20"/>
        </w:rPr>
        <w:t>El proveedor deberá proporcionar durante la vigencia del contrato sin costo extra para el Instituto, la capacitación que se requiera para el manejo y funcionamiento de los equipos.</w:t>
      </w:r>
    </w:p>
    <w:p w14:paraId="18FD3EEF" w14:textId="77777777" w:rsidR="00FD4CF4" w:rsidRPr="00FD4CF4" w:rsidRDefault="00FD4CF4" w:rsidP="00FD4CF4">
      <w:pPr>
        <w:autoSpaceDE w:val="0"/>
        <w:jc w:val="both"/>
        <w:rPr>
          <w:rFonts w:ascii="Arial" w:hAnsi="Arial" w:cs="Arial"/>
          <w:sz w:val="20"/>
        </w:rPr>
      </w:pPr>
    </w:p>
    <w:p w14:paraId="46641829" w14:textId="77777777" w:rsidR="00FD4CF4" w:rsidRPr="00FD4CF4" w:rsidRDefault="00FD4CF4" w:rsidP="00FD4CF4">
      <w:pPr>
        <w:autoSpaceDE w:val="0"/>
        <w:jc w:val="both"/>
        <w:rPr>
          <w:rFonts w:ascii="Arial" w:hAnsi="Arial" w:cs="Arial"/>
          <w:sz w:val="20"/>
        </w:rPr>
      </w:pPr>
      <w:r w:rsidRPr="00FD4CF4">
        <w:rPr>
          <w:rFonts w:ascii="Arial" w:hAnsi="Arial" w:cs="Arial"/>
          <w:sz w:val="20"/>
        </w:rPr>
        <w:t xml:space="preserve">El Director de cada unidad hospitalaria designará al personal para su capacitación </w:t>
      </w:r>
    </w:p>
    <w:p w14:paraId="08FFC5B9" w14:textId="77777777" w:rsidR="00FD4CF4" w:rsidRPr="00FD4CF4" w:rsidRDefault="00FD4CF4" w:rsidP="00FD4CF4">
      <w:pPr>
        <w:autoSpaceDE w:val="0"/>
        <w:jc w:val="both"/>
        <w:rPr>
          <w:rFonts w:ascii="Arial" w:hAnsi="Arial" w:cs="Arial"/>
          <w:sz w:val="20"/>
        </w:rPr>
      </w:pPr>
    </w:p>
    <w:p w14:paraId="5751021A" w14:textId="77777777" w:rsidR="00FD4CF4" w:rsidRPr="00FD4CF4" w:rsidRDefault="00FD4CF4" w:rsidP="00463929">
      <w:pPr>
        <w:numPr>
          <w:ilvl w:val="0"/>
          <w:numId w:val="53"/>
        </w:numPr>
        <w:autoSpaceDE w:val="0"/>
        <w:jc w:val="both"/>
        <w:rPr>
          <w:rFonts w:ascii="Arial" w:hAnsi="Arial" w:cs="Arial"/>
          <w:sz w:val="20"/>
        </w:rPr>
      </w:pPr>
      <w:r w:rsidRPr="00FD4CF4">
        <w:rPr>
          <w:rFonts w:ascii="Arial" w:hAnsi="Arial" w:cs="Arial"/>
          <w:sz w:val="20"/>
        </w:rPr>
        <w:t>Porcentaje a requerir por concepto de garantía de cumplimiento en los términos del lineamiento 5.5.5 de los POBALINES vigentes.</w:t>
      </w:r>
    </w:p>
    <w:p w14:paraId="59CA8C9D" w14:textId="77777777" w:rsidR="00FD4CF4" w:rsidRPr="00FD4CF4" w:rsidRDefault="00FD4CF4" w:rsidP="00FD4CF4">
      <w:pPr>
        <w:autoSpaceDE w:val="0"/>
        <w:ind w:left="720"/>
        <w:jc w:val="both"/>
        <w:rPr>
          <w:rFonts w:ascii="Arial" w:hAnsi="Arial" w:cs="Arial"/>
          <w:sz w:val="20"/>
        </w:rPr>
      </w:pPr>
    </w:p>
    <w:p w14:paraId="4A8155D3" w14:textId="77777777" w:rsidR="00FD4CF4" w:rsidRPr="00FD4CF4" w:rsidRDefault="00FD4CF4" w:rsidP="00FD4CF4">
      <w:pPr>
        <w:autoSpaceDE w:val="0"/>
        <w:autoSpaceDN w:val="0"/>
        <w:adjustRightInd w:val="0"/>
        <w:jc w:val="both"/>
        <w:rPr>
          <w:rFonts w:ascii="Arial" w:hAnsi="Arial" w:cs="Arial"/>
          <w:sz w:val="20"/>
        </w:rPr>
      </w:pPr>
      <w:r w:rsidRPr="00FD4CF4">
        <w:rPr>
          <w:rFonts w:ascii="Arial" w:hAnsi="Arial" w:cs="Arial"/>
          <w:sz w:val="20"/>
        </w:rPr>
        <w:t>El proveedor adjudicado, para garantizar el cumplimiento de todas y cada una de las obligaciones estipuladas en el contrato adjudicado, deberá presentar fianza expedida por afianzadora debidamente constituida en términos de la Ley Federal de Instituciones de Fianzas, por un importe equivalente al 10% (diez por ciento) del monto máximo del contrato, sin considerar el Impuesto al Valor Agregado, a favor del Instituto Mexicano del Seguro Social</w:t>
      </w:r>
      <w:r w:rsidRPr="00FD4CF4">
        <w:rPr>
          <w:rFonts w:ascii="Arial" w:hAnsi="Arial" w:cs="Arial"/>
          <w:b/>
          <w:sz w:val="20"/>
        </w:rPr>
        <w:t xml:space="preserve">. </w:t>
      </w:r>
    </w:p>
    <w:p w14:paraId="5EC663FB" w14:textId="77777777" w:rsidR="00FD4CF4" w:rsidRPr="00FD4CF4" w:rsidRDefault="00FD4CF4" w:rsidP="00FD4CF4">
      <w:pPr>
        <w:autoSpaceDE w:val="0"/>
        <w:autoSpaceDN w:val="0"/>
        <w:adjustRightInd w:val="0"/>
        <w:ind w:left="708"/>
        <w:jc w:val="both"/>
        <w:rPr>
          <w:rFonts w:ascii="Arial" w:hAnsi="Arial" w:cs="Arial"/>
          <w:sz w:val="20"/>
          <w:highlight w:val="yellow"/>
        </w:rPr>
      </w:pPr>
    </w:p>
    <w:p w14:paraId="7BF67656" w14:textId="77777777" w:rsidR="00FD4CF4" w:rsidRPr="00FD4CF4" w:rsidRDefault="00FD4CF4" w:rsidP="00FD4CF4">
      <w:pPr>
        <w:autoSpaceDE w:val="0"/>
        <w:autoSpaceDN w:val="0"/>
        <w:adjustRightInd w:val="0"/>
        <w:jc w:val="both"/>
        <w:rPr>
          <w:rFonts w:ascii="Arial" w:hAnsi="Arial" w:cs="Arial"/>
          <w:sz w:val="20"/>
        </w:rPr>
      </w:pPr>
      <w:r w:rsidRPr="00FD4CF4">
        <w:rPr>
          <w:rFonts w:ascii="Arial" w:hAnsi="Arial" w:cs="Arial"/>
          <w:sz w:val="20"/>
        </w:rPr>
        <w:t xml:space="preserve">La garantía de cumplimiento a las obligaciones del contrato se liberará mediante autorización por escrito por parte del Instituto en forma inmediata, siempre y cuando el proveedor haya cumplido a satisfacción del Instituto, con todas las obligaciones contractuales. </w:t>
      </w:r>
    </w:p>
    <w:p w14:paraId="3926BF7F" w14:textId="77777777" w:rsidR="00FD4CF4" w:rsidRPr="00FD4CF4" w:rsidRDefault="00FD4CF4" w:rsidP="00FD4CF4">
      <w:pPr>
        <w:autoSpaceDE w:val="0"/>
        <w:autoSpaceDN w:val="0"/>
        <w:adjustRightInd w:val="0"/>
        <w:jc w:val="both"/>
        <w:rPr>
          <w:rFonts w:ascii="Arial" w:hAnsi="Arial" w:cs="Arial"/>
          <w:sz w:val="20"/>
        </w:rPr>
      </w:pPr>
    </w:p>
    <w:p w14:paraId="1E8D4787" w14:textId="77777777" w:rsidR="00FD4CF4" w:rsidRPr="00FD4CF4" w:rsidRDefault="00FD4CF4" w:rsidP="00FD4CF4">
      <w:pPr>
        <w:autoSpaceDE w:val="0"/>
        <w:autoSpaceDN w:val="0"/>
        <w:adjustRightInd w:val="0"/>
        <w:jc w:val="both"/>
        <w:rPr>
          <w:rFonts w:ascii="Arial" w:hAnsi="Arial" w:cs="Arial"/>
          <w:sz w:val="20"/>
        </w:rPr>
      </w:pPr>
      <w:r w:rsidRPr="00FD4CF4">
        <w:rPr>
          <w:rFonts w:ascii="Arial" w:hAnsi="Arial" w:cs="Arial"/>
          <w:sz w:val="20"/>
        </w:rPr>
        <w:t>No obstante lo anterior, en el supuesto de que el monto del contrato adjudicado sea igual o menor a 900 días de UMA, el licitante ganador podrá presentar la garantía de cumplimiento de las obligaciones estipuladas en el contrato, mediante cheque certificado, por un importe equivalente al 10% (diez por ciento), del monto total o máximo del contrato, sin considerar el Impuesto al Valor Agregado, a favor del Instituto, de acuerdo con el procedimiento siguiente:</w:t>
      </w:r>
    </w:p>
    <w:p w14:paraId="2CFDB819" w14:textId="77777777" w:rsidR="00FD4CF4" w:rsidRPr="00FD4CF4" w:rsidRDefault="00FD4CF4" w:rsidP="00FD4CF4">
      <w:pPr>
        <w:autoSpaceDE w:val="0"/>
        <w:autoSpaceDN w:val="0"/>
        <w:adjustRightInd w:val="0"/>
        <w:ind w:left="708"/>
        <w:jc w:val="both"/>
        <w:rPr>
          <w:rFonts w:ascii="Arial" w:hAnsi="Arial" w:cs="Arial"/>
          <w:sz w:val="20"/>
        </w:rPr>
      </w:pPr>
    </w:p>
    <w:p w14:paraId="1C8C5773" w14:textId="77777777" w:rsidR="00FD4CF4" w:rsidRPr="00FD4CF4" w:rsidRDefault="00FD4CF4" w:rsidP="00FD4CF4">
      <w:pPr>
        <w:autoSpaceDE w:val="0"/>
        <w:autoSpaceDN w:val="0"/>
        <w:adjustRightInd w:val="0"/>
        <w:jc w:val="both"/>
        <w:rPr>
          <w:rFonts w:ascii="Arial" w:hAnsi="Arial" w:cs="Arial"/>
          <w:sz w:val="20"/>
        </w:rPr>
      </w:pPr>
      <w:r w:rsidRPr="00FD4CF4">
        <w:rPr>
          <w:rFonts w:ascii="Arial" w:hAnsi="Arial" w:cs="Arial"/>
          <w:sz w:val="20"/>
        </w:rPr>
        <w:t>El cheque debe expedirse a nombre del Instituto Mexicano del Seguro Social.</w:t>
      </w:r>
    </w:p>
    <w:p w14:paraId="4F038B60" w14:textId="77777777" w:rsidR="00FD4CF4" w:rsidRPr="00FD4CF4" w:rsidRDefault="00FD4CF4" w:rsidP="00FD4CF4">
      <w:pPr>
        <w:autoSpaceDE w:val="0"/>
        <w:autoSpaceDN w:val="0"/>
        <w:adjustRightInd w:val="0"/>
        <w:jc w:val="both"/>
        <w:rPr>
          <w:rFonts w:ascii="Arial" w:hAnsi="Arial" w:cs="Arial"/>
          <w:sz w:val="20"/>
        </w:rPr>
      </w:pPr>
      <w:r w:rsidRPr="00FD4CF4">
        <w:rPr>
          <w:rFonts w:ascii="Arial" w:hAnsi="Arial" w:cs="Arial"/>
          <w:sz w:val="20"/>
        </w:rPr>
        <w:t>Dicho cheque deberá ser resguardado, a título de garantía, en la oficina de contratos de la Coordinación.</w:t>
      </w:r>
    </w:p>
    <w:p w14:paraId="5606CF58" w14:textId="77777777" w:rsidR="00FD4CF4" w:rsidRPr="00FD4CF4" w:rsidRDefault="00FD4CF4" w:rsidP="00FD4CF4">
      <w:pPr>
        <w:autoSpaceDE w:val="0"/>
        <w:autoSpaceDN w:val="0"/>
        <w:adjustRightInd w:val="0"/>
        <w:jc w:val="both"/>
        <w:rPr>
          <w:rFonts w:ascii="Arial" w:hAnsi="Arial" w:cs="Arial"/>
          <w:sz w:val="20"/>
        </w:rPr>
      </w:pPr>
    </w:p>
    <w:p w14:paraId="5E4D4B44" w14:textId="77777777" w:rsidR="00FD4CF4" w:rsidRPr="00FD4CF4" w:rsidRDefault="00FD4CF4" w:rsidP="00FD4CF4">
      <w:pPr>
        <w:autoSpaceDE w:val="0"/>
        <w:autoSpaceDN w:val="0"/>
        <w:adjustRightInd w:val="0"/>
        <w:jc w:val="both"/>
        <w:rPr>
          <w:rFonts w:ascii="Arial" w:hAnsi="Arial" w:cs="Arial"/>
          <w:sz w:val="20"/>
        </w:rPr>
      </w:pPr>
      <w:r w:rsidRPr="00FD4CF4">
        <w:rPr>
          <w:rFonts w:ascii="Arial" w:hAnsi="Arial" w:cs="Arial"/>
          <w:sz w:val="20"/>
        </w:rPr>
        <w:t>El cheque será devuelto a más tardar el segundo día hábil posterior a que el Instituto constate el cumplimiento del contrato. En este caso, la verificación del cumplimiento del contrato por parte del Instituto deberá hacerse a más tardar el tercer día hábil posterior a aquél en que el proveedor de aviso de la entrega de los bienes correspondientes.</w:t>
      </w:r>
    </w:p>
    <w:p w14:paraId="564D69E9" w14:textId="77777777" w:rsidR="00FD4CF4" w:rsidRPr="00FD4CF4" w:rsidRDefault="00FD4CF4" w:rsidP="00FD4CF4">
      <w:pPr>
        <w:autoSpaceDE w:val="0"/>
        <w:autoSpaceDN w:val="0"/>
        <w:adjustRightInd w:val="0"/>
        <w:jc w:val="both"/>
        <w:rPr>
          <w:rFonts w:ascii="Arial" w:hAnsi="Arial" w:cs="Arial"/>
          <w:sz w:val="20"/>
        </w:rPr>
      </w:pPr>
    </w:p>
    <w:p w14:paraId="72E4F34C" w14:textId="77777777" w:rsidR="00FD4CF4" w:rsidRPr="00FD4CF4" w:rsidRDefault="00FD4CF4" w:rsidP="00FD4CF4">
      <w:pPr>
        <w:jc w:val="both"/>
        <w:rPr>
          <w:rFonts w:ascii="Arial" w:hAnsi="Arial" w:cs="Arial"/>
          <w:sz w:val="20"/>
        </w:rPr>
      </w:pPr>
      <w:r w:rsidRPr="00FD4CF4">
        <w:rPr>
          <w:rFonts w:ascii="Arial" w:hAnsi="Arial" w:cs="Arial"/>
          <w:sz w:val="20"/>
        </w:rPr>
        <w:t>Esta garantía deberá presentarse a más tardar, dentro de los diez días naturales siguientes a la fecha de firma del contrato, en términos del artículo 48 de la Ley</w:t>
      </w:r>
    </w:p>
    <w:p w14:paraId="54569AC7" w14:textId="77777777" w:rsidR="00FD4CF4" w:rsidRPr="00FD4CF4" w:rsidRDefault="00FD4CF4" w:rsidP="00FD4CF4">
      <w:pPr>
        <w:jc w:val="both"/>
        <w:rPr>
          <w:rFonts w:ascii="Arial" w:hAnsi="Arial" w:cs="Arial"/>
          <w:sz w:val="20"/>
        </w:rPr>
      </w:pPr>
    </w:p>
    <w:p w14:paraId="197C9AFD" w14:textId="77777777" w:rsidR="00FD4CF4" w:rsidRPr="00FD4CF4" w:rsidRDefault="00FD4CF4" w:rsidP="00463929">
      <w:pPr>
        <w:numPr>
          <w:ilvl w:val="0"/>
          <w:numId w:val="56"/>
        </w:numPr>
        <w:suppressAutoHyphens w:val="0"/>
        <w:contextualSpacing/>
        <w:jc w:val="both"/>
        <w:rPr>
          <w:rFonts w:ascii="Arial" w:hAnsi="Arial" w:cs="Arial"/>
          <w:b/>
          <w:bCs/>
          <w:sz w:val="20"/>
        </w:rPr>
      </w:pPr>
      <w:r w:rsidRPr="00FD4CF4">
        <w:rPr>
          <w:rFonts w:ascii="Arial" w:hAnsi="Arial" w:cs="Arial"/>
          <w:b/>
          <w:bCs/>
          <w:sz w:val="20"/>
        </w:rPr>
        <w:t xml:space="preserve">FORMA DE PAGO </w:t>
      </w:r>
    </w:p>
    <w:p w14:paraId="5C529574" w14:textId="77777777" w:rsidR="00FD4CF4" w:rsidRPr="00FD4CF4" w:rsidRDefault="00FD4CF4" w:rsidP="00FD4CF4">
      <w:pPr>
        <w:jc w:val="both"/>
        <w:rPr>
          <w:rFonts w:ascii="Arial" w:hAnsi="Arial" w:cs="Arial"/>
          <w:sz w:val="20"/>
        </w:rPr>
      </w:pPr>
    </w:p>
    <w:p w14:paraId="673C7029" w14:textId="77777777" w:rsidR="00A5066E" w:rsidRPr="00233A9D" w:rsidRDefault="00A5066E" w:rsidP="00A5066E">
      <w:pPr>
        <w:jc w:val="both"/>
        <w:rPr>
          <w:rFonts w:ascii="Arial" w:hAnsi="Arial" w:cs="Arial"/>
          <w:b/>
          <w:sz w:val="20"/>
          <w:lang w:val="es-MX"/>
        </w:rPr>
      </w:pPr>
    </w:p>
    <w:p w14:paraId="14A7B9C0" w14:textId="77777777" w:rsidR="00A5066E" w:rsidRPr="00233A9D" w:rsidRDefault="00A5066E" w:rsidP="00A5066E">
      <w:pPr>
        <w:jc w:val="both"/>
        <w:rPr>
          <w:rFonts w:ascii="Arial" w:hAnsi="Arial" w:cs="Arial"/>
          <w:sz w:val="20"/>
          <w:lang w:val="es-MX"/>
        </w:rPr>
      </w:pPr>
      <w:r w:rsidRPr="00233A9D">
        <w:rPr>
          <w:rFonts w:ascii="Arial" w:hAnsi="Arial" w:cs="Arial"/>
          <w:sz w:val="20"/>
          <w:lang w:val="es-MX"/>
        </w:rPr>
        <w:t>La documentación comprobatoria para proceder al pago de los servicios entregados a entera satisfacción del Jefe de Servicio o servidor Público que designe el Administrador del Contrato, como responsable de la recepción de los bienes y en su calidad de Auxiliar del Administrador de contrato, deberá ser validada y autorizada por parte del Administrador del Contrato de acuerdo a lo siguiente:</w:t>
      </w:r>
    </w:p>
    <w:p w14:paraId="018DC0F6" w14:textId="77777777" w:rsidR="00A5066E" w:rsidRPr="00233A9D" w:rsidRDefault="00A5066E" w:rsidP="00A5066E">
      <w:pPr>
        <w:jc w:val="both"/>
        <w:rPr>
          <w:rFonts w:ascii="Arial" w:hAnsi="Arial" w:cs="Arial"/>
          <w:sz w:val="20"/>
          <w:lang w:val="es-MX"/>
        </w:rPr>
      </w:pPr>
    </w:p>
    <w:p w14:paraId="36305869" w14:textId="77777777" w:rsidR="00A5066E" w:rsidRPr="00233A9D" w:rsidRDefault="00A5066E" w:rsidP="00A5066E">
      <w:pPr>
        <w:tabs>
          <w:tab w:val="left" w:pos="284"/>
        </w:tabs>
        <w:jc w:val="both"/>
        <w:rPr>
          <w:rFonts w:ascii="Arial" w:hAnsi="Arial" w:cs="Arial"/>
          <w:sz w:val="20"/>
          <w:lang w:val="es-MX"/>
        </w:rPr>
      </w:pPr>
      <w:r w:rsidRPr="00233A9D">
        <w:rPr>
          <w:rFonts w:ascii="Arial" w:hAnsi="Arial" w:cs="Arial"/>
          <w:sz w:val="20"/>
          <w:lang w:val="es-MX"/>
        </w:rPr>
        <w:t>a)</w:t>
      </w:r>
      <w:r w:rsidRPr="00233A9D">
        <w:rPr>
          <w:rFonts w:ascii="Arial" w:hAnsi="Arial" w:cs="Arial"/>
          <w:sz w:val="20"/>
          <w:lang w:val="es-MX"/>
        </w:rPr>
        <w:tab/>
        <w:t xml:space="preserve">Factura en original la cual deberá indicar la cantidad, nombre del bien solicitado, clave SAI, clave PREI, número de serie, marca, modelo, lugar de destino, </w:t>
      </w:r>
      <w:r w:rsidRPr="00C82895">
        <w:rPr>
          <w:rFonts w:ascii="Arial" w:hAnsi="Arial" w:cs="Arial"/>
          <w:sz w:val="20"/>
          <w:highlight w:val="yellow"/>
          <w:lang w:val="es-MX"/>
        </w:rPr>
        <w:t>número de proveedor ante el IMSS</w:t>
      </w:r>
      <w:r w:rsidRPr="00233A9D">
        <w:rPr>
          <w:rFonts w:ascii="Arial" w:hAnsi="Arial" w:cs="Arial"/>
          <w:sz w:val="20"/>
          <w:lang w:val="es-MX"/>
        </w:rPr>
        <w:t xml:space="preserve">, vigencia de garantía, número de garantía, número de contrato, nombre de la afianzadora, número de fianza, precio unitario, importe total, nombre y </w:t>
      </w:r>
      <w:r w:rsidRPr="00233A9D">
        <w:rPr>
          <w:rFonts w:ascii="Arial" w:hAnsi="Arial" w:cs="Arial"/>
          <w:sz w:val="20"/>
          <w:lang w:val="es-MX"/>
        </w:rPr>
        <w:lastRenderedPageBreak/>
        <w:t xml:space="preserve">firma del Representante Legal del Proveedor, previa validación y autorización (nombre, cargo, firma) por el Administrador del Contrato o en su caso el Servidor Público que ostente el cargo. </w:t>
      </w:r>
    </w:p>
    <w:p w14:paraId="77BC9314" w14:textId="77777777" w:rsidR="00A5066E" w:rsidRPr="00233A9D" w:rsidRDefault="00A5066E" w:rsidP="00A5066E">
      <w:pPr>
        <w:jc w:val="both"/>
        <w:rPr>
          <w:rFonts w:ascii="Arial" w:hAnsi="Arial" w:cs="Arial"/>
          <w:sz w:val="20"/>
          <w:lang w:val="es-MX"/>
        </w:rPr>
      </w:pPr>
    </w:p>
    <w:p w14:paraId="186350E4" w14:textId="77777777" w:rsidR="00A5066E" w:rsidRPr="00233A9D" w:rsidRDefault="00A5066E" w:rsidP="00A5066E">
      <w:pPr>
        <w:tabs>
          <w:tab w:val="left" w:pos="284"/>
        </w:tabs>
        <w:jc w:val="both"/>
        <w:rPr>
          <w:rFonts w:ascii="Arial" w:hAnsi="Arial" w:cs="Arial"/>
          <w:sz w:val="20"/>
          <w:lang w:val="es-MX"/>
        </w:rPr>
      </w:pPr>
      <w:r w:rsidRPr="00233A9D">
        <w:rPr>
          <w:rFonts w:ascii="Arial" w:hAnsi="Arial" w:cs="Arial"/>
          <w:sz w:val="20"/>
          <w:lang w:val="es-MX"/>
        </w:rPr>
        <w:t>b)</w:t>
      </w:r>
      <w:r w:rsidRPr="00233A9D">
        <w:rPr>
          <w:rFonts w:ascii="Arial" w:hAnsi="Arial" w:cs="Arial"/>
          <w:sz w:val="20"/>
          <w:lang w:val="es-MX"/>
        </w:rPr>
        <w:tab/>
        <w:t>Comprobante de opinión de cumplimiento de obligaciones en materia de Seguridad Social, emitido por el Instituto Mexicano del Seguro Social, en sentido positivo y vigente a efecto de cumplir con lo señalado por el artículo 32-D, primero, segundo, tercero, cuarto y último párrafos del CFF, así como a lo dispuesto por la Resolución Miscelánea Fiscal del ejercicio que corresponda, en caso de ser una participación conjunta, se deberá entregar por cada una de las empresas participantes.</w:t>
      </w:r>
    </w:p>
    <w:p w14:paraId="35230096" w14:textId="77777777" w:rsidR="00A5066E" w:rsidRPr="00233A9D" w:rsidRDefault="00A5066E" w:rsidP="00A5066E">
      <w:pPr>
        <w:jc w:val="both"/>
        <w:rPr>
          <w:rFonts w:ascii="Arial" w:hAnsi="Arial" w:cs="Arial"/>
          <w:sz w:val="20"/>
          <w:lang w:val="es-MX"/>
        </w:rPr>
      </w:pPr>
    </w:p>
    <w:p w14:paraId="1ADA5874" w14:textId="77777777" w:rsidR="00A5066E" w:rsidRPr="00233A9D" w:rsidRDefault="00A5066E" w:rsidP="00A5066E">
      <w:pPr>
        <w:tabs>
          <w:tab w:val="left" w:pos="284"/>
        </w:tabs>
        <w:jc w:val="both"/>
        <w:rPr>
          <w:rFonts w:ascii="Arial" w:hAnsi="Arial" w:cs="Arial"/>
          <w:sz w:val="20"/>
          <w:lang w:val="es-MX"/>
        </w:rPr>
      </w:pPr>
      <w:r w:rsidRPr="00233A9D">
        <w:rPr>
          <w:rFonts w:ascii="Arial" w:hAnsi="Arial" w:cs="Arial"/>
          <w:sz w:val="20"/>
          <w:lang w:val="es-MX"/>
        </w:rPr>
        <w:t>c)</w:t>
      </w:r>
      <w:r w:rsidRPr="00233A9D">
        <w:rPr>
          <w:rFonts w:ascii="Arial" w:hAnsi="Arial" w:cs="Arial"/>
          <w:sz w:val="20"/>
          <w:lang w:val="es-MX"/>
        </w:rPr>
        <w:tab/>
        <w:t>Copia del contrato FORMALIZADO.</w:t>
      </w:r>
    </w:p>
    <w:p w14:paraId="45802B70" w14:textId="77777777" w:rsidR="00A5066E" w:rsidRPr="00233A9D" w:rsidRDefault="00A5066E" w:rsidP="00A5066E">
      <w:pPr>
        <w:jc w:val="both"/>
        <w:rPr>
          <w:rFonts w:ascii="Arial" w:hAnsi="Arial" w:cs="Arial"/>
          <w:sz w:val="20"/>
          <w:lang w:val="es-MX"/>
        </w:rPr>
      </w:pPr>
    </w:p>
    <w:p w14:paraId="610F4499" w14:textId="77777777" w:rsidR="00A5066E" w:rsidRDefault="00A5066E" w:rsidP="00A5066E">
      <w:pPr>
        <w:jc w:val="both"/>
        <w:rPr>
          <w:rFonts w:ascii="Arial" w:hAnsi="Arial" w:cs="Arial"/>
          <w:sz w:val="20"/>
          <w:lang w:val="es-MX"/>
        </w:rPr>
      </w:pPr>
      <w:r w:rsidRPr="00233A9D">
        <w:rPr>
          <w:rFonts w:ascii="Arial" w:hAnsi="Arial" w:cs="Arial"/>
          <w:sz w:val="20"/>
          <w:lang w:val="es-MX"/>
        </w:rPr>
        <w:t xml:space="preserve">Para proceder al pago de los bienes el Administrador del Contrato será quien valide la documentación probatoria de la recepción de los bienes, los cuales deben contener la totalidad y correspondencia de los requisitos solicitados, de no ser así el proveedor deberá recoger la documentación entregada para tramite de pago y corregir las inconsistencias detectadas y posteriormente entregarlas nuevamente para su validación, cuantas veces sea necesaria, una vez que el Administrador del Contrato valide la documentación podrá ser entregada en la </w:t>
      </w:r>
      <w:r w:rsidRPr="003143CE">
        <w:rPr>
          <w:rFonts w:ascii="Arial" w:hAnsi="Arial" w:cs="Arial"/>
          <w:sz w:val="20"/>
          <w:lang w:val="es-MX"/>
        </w:rPr>
        <w:t>Oficina de Trámite de Erogaciones ubicada en Calzada de la Viga 1174 piso 1 Ala B, Colonia El Triunfo, Alcaldía Iztapalapa, CP. 09430 en la CDMX. Publicado en el DOF el 02 de Octubre de 2023. En un horario de Lunes a Viernes de 8:00 a 13:00 horas. De acuerdo al numeral 5.2.1.21 del  Procedimiento para la recepción, glosa y aprobación de documentos presentados para tramite de pago y la constitución, modificación, cancelación y  operación y control de fondos fijos”, así como a lo publicado en el Diario Oficial de la Federación, el 02 de octubre de 2023, en el cual se comunica a las autoridades jurisdiccionales de cualquier ámbito y materia, patrones, sujetos obligados, asegurados, pensionados, beneficiarios, servidores públicos y público en general; que para todos los efectos legales y administrativos a que haya lugar, a partir del primero de octubre de dos mil veintitrés, el domicilio oficial de la Sede del Órgano de Operación Administrativa Desconcentrada Sur del Distrito Federal así como el de las Jefaturas de Servicios, Departamentos y Coordinaciones mencionadas en el mismo.</w:t>
      </w:r>
    </w:p>
    <w:p w14:paraId="21C7846A" w14:textId="77777777" w:rsidR="00A5066E" w:rsidRPr="00233A9D" w:rsidRDefault="00A5066E" w:rsidP="00A5066E">
      <w:pPr>
        <w:jc w:val="both"/>
        <w:rPr>
          <w:rFonts w:ascii="Arial" w:hAnsi="Arial" w:cs="Arial"/>
          <w:sz w:val="20"/>
          <w:lang w:val="es-MX"/>
        </w:rPr>
      </w:pPr>
    </w:p>
    <w:p w14:paraId="7E2FA062" w14:textId="77777777" w:rsidR="00A5066E" w:rsidRPr="00233A9D" w:rsidRDefault="00A5066E" w:rsidP="00A5066E">
      <w:pPr>
        <w:jc w:val="both"/>
        <w:rPr>
          <w:rFonts w:ascii="Arial" w:hAnsi="Arial" w:cs="Arial"/>
          <w:sz w:val="20"/>
          <w:lang w:val="es-MX"/>
        </w:rPr>
      </w:pPr>
      <w:r w:rsidRPr="00233A9D">
        <w:rPr>
          <w:rFonts w:ascii="Arial" w:hAnsi="Arial" w:cs="Arial"/>
          <w:sz w:val="20"/>
          <w:lang w:val="es-MX"/>
        </w:rPr>
        <w:t>El pago se realizará en pesos mexicanos, en los plazos normados por la Dirección de Finanzas en el “Procedimiento para la recepción, glosa y aprobación de documentos presentados para trámite de pago y la constitución, modificación, cancelación, operación y control de fondos fijos”, sin que éstos rebasen los 20 (veinte) días naturales posteriores a aquel en que se presente en las áreas de trámite de erogaciones la representación impresa del comprobante fiscal digital por internet (CFDI), siempre y cuando se cuente con la suficiencia presupuestal, así como con la documentación comprobatoria que acredite la prestación de los servicios, y se indique en dicha documentación los servicios proporcionados, número de proveedor, número de contrato, número de fianza y denominación social de la afianzadora, en su caso.”</w:t>
      </w:r>
    </w:p>
    <w:p w14:paraId="0428D38E" w14:textId="77777777" w:rsidR="00A5066E" w:rsidRPr="00233A9D" w:rsidRDefault="00A5066E" w:rsidP="00A5066E">
      <w:pPr>
        <w:jc w:val="both"/>
        <w:rPr>
          <w:rFonts w:ascii="Arial" w:hAnsi="Arial" w:cs="Arial"/>
          <w:sz w:val="20"/>
          <w:lang w:val="es-MX"/>
        </w:rPr>
      </w:pPr>
    </w:p>
    <w:p w14:paraId="2D489D1E" w14:textId="77777777" w:rsidR="00A5066E" w:rsidRPr="00233A9D" w:rsidRDefault="00A5066E" w:rsidP="00A5066E">
      <w:pPr>
        <w:jc w:val="both"/>
        <w:rPr>
          <w:rFonts w:ascii="Arial" w:hAnsi="Arial" w:cs="Arial"/>
          <w:sz w:val="20"/>
          <w:lang w:val="es-MX"/>
        </w:rPr>
      </w:pPr>
      <w:r w:rsidRPr="00233A9D">
        <w:rPr>
          <w:rFonts w:ascii="Arial" w:hAnsi="Arial" w:cs="Arial"/>
          <w:sz w:val="20"/>
          <w:lang w:val="es-MX"/>
        </w:rPr>
        <w:t xml:space="preserve">Para el trámite de pago el proveedor deberá expedir sus comprobantes fiscales digitales en el esquema de facturación electrónica, con las especificaciones normadas por el Servicio de Administración Tributaria (SAT) a nombre del Instituto Mexicano del Seguro Social, con Registro Federal de Contribuyente IMS421231I45, domicilio fiscal de conformidad con lo establecido en cada instrumento jurídico. </w:t>
      </w:r>
    </w:p>
    <w:p w14:paraId="55C05A05" w14:textId="77777777" w:rsidR="00A5066E" w:rsidRPr="00233A9D" w:rsidRDefault="00A5066E" w:rsidP="00A5066E">
      <w:pPr>
        <w:jc w:val="both"/>
        <w:rPr>
          <w:rFonts w:ascii="Arial" w:hAnsi="Arial" w:cs="Arial"/>
          <w:sz w:val="20"/>
          <w:lang w:val="es-MX"/>
        </w:rPr>
      </w:pPr>
    </w:p>
    <w:p w14:paraId="4F4A4EA7" w14:textId="77777777" w:rsidR="00A5066E" w:rsidRPr="00233A9D" w:rsidRDefault="00A5066E" w:rsidP="00A5066E">
      <w:pPr>
        <w:jc w:val="both"/>
        <w:rPr>
          <w:rFonts w:ascii="Arial" w:hAnsi="Arial" w:cs="Arial"/>
          <w:sz w:val="20"/>
          <w:lang w:val="es-MX"/>
        </w:rPr>
      </w:pPr>
      <w:r w:rsidRPr="00233A9D">
        <w:rPr>
          <w:rFonts w:ascii="Arial" w:hAnsi="Arial" w:cs="Arial"/>
          <w:sz w:val="20"/>
          <w:lang w:val="es-MX"/>
        </w:rPr>
        <w:t>Para la validación de dichos comprobantes, el proveedor deberá cargar en internet el archivo en formato XML., a través del Portal de Servicios a Proveedores de la página del Instituto; la validez de los mismos será determinada durante la carga y únicamente los comprobantes válidos serán procedentes para pago.</w:t>
      </w:r>
    </w:p>
    <w:p w14:paraId="70B83887" w14:textId="77777777" w:rsidR="00A5066E" w:rsidRPr="00233A9D" w:rsidRDefault="00A5066E" w:rsidP="00A5066E">
      <w:pPr>
        <w:jc w:val="both"/>
        <w:rPr>
          <w:rFonts w:ascii="Arial" w:hAnsi="Arial" w:cs="Arial"/>
          <w:sz w:val="20"/>
          <w:lang w:val="es-MX"/>
        </w:rPr>
      </w:pPr>
    </w:p>
    <w:p w14:paraId="665D8768" w14:textId="77777777" w:rsidR="00A5066E" w:rsidRPr="00233A9D" w:rsidRDefault="00A5066E" w:rsidP="00A5066E">
      <w:pPr>
        <w:jc w:val="both"/>
        <w:rPr>
          <w:rFonts w:ascii="Arial" w:hAnsi="Arial" w:cs="Arial"/>
          <w:sz w:val="20"/>
          <w:lang w:val="es-MX"/>
        </w:rPr>
      </w:pPr>
      <w:r w:rsidRPr="00233A9D">
        <w:rPr>
          <w:rFonts w:ascii="Arial" w:hAnsi="Arial" w:cs="Arial"/>
          <w:sz w:val="20"/>
          <w:lang w:val="es-MX"/>
        </w:rPr>
        <w:t>El pago se realizará por medio de transferencia electrónica de fondos, a través del esquema electrónico interbancario que el Instituto tiene en operación, para tal efecto, el Proveedor se obliga a proporcionar en su oportunidad el número de cuenta, clave, banco y sucursal a su nombre, a menos que el Proveedor acredite de forma fehaciente la imposibilidad para ello.</w:t>
      </w:r>
    </w:p>
    <w:p w14:paraId="2D207E12" w14:textId="77777777" w:rsidR="00A5066E" w:rsidRPr="00233A9D" w:rsidRDefault="00A5066E" w:rsidP="00A5066E">
      <w:pPr>
        <w:jc w:val="both"/>
        <w:rPr>
          <w:rFonts w:ascii="Arial" w:hAnsi="Arial" w:cs="Arial"/>
          <w:sz w:val="20"/>
          <w:lang w:val="es-MX"/>
        </w:rPr>
      </w:pPr>
    </w:p>
    <w:p w14:paraId="5291317C" w14:textId="77777777" w:rsidR="00A5066E" w:rsidRPr="00233A9D" w:rsidRDefault="00A5066E" w:rsidP="00A5066E">
      <w:pPr>
        <w:jc w:val="both"/>
        <w:rPr>
          <w:rFonts w:ascii="Arial" w:hAnsi="Arial" w:cs="Arial"/>
          <w:sz w:val="20"/>
          <w:lang w:val="es-MX"/>
        </w:rPr>
      </w:pPr>
      <w:r w:rsidRPr="00233A9D">
        <w:rPr>
          <w:rFonts w:ascii="Arial" w:hAnsi="Arial" w:cs="Arial"/>
          <w:sz w:val="20"/>
          <w:lang w:val="es-MX"/>
        </w:rPr>
        <w:t xml:space="preserve">El Pago se depositará en la fecha programada de pago, a través del esquema Interbancario si la cuenta bancaria del Proveedor, está contratada con BANORTE, BBVA BANCOMER, HSBC, o SCOTIABANK INVERLAT o a través del esquema interbancario vía SPEI (Sistema de Pagos Electrónicos Interbancarios) si la cuenta pertenece a un banco distinto a los antes mencionados. </w:t>
      </w:r>
    </w:p>
    <w:p w14:paraId="27243DB0" w14:textId="77777777" w:rsidR="00A5066E" w:rsidRPr="00233A9D" w:rsidRDefault="00A5066E" w:rsidP="00A5066E">
      <w:pPr>
        <w:jc w:val="both"/>
        <w:rPr>
          <w:rFonts w:ascii="Arial" w:hAnsi="Arial" w:cs="Arial"/>
          <w:sz w:val="20"/>
          <w:lang w:val="es-MX"/>
        </w:rPr>
      </w:pPr>
    </w:p>
    <w:p w14:paraId="345F4209" w14:textId="77777777" w:rsidR="00A5066E" w:rsidRPr="00233A9D" w:rsidRDefault="00A5066E" w:rsidP="00A5066E">
      <w:pPr>
        <w:jc w:val="both"/>
        <w:rPr>
          <w:rFonts w:ascii="Arial" w:hAnsi="Arial" w:cs="Arial"/>
          <w:sz w:val="20"/>
          <w:lang w:val="es-MX"/>
        </w:rPr>
      </w:pPr>
      <w:r w:rsidRPr="00233A9D">
        <w:rPr>
          <w:rFonts w:ascii="Arial" w:hAnsi="Arial" w:cs="Arial"/>
          <w:sz w:val="20"/>
          <w:lang w:val="es-MX"/>
        </w:rPr>
        <w:lastRenderedPageBreak/>
        <w:t xml:space="preserve">Por lo anterior, el Proveedor deberá entregar solicitud de pago electrónico (Interbancario) y presentar original y copia de la cédula del Registro Federal de Contribuyentes, Poder Notarial e Identificación Oficial; los originales se solicitan únicamente para cotejar los datos y le serán devueltos en el mismo acto. </w:t>
      </w:r>
    </w:p>
    <w:p w14:paraId="4575167B" w14:textId="77777777" w:rsidR="00A5066E" w:rsidRPr="00233A9D" w:rsidRDefault="00A5066E" w:rsidP="00A5066E">
      <w:pPr>
        <w:jc w:val="both"/>
        <w:rPr>
          <w:rFonts w:ascii="Arial" w:hAnsi="Arial" w:cs="Arial"/>
          <w:sz w:val="20"/>
          <w:lang w:val="es-MX"/>
        </w:rPr>
      </w:pPr>
    </w:p>
    <w:p w14:paraId="37EC43E7" w14:textId="77777777" w:rsidR="00A5066E" w:rsidRPr="00233A9D" w:rsidRDefault="00A5066E" w:rsidP="00A5066E">
      <w:pPr>
        <w:jc w:val="both"/>
        <w:rPr>
          <w:rFonts w:ascii="Arial" w:hAnsi="Arial" w:cs="Arial"/>
          <w:sz w:val="20"/>
          <w:lang w:val="es-MX"/>
        </w:rPr>
      </w:pPr>
      <w:r w:rsidRPr="00233A9D">
        <w:rPr>
          <w:rFonts w:ascii="Arial" w:hAnsi="Arial" w:cs="Arial"/>
          <w:sz w:val="20"/>
          <w:lang w:val="es-MX"/>
        </w:rPr>
        <w:t>El Administrador del Contrato será quien dará la autorización para que la Jefatura de Servicios de Finanzas proceda a su pago, de acuerdo a lo normado en el Anexo 2 Cuentas Contables y del “Procedimiento para la recepción, glosa y aprobación de documentos presentados para trámite de pago y la constitución, modificación, cancelación, operación y control de fondos fijos”, mismos que se encuentran publicados en la dirección: http://intranet/normatividad/Normas/DIR.%20FINANZAS/COORD.%20CONT%20Y%20TRAM%20EROGACIONES/PROCEDIMIENTOS/6130-003-002.pdf#search=6130%2D003%2D002</w:t>
      </w:r>
    </w:p>
    <w:p w14:paraId="7DF5B8E0" w14:textId="77777777" w:rsidR="00A5066E" w:rsidRPr="00233A9D" w:rsidRDefault="00A5066E" w:rsidP="00A5066E">
      <w:pPr>
        <w:jc w:val="both"/>
        <w:rPr>
          <w:rFonts w:ascii="Arial" w:hAnsi="Arial" w:cs="Arial"/>
          <w:sz w:val="20"/>
          <w:lang w:val="es-MX"/>
        </w:rPr>
      </w:pPr>
    </w:p>
    <w:p w14:paraId="56C25FE9" w14:textId="77777777" w:rsidR="00A5066E" w:rsidRPr="00233A9D" w:rsidRDefault="00A5066E" w:rsidP="00A5066E">
      <w:pPr>
        <w:jc w:val="both"/>
        <w:rPr>
          <w:rFonts w:ascii="Arial" w:hAnsi="Arial" w:cs="Arial"/>
          <w:sz w:val="20"/>
          <w:lang w:val="es-MX"/>
        </w:rPr>
      </w:pPr>
      <w:r w:rsidRPr="00233A9D">
        <w:rPr>
          <w:rFonts w:ascii="Arial" w:hAnsi="Arial" w:cs="Arial"/>
          <w:sz w:val="20"/>
          <w:lang w:val="es-MX"/>
        </w:rPr>
        <w:t>En ningún caso, se deberá autorizar el pago de los bienes, si no se ha determinado, calculado y notificado al Proveedor las penas convencionales o deducciones pactadas, así como su registro y validación en el Sistema PREI Millenium.</w:t>
      </w:r>
    </w:p>
    <w:p w14:paraId="79E65544" w14:textId="77777777" w:rsidR="00A5066E" w:rsidRPr="00233A9D" w:rsidRDefault="00A5066E" w:rsidP="00A5066E">
      <w:pPr>
        <w:jc w:val="both"/>
        <w:rPr>
          <w:rFonts w:ascii="Arial" w:hAnsi="Arial" w:cs="Arial"/>
          <w:sz w:val="20"/>
          <w:lang w:val="es-MX"/>
        </w:rPr>
      </w:pPr>
    </w:p>
    <w:p w14:paraId="146219ED" w14:textId="77777777" w:rsidR="00A5066E" w:rsidRPr="00233A9D" w:rsidRDefault="00A5066E" w:rsidP="00A5066E">
      <w:pPr>
        <w:jc w:val="both"/>
        <w:rPr>
          <w:rFonts w:ascii="Arial" w:hAnsi="Arial" w:cs="Arial"/>
          <w:sz w:val="20"/>
          <w:lang w:val="es-MX"/>
        </w:rPr>
      </w:pPr>
      <w:r w:rsidRPr="00233A9D">
        <w:rPr>
          <w:rFonts w:ascii="Arial" w:hAnsi="Arial" w:cs="Arial"/>
          <w:sz w:val="20"/>
          <w:lang w:val="es-MX"/>
        </w:rPr>
        <w:t>El Proveedor se obliga a no cancelar ante el Servicio de Administración Tributaria (SAT) los comprobantes fiscales digitales (CFDI) a favor del Instituto, previamente validados en el Portal de Servicios a Proveedores, salvo justificación y comunicación por parte del mismo al Administrador del Contrato para su autorización expresa, debiendo este informar a las Áreas de Trámite de Erogaciones de dicha justificación y Reposición del comprobante fiscal en su caso.</w:t>
      </w:r>
    </w:p>
    <w:p w14:paraId="12895545" w14:textId="77777777" w:rsidR="00A5066E" w:rsidRPr="00233A9D" w:rsidRDefault="00A5066E" w:rsidP="00A5066E">
      <w:pPr>
        <w:jc w:val="both"/>
        <w:rPr>
          <w:rFonts w:ascii="Arial" w:hAnsi="Arial" w:cs="Arial"/>
          <w:sz w:val="20"/>
          <w:lang w:val="es-MX"/>
        </w:rPr>
      </w:pPr>
    </w:p>
    <w:p w14:paraId="3998E613" w14:textId="77777777" w:rsidR="00A5066E" w:rsidRPr="00233A9D" w:rsidRDefault="00A5066E" w:rsidP="00A5066E">
      <w:pPr>
        <w:jc w:val="both"/>
        <w:rPr>
          <w:rFonts w:ascii="Arial" w:hAnsi="Arial" w:cs="Arial"/>
          <w:sz w:val="20"/>
          <w:lang w:val="es-MX"/>
        </w:rPr>
      </w:pPr>
      <w:r w:rsidRPr="00233A9D">
        <w:rPr>
          <w:rFonts w:ascii="Arial" w:hAnsi="Arial" w:cs="Arial"/>
          <w:sz w:val="20"/>
          <w:lang w:val="es-MX"/>
        </w:rPr>
        <w:t xml:space="preserve">Asimismo, el Instituto podrá aceptar a solicitud del Proveedor que en el supuesto de que tenga cuentas liquidas y exigibles a su cargo, aplicarlas contra los adeudos que, en su caso, tuviera por conceptos de cuotas obrero-patronales, conforme a lo previsto en el Artículo 40B, de la Ley del Seguro Social, adicionalmente el Proveedor, acepta se realicen las deducciones correspondientes en su caso, generados por la aplicación de penas convencionales, derivados de atrasos o deficiencia en los bienes. Lo anterior de acuerdo a lo establecido en el numeral 5.4.10 inciso b y c) de las POBALINES. </w:t>
      </w:r>
    </w:p>
    <w:p w14:paraId="39BF2E9C" w14:textId="77777777" w:rsidR="00A5066E" w:rsidRPr="00233A9D" w:rsidRDefault="00A5066E" w:rsidP="00A5066E">
      <w:pPr>
        <w:jc w:val="both"/>
        <w:rPr>
          <w:rFonts w:ascii="Arial" w:hAnsi="Arial" w:cs="Arial"/>
          <w:sz w:val="20"/>
          <w:lang w:val="es-MX"/>
        </w:rPr>
      </w:pPr>
    </w:p>
    <w:p w14:paraId="766BE9FD" w14:textId="77777777" w:rsidR="00A5066E" w:rsidRPr="00233A9D" w:rsidRDefault="00A5066E" w:rsidP="00A5066E">
      <w:pPr>
        <w:jc w:val="both"/>
        <w:rPr>
          <w:rFonts w:ascii="Arial" w:hAnsi="Arial" w:cs="Arial"/>
          <w:sz w:val="20"/>
          <w:lang w:val="es-MX"/>
        </w:rPr>
      </w:pPr>
      <w:r w:rsidRPr="00233A9D">
        <w:rPr>
          <w:rFonts w:ascii="Arial" w:hAnsi="Arial" w:cs="Arial"/>
          <w:sz w:val="20"/>
          <w:lang w:val="es-MX"/>
        </w:rPr>
        <w:t xml:space="preserve">El Proveedor que celebre contrato de cesión de derechos de cobros, deberá notificarlo por escrito al Instituto, con un mínimo de 5 (cinco) días naturales anteriores a la fecha de pago programada, entregando invariablemente los documentos sustantivos de dicha cesión, al administrador del Contrato, así mismo el Proveedor podrá optar por cobrar a través de factoraje financiero conforme al Programa de Cadenas Productivas de Nacional Financiera, S.N.C., Institución de Banca de Desarrollo, con el Instituto. Lo anterior de acuerdo a lo establecido en el numeral 5.5.1.4 de las POBALINES.  </w:t>
      </w:r>
    </w:p>
    <w:p w14:paraId="24FC8E84" w14:textId="77777777" w:rsidR="00A5066E" w:rsidRPr="00233A9D" w:rsidRDefault="00A5066E" w:rsidP="00A5066E">
      <w:pPr>
        <w:jc w:val="both"/>
        <w:rPr>
          <w:rFonts w:ascii="Arial" w:hAnsi="Arial" w:cs="Arial"/>
          <w:sz w:val="20"/>
          <w:lang w:val="es-MX"/>
        </w:rPr>
      </w:pPr>
    </w:p>
    <w:p w14:paraId="07F41E52" w14:textId="77777777" w:rsidR="00A5066E" w:rsidRPr="00233A9D" w:rsidRDefault="00A5066E" w:rsidP="00A5066E">
      <w:pPr>
        <w:jc w:val="both"/>
        <w:rPr>
          <w:rFonts w:ascii="Arial" w:hAnsi="Arial" w:cs="Arial"/>
          <w:sz w:val="20"/>
          <w:lang w:val="es-MX"/>
        </w:rPr>
      </w:pPr>
      <w:r w:rsidRPr="00233A9D">
        <w:rPr>
          <w:rFonts w:ascii="Arial" w:hAnsi="Arial" w:cs="Arial"/>
          <w:sz w:val="20"/>
          <w:lang w:val="es-MX"/>
        </w:rPr>
        <w:t xml:space="preserve">En caso de que el Proveedor reciba pagos en exceso, deberá reintegrar dichas cantidades más los intereses correspondientes, conforme a la tasa que establezca la Ley de Ingresos de la Federación, para los casos de prórroga cuando existan créditos fiscales, los intereses se calcularán sobre las cantidades en exceso y se computaran por días naturales, desde la fecha de su entrega, hasta la fecha en que se ponga efectivamente las cantidades a disposición del Instituto. </w:t>
      </w:r>
    </w:p>
    <w:p w14:paraId="3B3BE464" w14:textId="77777777" w:rsidR="00A5066E" w:rsidRPr="00233A9D" w:rsidRDefault="00A5066E" w:rsidP="00A5066E">
      <w:pPr>
        <w:jc w:val="both"/>
        <w:rPr>
          <w:rFonts w:ascii="Arial" w:hAnsi="Arial" w:cs="Arial"/>
          <w:sz w:val="20"/>
          <w:lang w:val="es-MX"/>
        </w:rPr>
      </w:pPr>
    </w:p>
    <w:p w14:paraId="03B59770" w14:textId="77777777" w:rsidR="00A5066E" w:rsidRDefault="00A5066E" w:rsidP="00A5066E">
      <w:pPr>
        <w:jc w:val="both"/>
        <w:rPr>
          <w:rFonts w:ascii="Arial" w:hAnsi="Arial" w:cs="Arial"/>
          <w:sz w:val="20"/>
          <w:lang w:val="es-MX"/>
        </w:rPr>
      </w:pPr>
      <w:r w:rsidRPr="00233A9D">
        <w:rPr>
          <w:rFonts w:ascii="Arial" w:hAnsi="Arial" w:cs="Arial"/>
          <w:sz w:val="20"/>
          <w:lang w:val="es-MX"/>
        </w:rPr>
        <w:t>No se otorgarán anticipos.</w:t>
      </w:r>
    </w:p>
    <w:p w14:paraId="687F659F" w14:textId="77777777" w:rsidR="00A5066E" w:rsidRDefault="00A5066E" w:rsidP="00A5066E">
      <w:pPr>
        <w:jc w:val="both"/>
        <w:rPr>
          <w:rFonts w:ascii="Arial" w:hAnsi="Arial" w:cs="Arial"/>
          <w:sz w:val="20"/>
          <w:lang w:val="es-MX"/>
        </w:rPr>
      </w:pPr>
    </w:p>
    <w:p w14:paraId="7A6A7EF7" w14:textId="77777777" w:rsidR="00A5066E" w:rsidRDefault="00A5066E" w:rsidP="00A5066E">
      <w:pPr>
        <w:jc w:val="both"/>
        <w:rPr>
          <w:rFonts w:ascii="Arial" w:hAnsi="Arial" w:cs="Arial"/>
          <w:sz w:val="20"/>
          <w:lang w:val="es-MX"/>
        </w:rPr>
      </w:pPr>
      <w:r w:rsidRPr="003D71E6">
        <w:rPr>
          <w:rFonts w:ascii="Arial" w:hAnsi="Arial" w:cs="Arial"/>
          <w:sz w:val="20"/>
          <w:lang w:val="es-MX"/>
        </w:rPr>
        <w:t>Para efecto de pago la Opinión de Cumplimiento de Obligaciones en Materia de Seguridad Social del IMSS, positiva y vigente deberán apegarse a los términos de lo dispuesto en la Resolución Miscelánea Fiscal del ejercicio que corresponda y demás disposiciones jurídicas aplicables. Así como a las “Reglas  de carácter general para la obtención de la opinión de cumplimiento de obligaciones fiscales en materia de seguridad social”  publicado en el Diario Oficial de la Federación el 22 de septiembre de 2022 en particular  a la regla novena, la cual establece que “La opinión de cumplimiento de obligaciones fiscales en materia de seguridad social gozará de vigencia durante el día de la fecha en que haya sido generada”</w:t>
      </w:r>
    </w:p>
    <w:p w14:paraId="6295D3BF" w14:textId="77777777" w:rsidR="00A5066E" w:rsidRDefault="00A5066E" w:rsidP="00A5066E">
      <w:pPr>
        <w:jc w:val="both"/>
        <w:rPr>
          <w:rFonts w:ascii="Arial" w:hAnsi="Arial" w:cs="Arial"/>
          <w:sz w:val="20"/>
          <w:lang w:val="es-MX"/>
        </w:rPr>
      </w:pPr>
    </w:p>
    <w:p w14:paraId="28E936B5" w14:textId="77777777" w:rsidR="00A5066E" w:rsidRPr="0032615F" w:rsidRDefault="00A5066E" w:rsidP="00A5066E">
      <w:pPr>
        <w:contextualSpacing/>
        <w:jc w:val="both"/>
        <w:rPr>
          <w:rFonts w:ascii="Arial" w:hAnsi="Arial" w:cs="Arial"/>
          <w:sz w:val="20"/>
          <w:u w:val="single"/>
          <w:lang w:val="es-MX"/>
        </w:rPr>
      </w:pPr>
      <w:r w:rsidRPr="0032615F">
        <w:rPr>
          <w:rFonts w:ascii="Arial" w:hAnsi="Arial" w:cs="Arial"/>
          <w:sz w:val="20"/>
          <w:u w:val="single"/>
          <w:lang w:val="es-MX"/>
        </w:rPr>
        <w:t>Nota: Para trámite de  pago del contrato “EL PROVEEDOR”, queda obligado a entregar al Instituto junto con la factura de cobro respectiva, la Opinión del Cumplimiento de Obligaciones en materia de Seguridad Social, vigente y positiva, haciendo hincapié que dicha opinión deberá de ser del día en que se realiza el trámite, en el entendido  de que dicha Opinión tendrá una vigencia del día de la fecha en que haya sido generada.</w:t>
      </w:r>
    </w:p>
    <w:p w14:paraId="15E47BF3" w14:textId="77777777" w:rsidR="00FD4CF4" w:rsidRPr="00FD4CF4" w:rsidRDefault="00FD4CF4" w:rsidP="00FD4CF4">
      <w:pPr>
        <w:tabs>
          <w:tab w:val="left" w:pos="-284"/>
          <w:tab w:val="left" w:pos="9498"/>
        </w:tabs>
        <w:contextualSpacing/>
        <w:jc w:val="both"/>
        <w:rPr>
          <w:rFonts w:ascii="Arial" w:hAnsi="Arial" w:cs="Arial"/>
          <w:sz w:val="20"/>
        </w:rPr>
      </w:pPr>
    </w:p>
    <w:p w14:paraId="7973C39C" w14:textId="77777777" w:rsidR="00FD4CF4" w:rsidRPr="00FD4CF4" w:rsidRDefault="00FD4CF4" w:rsidP="00463929">
      <w:pPr>
        <w:numPr>
          <w:ilvl w:val="0"/>
          <w:numId w:val="56"/>
        </w:numPr>
        <w:suppressAutoHyphens w:val="0"/>
        <w:contextualSpacing/>
        <w:jc w:val="both"/>
        <w:rPr>
          <w:rFonts w:ascii="Arial" w:hAnsi="Arial" w:cs="Arial"/>
          <w:b/>
          <w:bCs/>
          <w:sz w:val="20"/>
        </w:rPr>
      </w:pPr>
      <w:r w:rsidRPr="00FD4CF4">
        <w:rPr>
          <w:rFonts w:ascii="Arial" w:hAnsi="Arial" w:cs="Arial"/>
          <w:b/>
          <w:bCs/>
          <w:sz w:val="20"/>
        </w:rPr>
        <w:lastRenderedPageBreak/>
        <w:t>MECANISMOS DE COMPROBACIÓN, SUPERVISIÓN Y VERIFICACIÓN DE LOS SERVICIOS CONTRATADOS.</w:t>
      </w:r>
    </w:p>
    <w:p w14:paraId="69242990" w14:textId="77777777" w:rsidR="00FD4CF4" w:rsidRPr="00FD4CF4" w:rsidRDefault="00FD4CF4" w:rsidP="00FD4CF4">
      <w:pPr>
        <w:jc w:val="both"/>
        <w:rPr>
          <w:rFonts w:ascii="Arial" w:eastAsia="Calibri" w:hAnsi="Arial" w:cs="Arial"/>
          <w:color w:val="000000"/>
          <w:sz w:val="20"/>
          <w:lang w:val="es-MX"/>
        </w:rPr>
      </w:pPr>
    </w:p>
    <w:p w14:paraId="2B5B56C0" w14:textId="77777777" w:rsidR="00FD4CF4" w:rsidRPr="00FD4CF4" w:rsidRDefault="00FD4CF4" w:rsidP="00FD4CF4">
      <w:pPr>
        <w:jc w:val="both"/>
        <w:rPr>
          <w:rFonts w:ascii="Arial" w:hAnsi="Arial" w:cs="Arial"/>
          <w:sz w:val="20"/>
          <w:lang w:eastAsia="es-MX"/>
        </w:rPr>
      </w:pPr>
      <w:r w:rsidRPr="00FD4CF4">
        <w:rPr>
          <w:rFonts w:ascii="Arial" w:hAnsi="Arial" w:cs="Arial"/>
          <w:sz w:val="20"/>
          <w:lang w:eastAsia="es-MX"/>
        </w:rPr>
        <w:t>El mecanismo de comprobación y verificación de bienes a adquirir y efectivamente entregados, será a través del requisitado:</w:t>
      </w:r>
    </w:p>
    <w:p w14:paraId="6A1BCAA1" w14:textId="77777777" w:rsidR="00FD4CF4" w:rsidRPr="00FD4CF4" w:rsidRDefault="00FD4CF4" w:rsidP="00FD4CF4">
      <w:pPr>
        <w:jc w:val="both"/>
        <w:rPr>
          <w:rFonts w:ascii="Arial" w:hAnsi="Arial" w:cs="Arial"/>
          <w:sz w:val="20"/>
          <w:lang w:eastAsia="es-MX"/>
        </w:rPr>
      </w:pPr>
    </w:p>
    <w:p w14:paraId="47397C3F" w14:textId="77777777" w:rsidR="00FD4CF4" w:rsidRPr="00FD4CF4" w:rsidRDefault="00FD4CF4" w:rsidP="00463929">
      <w:pPr>
        <w:numPr>
          <w:ilvl w:val="0"/>
          <w:numId w:val="58"/>
        </w:numPr>
        <w:suppressAutoHyphens w:val="0"/>
        <w:jc w:val="both"/>
        <w:rPr>
          <w:rFonts w:ascii="Arial" w:hAnsi="Arial" w:cs="Arial"/>
          <w:sz w:val="20"/>
        </w:rPr>
      </w:pPr>
      <w:r w:rsidRPr="00FD4CF4">
        <w:rPr>
          <w:rFonts w:ascii="Arial" w:hAnsi="Arial" w:cs="Arial"/>
          <w:b/>
          <w:sz w:val="20"/>
        </w:rPr>
        <w:t>ANEXO 6 (SEIS) “ACTA ADMINISTRATIVA CIRCUNSTANCIADA DE ENTREGA, RECEPCIÓN DE EQUIPOS (COMODATO), PARA EL CONSUMO DE LOS MATERIALES ADQUIRIDOS”</w:t>
      </w:r>
      <w:r w:rsidRPr="00FD4CF4">
        <w:rPr>
          <w:rFonts w:ascii="Arial" w:hAnsi="Arial" w:cs="Arial"/>
          <w:sz w:val="20"/>
        </w:rPr>
        <w:t xml:space="preserve">, debidamente requisitada por el equipo en calidad de comodato que integran el requerimiento como se establece en el </w:t>
      </w:r>
      <w:r w:rsidRPr="00FD4CF4">
        <w:rPr>
          <w:rFonts w:ascii="Arial" w:eastAsia="Calibri" w:hAnsi="Arial" w:cs="Arial"/>
          <w:b/>
          <w:color w:val="000000"/>
          <w:sz w:val="20"/>
          <w:lang w:val="es-MX"/>
        </w:rPr>
        <w:t>ANEXO 4 “CANTIDADES Y DISTRIBUCIÓN DE BIENES DE CONSUMO Y EQUIPO EN COMODATO”</w:t>
      </w:r>
      <w:r w:rsidRPr="00FD4CF4">
        <w:rPr>
          <w:rFonts w:ascii="Arial" w:hAnsi="Arial" w:cs="Arial"/>
          <w:sz w:val="20"/>
        </w:rPr>
        <w:t>, la cual deberá contener adicionalmente: nombre, cargo, matrícula y firma del Director de la Unidad, Responsable del Control de bienes y del Jefe de Conservación de Unidad o servidores públicos de nivel inmediato superior o quien ostente el cargo, sello de la Unidad y sello de la clave presupuestal, así mismo deberá contener nombre y firma del Representante Legal del Proveedor.</w:t>
      </w:r>
    </w:p>
    <w:p w14:paraId="03605D19" w14:textId="77777777" w:rsidR="00FD4CF4" w:rsidRPr="00FD4CF4" w:rsidRDefault="00FD4CF4" w:rsidP="00FD4CF4">
      <w:pPr>
        <w:pStyle w:val="Prrafodelista"/>
        <w:jc w:val="both"/>
        <w:rPr>
          <w:rFonts w:ascii="Arial" w:hAnsi="Arial" w:cs="Arial"/>
          <w:sz w:val="20"/>
          <w:lang w:eastAsia="es-MX"/>
        </w:rPr>
      </w:pPr>
    </w:p>
    <w:p w14:paraId="22E04440" w14:textId="77777777" w:rsidR="00FD4CF4" w:rsidRPr="00FD4CF4" w:rsidRDefault="00FD4CF4" w:rsidP="00463929">
      <w:pPr>
        <w:numPr>
          <w:ilvl w:val="0"/>
          <w:numId w:val="58"/>
        </w:numPr>
        <w:suppressAutoHyphens w:val="0"/>
        <w:jc w:val="both"/>
        <w:rPr>
          <w:rFonts w:ascii="Arial" w:hAnsi="Arial" w:cs="Arial"/>
          <w:b/>
          <w:sz w:val="20"/>
        </w:rPr>
      </w:pPr>
      <w:r w:rsidRPr="00FD4CF4">
        <w:rPr>
          <w:rFonts w:ascii="Arial" w:hAnsi="Arial" w:cs="Arial"/>
          <w:b/>
          <w:sz w:val="20"/>
        </w:rPr>
        <w:t xml:space="preserve">Original del Anexo 10 (diez) “Remisión del Pedido”, debidamente requisitada con los siguientes datos: </w:t>
      </w:r>
    </w:p>
    <w:p w14:paraId="10A71F9F" w14:textId="77777777" w:rsidR="00FD4CF4" w:rsidRPr="00FD4CF4" w:rsidRDefault="00FD4CF4" w:rsidP="00FD4CF4">
      <w:pPr>
        <w:pStyle w:val="Prrafodelista"/>
        <w:jc w:val="both"/>
        <w:rPr>
          <w:rFonts w:ascii="Arial" w:hAnsi="Arial" w:cs="Arial"/>
          <w:sz w:val="20"/>
          <w:lang w:eastAsia="es-MX"/>
        </w:rPr>
      </w:pPr>
    </w:p>
    <w:p w14:paraId="7674DE77" w14:textId="77777777" w:rsidR="00FD4CF4" w:rsidRPr="00FD4CF4" w:rsidRDefault="00FD4CF4" w:rsidP="00463929">
      <w:pPr>
        <w:pStyle w:val="Prrafodelista"/>
        <w:numPr>
          <w:ilvl w:val="0"/>
          <w:numId w:val="48"/>
        </w:numPr>
        <w:suppressAutoHyphens w:val="0"/>
        <w:ind w:left="1134"/>
        <w:contextualSpacing/>
        <w:jc w:val="both"/>
        <w:rPr>
          <w:rFonts w:ascii="Arial" w:hAnsi="Arial" w:cs="Arial"/>
          <w:sz w:val="20"/>
          <w:lang w:eastAsia="es-MX"/>
        </w:rPr>
      </w:pPr>
      <w:r w:rsidRPr="00FD4CF4">
        <w:rPr>
          <w:rFonts w:ascii="Arial" w:hAnsi="Arial" w:cs="Arial"/>
          <w:sz w:val="20"/>
          <w:lang w:eastAsia="es-MX"/>
        </w:rPr>
        <w:t>Número de Contrato</w:t>
      </w:r>
    </w:p>
    <w:p w14:paraId="7C8774E9" w14:textId="77777777" w:rsidR="00FD4CF4" w:rsidRPr="00FD4CF4" w:rsidRDefault="00FD4CF4" w:rsidP="00463929">
      <w:pPr>
        <w:pStyle w:val="Prrafodelista"/>
        <w:numPr>
          <w:ilvl w:val="0"/>
          <w:numId w:val="48"/>
        </w:numPr>
        <w:suppressAutoHyphens w:val="0"/>
        <w:ind w:left="1134"/>
        <w:contextualSpacing/>
        <w:jc w:val="both"/>
        <w:rPr>
          <w:rFonts w:ascii="Arial" w:hAnsi="Arial" w:cs="Arial"/>
          <w:sz w:val="20"/>
          <w:lang w:eastAsia="es-MX"/>
        </w:rPr>
      </w:pPr>
      <w:r w:rsidRPr="00FD4CF4">
        <w:rPr>
          <w:rFonts w:ascii="Arial" w:hAnsi="Arial" w:cs="Arial"/>
          <w:sz w:val="20"/>
          <w:lang w:eastAsia="es-MX"/>
        </w:rPr>
        <w:t>Fecha Remisión: día, mes y año</w:t>
      </w:r>
    </w:p>
    <w:p w14:paraId="739D0E3F" w14:textId="77777777" w:rsidR="00FD4CF4" w:rsidRPr="00FD4CF4" w:rsidRDefault="00FD4CF4" w:rsidP="00463929">
      <w:pPr>
        <w:pStyle w:val="Prrafodelista"/>
        <w:numPr>
          <w:ilvl w:val="0"/>
          <w:numId w:val="48"/>
        </w:numPr>
        <w:suppressAutoHyphens w:val="0"/>
        <w:ind w:left="1134"/>
        <w:contextualSpacing/>
        <w:jc w:val="both"/>
        <w:rPr>
          <w:rFonts w:ascii="Arial" w:hAnsi="Arial" w:cs="Arial"/>
          <w:sz w:val="20"/>
          <w:lang w:eastAsia="es-MX"/>
        </w:rPr>
      </w:pPr>
      <w:r w:rsidRPr="00FD4CF4">
        <w:rPr>
          <w:rFonts w:ascii="Arial" w:hAnsi="Arial" w:cs="Arial"/>
          <w:sz w:val="20"/>
          <w:lang w:eastAsia="es-MX"/>
        </w:rPr>
        <w:t>Fecha del Contrato: fecha de formalización del Contrato</w:t>
      </w:r>
    </w:p>
    <w:p w14:paraId="6B386D9C" w14:textId="77777777" w:rsidR="00FD4CF4" w:rsidRPr="00FD4CF4" w:rsidRDefault="00FD4CF4" w:rsidP="00463929">
      <w:pPr>
        <w:pStyle w:val="Prrafodelista"/>
        <w:numPr>
          <w:ilvl w:val="0"/>
          <w:numId w:val="48"/>
        </w:numPr>
        <w:suppressAutoHyphens w:val="0"/>
        <w:ind w:left="1134"/>
        <w:contextualSpacing/>
        <w:jc w:val="both"/>
        <w:rPr>
          <w:rFonts w:ascii="Arial" w:hAnsi="Arial" w:cs="Arial"/>
          <w:sz w:val="20"/>
          <w:lang w:eastAsia="es-MX"/>
        </w:rPr>
      </w:pPr>
      <w:r w:rsidRPr="00FD4CF4">
        <w:rPr>
          <w:rFonts w:ascii="Arial" w:hAnsi="Arial" w:cs="Arial"/>
          <w:sz w:val="20"/>
          <w:lang w:eastAsia="es-MX"/>
        </w:rPr>
        <w:t>Lugar: Nombre de la Unidad Destino</w:t>
      </w:r>
    </w:p>
    <w:p w14:paraId="6ED1FB12" w14:textId="77777777" w:rsidR="00FD4CF4" w:rsidRPr="00FD4CF4" w:rsidRDefault="00FD4CF4" w:rsidP="00463929">
      <w:pPr>
        <w:pStyle w:val="Prrafodelista"/>
        <w:numPr>
          <w:ilvl w:val="0"/>
          <w:numId w:val="48"/>
        </w:numPr>
        <w:suppressAutoHyphens w:val="0"/>
        <w:ind w:left="1134"/>
        <w:contextualSpacing/>
        <w:jc w:val="both"/>
        <w:rPr>
          <w:rFonts w:ascii="Arial" w:hAnsi="Arial" w:cs="Arial"/>
          <w:sz w:val="20"/>
          <w:lang w:eastAsia="es-MX"/>
        </w:rPr>
      </w:pPr>
      <w:r w:rsidRPr="00FD4CF4">
        <w:rPr>
          <w:rFonts w:ascii="Arial" w:hAnsi="Arial" w:cs="Arial"/>
          <w:sz w:val="20"/>
          <w:lang w:eastAsia="es-MX"/>
        </w:rPr>
        <w:t>Nombre, Razón Social y Domicilio Proveedor</w:t>
      </w:r>
    </w:p>
    <w:p w14:paraId="0899D60E" w14:textId="77777777" w:rsidR="00FD4CF4" w:rsidRPr="00FD4CF4" w:rsidRDefault="00FD4CF4" w:rsidP="00463929">
      <w:pPr>
        <w:pStyle w:val="Prrafodelista"/>
        <w:numPr>
          <w:ilvl w:val="0"/>
          <w:numId w:val="48"/>
        </w:numPr>
        <w:suppressAutoHyphens w:val="0"/>
        <w:ind w:left="1134"/>
        <w:contextualSpacing/>
        <w:jc w:val="both"/>
        <w:rPr>
          <w:rFonts w:ascii="Arial" w:hAnsi="Arial" w:cs="Arial"/>
          <w:sz w:val="20"/>
          <w:lang w:eastAsia="es-MX"/>
        </w:rPr>
      </w:pPr>
      <w:r w:rsidRPr="00FD4CF4">
        <w:rPr>
          <w:rFonts w:ascii="Arial" w:hAnsi="Arial" w:cs="Arial"/>
          <w:sz w:val="20"/>
          <w:lang w:eastAsia="es-MX"/>
        </w:rPr>
        <w:t>Plazo de entrega: Fecha límite de entrega de los bienes por parte del Proveedor.</w:t>
      </w:r>
    </w:p>
    <w:p w14:paraId="10B59BF3" w14:textId="77777777" w:rsidR="00FD4CF4" w:rsidRPr="00FD4CF4" w:rsidRDefault="00FD4CF4" w:rsidP="00463929">
      <w:pPr>
        <w:pStyle w:val="Prrafodelista"/>
        <w:numPr>
          <w:ilvl w:val="0"/>
          <w:numId w:val="48"/>
        </w:numPr>
        <w:suppressAutoHyphens w:val="0"/>
        <w:ind w:left="1134"/>
        <w:contextualSpacing/>
        <w:jc w:val="both"/>
        <w:rPr>
          <w:rFonts w:ascii="Arial" w:hAnsi="Arial" w:cs="Arial"/>
          <w:sz w:val="20"/>
          <w:lang w:eastAsia="es-MX"/>
        </w:rPr>
      </w:pPr>
      <w:r w:rsidRPr="00FD4CF4">
        <w:rPr>
          <w:rFonts w:ascii="Arial" w:hAnsi="Arial" w:cs="Arial"/>
          <w:sz w:val="20"/>
          <w:lang w:eastAsia="es-MX"/>
        </w:rPr>
        <w:t>Numero consecutivo de hojas de que conste la remisión.</w:t>
      </w:r>
    </w:p>
    <w:p w14:paraId="222C69FC" w14:textId="77777777" w:rsidR="00FD4CF4" w:rsidRPr="00FD4CF4" w:rsidRDefault="00FD4CF4" w:rsidP="00463929">
      <w:pPr>
        <w:pStyle w:val="Prrafodelista"/>
        <w:numPr>
          <w:ilvl w:val="0"/>
          <w:numId w:val="48"/>
        </w:numPr>
        <w:suppressAutoHyphens w:val="0"/>
        <w:ind w:left="1134"/>
        <w:contextualSpacing/>
        <w:jc w:val="both"/>
        <w:rPr>
          <w:rFonts w:ascii="Arial" w:hAnsi="Arial" w:cs="Arial"/>
          <w:sz w:val="20"/>
          <w:lang w:eastAsia="es-MX"/>
        </w:rPr>
      </w:pPr>
      <w:r w:rsidRPr="00FD4CF4">
        <w:rPr>
          <w:rFonts w:ascii="Arial" w:hAnsi="Arial" w:cs="Arial"/>
          <w:sz w:val="20"/>
          <w:lang w:eastAsia="es-MX"/>
        </w:rPr>
        <w:t>RFC: Registro Federal de Contribuyentes del proveedor incluyendo homoclave.</w:t>
      </w:r>
    </w:p>
    <w:p w14:paraId="1CEA9E93" w14:textId="77777777" w:rsidR="00FD4CF4" w:rsidRPr="00FD4CF4" w:rsidRDefault="00FD4CF4" w:rsidP="00463929">
      <w:pPr>
        <w:pStyle w:val="Prrafodelista"/>
        <w:numPr>
          <w:ilvl w:val="0"/>
          <w:numId w:val="48"/>
        </w:numPr>
        <w:suppressAutoHyphens w:val="0"/>
        <w:ind w:left="1134"/>
        <w:contextualSpacing/>
        <w:jc w:val="both"/>
        <w:rPr>
          <w:rFonts w:ascii="Arial" w:hAnsi="Arial" w:cs="Arial"/>
          <w:sz w:val="20"/>
          <w:lang w:eastAsia="es-MX"/>
        </w:rPr>
      </w:pPr>
      <w:r w:rsidRPr="00FD4CF4">
        <w:rPr>
          <w:rFonts w:ascii="Arial" w:hAnsi="Arial" w:cs="Arial"/>
          <w:sz w:val="20"/>
          <w:lang w:eastAsia="es-MX"/>
        </w:rPr>
        <w:t>Ramo: Anotar</w:t>
      </w:r>
    </w:p>
    <w:p w14:paraId="6FD21F74" w14:textId="77777777" w:rsidR="00FD4CF4" w:rsidRPr="00FD4CF4" w:rsidRDefault="00FD4CF4" w:rsidP="00463929">
      <w:pPr>
        <w:pStyle w:val="Prrafodelista"/>
        <w:numPr>
          <w:ilvl w:val="0"/>
          <w:numId w:val="48"/>
        </w:numPr>
        <w:suppressAutoHyphens w:val="0"/>
        <w:ind w:left="1134"/>
        <w:contextualSpacing/>
        <w:jc w:val="both"/>
        <w:rPr>
          <w:rFonts w:ascii="Arial" w:hAnsi="Arial" w:cs="Arial"/>
          <w:sz w:val="20"/>
          <w:lang w:eastAsia="es-MX"/>
        </w:rPr>
      </w:pPr>
      <w:r w:rsidRPr="00FD4CF4">
        <w:rPr>
          <w:rFonts w:ascii="Arial" w:hAnsi="Arial" w:cs="Arial"/>
          <w:sz w:val="20"/>
          <w:lang w:eastAsia="es-MX"/>
        </w:rPr>
        <w:t>IMSS: Registro patronal otorgado por el IMSS.</w:t>
      </w:r>
    </w:p>
    <w:p w14:paraId="6B0D8BDD" w14:textId="77777777" w:rsidR="00FD4CF4" w:rsidRPr="00FD4CF4" w:rsidRDefault="00FD4CF4" w:rsidP="00463929">
      <w:pPr>
        <w:pStyle w:val="Prrafodelista"/>
        <w:numPr>
          <w:ilvl w:val="0"/>
          <w:numId w:val="48"/>
        </w:numPr>
        <w:suppressAutoHyphens w:val="0"/>
        <w:ind w:left="1134"/>
        <w:contextualSpacing/>
        <w:jc w:val="both"/>
        <w:rPr>
          <w:rFonts w:ascii="Arial" w:hAnsi="Arial" w:cs="Arial"/>
          <w:sz w:val="20"/>
          <w:lang w:eastAsia="es-MX"/>
        </w:rPr>
      </w:pPr>
      <w:r w:rsidRPr="00FD4CF4">
        <w:rPr>
          <w:rFonts w:ascii="Arial" w:hAnsi="Arial" w:cs="Arial"/>
          <w:sz w:val="20"/>
          <w:lang w:eastAsia="es-MX"/>
        </w:rPr>
        <w:t>Grupo: 531</w:t>
      </w:r>
    </w:p>
    <w:p w14:paraId="01BB9EB1" w14:textId="77777777" w:rsidR="00FD4CF4" w:rsidRPr="00FD4CF4" w:rsidRDefault="00FD4CF4" w:rsidP="00463929">
      <w:pPr>
        <w:pStyle w:val="Prrafodelista"/>
        <w:numPr>
          <w:ilvl w:val="0"/>
          <w:numId w:val="48"/>
        </w:numPr>
        <w:suppressAutoHyphens w:val="0"/>
        <w:ind w:left="1134"/>
        <w:contextualSpacing/>
        <w:jc w:val="both"/>
        <w:rPr>
          <w:rFonts w:ascii="Arial" w:hAnsi="Arial" w:cs="Arial"/>
          <w:sz w:val="20"/>
          <w:lang w:eastAsia="es-MX"/>
        </w:rPr>
      </w:pPr>
      <w:r w:rsidRPr="00FD4CF4">
        <w:rPr>
          <w:rFonts w:ascii="Arial" w:hAnsi="Arial" w:cs="Arial"/>
          <w:sz w:val="20"/>
          <w:lang w:eastAsia="es-MX"/>
        </w:rPr>
        <w:t>Lugar de Entrega: Nombre y Dirección completa donde se entrega los bienes.</w:t>
      </w:r>
    </w:p>
    <w:p w14:paraId="15C39417" w14:textId="77777777" w:rsidR="00FD4CF4" w:rsidRPr="00FD4CF4" w:rsidRDefault="00FD4CF4" w:rsidP="00463929">
      <w:pPr>
        <w:pStyle w:val="Prrafodelista"/>
        <w:numPr>
          <w:ilvl w:val="0"/>
          <w:numId w:val="48"/>
        </w:numPr>
        <w:suppressAutoHyphens w:val="0"/>
        <w:ind w:left="1134"/>
        <w:contextualSpacing/>
        <w:jc w:val="both"/>
        <w:rPr>
          <w:rFonts w:ascii="Arial" w:hAnsi="Arial" w:cs="Arial"/>
          <w:sz w:val="20"/>
          <w:lang w:eastAsia="es-MX"/>
        </w:rPr>
      </w:pPr>
      <w:r w:rsidRPr="00FD4CF4">
        <w:rPr>
          <w:rFonts w:ascii="Arial" w:hAnsi="Arial" w:cs="Arial"/>
          <w:sz w:val="20"/>
          <w:lang w:eastAsia="es-MX"/>
        </w:rPr>
        <w:t xml:space="preserve">Renglón: Partida asignada al equipo. </w:t>
      </w:r>
    </w:p>
    <w:p w14:paraId="0B14FB25" w14:textId="77777777" w:rsidR="00FD4CF4" w:rsidRPr="00FD4CF4" w:rsidRDefault="00FD4CF4" w:rsidP="00463929">
      <w:pPr>
        <w:pStyle w:val="Prrafodelista"/>
        <w:numPr>
          <w:ilvl w:val="0"/>
          <w:numId w:val="48"/>
        </w:numPr>
        <w:suppressAutoHyphens w:val="0"/>
        <w:ind w:left="1134"/>
        <w:contextualSpacing/>
        <w:jc w:val="both"/>
        <w:rPr>
          <w:rFonts w:ascii="Arial" w:hAnsi="Arial" w:cs="Arial"/>
          <w:sz w:val="20"/>
          <w:lang w:eastAsia="es-MX"/>
        </w:rPr>
      </w:pPr>
      <w:r w:rsidRPr="00FD4CF4">
        <w:rPr>
          <w:rFonts w:ascii="Arial" w:hAnsi="Arial" w:cs="Arial"/>
          <w:sz w:val="20"/>
          <w:lang w:eastAsia="es-MX"/>
        </w:rPr>
        <w:t>Cantidad</w:t>
      </w:r>
    </w:p>
    <w:p w14:paraId="3EF37B2E" w14:textId="77777777" w:rsidR="00FD4CF4" w:rsidRPr="00FD4CF4" w:rsidRDefault="00FD4CF4" w:rsidP="00463929">
      <w:pPr>
        <w:pStyle w:val="Prrafodelista"/>
        <w:numPr>
          <w:ilvl w:val="0"/>
          <w:numId w:val="48"/>
        </w:numPr>
        <w:suppressAutoHyphens w:val="0"/>
        <w:ind w:left="1134"/>
        <w:contextualSpacing/>
        <w:jc w:val="both"/>
        <w:rPr>
          <w:rFonts w:ascii="Arial" w:hAnsi="Arial" w:cs="Arial"/>
          <w:sz w:val="20"/>
          <w:lang w:eastAsia="es-MX"/>
        </w:rPr>
      </w:pPr>
      <w:r w:rsidRPr="00FD4CF4">
        <w:rPr>
          <w:rFonts w:ascii="Arial" w:hAnsi="Arial" w:cs="Arial"/>
          <w:sz w:val="20"/>
          <w:lang w:eastAsia="es-MX"/>
        </w:rPr>
        <w:t>Unidad: Equipo</w:t>
      </w:r>
    </w:p>
    <w:p w14:paraId="1DC96B28" w14:textId="77777777" w:rsidR="00FD4CF4" w:rsidRPr="00FD4CF4" w:rsidRDefault="00FD4CF4" w:rsidP="00463929">
      <w:pPr>
        <w:pStyle w:val="Prrafodelista"/>
        <w:numPr>
          <w:ilvl w:val="0"/>
          <w:numId w:val="48"/>
        </w:numPr>
        <w:suppressAutoHyphens w:val="0"/>
        <w:ind w:left="1134"/>
        <w:contextualSpacing/>
        <w:jc w:val="both"/>
        <w:rPr>
          <w:rFonts w:ascii="Arial" w:hAnsi="Arial" w:cs="Arial"/>
          <w:sz w:val="20"/>
          <w:lang w:eastAsia="es-MX"/>
        </w:rPr>
      </w:pPr>
      <w:r w:rsidRPr="00FD4CF4">
        <w:rPr>
          <w:rFonts w:ascii="Arial" w:hAnsi="Arial" w:cs="Arial"/>
          <w:sz w:val="20"/>
          <w:lang w:eastAsia="es-MX"/>
        </w:rPr>
        <w:t>Precio unitario</w:t>
      </w:r>
    </w:p>
    <w:p w14:paraId="53209008" w14:textId="77777777" w:rsidR="00FD4CF4" w:rsidRPr="00FD4CF4" w:rsidRDefault="00FD4CF4" w:rsidP="00463929">
      <w:pPr>
        <w:pStyle w:val="Prrafodelista"/>
        <w:numPr>
          <w:ilvl w:val="0"/>
          <w:numId w:val="48"/>
        </w:numPr>
        <w:suppressAutoHyphens w:val="0"/>
        <w:ind w:left="1134"/>
        <w:contextualSpacing/>
        <w:jc w:val="both"/>
        <w:rPr>
          <w:rFonts w:ascii="Arial" w:hAnsi="Arial" w:cs="Arial"/>
          <w:sz w:val="20"/>
          <w:lang w:eastAsia="es-MX"/>
        </w:rPr>
      </w:pPr>
      <w:r w:rsidRPr="00FD4CF4">
        <w:rPr>
          <w:rFonts w:ascii="Arial" w:hAnsi="Arial" w:cs="Arial"/>
          <w:sz w:val="20"/>
          <w:lang w:eastAsia="es-MX"/>
        </w:rPr>
        <w:t>Clave SAI</w:t>
      </w:r>
    </w:p>
    <w:p w14:paraId="23426D15" w14:textId="77777777" w:rsidR="00FD4CF4" w:rsidRPr="00FD4CF4" w:rsidRDefault="00FD4CF4" w:rsidP="00463929">
      <w:pPr>
        <w:pStyle w:val="Prrafodelista"/>
        <w:numPr>
          <w:ilvl w:val="0"/>
          <w:numId w:val="48"/>
        </w:numPr>
        <w:suppressAutoHyphens w:val="0"/>
        <w:ind w:left="1134"/>
        <w:contextualSpacing/>
        <w:jc w:val="both"/>
        <w:rPr>
          <w:rFonts w:ascii="Arial" w:hAnsi="Arial" w:cs="Arial"/>
          <w:sz w:val="20"/>
          <w:lang w:eastAsia="es-MX"/>
        </w:rPr>
      </w:pPr>
      <w:r w:rsidRPr="00FD4CF4">
        <w:rPr>
          <w:rFonts w:ascii="Arial" w:hAnsi="Arial" w:cs="Arial"/>
          <w:sz w:val="20"/>
          <w:lang w:eastAsia="es-MX"/>
        </w:rPr>
        <w:t xml:space="preserve">Descripción: </w:t>
      </w:r>
    </w:p>
    <w:p w14:paraId="465F80DE" w14:textId="77777777" w:rsidR="00FD4CF4" w:rsidRPr="00FD4CF4" w:rsidRDefault="00FD4CF4" w:rsidP="00463929">
      <w:pPr>
        <w:pStyle w:val="Prrafodelista"/>
        <w:numPr>
          <w:ilvl w:val="0"/>
          <w:numId w:val="57"/>
        </w:numPr>
        <w:suppressAutoHyphens w:val="0"/>
        <w:spacing w:after="200" w:line="276" w:lineRule="auto"/>
        <w:ind w:left="1418" w:hanging="284"/>
        <w:contextualSpacing/>
        <w:jc w:val="both"/>
        <w:rPr>
          <w:rFonts w:ascii="Arial" w:hAnsi="Arial" w:cs="Arial"/>
          <w:sz w:val="20"/>
          <w:lang w:eastAsia="es-MX"/>
        </w:rPr>
      </w:pPr>
      <w:r w:rsidRPr="00FD4CF4">
        <w:rPr>
          <w:rFonts w:ascii="Arial" w:hAnsi="Arial" w:cs="Arial"/>
          <w:sz w:val="20"/>
          <w:lang w:eastAsia="es-MX"/>
        </w:rPr>
        <w:t xml:space="preserve">Nombre del bien solicitado </w:t>
      </w:r>
    </w:p>
    <w:p w14:paraId="58DF8E01" w14:textId="77777777" w:rsidR="00FD4CF4" w:rsidRPr="00FD4CF4" w:rsidRDefault="00FD4CF4" w:rsidP="00463929">
      <w:pPr>
        <w:pStyle w:val="Prrafodelista"/>
        <w:numPr>
          <w:ilvl w:val="0"/>
          <w:numId w:val="57"/>
        </w:numPr>
        <w:suppressAutoHyphens w:val="0"/>
        <w:spacing w:after="200" w:line="276" w:lineRule="auto"/>
        <w:ind w:left="1418" w:hanging="284"/>
        <w:contextualSpacing/>
        <w:jc w:val="both"/>
        <w:rPr>
          <w:rFonts w:ascii="Arial" w:hAnsi="Arial" w:cs="Arial"/>
          <w:sz w:val="20"/>
          <w:lang w:eastAsia="es-MX"/>
        </w:rPr>
      </w:pPr>
      <w:r w:rsidRPr="00FD4CF4">
        <w:rPr>
          <w:rFonts w:ascii="Arial" w:hAnsi="Arial" w:cs="Arial"/>
          <w:sz w:val="20"/>
          <w:lang w:eastAsia="es-MX"/>
        </w:rPr>
        <w:t>Clave PREI</w:t>
      </w:r>
    </w:p>
    <w:p w14:paraId="13578F89" w14:textId="77777777" w:rsidR="00FD4CF4" w:rsidRPr="00FD4CF4" w:rsidRDefault="00FD4CF4" w:rsidP="00463929">
      <w:pPr>
        <w:pStyle w:val="Prrafodelista"/>
        <w:numPr>
          <w:ilvl w:val="0"/>
          <w:numId w:val="57"/>
        </w:numPr>
        <w:suppressAutoHyphens w:val="0"/>
        <w:spacing w:after="200" w:line="276" w:lineRule="auto"/>
        <w:ind w:left="1418" w:hanging="284"/>
        <w:contextualSpacing/>
        <w:jc w:val="both"/>
        <w:rPr>
          <w:rFonts w:ascii="Arial" w:hAnsi="Arial" w:cs="Arial"/>
          <w:sz w:val="20"/>
          <w:lang w:eastAsia="es-MX"/>
        </w:rPr>
      </w:pPr>
      <w:r w:rsidRPr="00FD4CF4">
        <w:rPr>
          <w:rFonts w:ascii="Arial" w:hAnsi="Arial" w:cs="Arial"/>
          <w:sz w:val="20"/>
          <w:lang w:eastAsia="es-MX"/>
        </w:rPr>
        <w:t>Número de serie</w:t>
      </w:r>
    </w:p>
    <w:p w14:paraId="212A4613" w14:textId="77777777" w:rsidR="00FD4CF4" w:rsidRPr="00FD4CF4" w:rsidRDefault="00FD4CF4" w:rsidP="00463929">
      <w:pPr>
        <w:pStyle w:val="Prrafodelista"/>
        <w:numPr>
          <w:ilvl w:val="0"/>
          <w:numId w:val="57"/>
        </w:numPr>
        <w:suppressAutoHyphens w:val="0"/>
        <w:spacing w:after="200" w:line="276" w:lineRule="auto"/>
        <w:ind w:left="1418" w:hanging="284"/>
        <w:contextualSpacing/>
        <w:jc w:val="both"/>
        <w:rPr>
          <w:rFonts w:ascii="Arial" w:hAnsi="Arial" w:cs="Arial"/>
          <w:sz w:val="20"/>
          <w:lang w:eastAsia="es-MX"/>
        </w:rPr>
      </w:pPr>
      <w:r w:rsidRPr="00FD4CF4">
        <w:rPr>
          <w:rFonts w:ascii="Arial" w:hAnsi="Arial" w:cs="Arial"/>
          <w:sz w:val="20"/>
          <w:lang w:eastAsia="es-MX"/>
        </w:rPr>
        <w:t>Marca</w:t>
      </w:r>
    </w:p>
    <w:p w14:paraId="6DCF0F6E" w14:textId="77777777" w:rsidR="00FD4CF4" w:rsidRPr="00FD4CF4" w:rsidRDefault="00FD4CF4" w:rsidP="00463929">
      <w:pPr>
        <w:pStyle w:val="Prrafodelista"/>
        <w:numPr>
          <w:ilvl w:val="0"/>
          <w:numId w:val="57"/>
        </w:numPr>
        <w:suppressAutoHyphens w:val="0"/>
        <w:spacing w:after="200" w:line="276" w:lineRule="auto"/>
        <w:ind w:left="1418" w:hanging="284"/>
        <w:contextualSpacing/>
        <w:jc w:val="both"/>
        <w:rPr>
          <w:rFonts w:ascii="Arial" w:hAnsi="Arial" w:cs="Arial"/>
          <w:sz w:val="20"/>
          <w:lang w:eastAsia="es-MX"/>
        </w:rPr>
      </w:pPr>
      <w:r w:rsidRPr="00FD4CF4">
        <w:rPr>
          <w:rFonts w:ascii="Arial" w:hAnsi="Arial" w:cs="Arial"/>
          <w:sz w:val="20"/>
          <w:lang w:eastAsia="es-MX"/>
        </w:rPr>
        <w:t>Modelo</w:t>
      </w:r>
    </w:p>
    <w:p w14:paraId="3B8FE892" w14:textId="77777777" w:rsidR="00FD4CF4" w:rsidRPr="00FD4CF4" w:rsidRDefault="00FD4CF4" w:rsidP="00463929">
      <w:pPr>
        <w:pStyle w:val="Prrafodelista"/>
        <w:numPr>
          <w:ilvl w:val="0"/>
          <w:numId w:val="57"/>
        </w:numPr>
        <w:tabs>
          <w:tab w:val="left" w:pos="1701"/>
        </w:tabs>
        <w:suppressAutoHyphens w:val="0"/>
        <w:spacing w:after="200" w:line="276" w:lineRule="auto"/>
        <w:ind w:left="1418" w:hanging="284"/>
        <w:contextualSpacing/>
        <w:jc w:val="both"/>
        <w:rPr>
          <w:rFonts w:ascii="Arial" w:hAnsi="Arial" w:cs="Arial"/>
          <w:sz w:val="20"/>
          <w:lang w:eastAsia="es-MX"/>
        </w:rPr>
      </w:pPr>
      <w:r w:rsidRPr="00FD4CF4">
        <w:rPr>
          <w:rFonts w:ascii="Arial" w:hAnsi="Arial" w:cs="Arial"/>
          <w:sz w:val="20"/>
          <w:lang w:eastAsia="es-MX"/>
        </w:rPr>
        <w:t>Lugar de destino</w:t>
      </w:r>
    </w:p>
    <w:p w14:paraId="1AD9FB63" w14:textId="77777777" w:rsidR="00FD4CF4" w:rsidRPr="00FD4CF4" w:rsidRDefault="00FD4CF4" w:rsidP="00463929">
      <w:pPr>
        <w:pStyle w:val="Prrafodelista"/>
        <w:numPr>
          <w:ilvl w:val="0"/>
          <w:numId w:val="57"/>
        </w:numPr>
        <w:tabs>
          <w:tab w:val="left" w:pos="1701"/>
        </w:tabs>
        <w:suppressAutoHyphens w:val="0"/>
        <w:spacing w:after="200" w:line="276" w:lineRule="auto"/>
        <w:ind w:left="1418" w:hanging="284"/>
        <w:contextualSpacing/>
        <w:jc w:val="both"/>
        <w:rPr>
          <w:rFonts w:ascii="Arial" w:hAnsi="Arial" w:cs="Arial"/>
          <w:sz w:val="20"/>
          <w:lang w:eastAsia="es-MX"/>
        </w:rPr>
      </w:pPr>
      <w:r w:rsidRPr="00FD4CF4">
        <w:rPr>
          <w:rFonts w:ascii="Arial" w:hAnsi="Arial" w:cs="Arial"/>
          <w:sz w:val="20"/>
          <w:lang w:eastAsia="es-MX"/>
        </w:rPr>
        <w:t>Número de proveedor ante el IMSS</w:t>
      </w:r>
    </w:p>
    <w:p w14:paraId="378DD058" w14:textId="77777777" w:rsidR="00FD4CF4" w:rsidRPr="00FD4CF4" w:rsidRDefault="00FD4CF4" w:rsidP="00463929">
      <w:pPr>
        <w:pStyle w:val="Prrafodelista"/>
        <w:numPr>
          <w:ilvl w:val="0"/>
          <w:numId w:val="57"/>
        </w:numPr>
        <w:tabs>
          <w:tab w:val="left" w:pos="1701"/>
        </w:tabs>
        <w:suppressAutoHyphens w:val="0"/>
        <w:spacing w:after="200" w:line="276" w:lineRule="auto"/>
        <w:ind w:left="1418" w:hanging="284"/>
        <w:contextualSpacing/>
        <w:jc w:val="both"/>
        <w:rPr>
          <w:rFonts w:ascii="Arial" w:hAnsi="Arial" w:cs="Arial"/>
          <w:sz w:val="20"/>
          <w:lang w:eastAsia="es-MX"/>
        </w:rPr>
      </w:pPr>
      <w:r w:rsidRPr="00FD4CF4">
        <w:rPr>
          <w:rFonts w:ascii="Arial" w:hAnsi="Arial" w:cs="Arial"/>
          <w:sz w:val="20"/>
          <w:lang w:eastAsia="es-MX"/>
        </w:rPr>
        <w:t>Vigencia de garantía</w:t>
      </w:r>
    </w:p>
    <w:p w14:paraId="567E8F77" w14:textId="77777777" w:rsidR="00FD4CF4" w:rsidRPr="00FD4CF4" w:rsidRDefault="00FD4CF4" w:rsidP="00463929">
      <w:pPr>
        <w:pStyle w:val="Prrafodelista"/>
        <w:numPr>
          <w:ilvl w:val="0"/>
          <w:numId w:val="57"/>
        </w:numPr>
        <w:tabs>
          <w:tab w:val="left" w:pos="1701"/>
        </w:tabs>
        <w:suppressAutoHyphens w:val="0"/>
        <w:spacing w:after="200" w:line="276" w:lineRule="auto"/>
        <w:ind w:left="1418" w:hanging="284"/>
        <w:contextualSpacing/>
        <w:jc w:val="both"/>
        <w:rPr>
          <w:rFonts w:ascii="Arial" w:hAnsi="Arial" w:cs="Arial"/>
          <w:sz w:val="20"/>
          <w:lang w:eastAsia="es-MX"/>
        </w:rPr>
      </w:pPr>
      <w:r w:rsidRPr="00FD4CF4">
        <w:rPr>
          <w:rFonts w:ascii="Arial" w:hAnsi="Arial" w:cs="Arial"/>
          <w:sz w:val="20"/>
          <w:lang w:eastAsia="es-MX"/>
        </w:rPr>
        <w:t>Número de garantía</w:t>
      </w:r>
    </w:p>
    <w:p w14:paraId="5052BDB8" w14:textId="77777777" w:rsidR="00FD4CF4" w:rsidRPr="00FD4CF4" w:rsidRDefault="00FD4CF4" w:rsidP="00463929">
      <w:pPr>
        <w:pStyle w:val="Prrafodelista"/>
        <w:numPr>
          <w:ilvl w:val="0"/>
          <w:numId w:val="57"/>
        </w:numPr>
        <w:tabs>
          <w:tab w:val="left" w:pos="1701"/>
        </w:tabs>
        <w:suppressAutoHyphens w:val="0"/>
        <w:spacing w:after="200" w:line="276" w:lineRule="auto"/>
        <w:ind w:left="1418" w:hanging="284"/>
        <w:contextualSpacing/>
        <w:jc w:val="both"/>
        <w:rPr>
          <w:rFonts w:ascii="Arial" w:hAnsi="Arial" w:cs="Arial"/>
          <w:sz w:val="20"/>
          <w:lang w:eastAsia="es-MX"/>
        </w:rPr>
      </w:pPr>
      <w:r w:rsidRPr="00FD4CF4">
        <w:rPr>
          <w:rFonts w:ascii="Arial" w:hAnsi="Arial" w:cs="Arial"/>
          <w:sz w:val="20"/>
          <w:lang w:eastAsia="es-MX"/>
        </w:rPr>
        <w:t>Número de contrato</w:t>
      </w:r>
    </w:p>
    <w:p w14:paraId="11450E7E" w14:textId="77777777" w:rsidR="00FD4CF4" w:rsidRPr="00FD4CF4" w:rsidRDefault="00FD4CF4" w:rsidP="00463929">
      <w:pPr>
        <w:pStyle w:val="Prrafodelista"/>
        <w:numPr>
          <w:ilvl w:val="0"/>
          <w:numId w:val="57"/>
        </w:numPr>
        <w:tabs>
          <w:tab w:val="left" w:pos="1701"/>
        </w:tabs>
        <w:suppressAutoHyphens w:val="0"/>
        <w:spacing w:after="200" w:line="276" w:lineRule="auto"/>
        <w:ind w:left="1418" w:hanging="284"/>
        <w:contextualSpacing/>
        <w:jc w:val="both"/>
        <w:rPr>
          <w:rFonts w:ascii="Arial" w:hAnsi="Arial" w:cs="Arial"/>
          <w:sz w:val="20"/>
          <w:lang w:eastAsia="es-MX"/>
        </w:rPr>
      </w:pPr>
      <w:r w:rsidRPr="00FD4CF4">
        <w:rPr>
          <w:rFonts w:ascii="Arial" w:hAnsi="Arial" w:cs="Arial"/>
          <w:sz w:val="20"/>
          <w:lang w:eastAsia="es-MX"/>
        </w:rPr>
        <w:t>Nombre de la afianzadora</w:t>
      </w:r>
    </w:p>
    <w:p w14:paraId="2149B8AA" w14:textId="77777777" w:rsidR="00FD4CF4" w:rsidRPr="00FD4CF4" w:rsidRDefault="00FD4CF4" w:rsidP="00463929">
      <w:pPr>
        <w:pStyle w:val="Prrafodelista"/>
        <w:numPr>
          <w:ilvl w:val="0"/>
          <w:numId w:val="57"/>
        </w:numPr>
        <w:tabs>
          <w:tab w:val="left" w:pos="1701"/>
        </w:tabs>
        <w:suppressAutoHyphens w:val="0"/>
        <w:spacing w:after="200" w:line="276" w:lineRule="auto"/>
        <w:ind w:left="1418" w:hanging="284"/>
        <w:contextualSpacing/>
        <w:jc w:val="both"/>
        <w:rPr>
          <w:rFonts w:ascii="Arial" w:hAnsi="Arial" w:cs="Arial"/>
          <w:sz w:val="20"/>
          <w:lang w:eastAsia="es-MX"/>
        </w:rPr>
      </w:pPr>
      <w:r w:rsidRPr="00FD4CF4">
        <w:rPr>
          <w:rFonts w:ascii="Arial" w:hAnsi="Arial" w:cs="Arial"/>
          <w:sz w:val="20"/>
          <w:lang w:eastAsia="es-MX"/>
        </w:rPr>
        <w:t>Número de fianza</w:t>
      </w:r>
    </w:p>
    <w:p w14:paraId="243E10C6" w14:textId="77777777" w:rsidR="00FD4CF4" w:rsidRPr="00FD4CF4" w:rsidRDefault="00FD4CF4" w:rsidP="00463929">
      <w:pPr>
        <w:pStyle w:val="Prrafodelista"/>
        <w:numPr>
          <w:ilvl w:val="0"/>
          <w:numId w:val="49"/>
        </w:numPr>
        <w:tabs>
          <w:tab w:val="left" w:pos="1134"/>
        </w:tabs>
        <w:suppressAutoHyphens w:val="0"/>
        <w:ind w:left="851" w:firstLine="0"/>
        <w:contextualSpacing/>
        <w:jc w:val="both"/>
        <w:rPr>
          <w:rFonts w:ascii="Arial" w:hAnsi="Arial" w:cs="Arial"/>
          <w:sz w:val="20"/>
          <w:lang w:eastAsia="es-MX"/>
        </w:rPr>
      </w:pPr>
      <w:r w:rsidRPr="00FD4CF4">
        <w:rPr>
          <w:rFonts w:ascii="Arial" w:hAnsi="Arial" w:cs="Arial"/>
          <w:sz w:val="20"/>
          <w:lang w:eastAsia="es-MX"/>
        </w:rPr>
        <w:t xml:space="preserve">Importe </w:t>
      </w:r>
    </w:p>
    <w:p w14:paraId="7C164C8D" w14:textId="77777777" w:rsidR="00FD4CF4" w:rsidRPr="00FD4CF4" w:rsidRDefault="00FD4CF4" w:rsidP="00463929">
      <w:pPr>
        <w:pStyle w:val="Prrafodelista"/>
        <w:numPr>
          <w:ilvl w:val="0"/>
          <w:numId w:val="49"/>
        </w:numPr>
        <w:tabs>
          <w:tab w:val="left" w:pos="1134"/>
        </w:tabs>
        <w:suppressAutoHyphens w:val="0"/>
        <w:ind w:left="851" w:firstLine="0"/>
        <w:contextualSpacing/>
        <w:jc w:val="both"/>
        <w:rPr>
          <w:rFonts w:ascii="Arial" w:hAnsi="Arial" w:cs="Arial"/>
          <w:sz w:val="20"/>
          <w:lang w:eastAsia="es-MX"/>
        </w:rPr>
      </w:pPr>
      <w:r w:rsidRPr="00FD4CF4">
        <w:rPr>
          <w:rFonts w:ascii="Arial" w:hAnsi="Arial" w:cs="Arial"/>
          <w:sz w:val="20"/>
          <w:lang w:eastAsia="es-MX"/>
        </w:rPr>
        <w:t>IVA</w:t>
      </w:r>
    </w:p>
    <w:p w14:paraId="7E83A824" w14:textId="77777777" w:rsidR="00FD4CF4" w:rsidRPr="00FD4CF4" w:rsidRDefault="00FD4CF4" w:rsidP="00463929">
      <w:pPr>
        <w:pStyle w:val="Prrafodelista"/>
        <w:numPr>
          <w:ilvl w:val="0"/>
          <w:numId w:val="49"/>
        </w:numPr>
        <w:tabs>
          <w:tab w:val="left" w:pos="1134"/>
        </w:tabs>
        <w:suppressAutoHyphens w:val="0"/>
        <w:ind w:left="851" w:firstLine="0"/>
        <w:contextualSpacing/>
        <w:jc w:val="both"/>
        <w:rPr>
          <w:rFonts w:ascii="Arial" w:hAnsi="Arial" w:cs="Arial"/>
          <w:sz w:val="20"/>
          <w:lang w:eastAsia="es-MX"/>
        </w:rPr>
      </w:pPr>
      <w:r w:rsidRPr="00FD4CF4">
        <w:rPr>
          <w:rFonts w:ascii="Arial" w:hAnsi="Arial" w:cs="Arial"/>
          <w:sz w:val="20"/>
          <w:lang w:eastAsia="es-MX"/>
        </w:rPr>
        <w:t>Importe total</w:t>
      </w:r>
    </w:p>
    <w:p w14:paraId="1BD67513" w14:textId="77777777" w:rsidR="00FD4CF4" w:rsidRPr="00FD4CF4" w:rsidRDefault="00FD4CF4" w:rsidP="00463929">
      <w:pPr>
        <w:pStyle w:val="Prrafodelista"/>
        <w:numPr>
          <w:ilvl w:val="0"/>
          <w:numId w:val="49"/>
        </w:numPr>
        <w:tabs>
          <w:tab w:val="left" w:pos="1134"/>
        </w:tabs>
        <w:suppressAutoHyphens w:val="0"/>
        <w:ind w:left="851" w:firstLine="0"/>
        <w:contextualSpacing/>
        <w:jc w:val="both"/>
        <w:rPr>
          <w:rFonts w:ascii="Arial" w:hAnsi="Arial" w:cs="Arial"/>
          <w:sz w:val="20"/>
          <w:lang w:eastAsia="es-MX"/>
        </w:rPr>
      </w:pPr>
      <w:r w:rsidRPr="00FD4CF4">
        <w:rPr>
          <w:rFonts w:ascii="Arial" w:hAnsi="Arial" w:cs="Arial"/>
          <w:sz w:val="20"/>
          <w:lang w:eastAsia="es-MX"/>
        </w:rPr>
        <w:t>Importe: anotar con letra el importe total con IVA</w:t>
      </w:r>
    </w:p>
    <w:p w14:paraId="0D562775" w14:textId="77777777" w:rsidR="00FD4CF4" w:rsidRPr="00FD4CF4" w:rsidRDefault="00FD4CF4" w:rsidP="00463929">
      <w:pPr>
        <w:pStyle w:val="Prrafodelista"/>
        <w:numPr>
          <w:ilvl w:val="0"/>
          <w:numId w:val="49"/>
        </w:numPr>
        <w:tabs>
          <w:tab w:val="left" w:pos="1134"/>
        </w:tabs>
        <w:suppressAutoHyphens w:val="0"/>
        <w:ind w:left="851" w:firstLine="0"/>
        <w:contextualSpacing/>
        <w:jc w:val="both"/>
        <w:rPr>
          <w:rFonts w:ascii="Arial" w:hAnsi="Arial" w:cs="Arial"/>
          <w:sz w:val="20"/>
          <w:lang w:eastAsia="es-MX"/>
        </w:rPr>
      </w:pPr>
      <w:r w:rsidRPr="00FD4CF4">
        <w:rPr>
          <w:rFonts w:ascii="Arial" w:hAnsi="Arial" w:cs="Arial"/>
          <w:sz w:val="20"/>
          <w:lang w:eastAsia="es-MX"/>
        </w:rPr>
        <w:t>No. Proveedor: Numero de Proveedor ante el IMSS</w:t>
      </w:r>
    </w:p>
    <w:p w14:paraId="3D3466E8" w14:textId="77777777" w:rsidR="00FD4CF4" w:rsidRPr="00FD4CF4" w:rsidRDefault="00FD4CF4" w:rsidP="00463929">
      <w:pPr>
        <w:pStyle w:val="Prrafodelista"/>
        <w:numPr>
          <w:ilvl w:val="0"/>
          <w:numId w:val="49"/>
        </w:numPr>
        <w:tabs>
          <w:tab w:val="left" w:pos="1134"/>
        </w:tabs>
        <w:suppressAutoHyphens w:val="0"/>
        <w:ind w:left="851" w:firstLine="0"/>
        <w:contextualSpacing/>
        <w:jc w:val="both"/>
        <w:rPr>
          <w:rFonts w:ascii="Arial" w:hAnsi="Arial" w:cs="Arial"/>
          <w:sz w:val="20"/>
          <w:lang w:eastAsia="es-MX"/>
        </w:rPr>
      </w:pPr>
      <w:r w:rsidRPr="00FD4CF4">
        <w:rPr>
          <w:rFonts w:ascii="Arial" w:hAnsi="Arial" w:cs="Arial"/>
          <w:sz w:val="20"/>
          <w:lang w:eastAsia="es-MX"/>
        </w:rPr>
        <w:t xml:space="preserve">Selladas (sello de la Unidad  y clave presupuestal) </w:t>
      </w:r>
    </w:p>
    <w:p w14:paraId="1E5C9CFD" w14:textId="77777777" w:rsidR="00FD4CF4" w:rsidRPr="00FD4CF4" w:rsidRDefault="00FD4CF4" w:rsidP="00463929">
      <w:pPr>
        <w:pStyle w:val="Prrafodelista"/>
        <w:numPr>
          <w:ilvl w:val="0"/>
          <w:numId w:val="49"/>
        </w:numPr>
        <w:tabs>
          <w:tab w:val="left" w:pos="1134"/>
        </w:tabs>
        <w:suppressAutoHyphens w:val="0"/>
        <w:ind w:left="1134" w:hanging="283"/>
        <w:contextualSpacing/>
        <w:jc w:val="both"/>
        <w:rPr>
          <w:rFonts w:ascii="Arial" w:hAnsi="Arial" w:cs="Arial"/>
          <w:sz w:val="20"/>
          <w:lang w:eastAsia="es-MX"/>
        </w:rPr>
      </w:pPr>
      <w:r w:rsidRPr="00FD4CF4">
        <w:rPr>
          <w:rFonts w:ascii="Arial" w:hAnsi="Arial" w:cs="Arial"/>
          <w:sz w:val="20"/>
          <w:lang w:eastAsia="es-MX"/>
        </w:rPr>
        <w:lastRenderedPageBreak/>
        <w:t>Nombre, cargo, matrícula y firma del responsable de la recepción, que ampare los equipos entregados a entera satisfacción o en su caso el Servidor Público que ostente el cargo.</w:t>
      </w:r>
    </w:p>
    <w:p w14:paraId="61FF4D0E" w14:textId="77777777" w:rsidR="00FD4CF4" w:rsidRPr="00FD4CF4" w:rsidRDefault="00FD4CF4" w:rsidP="00FD4CF4">
      <w:pPr>
        <w:pStyle w:val="Prrafodelista"/>
        <w:ind w:left="709"/>
        <w:jc w:val="both"/>
        <w:rPr>
          <w:rFonts w:ascii="Arial" w:hAnsi="Arial" w:cs="Arial"/>
          <w:sz w:val="20"/>
          <w:lang w:eastAsia="es-MX"/>
        </w:rPr>
      </w:pPr>
    </w:p>
    <w:p w14:paraId="1A3C064D" w14:textId="77777777" w:rsidR="00FD4CF4" w:rsidRPr="00FD4CF4" w:rsidRDefault="00FD4CF4" w:rsidP="00FD4CF4">
      <w:pPr>
        <w:pStyle w:val="Prrafodelista"/>
        <w:ind w:left="0"/>
        <w:jc w:val="both"/>
        <w:rPr>
          <w:rFonts w:ascii="Arial" w:hAnsi="Arial" w:cs="Arial"/>
          <w:sz w:val="20"/>
          <w:lang w:eastAsia="es-MX"/>
        </w:rPr>
      </w:pPr>
      <w:r w:rsidRPr="00FD4CF4">
        <w:rPr>
          <w:rFonts w:ascii="Arial" w:hAnsi="Arial" w:cs="Arial"/>
          <w:sz w:val="20"/>
          <w:lang w:eastAsia="es-MX"/>
        </w:rPr>
        <w:t>Este documento deberá contener nombre y firma del Representante Legal del Proveedor.</w:t>
      </w:r>
    </w:p>
    <w:p w14:paraId="0BCA8740" w14:textId="77777777" w:rsidR="00FD4CF4" w:rsidRPr="00FD4CF4" w:rsidRDefault="00FD4CF4" w:rsidP="00FD4CF4">
      <w:pPr>
        <w:pStyle w:val="Prrafodelista"/>
        <w:jc w:val="both"/>
        <w:rPr>
          <w:rFonts w:ascii="Arial" w:hAnsi="Arial" w:cs="Arial"/>
          <w:sz w:val="20"/>
          <w:lang w:eastAsia="es-MX"/>
        </w:rPr>
      </w:pPr>
    </w:p>
    <w:p w14:paraId="73B35C77" w14:textId="77777777" w:rsidR="00FD4CF4" w:rsidRPr="00FD4CF4" w:rsidRDefault="00FD4CF4" w:rsidP="00463929">
      <w:pPr>
        <w:numPr>
          <w:ilvl w:val="0"/>
          <w:numId w:val="58"/>
        </w:numPr>
        <w:suppressAutoHyphens w:val="0"/>
        <w:jc w:val="both"/>
        <w:rPr>
          <w:rFonts w:ascii="Arial" w:hAnsi="Arial" w:cs="Arial"/>
          <w:sz w:val="20"/>
        </w:rPr>
      </w:pPr>
      <w:r w:rsidRPr="00FD4CF4">
        <w:rPr>
          <w:rFonts w:ascii="Arial" w:hAnsi="Arial" w:cs="Arial"/>
          <w:sz w:val="20"/>
        </w:rPr>
        <w:t xml:space="preserve">Original de Carta garantía de los bienes expedida por el Proveedor, por el instrumental que integre el </w:t>
      </w:r>
      <w:r w:rsidRPr="00FD4CF4">
        <w:rPr>
          <w:rFonts w:ascii="Arial" w:eastAsia="Calibri" w:hAnsi="Arial" w:cs="Arial"/>
          <w:b/>
          <w:color w:val="000000"/>
          <w:sz w:val="20"/>
          <w:lang w:val="es-MX"/>
        </w:rPr>
        <w:t>ANEXO 4 “CANTIDADES Y DISTRIBUCIÓN DE BIENES DE CONSUMO Y EQUIPO EN COMODATO”</w:t>
      </w:r>
      <w:r w:rsidRPr="00FD4CF4">
        <w:rPr>
          <w:rFonts w:ascii="Arial" w:hAnsi="Arial" w:cs="Arial"/>
          <w:sz w:val="20"/>
        </w:rPr>
        <w:t>, cumpliendo con lo señalado en el presente documento, la cual deberá contener adicionalmente: nombre y firma del Representante Legal del Proveedor además de ser validado y autorizado por el Administrador del Contrato, una vez verificada por el Administrador del Contrato indicando nombre, cargo, matrícula, firma y sello de recepción de la Unidad por cada uno de los bienes.</w:t>
      </w:r>
    </w:p>
    <w:p w14:paraId="42EF469A" w14:textId="77777777" w:rsidR="00FD4CF4" w:rsidRPr="00FD4CF4" w:rsidRDefault="00FD4CF4" w:rsidP="00FD4CF4">
      <w:pPr>
        <w:pStyle w:val="Prrafodelista"/>
        <w:jc w:val="both"/>
        <w:rPr>
          <w:rFonts w:ascii="Arial" w:hAnsi="Arial" w:cs="Arial"/>
          <w:sz w:val="20"/>
          <w:lang w:eastAsia="es-MX"/>
        </w:rPr>
      </w:pPr>
      <w:r w:rsidRPr="00FD4CF4">
        <w:rPr>
          <w:rFonts w:ascii="Arial" w:hAnsi="Arial" w:cs="Arial"/>
          <w:sz w:val="20"/>
          <w:lang w:eastAsia="es-MX"/>
        </w:rPr>
        <w:t xml:space="preserve"> </w:t>
      </w:r>
    </w:p>
    <w:p w14:paraId="70746812" w14:textId="77777777" w:rsidR="00FD4CF4" w:rsidRPr="00FD4CF4" w:rsidRDefault="00FD4CF4" w:rsidP="00463929">
      <w:pPr>
        <w:numPr>
          <w:ilvl w:val="0"/>
          <w:numId w:val="58"/>
        </w:numPr>
        <w:suppressAutoHyphens w:val="0"/>
        <w:jc w:val="both"/>
        <w:rPr>
          <w:rFonts w:ascii="Arial" w:hAnsi="Arial" w:cs="Arial"/>
          <w:sz w:val="20"/>
        </w:rPr>
      </w:pPr>
      <w:r w:rsidRPr="00FD4CF4">
        <w:rPr>
          <w:rFonts w:ascii="Arial" w:hAnsi="Arial" w:cs="Arial"/>
          <w:sz w:val="20"/>
        </w:rPr>
        <w:t>Comprobante de validez de factura ante el Portal de Servicios a Proveedores de la página del Instituto.</w:t>
      </w:r>
    </w:p>
    <w:p w14:paraId="3CC96A7C" w14:textId="77777777" w:rsidR="00FD4CF4" w:rsidRPr="00FD4CF4" w:rsidRDefault="00FD4CF4" w:rsidP="00FD4CF4">
      <w:pPr>
        <w:pStyle w:val="Prrafodelista"/>
        <w:ind w:left="0"/>
        <w:jc w:val="both"/>
        <w:rPr>
          <w:rFonts w:ascii="Arial" w:hAnsi="Arial" w:cs="Arial"/>
          <w:sz w:val="20"/>
          <w:lang w:eastAsia="es-MX"/>
        </w:rPr>
      </w:pPr>
    </w:p>
    <w:p w14:paraId="1606D8E9" w14:textId="77777777" w:rsidR="00FD4CF4" w:rsidRPr="00FD4CF4" w:rsidRDefault="00FD4CF4" w:rsidP="00463929">
      <w:pPr>
        <w:numPr>
          <w:ilvl w:val="0"/>
          <w:numId w:val="58"/>
        </w:numPr>
        <w:suppressAutoHyphens w:val="0"/>
        <w:jc w:val="both"/>
        <w:rPr>
          <w:rFonts w:ascii="Arial" w:hAnsi="Arial" w:cs="Arial"/>
          <w:sz w:val="20"/>
        </w:rPr>
      </w:pPr>
      <w:r w:rsidRPr="00FD4CF4">
        <w:rPr>
          <w:rFonts w:ascii="Arial" w:hAnsi="Arial" w:cs="Arial"/>
          <w:sz w:val="20"/>
        </w:rPr>
        <w:t>Hoja de “Entrega de Nota de Recepción” emitida por el Sistema Institucional PREI Millenium, para la cual el Proveedor podrá ponerse en contacto con el  Administrador del Contrato a fin de que se realice el registro de la recepción de los</w:t>
      </w:r>
    </w:p>
    <w:p w14:paraId="1FBC2F86" w14:textId="77777777" w:rsidR="00FD4CF4" w:rsidRPr="00FD4CF4" w:rsidRDefault="00FD4CF4" w:rsidP="00FD4CF4">
      <w:pPr>
        <w:jc w:val="both"/>
        <w:rPr>
          <w:rFonts w:ascii="Arial" w:eastAsia="Calibri" w:hAnsi="Arial" w:cs="Arial"/>
          <w:color w:val="000000"/>
          <w:sz w:val="20"/>
          <w:lang w:val="es-MX"/>
        </w:rPr>
      </w:pPr>
    </w:p>
    <w:p w14:paraId="1177E918" w14:textId="77777777" w:rsidR="00FD4CF4" w:rsidRPr="00FD4CF4" w:rsidRDefault="00FD4CF4" w:rsidP="00FD4CF4">
      <w:pPr>
        <w:jc w:val="both"/>
        <w:rPr>
          <w:rFonts w:ascii="Arial" w:hAnsi="Arial" w:cs="Arial"/>
          <w:b/>
          <w:sz w:val="20"/>
        </w:rPr>
      </w:pPr>
      <w:r w:rsidRPr="00FD4CF4">
        <w:rPr>
          <w:rFonts w:ascii="Arial" w:hAnsi="Arial" w:cs="Arial"/>
          <w:b/>
          <w:sz w:val="20"/>
        </w:rPr>
        <w:t>DOCUMENTACIÓN A PRESENTAR EN LA PROPUESTA TÉCNICA DEL LICITANTE</w:t>
      </w:r>
    </w:p>
    <w:p w14:paraId="40360726" w14:textId="77777777" w:rsidR="00FD4CF4" w:rsidRPr="00FD4CF4" w:rsidRDefault="00FD4CF4" w:rsidP="00FD4CF4">
      <w:pPr>
        <w:jc w:val="both"/>
        <w:rPr>
          <w:rFonts w:ascii="Arial" w:hAnsi="Arial" w:cs="Arial"/>
          <w:sz w:val="20"/>
          <w:lang w:val="es-MX"/>
        </w:rPr>
      </w:pPr>
    </w:p>
    <w:p w14:paraId="73BD16F1" w14:textId="77777777" w:rsidR="00FD4CF4" w:rsidRPr="00FD4CF4" w:rsidRDefault="00FD4CF4" w:rsidP="00FD4CF4">
      <w:pPr>
        <w:jc w:val="both"/>
        <w:rPr>
          <w:rFonts w:ascii="Arial" w:hAnsi="Arial" w:cs="Arial"/>
          <w:sz w:val="20"/>
          <w:lang w:val="es-MX"/>
        </w:rPr>
      </w:pPr>
      <w:r w:rsidRPr="00FD4CF4">
        <w:rPr>
          <w:rFonts w:ascii="Arial" w:eastAsia="Calibri" w:hAnsi="Arial" w:cs="Arial"/>
          <w:color w:val="000000"/>
          <w:sz w:val="20"/>
          <w:lang w:val="es-MX"/>
        </w:rPr>
        <w:t>El participante deberá presentar en la propuesta técnica</w:t>
      </w:r>
      <w:r w:rsidRPr="00FD4CF4">
        <w:rPr>
          <w:rFonts w:ascii="Arial" w:hAnsi="Arial" w:cs="Arial"/>
          <w:sz w:val="20"/>
          <w:lang w:val="es-MX"/>
        </w:rPr>
        <w:t>:</w:t>
      </w:r>
    </w:p>
    <w:p w14:paraId="38260919" w14:textId="77777777" w:rsidR="00FD4CF4" w:rsidRPr="00FD4CF4" w:rsidRDefault="00FD4CF4" w:rsidP="00FD4CF4">
      <w:pPr>
        <w:jc w:val="both"/>
        <w:rPr>
          <w:rFonts w:ascii="Arial" w:hAnsi="Arial" w:cs="Arial"/>
          <w:sz w:val="20"/>
          <w:lang w:val="es-MX"/>
        </w:rPr>
      </w:pPr>
    </w:p>
    <w:p w14:paraId="2637CD24" w14:textId="77777777" w:rsidR="00FD4CF4" w:rsidRPr="00FD4CF4" w:rsidRDefault="00FD4CF4" w:rsidP="006C622D">
      <w:pPr>
        <w:numPr>
          <w:ilvl w:val="0"/>
          <w:numId w:val="42"/>
        </w:numPr>
        <w:suppressAutoHyphens w:val="0"/>
        <w:contextualSpacing/>
        <w:jc w:val="both"/>
        <w:rPr>
          <w:rFonts w:ascii="Arial" w:eastAsia="Calibri" w:hAnsi="Arial" w:cs="Arial"/>
          <w:color w:val="000000"/>
          <w:sz w:val="20"/>
          <w:lang w:val="es-MX"/>
        </w:rPr>
      </w:pPr>
      <w:r w:rsidRPr="00FD4CF4">
        <w:rPr>
          <w:rFonts w:ascii="Arial" w:eastAsia="Calibri" w:hAnsi="Arial" w:cs="Arial"/>
          <w:color w:val="000000"/>
          <w:sz w:val="20"/>
          <w:lang w:val="es-MX"/>
        </w:rPr>
        <w:t>Documento en papel membretado, firmado por el representante legal del mismo donde se compromete  bajo protesta de decir verdad que cuenta con la capacidad técnica y experiencia suficiente para otorgar los bienes solicitados por el Instituto.</w:t>
      </w:r>
    </w:p>
    <w:p w14:paraId="45C59560" w14:textId="77777777" w:rsidR="00FD4CF4" w:rsidRPr="00FD4CF4" w:rsidRDefault="00FD4CF4" w:rsidP="006C622D">
      <w:pPr>
        <w:numPr>
          <w:ilvl w:val="0"/>
          <w:numId w:val="42"/>
        </w:numPr>
        <w:suppressAutoHyphens w:val="0"/>
        <w:contextualSpacing/>
        <w:jc w:val="both"/>
        <w:rPr>
          <w:rFonts w:ascii="Arial" w:eastAsia="Calibri" w:hAnsi="Arial" w:cs="Arial"/>
          <w:color w:val="000000"/>
          <w:sz w:val="20"/>
          <w:lang w:val="es-MX"/>
        </w:rPr>
      </w:pPr>
      <w:r w:rsidRPr="00FD4CF4">
        <w:rPr>
          <w:rFonts w:ascii="Arial" w:eastAsia="Calibri" w:hAnsi="Arial" w:cs="Arial"/>
          <w:color w:val="000000"/>
          <w:sz w:val="20"/>
          <w:lang w:val="es-MX"/>
        </w:rPr>
        <w:t>Documento en papel membretado, firmado por el representante legal del mismo donde se compromete bajo protesta de decir verdad que el licitante cumple con todas las normas oficiales mexicanas y reglamentos vigentes que aplican en los procedimientos motivo de la presente licitación.</w:t>
      </w:r>
    </w:p>
    <w:p w14:paraId="48005FA9" w14:textId="77777777" w:rsidR="00FD4CF4" w:rsidRPr="00FD4CF4" w:rsidRDefault="00FD4CF4" w:rsidP="006C622D">
      <w:pPr>
        <w:numPr>
          <w:ilvl w:val="0"/>
          <w:numId w:val="42"/>
        </w:numPr>
        <w:suppressAutoHyphens w:val="0"/>
        <w:contextualSpacing/>
        <w:jc w:val="both"/>
        <w:rPr>
          <w:rFonts w:ascii="Arial" w:eastAsia="Calibri" w:hAnsi="Arial" w:cs="Arial"/>
          <w:color w:val="000000"/>
          <w:sz w:val="20"/>
          <w:lang w:val="es-MX"/>
        </w:rPr>
      </w:pPr>
      <w:r w:rsidRPr="00FD4CF4">
        <w:rPr>
          <w:rFonts w:ascii="Arial" w:eastAsia="Calibri" w:hAnsi="Arial" w:cs="Arial"/>
          <w:color w:val="000000"/>
          <w:sz w:val="20"/>
          <w:lang w:val="es-MX"/>
        </w:rPr>
        <w:t>Documento en papel membretado, firmado por el representante legal del mismo donde se compromete bajo protesta de decir que los bienes propuestos se apegara a lo establecido en la ley general de salud.</w:t>
      </w:r>
    </w:p>
    <w:p w14:paraId="5162C3CA" w14:textId="77777777" w:rsidR="00FD4CF4" w:rsidRPr="00FD4CF4" w:rsidRDefault="00FD4CF4" w:rsidP="006C622D">
      <w:pPr>
        <w:numPr>
          <w:ilvl w:val="0"/>
          <w:numId w:val="42"/>
        </w:numPr>
        <w:suppressAutoHyphens w:val="0"/>
        <w:contextualSpacing/>
        <w:jc w:val="both"/>
        <w:rPr>
          <w:rFonts w:ascii="Arial" w:eastAsia="Calibri" w:hAnsi="Arial" w:cs="Arial"/>
          <w:color w:val="000000"/>
          <w:sz w:val="20"/>
          <w:lang w:val="es-MX"/>
        </w:rPr>
      </w:pPr>
      <w:r w:rsidRPr="00FD4CF4">
        <w:rPr>
          <w:rFonts w:ascii="Arial" w:eastAsia="Calibri" w:hAnsi="Arial" w:cs="Arial"/>
          <w:color w:val="000000"/>
          <w:sz w:val="20"/>
          <w:lang w:val="es-MX"/>
        </w:rPr>
        <w:t>Documento en papel membretado, firmado por el representante legal del mismo donde se compromete bajo protesta de decir que en caso de resultar ganador en el procedimiento de contratación, acepta expresamente, hacerse responsable durante la vigencia del contrato, de los daños o lesiones que afecten a los usuarios así como a terceros, por lo anterior se obliga a resarcir al Instituto de cualquier erogación que éste llegará a efectuar por este concepto, y además responderá ante el Instituto de las deficiencias en los bienes, así como de cualquier otra responsabilidad en que hubiere incurrido, en los términos señalados en las presentes bases, y en la legislación aplicable</w:t>
      </w:r>
    </w:p>
    <w:p w14:paraId="54FDFDB7" w14:textId="77777777" w:rsidR="00FD4CF4" w:rsidRPr="00FD4CF4" w:rsidRDefault="00FD4CF4" w:rsidP="006C622D">
      <w:pPr>
        <w:numPr>
          <w:ilvl w:val="0"/>
          <w:numId w:val="42"/>
        </w:numPr>
        <w:suppressAutoHyphens w:val="0"/>
        <w:contextualSpacing/>
        <w:jc w:val="both"/>
        <w:rPr>
          <w:rFonts w:ascii="Arial" w:eastAsia="Calibri" w:hAnsi="Arial" w:cs="Arial"/>
          <w:color w:val="000000"/>
          <w:sz w:val="20"/>
          <w:lang w:val="es-MX"/>
        </w:rPr>
      </w:pPr>
      <w:r w:rsidRPr="00FD4CF4">
        <w:rPr>
          <w:rFonts w:ascii="Arial" w:eastAsia="Calibri" w:hAnsi="Arial" w:cs="Arial"/>
          <w:color w:val="000000"/>
          <w:sz w:val="20"/>
          <w:lang w:val="es-MX"/>
        </w:rPr>
        <w:t>Mediante carta membretada firmada por el Representante Legal que su representada suministrará los bienes con las características con que fueron solicitados.</w:t>
      </w:r>
    </w:p>
    <w:p w14:paraId="2EFB2D73" w14:textId="77777777" w:rsidR="00FD4CF4" w:rsidRPr="00FD4CF4" w:rsidRDefault="00FD4CF4" w:rsidP="00FD4CF4">
      <w:pPr>
        <w:contextualSpacing/>
        <w:jc w:val="both"/>
        <w:rPr>
          <w:rFonts w:ascii="Arial" w:eastAsia="Calibri" w:hAnsi="Arial" w:cs="Arial"/>
          <w:color w:val="000000"/>
          <w:sz w:val="20"/>
          <w:lang w:val="es-MX"/>
        </w:rPr>
      </w:pPr>
    </w:p>
    <w:p w14:paraId="750B51B1" w14:textId="77777777" w:rsidR="00FD4CF4" w:rsidRPr="00FD4CF4" w:rsidRDefault="00FD4CF4" w:rsidP="00FD4CF4">
      <w:pPr>
        <w:pStyle w:val="Prrafodelista"/>
        <w:spacing w:after="200" w:line="276" w:lineRule="auto"/>
        <w:ind w:left="0"/>
        <w:jc w:val="both"/>
        <w:rPr>
          <w:rFonts w:ascii="Arial" w:hAnsi="Arial" w:cs="Arial"/>
          <w:b/>
          <w:sz w:val="20"/>
        </w:rPr>
      </w:pPr>
      <w:r w:rsidRPr="00FD4CF4">
        <w:rPr>
          <w:rFonts w:ascii="Arial" w:hAnsi="Arial" w:cs="Arial"/>
          <w:b/>
          <w:sz w:val="20"/>
        </w:rPr>
        <w:t>CAUSALES DE DESECHAMIENTO</w:t>
      </w:r>
    </w:p>
    <w:p w14:paraId="4E49E6FD" w14:textId="77777777" w:rsidR="00FD4CF4" w:rsidRPr="00FD4CF4" w:rsidRDefault="00FD4CF4" w:rsidP="00FD4CF4">
      <w:pPr>
        <w:pStyle w:val="Prrafodelista"/>
        <w:jc w:val="both"/>
        <w:rPr>
          <w:rFonts w:ascii="Arial" w:hAnsi="Arial" w:cs="Arial"/>
          <w:sz w:val="20"/>
          <w:lang w:val="es-ES_tradnl"/>
        </w:rPr>
      </w:pPr>
    </w:p>
    <w:p w14:paraId="042F6323" w14:textId="77777777" w:rsidR="00FD4CF4" w:rsidRPr="00FD4CF4" w:rsidRDefault="00FD4CF4" w:rsidP="00463929">
      <w:pPr>
        <w:pStyle w:val="Prrafodelista"/>
        <w:numPr>
          <w:ilvl w:val="0"/>
          <w:numId w:val="50"/>
        </w:numPr>
        <w:suppressAutoHyphens w:val="0"/>
        <w:contextualSpacing/>
        <w:jc w:val="both"/>
        <w:rPr>
          <w:rFonts w:ascii="Arial" w:hAnsi="Arial" w:cs="Arial"/>
          <w:sz w:val="20"/>
          <w:lang w:eastAsia="es-MX"/>
        </w:rPr>
      </w:pPr>
      <w:r w:rsidRPr="00FD4CF4">
        <w:rPr>
          <w:rFonts w:ascii="Arial" w:hAnsi="Arial" w:cs="Arial"/>
          <w:sz w:val="20"/>
          <w:lang w:eastAsia="es-MX"/>
        </w:rPr>
        <w:t>Que no cumplan con alguno de los requisitos establecidos en los presentes Términos y Condiciones y sus anexos, así como los que se deriven del Acto de la Junta de Aclaraciones y que con motivo de dicho incumplimiento se afecte la solvencia de la propuesta, conforme a lo previsto en el artículo 36 de la LAASSP.</w:t>
      </w:r>
    </w:p>
    <w:p w14:paraId="28FAE66C" w14:textId="77777777" w:rsidR="00FD4CF4" w:rsidRPr="00FD4CF4" w:rsidRDefault="00FD4CF4" w:rsidP="00FD4CF4">
      <w:pPr>
        <w:pStyle w:val="Prrafodelista"/>
        <w:jc w:val="both"/>
        <w:rPr>
          <w:rFonts w:ascii="Arial" w:hAnsi="Arial" w:cs="Arial"/>
          <w:sz w:val="20"/>
          <w:lang w:eastAsia="es-MX"/>
        </w:rPr>
      </w:pPr>
    </w:p>
    <w:p w14:paraId="3C667342" w14:textId="77777777" w:rsidR="00FD4CF4" w:rsidRPr="00FD4CF4" w:rsidRDefault="00FD4CF4" w:rsidP="00463929">
      <w:pPr>
        <w:pStyle w:val="Prrafodelista"/>
        <w:numPr>
          <w:ilvl w:val="0"/>
          <w:numId w:val="46"/>
        </w:numPr>
        <w:overflowPunct w:val="0"/>
        <w:autoSpaceDE w:val="0"/>
        <w:contextualSpacing/>
        <w:jc w:val="both"/>
        <w:textAlignment w:val="baseline"/>
        <w:rPr>
          <w:rFonts w:ascii="Arial" w:hAnsi="Arial" w:cs="Arial"/>
          <w:sz w:val="20"/>
          <w:lang w:eastAsia="es-MX"/>
        </w:rPr>
      </w:pPr>
      <w:r w:rsidRPr="00FD4CF4">
        <w:rPr>
          <w:rFonts w:ascii="Arial" w:hAnsi="Arial" w:cs="Arial"/>
          <w:sz w:val="20"/>
          <w:lang w:eastAsia="es-MX"/>
        </w:rPr>
        <w:t xml:space="preserve">El no presentar la documentación solicitada en el numeral </w:t>
      </w:r>
      <w:r w:rsidRPr="00FD4CF4">
        <w:rPr>
          <w:rFonts w:ascii="Arial" w:hAnsi="Arial" w:cs="Arial"/>
          <w:b/>
          <w:sz w:val="20"/>
          <w:lang w:eastAsia="es-MX"/>
        </w:rPr>
        <w:t>DOCUMENTACIÓN A PRESENTAR EN LA PROPUESTA TÉCNICA DEL LICITANTE</w:t>
      </w:r>
      <w:r w:rsidRPr="00FD4CF4">
        <w:rPr>
          <w:rFonts w:ascii="Arial" w:hAnsi="Arial" w:cs="Arial"/>
          <w:sz w:val="20"/>
          <w:lang w:eastAsia="es-MX"/>
        </w:rPr>
        <w:t xml:space="preserve"> del presente documento.</w:t>
      </w:r>
    </w:p>
    <w:p w14:paraId="41608364" w14:textId="77777777" w:rsidR="00FD4CF4" w:rsidRPr="00FD4CF4" w:rsidRDefault="00FD4CF4" w:rsidP="00FD4CF4">
      <w:pPr>
        <w:pStyle w:val="Prrafodelista"/>
        <w:overflowPunct w:val="0"/>
        <w:autoSpaceDE w:val="0"/>
        <w:jc w:val="both"/>
        <w:textAlignment w:val="baseline"/>
        <w:rPr>
          <w:rFonts w:ascii="Arial" w:hAnsi="Arial" w:cs="Arial"/>
          <w:sz w:val="20"/>
          <w:lang w:eastAsia="es-MX"/>
        </w:rPr>
      </w:pPr>
    </w:p>
    <w:p w14:paraId="2E9D7A0E" w14:textId="77777777" w:rsidR="00FD4CF4" w:rsidRPr="00FD4CF4" w:rsidRDefault="00FD4CF4" w:rsidP="00463929">
      <w:pPr>
        <w:pStyle w:val="Prrafodelista"/>
        <w:numPr>
          <w:ilvl w:val="0"/>
          <w:numId w:val="46"/>
        </w:numPr>
        <w:overflowPunct w:val="0"/>
        <w:autoSpaceDE w:val="0"/>
        <w:contextualSpacing/>
        <w:jc w:val="both"/>
        <w:textAlignment w:val="baseline"/>
        <w:rPr>
          <w:rFonts w:ascii="Arial" w:hAnsi="Arial" w:cs="Arial"/>
          <w:sz w:val="20"/>
          <w:lang w:eastAsia="es-MX"/>
        </w:rPr>
      </w:pPr>
      <w:r w:rsidRPr="00FD4CF4">
        <w:rPr>
          <w:rFonts w:ascii="Arial" w:hAnsi="Arial" w:cs="Arial"/>
          <w:sz w:val="20"/>
          <w:lang w:eastAsia="es-MX"/>
        </w:rPr>
        <w:t xml:space="preserve">Que la documentación solicitada en el numeral </w:t>
      </w:r>
      <w:r w:rsidRPr="00FD4CF4">
        <w:rPr>
          <w:rFonts w:ascii="Arial" w:hAnsi="Arial" w:cs="Arial"/>
          <w:b/>
          <w:sz w:val="20"/>
          <w:lang w:eastAsia="es-MX"/>
        </w:rPr>
        <w:t>DOCUMENTACIÓN A PRESENTAR EN LA PROPUESTA TÉCNICA DEL LICITANTE</w:t>
      </w:r>
      <w:r w:rsidRPr="00FD4CF4">
        <w:rPr>
          <w:rFonts w:ascii="Arial" w:hAnsi="Arial" w:cs="Arial"/>
          <w:sz w:val="20"/>
          <w:lang w:eastAsia="es-MX"/>
        </w:rPr>
        <w:t xml:space="preserve"> del presente documento, no contenga la totalidad de los requisitos solicitados en los mismos, así como los que resulten de la junta de aclaraciones.</w:t>
      </w:r>
    </w:p>
    <w:p w14:paraId="6A60460C" w14:textId="77777777" w:rsidR="00FD4CF4" w:rsidRPr="00FD4CF4" w:rsidRDefault="00FD4CF4" w:rsidP="00FD4CF4">
      <w:pPr>
        <w:pStyle w:val="Prrafodelista"/>
        <w:jc w:val="both"/>
        <w:rPr>
          <w:rFonts w:ascii="Arial" w:hAnsi="Arial" w:cs="Arial"/>
          <w:sz w:val="20"/>
          <w:lang w:eastAsia="es-MX"/>
        </w:rPr>
      </w:pPr>
    </w:p>
    <w:p w14:paraId="0A6C27D5" w14:textId="77777777" w:rsidR="00FD4CF4" w:rsidRPr="00FD4CF4" w:rsidRDefault="00FD4CF4" w:rsidP="00463929">
      <w:pPr>
        <w:pStyle w:val="Prrafodelista"/>
        <w:numPr>
          <w:ilvl w:val="0"/>
          <w:numId w:val="46"/>
        </w:numPr>
        <w:overflowPunct w:val="0"/>
        <w:autoSpaceDE w:val="0"/>
        <w:jc w:val="both"/>
        <w:textAlignment w:val="baseline"/>
        <w:rPr>
          <w:rFonts w:ascii="Arial" w:hAnsi="Arial" w:cs="Arial"/>
          <w:sz w:val="20"/>
          <w:lang w:eastAsia="es-MX"/>
        </w:rPr>
      </w:pPr>
      <w:r w:rsidRPr="00FD4CF4">
        <w:rPr>
          <w:rFonts w:ascii="Arial" w:hAnsi="Arial" w:cs="Arial"/>
          <w:sz w:val="20"/>
          <w:lang w:eastAsia="es-MX"/>
        </w:rPr>
        <w:t>Cuando la descripción técnica del licitante no contenga la totalidad de las especificaciones y requisitos solicitados de los presentes Términos y Condiciones, así como con aquellos que resulten de la junta de aclaraciones.</w:t>
      </w:r>
    </w:p>
    <w:p w14:paraId="7240D850" w14:textId="77777777" w:rsidR="00FD4CF4" w:rsidRPr="00FD4CF4" w:rsidRDefault="00FD4CF4" w:rsidP="00FD4CF4">
      <w:pPr>
        <w:pStyle w:val="Prrafodelista"/>
        <w:jc w:val="both"/>
        <w:rPr>
          <w:rFonts w:ascii="Arial" w:hAnsi="Arial" w:cs="Arial"/>
          <w:sz w:val="20"/>
          <w:lang w:eastAsia="es-MX"/>
        </w:rPr>
      </w:pPr>
    </w:p>
    <w:p w14:paraId="3CB76F45" w14:textId="77777777" w:rsidR="00FD4CF4" w:rsidRPr="00FD4CF4" w:rsidRDefault="00FD4CF4" w:rsidP="00463929">
      <w:pPr>
        <w:pStyle w:val="Prrafodelista"/>
        <w:numPr>
          <w:ilvl w:val="0"/>
          <w:numId w:val="46"/>
        </w:numPr>
        <w:overflowPunct w:val="0"/>
        <w:autoSpaceDE w:val="0"/>
        <w:jc w:val="both"/>
        <w:textAlignment w:val="baseline"/>
        <w:rPr>
          <w:rFonts w:ascii="Arial" w:hAnsi="Arial" w:cs="Arial"/>
          <w:sz w:val="20"/>
          <w:lang w:eastAsia="es-MX"/>
        </w:rPr>
      </w:pPr>
      <w:r w:rsidRPr="00FD4CF4">
        <w:rPr>
          <w:rFonts w:ascii="Arial" w:hAnsi="Arial" w:cs="Arial"/>
          <w:sz w:val="20"/>
          <w:lang w:eastAsia="es-MX"/>
        </w:rPr>
        <w:t>Cuando no coincidan las marcas, modelos ofertados y los anexos técnicos, contra los folletos, catálogos, fotografías, instructivos y/o manuales del fabricante, que envíen los licitantes como sustento de la Descripción amplia y detallada de los bienes ofertados.</w:t>
      </w:r>
    </w:p>
    <w:p w14:paraId="64348DCB" w14:textId="77777777" w:rsidR="00FD4CF4" w:rsidRPr="00FD4CF4" w:rsidRDefault="00FD4CF4" w:rsidP="00FD4CF4">
      <w:pPr>
        <w:pStyle w:val="Prrafodelista"/>
        <w:jc w:val="both"/>
        <w:rPr>
          <w:rFonts w:ascii="Arial" w:hAnsi="Arial" w:cs="Arial"/>
          <w:sz w:val="20"/>
          <w:lang w:eastAsia="es-MX"/>
        </w:rPr>
      </w:pPr>
    </w:p>
    <w:p w14:paraId="4F309BE2" w14:textId="77777777" w:rsidR="00FD4CF4" w:rsidRPr="00FD4CF4" w:rsidRDefault="00FD4CF4" w:rsidP="00463929">
      <w:pPr>
        <w:pStyle w:val="Prrafodelista"/>
        <w:numPr>
          <w:ilvl w:val="0"/>
          <w:numId w:val="46"/>
        </w:numPr>
        <w:suppressAutoHyphens w:val="0"/>
        <w:jc w:val="both"/>
        <w:rPr>
          <w:rFonts w:ascii="Arial" w:hAnsi="Arial" w:cs="Arial"/>
          <w:sz w:val="20"/>
          <w:lang w:eastAsia="es-MX"/>
        </w:rPr>
      </w:pPr>
      <w:r w:rsidRPr="00FD4CF4">
        <w:rPr>
          <w:rFonts w:ascii="Arial" w:hAnsi="Arial" w:cs="Arial"/>
          <w:sz w:val="20"/>
          <w:lang w:eastAsia="es-MX"/>
        </w:rPr>
        <w:t>Cuando no corresponda la descripción técnica del licitante, con los anexos técnicos, folletos, catálogos, instructivos y/o manuales del fabricante, que envíen los licitantes como sustento de la Descripción amplia y detallada de los bienes ofertados.</w:t>
      </w:r>
    </w:p>
    <w:p w14:paraId="16D8FF9A" w14:textId="77777777" w:rsidR="00FD4CF4" w:rsidRPr="00FD4CF4" w:rsidRDefault="00FD4CF4" w:rsidP="00FD4CF4">
      <w:pPr>
        <w:pStyle w:val="Prrafodelista"/>
        <w:jc w:val="both"/>
        <w:rPr>
          <w:rFonts w:ascii="Arial" w:hAnsi="Arial" w:cs="Arial"/>
          <w:sz w:val="20"/>
          <w:lang w:eastAsia="es-MX"/>
        </w:rPr>
      </w:pPr>
    </w:p>
    <w:p w14:paraId="1DD269E6" w14:textId="77777777" w:rsidR="00FD4CF4" w:rsidRPr="00FD4CF4" w:rsidRDefault="00FD4CF4" w:rsidP="00463929">
      <w:pPr>
        <w:pStyle w:val="Prrafodelista"/>
        <w:numPr>
          <w:ilvl w:val="0"/>
          <w:numId w:val="46"/>
        </w:numPr>
        <w:overflowPunct w:val="0"/>
        <w:autoSpaceDE w:val="0"/>
        <w:jc w:val="both"/>
        <w:textAlignment w:val="baseline"/>
        <w:rPr>
          <w:rFonts w:ascii="Arial" w:hAnsi="Arial" w:cs="Arial"/>
          <w:sz w:val="20"/>
          <w:lang w:eastAsia="es-MX"/>
        </w:rPr>
      </w:pPr>
      <w:r w:rsidRPr="00FD4CF4">
        <w:rPr>
          <w:rFonts w:ascii="Arial" w:hAnsi="Arial" w:cs="Arial"/>
          <w:sz w:val="20"/>
          <w:lang w:eastAsia="es-MX"/>
        </w:rPr>
        <w:t>Cuando no corresponda el bien solicitado contra el bien ofertado.</w:t>
      </w:r>
    </w:p>
    <w:p w14:paraId="2C3563D0" w14:textId="77777777" w:rsidR="00FD4CF4" w:rsidRPr="00FD4CF4" w:rsidRDefault="00FD4CF4" w:rsidP="00FD4CF4">
      <w:pPr>
        <w:pStyle w:val="Prrafodelista"/>
        <w:overflowPunct w:val="0"/>
        <w:autoSpaceDE w:val="0"/>
        <w:jc w:val="both"/>
        <w:textAlignment w:val="baseline"/>
        <w:rPr>
          <w:rFonts w:ascii="Arial" w:hAnsi="Arial" w:cs="Arial"/>
          <w:sz w:val="20"/>
          <w:lang w:eastAsia="es-MX"/>
        </w:rPr>
      </w:pPr>
    </w:p>
    <w:p w14:paraId="1742F270" w14:textId="77777777" w:rsidR="00FD4CF4" w:rsidRPr="00FD4CF4" w:rsidRDefault="00FD4CF4" w:rsidP="00463929">
      <w:pPr>
        <w:pStyle w:val="Prrafodelista"/>
        <w:numPr>
          <w:ilvl w:val="0"/>
          <w:numId w:val="46"/>
        </w:numPr>
        <w:overflowPunct w:val="0"/>
        <w:autoSpaceDE w:val="0"/>
        <w:jc w:val="both"/>
        <w:textAlignment w:val="baseline"/>
        <w:rPr>
          <w:rFonts w:ascii="Arial" w:hAnsi="Arial" w:cs="Arial"/>
          <w:sz w:val="20"/>
          <w:lang w:eastAsia="es-MX"/>
        </w:rPr>
      </w:pPr>
      <w:r w:rsidRPr="00FD4CF4">
        <w:rPr>
          <w:rFonts w:ascii="Arial" w:hAnsi="Arial" w:cs="Arial"/>
          <w:sz w:val="20"/>
          <w:lang w:eastAsia="es-MX"/>
        </w:rPr>
        <w:t>Cuando el oferente se encuentre en alguno de los supuestos establecidos en el artículo 50  y 60 de la LAASSP.</w:t>
      </w:r>
    </w:p>
    <w:p w14:paraId="7E5B7E49" w14:textId="77777777" w:rsidR="00FD4CF4" w:rsidRPr="00FD4CF4" w:rsidRDefault="00FD4CF4" w:rsidP="00FD4CF4">
      <w:pPr>
        <w:jc w:val="both"/>
        <w:rPr>
          <w:rFonts w:ascii="Arial" w:hAnsi="Arial" w:cs="Arial"/>
          <w:b/>
          <w:sz w:val="20"/>
          <w:lang w:eastAsia="es-ES"/>
        </w:rPr>
      </w:pPr>
    </w:p>
    <w:p w14:paraId="1708C14A" w14:textId="77777777" w:rsidR="00FD4CF4" w:rsidRPr="00FD4CF4" w:rsidRDefault="00FD4CF4" w:rsidP="00FD4CF4">
      <w:pPr>
        <w:jc w:val="both"/>
        <w:rPr>
          <w:rFonts w:ascii="Arial" w:hAnsi="Arial" w:cs="Arial"/>
          <w:b/>
          <w:sz w:val="20"/>
          <w:lang w:eastAsia="es-ES"/>
        </w:rPr>
      </w:pPr>
      <w:r w:rsidRPr="00FD4CF4">
        <w:rPr>
          <w:rFonts w:ascii="Arial" w:hAnsi="Arial" w:cs="Arial"/>
          <w:b/>
          <w:sz w:val="20"/>
          <w:lang w:eastAsia="es-ES"/>
        </w:rPr>
        <w:t xml:space="preserve">RESCISIÓN ADMINISTRATIVA </w:t>
      </w:r>
    </w:p>
    <w:p w14:paraId="45EBF6A5" w14:textId="77777777" w:rsidR="00FD4CF4" w:rsidRPr="00FD4CF4" w:rsidRDefault="00FD4CF4" w:rsidP="00FD4CF4">
      <w:pPr>
        <w:jc w:val="both"/>
        <w:rPr>
          <w:rFonts w:ascii="Arial" w:hAnsi="Arial" w:cs="Arial"/>
          <w:sz w:val="20"/>
        </w:rPr>
      </w:pPr>
    </w:p>
    <w:p w14:paraId="0861EBB7" w14:textId="77777777" w:rsidR="00FD4CF4" w:rsidRPr="00FD4CF4" w:rsidRDefault="00FD4CF4" w:rsidP="00FD4CF4">
      <w:pPr>
        <w:jc w:val="both"/>
        <w:rPr>
          <w:rFonts w:ascii="Arial" w:hAnsi="Arial" w:cs="Arial"/>
          <w:sz w:val="20"/>
        </w:rPr>
      </w:pPr>
      <w:r w:rsidRPr="00FD4CF4">
        <w:rPr>
          <w:rFonts w:ascii="Arial" w:hAnsi="Arial" w:cs="Arial"/>
          <w:sz w:val="20"/>
        </w:rPr>
        <w:t>El Instituto podrá rescindir administrativamente, en cualquier momento, el (los) contrato(s) que, en su caso, sea(n) adjudicado(s), en términos del artículo 54 de la Ley de Adquisiciones, Arrendamientos y Servicios del Sector Público:</w:t>
      </w:r>
    </w:p>
    <w:p w14:paraId="2F9C81CE" w14:textId="77777777" w:rsidR="00FD4CF4" w:rsidRPr="00FD4CF4" w:rsidRDefault="00FD4CF4" w:rsidP="00FD4CF4">
      <w:pPr>
        <w:jc w:val="both"/>
        <w:rPr>
          <w:rFonts w:ascii="Arial" w:hAnsi="Arial" w:cs="Arial"/>
          <w:sz w:val="20"/>
        </w:rPr>
      </w:pPr>
    </w:p>
    <w:p w14:paraId="222C89C3" w14:textId="77777777" w:rsidR="00FD4CF4" w:rsidRPr="00FD4CF4" w:rsidRDefault="00FD4CF4" w:rsidP="00463929">
      <w:pPr>
        <w:numPr>
          <w:ilvl w:val="0"/>
          <w:numId w:val="45"/>
        </w:numPr>
        <w:tabs>
          <w:tab w:val="clear" w:pos="420"/>
          <w:tab w:val="num" w:pos="660"/>
          <w:tab w:val="num" w:pos="720"/>
        </w:tabs>
        <w:ind w:left="660" w:hanging="360"/>
        <w:jc w:val="both"/>
        <w:rPr>
          <w:rFonts w:ascii="Arial" w:hAnsi="Arial" w:cs="Arial"/>
          <w:sz w:val="20"/>
        </w:rPr>
      </w:pPr>
      <w:r w:rsidRPr="00FD4CF4">
        <w:rPr>
          <w:rFonts w:ascii="Arial" w:hAnsi="Arial" w:cs="Arial"/>
          <w:sz w:val="20"/>
        </w:rPr>
        <w:t>Cuando el proveedor no entregue la garantía de cumplimiento del contrato, dentro del término de 10 (diez) días naturales posteriores a la firma del mismo.</w:t>
      </w:r>
    </w:p>
    <w:p w14:paraId="21ADD416" w14:textId="77777777" w:rsidR="00FD4CF4" w:rsidRPr="00FD4CF4" w:rsidRDefault="00FD4CF4" w:rsidP="00FD4CF4">
      <w:pPr>
        <w:tabs>
          <w:tab w:val="num" w:pos="720"/>
        </w:tabs>
        <w:ind w:left="660"/>
        <w:jc w:val="both"/>
        <w:rPr>
          <w:rFonts w:ascii="Arial" w:hAnsi="Arial" w:cs="Arial"/>
          <w:sz w:val="20"/>
        </w:rPr>
      </w:pPr>
    </w:p>
    <w:p w14:paraId="24AE0618" w14:textId="77777777" w:rsidR="00FD4CF4" w:rsidRPr="00FD4CF4" w:rsidRDefault="00FD4CF4" w:rsidP="00463929">
      <w:pPr>
        <w:numPr>
          <w:ilvl w:val="0"/>
          <w:numId w:val="45"/>
        </w:numPr>
        <w:tabs>
          <w:tab w:val="clear" w:pos="420"/>
          <w:tab w:val="num" w:pos="660"/>
          <w:tab w:val="num" w:pos="720"/>
        </w:tabs>
        <w:ind w:left="660" w:hanging="360"/>
        <w:jc w:val="both"/>
        <w:rPr>
          <w:rFonts w:ascii="Arial" w:hAnsi="Arial" w:cs="Arial"/>
          <w:sz w:val="20"/>
        </w:rPr>
      </w:pPr>
      <w:r w:rsidRPr="00FD4CF4">
        <w:rPr>
          <w:rFonts w:ascii="Arial" w:hAnsi="Arial" w:cs="Arial"/>
          <w:sz w:val="20"/>
        </w:rPr>
        <w:t>Cuando el proveedor incurra en falta de veracidad total o parcial respecto a la información proporcionada para la celebración del contrato.</w:t>
      </w:r>
    </w:p>
    <w:p w14:paraId="432C7FBD" w14:textId="77777777" w:rsidR="00FD4CF4" w:rsidRPr="00FD4CF4" w:rsidRDefault="00FD4CF4" w:rsidP="00FD4CF4">
      <w:pPr>
        <w:tabs>
          <w:tab w:val="num" w:pos="720"/>
        </w:tabs>
        <w:ind w:left="660"/>
        <w:jc w:val="both"/>
        <w:rPr>
          <w:rFonts w:ascii="Arial" w:hAnsi="Arial" w:cs="Arial"/>
          <w:sz w:val="20"/>
        </w:rPr>
      </w:pPr>
    </w:p>
    <w:p w14:paraId="1D2D5845" w14:textId="77777777" w:rsidR="00FD4CF4" w:rsidRPr="00FD4CF4" w:rsidRDefault="00FD4CF4" w:rsidP="00463929">
      <w:pPr>
        <w:numPr>
          <w:ilvl w:val="0"/>
          <w:numId w:val="45"/>
        </w:numPr>
        <w:tabs>
          <w:tab w:val="clear" w:pos="420"/>
          <w:tab w:val="num" w:pos="660"/>
          <w:tab w:val="num" w:pos="720"/>
        </w:tabs>
        <w:ind w:left="660" w:hanging="360"/>
        <w:jc w:val="both"/>
        <w:rPr>
          <w:rFonts w:ascii="Arial" w:hAnsi="Arial" w:cs="Arial"/>
          <w:sz w:val="20"/>
        </w:rPr>
      </w:pPr>
      <w:r w:rsidRPr="00FD4CF4">
        <w:rPr>
          <w:rFonts w:ascii="Arial" w:hAnsi="Arial" w:cs="Arial"/>
          <w:sz w:val="20"/>
        </w:rPr>
        <w:t>Cuando se incumpla, total o parcialmente, con cualesquiera de las obligaciones establecidas en el contrato y sus anexos.</w:t>
      </w:r>
    </w:p>
    <w:p w14:paraId="6FA0040A" w14:textId="77777777" w:rsidR="00FD4CF4" w:rsidRPr="00FD4CF4" w:rsidRDefault="00FD4CF4" w:rsidP="00FD4CF4">
      <w:pPr>
        <w:tabs>
          <w:tab w:val="num" w:pos="720"/>
        </w:tabs>
        <w:jc w:val="both"/>
        <w:rPr>
          <w:rFonts w:ascii="Arial" w:hAnsi="Arial" w:cs="Arial"/>
          <w:sz w:val="20"/>
        </w:rPr>
      </w:pPr>
    </w:p>
    <w:p w14:paraId="68C7DD94" w14:textId="77777777" w:rsidR="00FD4CF4" w:rsidRPr="00FD4CF4" w:rsidRDefault="00FD4CF4" w:rsidP="00463929">
      <w:pPr>
        <w:numPr>
          <w:ilvl w:val="0"/>
          <w:numId w:val="45"/>
        </w:numPr>
        <w:tabs>
          <w:tab w:val="clear" w:pos="420"/>
          <w:tab w:val="num" w:pos="660"/>
          <w:tab w:val="num" w:pos="720"/>
        </w:tabs>
        <w:ind w:left="660" w:hanging="360"/>
        <w:jc w:val="both"/>
        <w:rPr>
          <w:rFonts w:ascii="Arial" w:hAnsi="Arial" w:cs="Arial"/>
          <w:sz w:val="20"/>
        </w:rPr>
      </w:pPr>
      <w:r w:rsidRPr="00FD4CF4">
        <w:rPr>
          <w:rFonts w:ascii="Arial" w:hAnsi="Arial" w:cs="Arial"/>
          <w:sz w:val="20"/>
        </w:rPr>
        <w:t>Cuando se compruebe que el proveedor haya entregado bienes con características distintas a las pactadas en esta Licitación o cuando no los entregue conforme a las normas y/o calidad solicitadas por el Instituto.</w:t>
      </w:r>
    </w:p>
    <w:p w14:paraId="568C70F9" w14:textId="77777777" w:rsidR="00FD4CF4" w:rsidRPr="00FD4CF4" w:rsidRDefault="00FD4CF4" w:rsidP="00FD4CF4">
      <w:pPr>
        <w:jc w:val="both"/>
        <w:rPr>
          <w:rFonts w:ascii="Arial" w:hAnsi="Arial" w:cs="Arial"/>
          <w:sz w:val="20"/>
        </w:rPr>
      </w:pPr>
    </w:p>
    <w:p w14:paraId="64D6E41C" w14:textId="77777777" w:rsidR="00FD4CF4" w:rsidRPr="00FD4CF4" w:rsidRDefault="00FD4CF4" w:rsidP="00463929">
      <w:pPr>
        <w:numPr>
          <w:ilvl w:val="0"/>
          <w:numId w:val="45"/>
        </w:numPr>
        <w:tabs>
          <w:tab w:val="clear" w:pos="420"/>
          <w:tab w:val="num" w:pos="660"/>
          <w:tab w:val="num" w:pos="720"/>
        </w:tabs>
        <w:ind w:left="660" w:hanging="360"/>
        <w:jc w:val="both"/>
        <w:rPr>
          <w:rFonts w:ascii="Arial" w:hAnsi="Arial" w:cs="Arial"/>
          <w:sz w:val="20"/>
        </w:rPr>
      </w:pPr>
      <w:r w:rsidRPr="00FD4CF4">
        <w:rPr>
          <w:rFonts w:ascii="Arial" w:hAnsi="Arial" w:cs="Arial"/>
          <w:sz w:val="20"/>
        </w:rPr>
        <w:t>En caso de que el proveedor no reponga los bienes que le hayan sido devueltos para canje, por problemas de calidad, defectos o vicios ocultos, de acuerdo a lo estipulado.</w:t>
      </w:r>
    </w:p>
    <w:p w14:paraId="22F9F657" w14:textId="77777777" w:rsidR="00FD4CF4" w:rsidRPr="00FD4CF4" w:rsidRDefault="00FD4CF4" w:rsidP="00FD4CF4">
      <w:pPr>
        <w:tabs>
          <w:tab w:val="num" w:pos="720"/>
        </w:tabs>
        <w:jc w:val="both"/>
        <w:rPr>
          <w:rFonts w:ascii="Arial" w:hAnsi="Arial" w:cs="Arial"/>
          <w:sz w:val="20"/>
        </w:rPr>
      </w:pPr>
    </w:p>
    <w:p w14:paraId="6A6C3E38" w14:textId="77777777" w:rsidR="00FD4CF4" w:rsidRPr="00FD4CF4" w:rsidRDefault="00FD4CF4" w:rsidP="00463929">
      <w:pPr>
        <w:numPr>
          <w:ilvl w:val="0"/>
          <w:numId w:val="45"/>
        </w:numPr>
        <w:tabs>
          <w:tab w:val="clear" w:pos="420"/>
          <w:tab w:val="num" w:pos="660"/>
          <w:tab w:val="num" w:pos="720"/>
        </w:tabs>
        <w:ind w:left="660" w:hanging="360"/>
        <w:jc w:val="both"/>
        <w:rPr>
          <w:rFonts w:ascii="Arial" w:hAnsi="Arial" w:cs="Arial"/>
          <w:sz w:val="20"/>
        </w:rPr>
      </w:pPr>
      <w:r w:rsidRPr="00FD4CF4">
        <w:rPr>
          <w:rFonts w:ascii="Arial" w:hAnsi="Arial" w:cs="Arial"/>
          <w:sz w:val="20"/>
        </w:rPr>
        <w:t>Cuando se transmitan total o parcialmente, bajo cualquier título, los derechos y obligaciones de los contratos, con excepción de los derechos de cobro, previa autorización del Instituto.</w:t>
      </w:r>
    </w:p>
    <w:p w14:paraId="559BE9A5" w14:textId="77777777" w:rsidR="00FD4CF4" w:rsidRPr="00FD4CF4" w:rsidRDefault="00FD4CF4" w:rsidP="00FD4CF4">
      <w:pPr>
        <w:pStyle w:val="Prrafodelista"/>
        <w:rPr>
          <w:rFonts w:ascii="Arial" w:hAnsi="Arial" w:cs="Arial"/>
          <w:sz w:val="20"/>
        </w:rPr>
      </w:pPr>
    </w:p>
    <w:p w14:paraId="595F5015" w14:textId="77777777" w:rsidR="00FD4CF4" w:rsidRPr="00FD4CF4" w:rsidRDefault="00FD4CF4" w:rsidP="00463929">
      <w:pPr>
        <w:numPr>
          <w:ilvl w:val="0"/>
          <w:numId w:val="45"/>
        </w:numPr>
        <w:tabs>
          <w:tab w:val="clear" w:pos="420"/>
          <w:tab w:val="num" w:pos="660"/>
          <w:tab w:val="num" w:pos="720"/>
        </w:tabs>
        <w:ind w:left="660" w:hanging="360"/>
        <w:jc w:val="both"/>
        <w:rPr>
          <w:rFonts w:ascii="Arial" w:hAnsi="Arial" w:cs="Arial"/>
          <w:sz w:val="20"/>
        </w:rPr>
      </w:pPr>
      <w:r w:rsidRPr="00FD4CF4">
        <w:rPr>
          <w:rFonts w:ascii="Arial" w:hAnsi="Arial" w:cs="Arial"/>
          <w:sz w:val="20"/>
        </w:rPr>
        <w:t xml:space="preserve">Si la autoridad competente declara el concurso mercantil o cualquier situación análoga o equivalente que afecte el patrimonio del proveedor. </w:t>
      </w:r>
    </w:p>
    <w:p w14:paraId="38901A1C" w14:textId="77777777" w:rsidR="00FD4CF4" w:rsidRPr="00FD4CF4" w:rsidRDefault="00FD4CF4" w:rsidP="00FD4CF4">
      <w:pPr>
        <w:jc w:val="both"/>
        <w:rPr>
          <w:rFonts w:ascii="Arial" w:hAnsi="Arial" w:cs="Arial"/>
          <w:sz w:val="20"/>
        </w:rPr>
      </w:pPr>
    </w:p>
    <w:p w14:paraId="0B466DE8" w14:textId="77777777" w:rsidR="00FD4CF4" w:rsidRPr="00FD4CF4" w:rsidRDefault="00FD4CF4" w:rsidP="00463929">
      <w:pPr>
        <w:numPr>
          <w:ilvl w:val="0"/>
          <w:numId w:val="45"/>
        </w:numPr>
        <w:tabs>
          <w:tab w:val="clear" w:pos="420"/>
          <w:tab w:val="num" w:pos="660"/>
          <w:tab w:val="num" w:pos="720"/>
        </w:tabs>
        <w:ind w:left="660" w:hanging="360"/>
        <w:jc w:val="both"/>
        <w:rPr>
          <w:rFonts w:ascii="Arial" w:hAnsi="Arial" w:cs="Arial"/>
          <w:sz w:val="20"/>
        </w:rPr>
      </w:pPr>
      <w:r w:rsidRPr="00FD4CF4">
        <w:rPr>
          <w:rFonts w:ascii="Arial" w:hAnsi="Arial" w:cs="Arial"/>
          <w:sz w:val="20"/>
        </w:rPr>
        <w:t>Cuando los bienes entregados no puedan funcionar o ser utilizados por estar incompletos.</w:t>
      </w:r>
    </w:p>
    <w:p w14:paraId="27F30692" w14:textId="77777777" w:rsidR="00FD4CF4" w:rsidRPr="00FD4CF4" w:rsidRDefault="00FD4CF4" w:rsidP="00FD4CF4">
      <w:pPr>
        <w:tabs>
          <w:tab w:val="num" w:pos="720"/>
        </w:tabs>
        <w:jc w:val="both"/>
        <w:rPr>
          <w:rFonts w:ascii="Arial" w:hAnsi="Arial" w:cs="Arial"/>
          <w:sz w:val="20"/>
        </w:rPr>
      </w:pPr>
    </w:p>
    <w:p w14:paraId="314FC5BD" w14:textId="77777777" w:rsidR="00FD4CF4" w:rsidRPr="00FD4CF4" w:rsidRDefault="00FD4CF4" w:rsidP="00463929">
      <w:pPr>
        <w:numPr>
          <w:ilvl w:val="0"/>
          <w:numId w:val="45"/>
        </w:numPr>
        <w:tabs>
          <w:tab w:val="clear" w:pos="420"/>
          <w:tab w:val="num" w:pos="660"/>
          <w:tab w:val="num" w:pos="720"/>
        </w:tabs>
        <w:ind w:left="660" w:hanging="360"/>
        <w:jc w:val="both"/>
        <w:rPr>
          <w:rFonts w:ascii="Arial" w:hAnsi="Arial" w:cs="Arial"/>
          <w:sz w:val="20"/>
        </w:rPr>
      </w:pPr>
      <w:r w:rsidRPr="00FD4CF4">
        <w:rPr>
          <w:rFonts w:ascii="Arial" w:hAnsi="Arial" w:cs="Arial"/>
          <w:sz w:val="20"/>
        </w:rPr>
        <w:t>Cuando de manera reiterativa y constante, el proveedor sea sancionado por parte del Instituto con penalizaciones o deducciones sobre el mismo concepto de los  bienes que proporciona al Instituto superando el 10% del monto del contrato y con ello se afecten los intereses del Instituto.</w:t>
      </w:r>
    </w:p>
    <w:p w14:paraId="5C61AE10" w14:textId="77777777" w:rsidR="00FD4CF4" w:rsidRPr="00FD4CF4" w:rsidRDefault="00FD4CF4" w:rsidP="00FD4CF4">
      <w:pPr>
        <w:pStyle w:val="Prrafodelista"/>
        <w:rPr>
          <w:rFonts w:ascii="Arial" w:hAnsi="Arial" w:cs="Arial"/>
          <w:sz w:val="20"/>
        </w:rPr>
      </w:pPr>
    </w:p>
    <w:p w14:paraId="2A5F83D1" w14:textId="77777777" w:rsidR="00FD4CF4" w:rsidRPr="00FD4CF4" w:rsidRDefault="00FD4CF4" w:rsidP="00FD4CF4">
      <w:pPr>
        <w:jc w:val="both"/>
        <w:rPr>
          <w:rFonts w:ascii="Arial" w:hAnsi="Arial" w:cs="Arial"/>
          <w:b/>
          <w:sz w:val="20"/>
        </w:rPr>
      </w:pPr>
      <w:r w:rsidRPr="00FD4CF4">
        <w:rPr>
          <w:rFonts w:ascii="Arial" w:hAnsi="Arial" w:cs="Arial"/>
          <w:b/>
          <w:sz w:val="20"/>
        </w:rPr>
        <w:t>TERMINACIÓN ANTICIPADA</w:t>
      </w:r>
    </w:p>
    <w:p w14:paraId="2D50A0E6" w14:textId="77777777" w:rsidR="00FD4CF4" w:rsidRPr="00FD4CF4" w:rsidRDefault="00FD4CF4" w:rsidP="00FD4CF4">
      <w:pPr>
        <w:jc w:val="both"/>
        <w:rPr>
          <w:rFonts w:ascii="Arial" w:hAnsi="Arial" w:cs="Arial"/>
          <w:sz w:val="20"/>
        </w:rPr>
      </w:pPr>
    </w:p>
    <w:p w14:paraId="09396555" w14:textId="77777777" w:rsidR="00FD4CF4" w:rsidRPr="00FD4CF4" w:rsidRDefault="00FD4CF4" w:rsidP="00FD4CF4">
      <w:pPr>
        <w:jc w:val="both"/>
        <w:rPr>
          <w:rFonts w:ascii="Arial" w:hAnsi="Arial" w:cs="Arial"/>
          <w:sz w:val="20"/>
        </w:rPr>
      </w:pPr>
      <w:r w:rsidRPr="00FD4CF4">
        <w:rPr>
          <w:rFonts w:ascii="Arial" w:hAnsi="Arial" w:cs="Arial"/>
          <w:sz w:val="20"/>
        </w:rPr>
        <w:t>El Instituto podrá dar por terminado anticipadamente el contrato sin responsabilidad para éste y sin necesidad de que medie resolución judicial alguna, cuando concurran razones de interés general o bien cuando por causas justificadas se extinga la necesidad de requerir los bienes y se demuestre que de continuar con el cumplimiento de las obligaciones pactadas se ocasionará un daño o perjuicio a el Instituto o se determine la nulidad total o parcial de los actos que dieron origen al instrumento jurídico con motivo de la resolución de una inconformidad emitida por la Secretaría de la Función Pública.</w:t>
      </w:r>
    </w:p>
    <w:p w14:paraId="79F1362E" w14:textId="77777777" w:rsidR="00FD4CF4" w:rsidRPr="00FD4CF4" w:rsidRDefault="00FD4CF4" w:rsidP="00FD4CF4">
      <w:pPr>
        <w:jc w:val="both"/>
        <w:rPr>
          <w:rFonts w:ascii="Arial" w:hAnsi="Arial" w:cs="Arial"/>
          <w:b/>
          <w:sz w:val="20"/>
        </w:rPr>
      </w:pPr>
    </w:p>
    <w:p w14:paraId="35B88DC7" w14:textId="77777777" w:rsidR="00FD4CF4" w:rsidRPr="00FD4CF4" w:rsidRDefault="00FD4CF4" w:rsidP="00FD4CF4">
      <w:pPr>
        <w:jc w:val="both"/>
        <w:rPr>
          <w:rFonts w:ascii="Arial" w:hAnsi="Arial" w:cs="Arial"/>
          <w:b/>
          <w:sz w:val="20"/>
        </w:rPr>
      </w:pPr>
      <w:r w:rsidRPr="00FD4CF4">
        <w:rPr>
          <w:rFonts w:ascii="Arial" w:hAnsi="Arial" w:cs="Arial"/>
          <w:b/>
          <w:sz w:val="20"/>
        </w:rPr>
        <w:t xml:space="preserve">DATOS GENERALES Y NOTIFICACIONES OFICIALES </w:t>
      </w:r>
    </w:p>
    <w:p w14:paraId="0423E9EE" w14:textId="77777777" w:rsidR="00FD4CF4" w:rsidRPr="00FD4CF4" w:rsidRDefault="00FD4CF4" w:rsidP="00FD4CF4">
      <w:pPr>
        <w:jc w:val="both"/>
        <w:rPr>
          <w:rFonts w:ascii="Arial" w:hAnsi="Arial" w:cs="Arial"/>
          <w:b/>
          <w:sz w:val="20"/>
        </w:rPr>
      </w:pPr>
    </w:p>
    <w:p w14:paraId="70D212BE" w14:textId="77777777" w:rsidR="00FD4CF4" w:rsidRPr="00FD4CF4" w:rsidRDefault="00FD4CF4" w:rsidP="00FD4CF4">
      <w:pPr>
        <w:jc w:val="both"/>
        <w:rPr>
          <w:rFonts w:ascii="Arial" w:hAnsi="Arial" w:cs="Arial"/>
          <w:sz w:val="20"/>
        </w:rPr>
      </w:pPr>
      <w:r w:rsidRPr="00FD4CF4">
        <w:rPr>
          <w:rFonts w:ascii="Arial" w:hAnsi="Arial" w:cs="Arial"/>
          <w:sz w:val="20"/>
        </w:rPr>
        <w:t>Con la finalidad de establecer un canal de comunicación oficial con los proveedores, los licitantes acompañarán en su propuesta técnica, escrito en donde presenten los siguientes datos:</w:t>
      </w:r>
    </w:p>
    <w:p w14:paraId="46260792" w14:textId="77777777" w:rsidR="00FD4CF4" w:rsidRPr="00FD4CF4" w:rsidRDefault="00FD4CF4" w:rsidP="00FD4CF4">
      <w:pPr>
        <w:jc w:val="both"/>
        <w:rPr>
          <w:rFonts w:ascii="Arial" w:hAnsi="Arial" w:cs="Arial"/>
          <w:sz w:val="20"/>
        </w:rPr>
      </w:pPr>
    </w:p>
    <w:p w14:paraId="3BFD5251" w14:textId="77777777" w:rsidR="00FD4CF4" w:rsidRPr="00FD4CF4" w:rsidRDefault="00FD4CF4" w:rsidP="006C622D">
      <w:pPr>
        <w:pStyle w:val="Prrafodelista"/>
        <w:numPr>
          <w:ilvl w:val="0"/>
          <w:numId w:val="43"/>
        </w:numPr>
        <w:suppressAutoHyphens w:val="0"/>
        <w:ind w:left="714" w:hanging="357"/>
        <w:contextualSpacing/>
        <w:jc w:val="both"/>
        <w:rPr>
          <w:rFonts w:ascii="Arial" w:hAnsi="Arial" w:cs="Arial"/>
          <w:sz w:val="20"/>
        </w:rPr>
      </w:pPr>
      <w:r w:rsidRPr="00FD4CF4">
        <w:rPr>
          <w:rFonts w:ascii="Arial" w:hAnsi="Arial" w:cs="Arial"/>
          <w:sz w:val="20"/>
        </w:rPr>
        <w:t>Nombre completo del representante legal para recibir notificaciones y comunicaciones en su nombre y representación.</w:t>
      </w:r>
    </w:p>
    <w:p w14:paraId="004BC4F2" w14:textId="77777777" w:rsidR="00FD4CF4" w:rsidRPr="00FD4CF4" w:rsidRDefault="00FD4CF4" w:rsidP="006C622D">
      <w:pPr>
        <w:pStyle w:val="Prrafodelista"/>
        <w:numPr>
          <w:ilvl w:val="0"/>
          <w:numId w:val="43"/>
        </w:numPr>
        <w:suppressAutoHyphens w:val="0"/>
        <w:ind w:left="714" w:hanging="357"/>
        <w:contextualSpacing/>
        <w:jc w:val="both"/>
        <w:rPr>
          <w:rFonts w:ascii="Arial" w:hAnsi="Arial" w:cs="Arial"/>
          <w:sz w:val="20"/>
        </w:rPr>
      </w:pPr>
      <w:r w:rsidRPr="00FD4CF4">
        <w:rPr>
          <w:rFonts w:ascii="Arial" w:hAnsi="Arial" w:cs="Arial"/>
          <w:sz w:val="20"/>
        </w:rPr>
        <w:t>Cargo.</w:t>
      </w:r>
    </w:p>
    <w:p w14:paraId="75CF3162" w14:textId="77777777" w:rsidR="00FD4CF4" w:rsidRPr="00FD4CF4" w:rsidRDefault="00FD4CF4" w:rsidP="006C622D">
      <w:pPr>
        <w:numPr>
          <w:ilvl w:val="0"/>
          <w:numId w:val="43"/>
        </w:numPr>
        <w:suppressAutoHyphens w:val="0"/>
        <w:ind w:left="714" w:hanging="357"/>
        <w:jc w:val="both"/>
        <w:rPr>
          <w:rFonts w:ascii="Arial" w:hAnsi="Arial" w:cs="Arial"/>
          <w:sz w:val="20"/>
        </w:rPr>
      </w:pPr>
      <w:r w:rsidRPr="00FD4CF4">
        <w:rPr>
          <w:rFonts w:ascii="Arial" w:hAnsi="Arial" w:cs="Arial"/>
          <w:sz w:val="20"/>
        </w:rPr>
        <w:t>Domicilio.</w:t>
      </w:r>
    </w:p>
    <w:p w14:paraId="28A662A8" w14:textId="77777777" w:rsidR="00FD4CF4" w:rsidRPr="00FD4CF4" w:rsidRDefault="00FD4CF4" w:rsidP="006C622D">
      <w:pPr>
        <w:numPr>
          <w:ilvl w:val="0"/>
          <w:numId w:val="43"/>
        </w:numPr>
        <w:suppressAutoHyphens w:val="0"/>
        <w:ind w:left="714" w:hanging="357"/>
        <w:jc w:val="both"/>
        <w:rPr>
          <w:rFonts w:ascii="Arial" w:hAnsi="Arial" w:cs="Arial"/>
          <w:sz w:val="20"/>
        </w:rPr>
      </w:pPr>
      <w:r w:rsidRPr="00FD4CF4">
        <w:rPr>
          <w:rFonts w:ascii="Arial" w:hAnsi="Arial" w:cs="Arial"/>
          <w:sz w:val="20"/>
        </w:rPr>
        <w:t>Teléfono (oficina y celular).</w:t>
      </w:r>
    </w:p>
    <w:p w14:paraId="12239808" w14:textId="77777777" w:rsidR="00FD4CF4" w:rsidRPr="00FD4CF4" w:rsidRDefault="00FD4CF4" w:rsidP="006C622D">
      <w:pPr>
        <w:numPr>
          <w:ilvl w:val="0"/>
          <w:numId w:val="43"/>
        </w:numPr>
        <w:suppressAutoHyphens w:val="0"/>
        <w:ind w:left="714" w:hanging="357"/>
        <w:jc w:val="both"/>
        <w:rPr>
          <w:rFonts w:ascii="Arial" w:hAnsi="Arial" w:cs="Arial"/>
          <w:sz w:val="20"/>
        </w:rPr>
      </w:pPr>
      <w:r w:rsidRPr="00FD4CF4">
        <w:rPr>
          <w:rFonts w:ascii="Arial" w:hAnsi="Arial" w:cs="Arial"/>
          <w:sz w:val="20"/>
        </w:rPr>
        <w:t>Correo electrónico.</w:t>
      </w:r>
    </w:p>
    <w:p w14:paraId="7A8C2BF1" w14:textId="77777777" w:rsidR="00FD4CF4" w:rsidRPr="00FD4CF4" w:rsidRDefault="00FD4CF4" w:rsidP="00FD4CF4">
      <w:pPr>
        <w:ind w:left="714"/>
        <w:jc w:val="both"/>
        <w:rPr>
          <w:rFonts w:ascii="Arial" w:hAnsi="Arial" w:cs="Arial"/>
          <w:sz w:val="20"/>
        </w:rPr>
      </w:pPr>
    </w:p>
    <w:p w14:paraId="6E7EAFDD" w14:textId="77777777" w:rsidR="00FD4CF4" w:rsidRPr="00FD4CF4" w:rsidRDefault="00FD4CF4" w:rsidP="00FD4CF4">
      <w:pPr>
        <w:jc w:val="both"/>
        <w:rPr>
          <w:rFonts w:ascii="Arial" w:hAnsi="Arial" w:cs="Arial"/>
          <w:sz w:val="20"/>
        </w:rPr>
      </w:pPr>
      <w:r w:rsidRPr="00FD4CF4">
        <w:rPr>
          <w:rFonts w:ascii="Arial" w:hAnsi="Arial" w:cs="Arial"/>
          <w:sz w:val="20"/>
        </w:rPr>
        <w:t>El proveedor se obliga a comunicar cualquier cambio en los datos de este contacto oficial, mediante escrito dirigido a los Administradores del Contrato.</w:t>
      </w:r>
    </w:p>
    <w:p w14:paraId="0D2DA01C" w14:textId="77777777" w:rsidR="00FD4CF4" w:rsidRPr="00FD4CF4" w:rsidRDefault="00FD4CF4" w:rsidP="00FD4CF4">
      <w:pPr>
        <w:jc w:val="both"/>
        <w:rPr>
          <w:rFonts w:ascii="Arial" w:hAnsi="Arial" w:cs="Arial"/>
          <w:sz w:val="20"/>
        </w:rPr>
      </w:pPr>
    </w:p>
    <w:p w14:paraId="2A63F82A" w14:textId="77777777" w:rsidR="00FD4CF4" w:rsidRPr="00FD4CF4" w:rsidRDefault="00FD4CF4" w:rsidP="00FD4CF4">
      <w:pPr>
        <w:jc w:val="both"/>
        <w:rPr>
          <w:rFonts w:ascii="Arial" w:hAnsi="Arial" w:cs="Arial"/>
          <w:sz w:val="20"/>
        </w:rPr>
      </w:pPr>
      <w:r w:rsidRPr="00FD4CF4">
        <w:rPr>
          <w:rFonts w:ascii="Arial" w:hAnsi="Arial" w:cs="Arial"/>
          <w:sz w:val="20"/>
        </w:rPr>
        <w:t>En caso de incumplir con la obligación de informar los cambios en el contacto oficial, el Instituto no se hace responsable por las situaciones que la omisión de esto afecte al proveedor.</w:t>
      </w:r>
    </w:p>
    <w:p w14:paraId="58341A41" w14:textId="77777777" w:rsidR="00FD4CF4" w:rsidRPr="00FD4CF4" w:rsidRDefault="00FD4CF4" w:rsidP="00FD4CF4">
      <w:pPr>
        <w:jc w:val="both"/>
        <w:rPr>
          <w:rFonts w:ascii="Arial" w:hAnsi="Arial" w:cs="Arial"/>
          <w:sz w:val="20"/>
        </w:rPr>
      </w:pPr>
    </w:p>
    <w:p w14:paraId="61E015E3" w14:textId="77777777" w:rsidR="00FD4CF4" w:rsidRPr="00FD4CF4" w:rsidRDefault="00FD4CF4" w:rsidP="00FD4CF4">
      <w:pPr>
        <w:jc w:val="both"/>
        <w:rPr>
          <w:rFonts w:ascii="Arial" w:hAnsi="Arial" w:cs="Arial"/>
          <w:sz w:val="20"/>
        </w:rPr>
      </w:pPr>
      <w:r w:rsidRPr="00FD4CF4">
        <w:rPr>
          <w:rFonts w:ascii="Arial" w:hAnsi="Arial" w:cs="Arial"/>
          <w:sz w:val="20"/>
        </w:rPr>
        <w:t>Las notificaciones por parte del Instituto podrán realizarse por cualquiera de los siguientes medios:</w:t>
      </w:r>
    </w:p>
    <w:p w14:paraId="6CB4A358" w14:textId="77777777" w:rsidR="00FD4CF4" w:rsidRPr="00FD4CF4" w:rsidRDefault="00FD4CF4" w:rsidP="00FD4CF4">
      <w:pPr>
        <w:jc w:val="both"/>
        <w:rPr>
          <w:rFonts w:ascii="Arial" w:hAnsi="Arial" w:cs="Arial"/>
          <w:sz w:val="20"/>
        </w:rPr>
      </w:pPr>
    </w:p>
    <w:p w14:paraId="68EB46CD" w14:textId="77777777" w:rsidR="00FD4CF4" w:rsidRPr="00FD4CF4" w:rsidRDefault="00FD4CF4" w:rsidP="006C622D">
      <w:pPr>
        <w:numPr>
          <w:ilvl w:val="0"/>
          <w:numId w:val="44"/>
        </w:numPr>
        <w:suppressAutoHyphens w:val="0"/>
        <w:ind w:left="714" w:hanging="357"/>
        <w:jc w:val="both"/>
        <w:rPr>
          <w:rFonts w:ascii="Arial" w:hAnsi="Arial" w:cs="Arial"/>
          <w:sz w:val="20"/>
        </w:rPr>
      </w:pPr>
      <w:r w:rsidRPr="00FD4CF4">
        <w:rPr>
          <w:rFonts w:ascii="Arial" w:hAnsi="Arial" w:cs="Arial"/>
          <w:sz w:val="20"/>
        </w:rPr>
        <w:t>Oficio entregado en el domicilio señalado en este apartado.</w:t>
      </w:r>
    </w:p>
    <w:p w14:paraId="25080C9A" w14:textId="77777777" w:rsidR="00FD4CF4" w:rsidRPr="00FD4CF4" w:rsidRDefault="00FD4CF4" w:rsidP="006C622D">
      <w:pPr>
        <w:numPr>
          <w:ilvl w:val="0"/>
          <w:numId w:val="44"/>
        </w:numPr>
        <w:suppressAutoHyphens w:val="0"/>
        <w:ind w:left="714" w:hanging="357"/>
        <w:jc w:val="both"/>
        <w:rPr>
          <w:rFonts w:ascii="Arial" w:hAnsi="Arial" w:cs="Arial"/>
          <w:sz w:val="20"/>
        </w:rPr>
      </w:pPr>
      <w:r w:rsidRPr="00FD4CF4">
        <w:rPr>
          <w:rFonts w:ascii="Arial" w:hAnsi="Arial" w:cs="Arial"/>
          <w:sz w:val="20"/>
        </w:rPr>
        <w:t>Vía correo electrónico.</w:t>
      </w:r>
    </w:p>
    <w:p w14:paraId="40D83986" w14:textId="77777777" w:rsidR="00FD4CF4" w:rsidRPr="00FD4CF4" w:rsidRDefault="00FD4CF4" w:rsidP="00FD4CF4">
      <w:pPr>
        <w:tabs>
          <w:tab w:val="left" w:pos="-284"/>
          <w:tab w:val="left" w:pos="9498"/>
        </w:tabs>
        <w:jc w:val="both"/>
        <w:rPr>
          <w:rFonts w:ascii="Arial" w:hAnsi="Arial" w:cs="Arial"/>
          <w:b/>
          <w:sz w:val="20"/>
        </w:rPr>
      </w:pPr>
    </w:p>
    <w:p w14:paraId="4223B1C1" w14:textId="77777777" w:rsidR="00FD4CF4" w:rsidRPr="00FD4CF4" w:rsidRDefault="00FD4CF4" w:rsidP="00FD4CF4">
      <w:pPr>
        <w:tabs>
          <w:tab w:val="left" w:pos="-284"/>
          <w:tab w:val="left" w:pos="9498"/>
        </w:tabs>
        <w:jc w:val="both"/>
        <w:rPr>
          <w:rFonts w:ascii="Arial" w:hAnsi="Arial" w:cs="Arial"/>
          <w:b/>
          <w:sz w:val="20"/>
        </w:rPr>
      </w:pPr>
      <w:r w:rsidRPr="00FD4CF4">
        <w:rPr>
          <w:rFonts w:ascii="Arial" w:hAnsi="Arial" w:cs="Arial"/>
          <w:b/>
          <w:sz w:val="20"/>
        </w:rPr>
        <w:t xml:space="preserve">VERIFICACIONES DOCUMENTALES QUE REALIZARÁ EL ÁREA TÉCNICA EN LA EVALUACIÓN DE LA PROPUESTA. </w:t>
      </w:r>
    </w:p>
    <w:p w14:paraId="6E671E6A" w14:textId="77777777" w:rsidR="00FD4CF4" w:rsidRPr="00FD4CF4" w:rsidRDefault="00FD4CF4" w:rsidP="00FD4CF4">
      <w:pPr>
        <w:tabs>
          <w:tab w:val="left" w:pos="-284"/>
          <w:tab w:val="left" w:pos="9498"/>
        </w:tabs>
        <w:jc w:val="both"/>
        <w:rPr>
          <w:rFonts w:ascii="Arial" w:hAnsi="Arial" w:cs="Arial"/>
          <w:b/>
          <w:sz w:val="20"/>
        </w:rPr>
      </w:pPr>
    </w:p>
    <w:p w14:paraId="0506B888" w14:textId="77777777" w:rsidR="00FD4CF4" w:rsidRPr="00FD4CF4" w:rsidRDefault="00FD4CF4" w:rsidP="00FD4CF4">
      <w:pPr>
        <w:tabs>
          <w:tab w:val="left" w:pos="-284"/>
          <w:tab w:val="left" w:pos="709"/>
        </w:tabs>
        <w:ind w:right="-93"/>
        <w:contextualSpacing/>
        <w:jc w:val="both"/>
        <w:rPr>
          <w:rFonts w:ascii="Arial" w:hAnsi="Arial" w:cs="Arial"/>
          <w:sz w:val="20"/>
          <w:lang w:eastAsia="es-ES"/>
        </w:rPr>
      </w:pPr>
      <w:r w:rsidRPr="00FD4CF4">
        <w:rPr>
          <w:rFonts w:ascii="Arial" w:hAnsi="Arial" w:cs="Arial"/>
          <w:sz w:val="20"/>
          <w:lang w:eastAsia="es-MX"/>
        </w:rPr>
        <w:t xml:space="preserve">Las verificaciones documentales se realizarán por parte del Servidor Público designado como área Técnica </w:t>
      </w:r>
      <w:r w:rsidRPr="00FD4CF4">
        <w:rPr>
          <w:rFonts w:ascii="Arial" w:hAnsi="Arial" w:cs="Arial"/>
          <w:sz w:val="20"/>
          <w:lang w:eastAsia="es-ES"/>
        </w:rPr>
        <w:t>y p</w:t>
      </w:r>
      <w:r w:rsidRPr="00FD4CF4">
        <w:rPr>
          <w:rFonts w:ascii="Arial" w:hAnsi="Arial" w:cs="Arial"/>
          <w:sz w:val="20"/>
          <w:lang w:eastAsia="es-MX"/>
        </w:rPr>
        <w:t>ara efectos de la evaluación, se tomarán en consideración los criterios siguientes:</w:t>
      </w:r>
    </w:p>
    <w:p w14:paraId="6DE1DBCC" w14:textId="77777777" w:rsidR="00FD4CF4" w:rsidRPr="00FD4CF4" w:rsidRDefault="00FD4CF4" w:rsidP="00FD4CF4">
      <w:pPr>
        <w:jc w:val="both"/>
        <w:rPr>
          <w:rFonts w:ascii="Arial" w:hAnsi="Arial" w:cs="Arial"/>
          <w:sz w:val="20"/>
          <w:lang w:eastAsia="es-MX"/>
        </w:rPr>
      </w:pPr>
    </w:p>
    <w:p w14:paraId="0CBA0943" w14:textId="77777777" w:rsidR="00FD4CF4" w:rsidRPr="00FD4CF4" w:rsidRDefault="00FD4CF4" w:rsidP="00FD4CF4">
      <w:pPr>
        <w:jc w:val="both"/>
        <w:rPr>
          <w:rFonts w:ascii="Arial" w:hAnsi="Arial" w:cs="Arial"/>
          <w:sz w:val="20"/>
          <w:lang w:eastAsia="es-MX"/>
        </w:rPr>
      </w:pPr>
      <w:r w:rsidRPr="00FD4CF4">
        <w:rPr>
          <w:rFonts w:ascii="Arial" w:hAnsi="Arial" w:cs="Arial"/>
          <w:sz w:val="20"/>
          <w:lang w:eastAsia="es-MX"/>
        </w:rPr>
        <w:t>La evaluación técnica comprende el análisis y verificación de:</w:t>
      </w:r>
    </w:p>
    <w:p w14:paraId="58021566" w14:textId="77777777" w:rsidR="00FD4CF4" w:rsidRPr="00FD4CF4" w:rsidRDefault="00FD4CF4" w:rsidP="00FD4CF4">
      <w:pPr>
        <w:jc w:val="both"/>
        <w:rPr>
          <w:rFonts w:ascii="Arial" w:hAnsi="Arial" w:cs="Arial"/>
          <w:sz w:val="20"/>
          <w:lang w:eastAsia="es-MX"/>
        </w:rPr>
      </w:pPr>
    </w:p>
    <w:p w14:paraId="62FBBD86" w14:textId="77777777" w:rsidR="00FD4CF4" w:rsidRPr="00FD4CF4" w:rsidRDefault="00FD4CF4" w:rsidP="00463929">
      <w:pPr>
        <w:numPr>
          <w:ilvl w:val="0"/>
          <w:numId w:val="47"/>
        </w:numPr>
        <w:ind w:hanging="589"/>
        <w:jc w:val="both"/>
        <w:rPr>
          <w:rFonts w:ascii="Arial" w:hAnsi="Arial" w:cs="Arial"/>
          <w:sz w:val="20"/>
          <w:lang w:eastAsia="es-MX"/>
        </w:rPr>
      </w:pPr>
      <w:r w:rsidRPr="00FD4CF4">
        <w:rPr>
          <w:rFonts w:ascii="Arial" w:hAnsi="Arial" w:cs="Arial"/>
          <w:sz w:val="20"/>
          <w:lang w:eastAsia="es-MX"/>
        </w:rPr>
        <w:t xml:space="preserve">La inclusión de la totalidad de la información en </w:t>
      </w:r>
      <w:r w:rsidRPr="00FD4CF4">
        <w:rPr>
          <w:rFonts w:ascii="Arial" w:hAnsi="Arial" w:cs="Arial"/>
          <w:b/>
          <w:sz w:val="20"/>
          <w:lang w:eastAsia="es-MX"/>
        </w:rPr>
        <w:t xml:space="preserve"> FOLLETOS, CATÁLOGOS, FOTOGRAFÍAS, MANUALES ENTRE OTROS</w:t>
      </w:r>
      <w:r w:rsidRPr="00FD4CF4">
        <w:rPr>
          <w:rFonts w:ascii="Arial" w:hAnsi="Arial" w:cs="Arial"/>
          <w:sz w:val="20"/>
          <w:lang w:eastAsia="es-MX"/>
        </w:rPr>
        <w:t xml:space="preserve"> y</w:t>
      </w:r>
      <w:r w:rsidRPr="00FD4CF4">
        <w:rPr>
          <w:rFonts w:ascii="Arial" w:hAnsi="Arial" w:cs="Arial"/>
          <w:b/>
          <w:sz w:val="20"/>
          <w:lang w:eastAsia="es-MX"/>
        </w:rPr>
        <w:t xml:space="preserve"> DOCUMENTACIÓN A PRESENTAR EN LA PROPUESTA TÉCNICA DEL LICITANTE</w:t>
      </w:r>
      <w:r w:rsidRPr="00FD4CF4">
        <w:rPr>
          <w:rFonts w:ascii="Arial" w:hAnsi="Arial" w:cs="Arial"/>
          <w:sz w:val="20"/>
          <w:lang w:eastAsia="es-MX"/>
        </w:rPr>
        <w:t>, de los Términos y Condiciones,  así como con aquellos que resulten de las juntas de aclaraciones.</w:t>
      </w:r>
    </w:p>
    <w:p w14:paraId="6EA2A4DA" w14:textId="77777777" w:rsidR="00FD4CF4" w:rsidRPr="00FD4CF4" w:rsidRDefault="00FD4CF4" w:rsidP="00FD4CF4">
      <w:pPr>
        <w:jc w:val="both"/>
        <w:rPr>
          <w:rFonts w:ascii="Arial" w:hAnsi="Arial" w:cs="Arial"/>
          <w:sz w:val="20"/>
          <w:lang w:eastAsia="es-MX"/>
        </w:rPr>
      </w:pPr>
    </w:p>
    <w:p w14:paraId="709B43F7" w14:textId="77777777" w:rsidR="00FD4CF4" w:rsidRPr="00FD4CF4" w:rsidRDefault="00FD4CF4" w:rsidP="00463929">
      <w:pPr>
        <w:numPr>
          <w:ilvl w:val="0"/>
          <w:numId w:val="47"/>
        </w:numPr>
        <w:jc w:val="both"/>
        <w:rPr>
          <w:rFonts w:ascii="Arial" w:hAnsi="Arial" w:cs="Arial"/>
          <w:sz w:val="20"/>
          <w:lang w:eastAsia="es-MX"/>
        </w:rPr>
      </w:pPr>
      <w:r w:rsidRPr="00FD4CF4">
        <w:rPr>
          <w:rFonts w:ascii="Arial" w:hAnsi="Arial" w:cs="Arial"/>
          <w:sz w:val="20"/>
          <w:lang w:eastAsia="es-MX"/>
        </w:rPr>
        <w:t xml:space="preserve">La descripción técnica amplia y detallada de los bienes ofertados por el licitante, la cual deberá haber congruencia con las especificaciones y requisitos solicitados señalados en </w:t>
      </w:r>
      <w:r w:rsidRPr="00FD4CF4">
        <w:rPr>
          <w:rFonts w:ascii="Arial" w:eastAsia="Calibri" w:hAnsi="Arial" w:cs="Arial"/>
          <w:b/>
          <w:color w:val="000000"/>
          <w:sz w:val="20"/>
          <w:lang w:val="es-MX"/>
        </w:rPr>
        <w:t>ANEXO 4 “CANTIDADES Y DISTRIBUCIÓN DE BIENES DE CONSUMO Y EQUIPO EN COMODATO”</w:t>
      </w:r>
      <w:r w:rsidRPr="00FD4CF4">
        <w:rPr>
          <w:rFonts w:ascii="Arial" w:hAnsi="Arial" w:cs="Arial"/>
          <w:sz w:val="20"/>
          <w:lang w:eastAsia="es-ES"/>
        </w:rPr>
        <w:t xml:space="preserve">, </w:t>
      </w:r>
      <w:r w:rsidRPr="00FD4CF4">
        <w:rPr>
          <w:rFonts w:ascii="Arial" w:hAnsi="Arial" w:cs="Arial"/>
          <w:sz w:val="20"/>
          <w:lang w:eastAsia="es-MX"/>
        </w:rPr>
        <w:t>incluyendo las que se deriven de las Juntas de Aclaraciones.</w:t>
      </w:r>
    </w:p>
    <w:p w14:paraId="0F8B55D7" w14:textId="77777777" w:rsidR="00FD4CF4" w:rsidRPr="00FD4CF4" w:rsidRDefault="00FD4CF4" w:rsidP="00FD4CF4">
      <w:pPr>
        <w:jc w:val="both"/>
        <w:rPr>
          <w:rFonts w:ascii="Arial" w:hAnsi="Arial" w:cs="Arial"/>
          <w:sz w:val="20"/>
          <w:lang w:eastAsia="es-MX"/>
        </w:rPr>
      </w:pPr>
    </w:p>
    <w:p w14:paraId="6F68DD5D" w14:textId="77777777" w:rsidR="00FD4CF4" w:rsidRPr="00FD4CF4" w:rsidRDefault="00FD4CF4" w:rsidP="00463929">
      <w:pPr>
        <w:numPr>
          <w:ilvl w:val="0"/>
          <w:numId w:val="47"/>
        </w:numPr>
        <w:tabs>
          <w:tab w:val="num" w:pos="851"/>
        </w:tabs>
        <w:ind w:left="1418" w:hanging="642"/>
        <w:jc w:val="both"/>
        <w:rPr>
          <w:rFonts w:ascii="Arial" w:hAnsi="Arial" w:cs="Arial"/>
          <w:sz w:val="20"/>
          <w:lang w:eastAsia="es-MX"/>
        </w:rPr>
      </w:pPr>
      <w:r w:rsidRPr="00FD4CF4">
        <w:rPr>
          <w:rFonts w:ascii="Arial" w:hAnsi="Arial" w:cs="Arial"/>
          <w:sz w:val="20"/>
          <w:lang w:eastAsia="es-MX"/>
        </w:rPr>
        <w:t>Exista congruencia entre la descripción técnica de los bienes ofertados por el licitante con las especificaciones y requisitos solicitados en los presentes términos, así como con aquellos que resulten de las juntas de aclaraciones.</w:t>
      </w:r>
    </w:p>
    <w:p w14:paraId="250124D5" w14:textId="77777777" w:rsidR="00FD4CF4" w:rsidRPr="00FD4CF4" w:rsidRDefault="00FD4CF4" w:rsidP="00FD4CF4">
      <w:pPr>
        <w:jc w:val="both"/>
        <w:rPr>
          <w:rFonts w:ascii="Arial" w:hAnsi="Arial" w:cs="Arial"/>
          <w:sz w:val="20"/>
          <w:lang w:eastAsia="es-MX"/>
        </w:rPr>
      </w:pPr>
    </w:p>
    <w:p w14:paraId="37EED685" w14:textId="77777777" w:rsidR="00FD4CF4" w:rsidRPr="00FD4CF4" w:rsidRDefault="00FD4CF4" w:rsidP="00463929">
      <w:pPr>
        <w:numPr>
          <w:ilvl w:val="0"/>
          <w:numId w:val="47"/>
        </w:numPr>
        <w:ind w:left="1418"/>
        <w:jc w:val="both"/>
        <w:rPr>
          <w:rFonts w:ascii="Arial" w:hAnsi="Arial" w:cs="Arial"/>
          <w:b/>
          <w:sz w:val="20"/>
        </w:rPr>
      </w:pPr>
      <w:r w:rsidRPr="00FD4CF4">
        <w:rPr>
          <w:rFonts w:ascii="Arial" w:hAnsi="Arial" w:cs="Arial"/>
          <w:sz w:val="20"/>
          <w:lang w:eastAsia="es-MX"/>
        </w:rPr>
        <w:t xml:space="preserve">Congruencia entre el bien solicitado, el bien ofertado y los documentos presentados por el licitante para acreditar los requisitos del </w:t>
      </w:r>
      <w:r w:rsidRPr="00FD4CF4">
        <w:rPr>
          <w:rFonts w:ascii="Arial" w:eastAsia="Calibri" w:hAnsi="Arial" w:cs="Arial"/>
          <w:b/>
          <w:color w:val="000000"/>
          <w:sz w:val="20"/>
          <w:lang w:val="es-MX"/>
        </w:rPr>
        <w:t>ANEXO 4 “CANTIDADES Y DISTRIBUCIÓN DE BIENES DE CONSUMO Y EQUIPO EN COMODATO”</w:t>
      </w:r>
    </w:p>
    <w:p w14:paraId="60A88FAB" w14:textId="77777777" w:rsidR="00FD4CF4" w:rsidRPr="00FD4CF4" w:rsidRDefault="00FD4CF4" w:rsidP="00FD4CF4">
      <w:pPr>
        <w:ind w:left="1418"/>
        <w:jc w:val="both"/>
        <w:rPr>
          <w:rFonts w:ascii="Arial" w:hAnsi="Arial" w:cs="Arial"/>
          <w:b/>
          <w:sz w:val="20"/>
        </w:rPr>
      </w:pPr>
    </w:p>
    <w:p w14:paraId="3D9C8DC7" w14:textId="77777777" w:rsidR="00FD4CF4" w:rsidRPr="00FD4CF4" w:rsidRDefault="00FD4CF4" w:rsidP="00463929">
      <w:pPr>
        <w:numPr>
          <w:ilvl w:val="0"/>
          <w:numId w:val="55"/>
        </w:numPr>
        <w:suppressAutoHyphens w:val="0"/>
        <w:spacing w:line="276" w:lineRule="auto"/>
        <w:jc w:val="both"/>
        <w:rPr>
          <w:rFonts w:ascii="Arial" w:hAnsi="Arial" w:cs="Arial"/>
          <w:b/>
          <w:bCs/>
          <w:sz w:val="20"/>
        </w:rPr>
      </w:pPr>
      <w:r w:rsidRPr="00FD4CF4">
        <w:rPr>
          <w:rFonts w:ascii="Arial" w:hAnsi="Arial" w:cs="Arial"/>
          <w:b/>
          <w:bCs/>
          <w:sz w:val="20"/>
        </w:rPr>
        <w:t>ADMINISTRACIÓN DEL CONTRATO.</w:t>
      </w:r>
    </w:p>
    <w:p w14:paraId="39F7F265" w14:textId="77777777" w:rsidR="00FD4CF4" w:rsidRPr="00FD4CF4" w:rsidRDefault="00FD4CF4" w:rsidP="00FD4CF4">
      <w:pPr>
        <w:pStyle w:val="Prrafodelista"/>
        <w:jc w:val="both"/>
        <w:rPr>
          <w:rFonts w:ascii="Arial" w:hAnsi="Arial" w:cs="Arial"/>
          <w:b/>
          <w:sz w:val="20"/>
        </w:rPr>
      </w:pPr>
    </w:p>
    <w:p w14:paraId="781AE421" w14:textId="77777777" w:rsidR="00FD4CF4" w:rsidRPr="00FD4CF4" w:rsidRDefault="00FD4CF4" w:rsidP="00FD4CF4">
      <w:pPr>
        <w:pStyle w:val="Prrafodelista"/>
        <w:ind w:left="0"/>
        <w:jc w:val="both"/>
        <w:rPr>
          <w:rFonts w:ascii="Arial" w:hAnsi="Arial" w:cs="Arial"/>
          <w:sz w:val="20"/>
        </w:rPr>
      </w:pPr>
      <w:r w:rsidRPr="00FD4CF4">
        <w:rPr>
          <w:rFonts w:ascii="Arial" w:hAnsi="Arial" w:cs="Arial"/>
          <w:sz w:val="20"/>
        </w:rPr>
        <w:t xml:space="preserve">Los servidores Públicos descritos en el </w:t>
      </w:r>
      <w:r w:rsidRPr="00FD4CF4">
        <w:rPr>
          <w:rFonts w:ascii="Arial" w:hAnsi="Arial" w:cs="Arial"/>
          <w:b/>
          <w:sz w:val="20"/>
        </w:rPr>
        <w:t xml:space="preserve">ANEXO 5 LUGAR DE ENTREGA Y RESPONSABLE DE LA RECEPCIÓN DE BIENES DE CONSUMO Y EQUIPO (COMODATO) </w:t>
      </w:r>
      <w:r w:rsidRPr="00FD4CF4">
        <w:rPr>
          <w:rFonts w:ascii="Arial" w:hAnsi="Arial" w:cs="Arial"/>
          <w:sz w:val="20"/>
        </w:rPr>
        <w:t>fungirá como  Administrador del Contrato, de conformidad con el numeral 5.3.15, inciso b) e inciso c) de las POBALINES.</w:t>
      </w:r>
    </w:p>
    <w:p w14:paraId="3AAEC538" w14:textId="77777777" w:rsidR="00FD4CF4" w:rsidRPr="00233A9D" w:rsidRDefault="00FD4CF4" w:rsidP="00D77444">
      <w:pPr>
        <w:jc w:val="both"/>
        <w:rPr>
          <w:rFonts w:ascii="Arial" w:hAnsi="Arial" w:cs="Arial"/>
          <w:sz w:val="20"/>
        </w:rPr>
      </w:pPr>
    </w:p>
    <w:p w14:paraId="5DD0B94D" w14:textId="77777777" w:rsidR="000E4035" w:rsidRDefault="000E4035" w:rsidP="00ED3E2F">
      <w:pPr>
        <w:jc w:val="both"/>
        <w:rPr>
          <w:rFonts w:ascii="Montserrat" w:hAnsi="Montserrat" w:cs="Arial"/>
          <w:b/>
          <w:sz w:val="20"/>
        </w:rPr>
      </w:pPr>
    </w:p>
    <w:p w14:paraId="2B61B583" w14:textId="77777777" w:rsidR="000E4035" w:rsidRDefault="000E4035" w:rsidP="00ED3E2F">
      <w:pPr>
        <w:jc w:val="both"/>
        <w:rPr>
          <w:rFonts w:ascii="Montserrat" w:hAnsi="Montserrat" w:cs="Arial"/>
          <w:b/>
          <w:sz w:val="20"/>
        </w:rPr>
      </w:pPr>
    </w:p>
    <w:p w14:paraId="5E7D23B3" w14:textId="77777777" w:rsidR="000E4035" w:rsidRDefault="000E4035" w:rsidP="00ED3E2F">
      <w:pPr>
        <w:jc w:val="both"/>
        <w:rPr>
          <w:rFonts w:ascii="Montserrat" w:hAnsi="Montserrat" w:cs="Arial"/>
          <w:b/>
          <w:sz w:val="20"/>
        </w:rPr>
      </w:pPr>
    </w:p>
    <w:p w14:paraId="01CF8450" w14:textId="77777777" w:rsidR="008D4801" w:rsidRDefault="008D4801" w:rsidP="00ED3E2F">
      <w:pPr>
        <w:jc w:val="both"/>
        <w:rPr>
          <w:rFonts w:ascii="Montserrat" w:hAnsi="Montserrat" w:cs="Arial"/>
          <w:b/>
          <w:sz w:val="20"/>
        </w:rPr>
      </w:pPr>
    </w:p>
    <w:p w14:paraId="1113B553" w14:textId="77777777" w:rsidR="00A72B6C" w:rsidRPr="00CA4012" w:rsidRDefault="00FD4439" w:rsidP="00FD4439">
      <w:pPr>
        <w:ind w:left="9072" w:right="16" w:hanging="9072"/>
        <w:jc w:val="center"/>
        <w:rPr>
          <w:rFonts w:asciiTheme="minorHAnsi" w:hAnsiTheme="minorHAnsi" w:cstheme="minorHAnsi"/>
          <w:b/>
          <w:sz w:val="22"/>
          <w:szCs w:val="22"/>
        </w:rPr>
      </w:pPr>
      <w:r w:rsidRPr="00CA4012">
        <w:rPr>
          <w:rFonts w:asciiTheme="minorHAnsi" w:hAnsiTheme="minorHAnsi" w:cstheme="minorHAnsi"/>
          <w:b/>
          <w:sz w:val="22"/>
          <w:szCs w:val="22"/>
        </w:rPr>
        <w:t xml:space="preserve">ANEXO </w:t>
      </w:r>
      <w:r w:rsidR="00A72B6C" w:rsidRPr="00CA4012">
        <w:rPr>
          <w:rFonts w:asciiTheme="minorHAnsi" w:hAnsiTheme="minorHAnsi" w:cstheme="minorHAnsi"/>
          <w:b/>
          <w:sz w:val="22"/>
          <w:szCs w:val="22"/>
        </w:rPr>
        <w:t xml:space="preserve">TECNICO </w:t>
      </w:r>
      <w:r w:rsidRPr="00CA4012">
        <w:rPr>
          <w:rFonts w:asciiTheme="minorHAnsi" w:hAnsiTheme="minorHAnsi" w:cstheme="minorHAnsi"/>
          <w:b/>
          <w:sz w:val="22"/>
          <w:szCs w:val="22"/>
        </w:rPr>
        <w:t xml:space="preserve"> </w:t>
      </w:r>
    </w:p>
    <w:p w14:paraId="3C1FF6D7" w14:textId="77777777" w:rsidR="00FD4439" w:rsidRPr="00CA4012" w:rsidRDefault="00FD4439" w:rsidP="00FD4439">
      <w:pPr>
        <w:ind w:left="9072" w:right="16" w:hanging="9072"/>
        <w:jc w:val="center"/>
        <w:rPr>
          <w:rFonts w:asciiTheme="minorHAnsi" w:hAnsiTheme="minorHAnsi" w:cstheme="minorHAnsi"/>
          <w:b/>
          <w:sz w:val="22"/>
          <w:szCs w:val="22"/>
        </w:rPr>
      </w:pPr>
      <w:r w:rsidRPr="00CA4012">
        <w:rPr>
          <w:rFonts w:asciiTheme="minorHAnsi" w:hAnsiTheme="minorHAnsi" w:cstheme="minorHAnsi"/>
          <w:b/>
          <w:sz w:val="22"/>
          <w:szCs w:val="22"/>
        </w:rPr>
        <w:t xml:space="preserve">1-A (UNO A) </w:t>
      </w:r>
    </w:p>
    <w:p w14:paraId="314D5DBD" w14:textId="77777777" w:rsidR="004842DE" w:rsidRDefault="004842DE" w:rsidP="00FD4439">
      <w:pPr>
        <w:ind w:right="16"/>
        <w:jc w:val="center"/>
        <w:rPr>
          <w:rFonts w:asciiTheme="minorHAnsi" w:hAnsiTheme="minorHAnsi" w:cstheme="minorHAnsi"/>
          <w:b/>
          <w:sz w:val="22"/>
          <w:szCs w:val="22"/>
        </w:rPr>
      </w:pPr>
    </w:p>
    <w:p w14:paraId="0011E804" w14:textId="77777777" w:rsidR="00231340" w:rsidRPr="003F77C6" w:rsidRDefault="00231340" w:rsidP="00463929">
      <w:pPr>
        <w:pStyle w:val="Prrafodelista"/>
        <w:numPr>
          <w:ilvl w:val="0"/>
          <w:numId w:val="65"/>
        </w:numPr>
        <w:tabs>
          <w:tab w:val="left" w:pos="426"/>
          <w:tab w:val="left" w:pos="709"/>
        </w:tabs>
        <w:suppressAutoHyphens w:val="0"/>
        <w:contextualSpacing/>
        <w:jc w:val="both"/>
        <w:rPr>
          <w:rFonts w:ascii="Arial" w:hAnsi="Arial" w:cs="Arial"/>
          <w:sz w:val="20"/>
          <w:lang w:eastAsia="es-ES"/>
        </w:rPr>
      </w:pPr>
      <w:r w:rsidRPr="003F77C6">
        <w:rPr>
          <w:rFonts w:ascii="Arial" w:hAnsi="Arial" w:cs="Arial"/>
          <w:sz w:val="20"/>
          <w:lang w:eastAsia="es-ES"/>
        </w:rPr>
        <w:t>Descripción amplia y detallada de los bienes o servicios solicitados, características, especificaciones técnicas, unidad de medida, y en su caso equipos, consumibles y accesorios asociados a la contratación de los bienes requeridos, cantidades por partida, indicando en todos los casos las correspondientes claves SAI, PREI Millenium (en el caso de bienes terapéuticos se debe indicar la clave del CBI de Insumos para la Salud; en caso de bienes de consumo, la clave del CGA; y para Servicios Médicos Integrales, la clave del CSMI) En todo caso, los bienes y servicios materia del requerimiento, deben incluir la clave CUCOP que le corresponda.</w:t>
      </w:r>
    </w:p>
    <w:p w14:paraId="49FE9873" w14:textId="77777777" w:rsidR="00231340" w:rsidRPr="003F77C6" w:rsidRDefault="00231340" w:rsidP="00231340">
      <w:pPr>
        <w:rPr>
          <w:rFonts w:ascii="Arial" w:hAnsi="Arial" w:cs="Arial"/>
          <w:b/>
          <w:sz w:val="20"/>
        </w:rPr>
      </w:pPr>
    </w:p>
    <w:p w14:paraId="472B5A0E" w14:textId="77777777" w:rsidR="00231340" w:rsidRPr="003F77C6" w:rsidRDefault="00231340" w:rsidP="00231340">
      <w:pPr>
        <w:pStyle w:val="Textocomentario"/>
        <w:jc w:val="both"/>
        <w:rPr>
          <w:rFonts w:ascii="Arial" w:hAnsi="Arial" w:cs="Arial"/>
        </w:rPr>
      </w:pPr>
      <w:r w:rsidRPr="003F77C6">
        <w:rPr>
          <w:rFonts w:ascii="Arial" w:hAnsi="Arial" w:cs="Arial"/>
          <w:b/>
          <w:lang w:eastAsia="ar-SA"/>
        </w:rPr>
        <w:t>LA ADQUISICIÓN DE CONSUMIBLES DE EQUIPO MÉDICO DEL GRUPO 379 TERAPIA DE PRESIÓN NEGATIVA PARA UNIDADES MÉDICAS DE LAS OOAD D.F. SUR PARA EL EJERCICIO 2024</w:t>
      </w:r>
      <w:r w:rsidRPr="003F77C6">
        <w:rPr>
          <w:rFonts w:ascii="Arial" w:hAnsi="Arial" w:cs="Arial"/>
          <w:lang w:eastAsia="ar-SA"/>
        </w:rPr>
        <w:t>, tiene por objetivo proveer de equipo en calidad de comodato y bienes de consumo, necesarios para la re</w:t>
      </w:r>
      <w:r w:rsidRPr="003F77C6">
        <w:rPr>
          <w:rFonts w:ascii="Arial" w:hAnsi="Arial" w:cs="Arial"/>
        </w:rPr>
        <w:t xml:space="preserve">alización de procedimientos  en las Unidades de Segundo Nivel, lo cual es es una modalidad terapéutica complementaria para el manejo de heridas complejas en el ámbito de la Traumatología y Ortopedia. </w:t>
      </w:r>
    </w:p>
    <w:p w14:paraId="652AB03D" w14:textId="77777777" w:rsidR="00231340" w:rsidRPr="003F77C6" w:rsidRDefault="00231340" w:rsidP="00231340">
      <w:pPr>
        <w:pStyle w:val="Textocomentario"/>
        <w:jc w:val="both"/>
        <w:rPr>
          <w:rFonts w:ascii="Arial" w:hAnsi="Arial" w:cs="Arial"/>
        </w:rPr>
      </w:pPr>
      <w:r w:rsidRPr="003F77C6">
        <w:rPr>
          <w:rFonts w:ascii="Arial" w:hAnsi="Arial" w:cs="Arial"/>
        </w:rPr>
        <w:t xml:space="preserve">Normalmente, se usa para pacientes adulto con heridas agudas, crónica, traumáticas, vasculares, diabéticas, úlceras por presión, alternativas a la cirugía (dehiscencias de suturas, úlceras de muñones, colgajos fallidos, incluso cuando están expuesto hueso y tendón). La Terapia de Presión Negativa  reduce la muerte celular por deshidratación ya que permanece húmeda la herida y reduce la carga bacteriana del lecho de la úlcera o herida. </w:t>
      </w:r>
    </w:p>
    <w:p w14:paraId="31B7F63E" w14:textId="77777777" w:rsidR="00231340" w:rsidRPr="003F77C6" w:rsidRDefault="00231340" w:rsidP="00231340">
      <w:pPr>
        <w:jc w:val="both"/>
        <w:rPr>
          <w:rFonts w:ascii="Arial" w:hAnsi="Arial" w:cs="Arial"/>
          <w:sz w:val="20"/>
          <w:lang w:eastAsia="es-MX"/>
        </w:rPr>
      </w:pPr>
      <w:r w:rsidRPr="003F77C6">
        <w:rPr>
          <w:rFonts w:ascii="Arial" w:hAnsi="Arial" w:cs="Arial"/>
          <w:sz w:val="20"/>
        </w:rPr>
        <w:t xml:space="preserve">La conformación de  este Bien para realizar la Terapia de Presión Negativa se distribuye como se integra  el </w:t>
      </w:r>
      <w:r w:rsidRPr="003F77C6">
        <w:rPr>
          <w:rFonts w:ascii="Arial" w:hAnsi="Arial" w:cs="Arial"/>
          <w:b/>
          <w:sz w:val="20"/>
        </w:rPr>
        <w:t>ANEXO 4 “CANTIDADES Y DISTRIBUCIÓN DE BIENES DE CONSUMO Y EQUIPO EN COMODATO”</w:t>
      </w:r>
      <w:r w:rsidRPr="003F77C6">
        <w:rPr>
          <w:rFonts w:ascii="Arial" w:hAnsi="Arial" w:cs="Arial"/>
          <w:sz w:val="20"/>
        </w:rPr>
        <w:t xml:space="preserve">  de acuerdo a los requerimientos específicos de las Unidades Médicas Hospitalarias, con la finalidad de que el licitante</w:t>
      </w:r>
      <w:r w:rsidRPr="003F77C6">
        <w:rPr>
          <w:rFonts w:ascii="Arial" w:hAnsi="Arial" w:cs="Arial"/>
          <w:sz w:val="20"/>
          <w:lang w:eastAsia="es-MX"/>
        </w:rPr>
        <w:t xml:space="preserve"> tenga una referencia para la elaboración de la propuesta y de la capacidad que se requiere.</w:t>
      </w:r>
    </w:p>
    <w:p w14:paraId="796E7971" w14:textId="77777777" w:rsidR="00231340" w:rsidRPr="003F77C6" w:rsidRDefault="00231340" w:rsidP="00231340">
      <w:pPr>
        <w:jc w:val="both"/>
        <w:rPr>
          <w:rFonts w:ascii="Arial" w:hAnsi="Arial" w:cs="Arial"/>
          <w:sz w:val="20"/>
          <w:lang w:eastAsia="es-MX"/>
        </w:rPr>
      </w:pPr>
    </w:p>
    <w:p w14:paraId="1E35EAD9" w14:textId="77777777" w:rsidR="00231340" w:rsidRPr="003F77C6" w:rsidRDefault="00231340" w:rsidP="00231340">
      <w:pPr>
        <w:autoSpaceDE w:val="0"/>
        <w:autoSpaceDN w:val="0"/>
        <w:adjustRightInd w:val="0"/>
        <w:jc w:val="both"/>
        <w:rPr>
          <w:rFonts w:ascii="Arial" w:hAnsi="Arial" w:cs="Arial"/>
          <w:sz w:val="20"/>
        </w:rPr>
      </w:pPr>
      <w:r w:rsidRPr="003F77C6">
        <w:rPr>
          <w:rFonts w:ascii="Arial" w:hAnsi="Arial" w:cs="Arial"/>
          <w:sz w:val="20"/>
        </w:rPr>
        <w:t xml:space="preserve">La entrega de los bienes de consumo se llevará a cabo de acuerdo al </w:t>
      </w:r>
      <w:r w:rsidRPr="003F77C6">
        <w:rPr>
          <w:rFonts w:ascii="Arial" w:hAnsi="Arial" w:cs="Arial"/>
          <w:b/>
          <w:sz w:val="20"/>
        </w:rPr>
        <w:t>ANEXO 5 (CINCO) “LUGAR DE ENTREGA Y RESPONSABLE DE LA RECEPCIÓN DE BIENES DE CONSUMO Y EQUIPO (COMODATO)</w:t>
      </w:r>
      <w:r w:rsidRPr="003F77C6">
        <w:rPr>
          <w:rFonts w:ascii="Arial" w:hAnsi="Arial" w:cs="Arial"/>
          <w:b/>
          <w:bCs/>
          <w:color w:val="000000"/>
          <w:sz w:val="20"/>
          <w:lang w:val="es-MX" w:eastAsia="es-MX"/>
        </w:rPr>
        <w:t xml:space="preserve">” </w:t>
      </w:r>
      <w:r w:rsidRPr="003F77C6">
        <w:rPr>
          <w:rFonts w:ascii="Arial" w:hAnsi="Arial" w:cs="Arial"/>
          <w:bCs/>
          <w:color w:val="000000"/>
          <w:sz w:val="20"/>
          <w:lang w:val="es-MX" w:eastAsia="es-MX"/>
        </w:rPr>
        <w:t xml:space="preserve">en el almacén de la unidad médica y deberá generar la remisión del pedido conforme al </w:t>
      </w:r>
      <w:r w:rsidRPr="003F77C6">
        <w:rPr>
          <w:rFonts w:ascii="Arial" w:hAnsi="Arial" w:cs="Arial"/>
          <w:b/>
          <w:bCs/>
          <w:color w:val="000000"/>
          <w:sz w:val="20"/>
          <w:lang w:val="es-MX" w:eastAsia="es-MX"/>
        </w:rPr>
        <w:t>ANEXO 9</w:t>
      </w:r>
      <w:r w:rsidRPr="003F77C6">
        <w:rPr>
          <w:rFonts w:ascii="Arial" w:hAnsi="Arial" w:cs="Arial"/>
          <w:bCs/>
          <w:color w:val="000000"/>
          <w:sz w:val="20"/>
          <w:lang w:val="es-MX" w:eastAsia="es-MX"/>
        </w:rPr>
        <w:t xml:space="preserve"> a entera satisfacción del Administrador de Contrato..</w:t>
      </w:r>
    </w:p>
    <w:p w14:paraId="157F57FB" w14:textId="77777777" w:rsidR="00231340" w:rsidRPr="003F77C6" w:rsidRDefault="00231340" w:rsidP="00231340">
      <w:pPr>
        <w:autoSpaceDE w:val="0"/>
        <w:autoSpaceDN w:val="0"/>
        <w:adjustRightInd w:val="0"/>
        <w:jc w:val="both"/>
        <w:rPr>
          <w:rFonts w:ascii="Arial" w:hAnsi="Arial" w:cs="Arial"/>
          <w:color w:val="000000"/>
          <w:sz w:val="20"/>
          <w:lang w:eastAsia="es-MX"/>
        </w:rPr>
      </w:pPr>
      <w:r w:rsidRPr="003F77C6">
        <w:rPr>
          <w:rFonts w:ascii="Arial" w:hAnsi="Arial" w:cs="Arial"/>
          <w:color w:val="000000"/>
          <w:sz w:val="20"/>
          <w:lang w:eastAsia="es-MX"/>
        </w:rPr>
        <w:t xml:space="preserve"> </w:t>
      </w:r>
    </w:p>
    <w:p w14:paraId="515F0728" w14:textId="77777777" w:rsidR="00231340" w:rsidRPr="003F77C6" w:rsidRDefault="00231340" w:rsidP="00231340">
      <w:pPr>
        <w:jc w:val="both"/>
        <w:rPr>
          <w:rFonts w:ascii="Arial" w:hAnsi="Arial" w:cs="Arial"/>
          <w:b/>
          <w:sz w:val="20"/>
        </w:rPr>
      </w:pPr>
      <w:r w:rsidRPr="003F77C6">
        <w:rPr>
          <w:rFonts w:ascii="Arial" w:hAnsi="Arial" w:cs="Arial"/>
          <w:bCs/>
          <w:sz w:val="20"/>
        </w:rPr>
        <w:t xml:space="preserve">El proveedor adjudicado deberá proporcionar en calidad de comodato, </w:t>
      </w:r>
      <w:r w:rsidRPr="003F77C6">
        <w:rPr>
          <w:rFonts w:ascii="Arial" w:hAnsi="Arial" w:cs="Arial"/>
          <w:b/>
          <w:bCs/>
          <w:sz w:val="20"/>
        </w:rPr>
        <w:t>equipos</w:t>
      </w:r>
      <w:r w:rsidRPr="003F77C6">
        <w:rPr>
          <w:rFonts w:ascii="Arial" w:hAnsi="Arial" w:cs="Arial"/>
          <w:bCs/>
          <w:sz w:val="20"/>
        </w:rPr>
        <w:t xml:space="preserve"> con tecnología que permita suministrar  terapia de heridas con Presión Negativa con la generación de presión sub-atmosférica, continua o intermitente, mismos que deberán ser compatibles con los consumible que sean suministrados con sus respectivos accesorios si fuere el caso, mismas que serán entregadas de acuerdo al </w:t>
      </w:r>
      <w:r w:rsidRPr="003F77C6">
        <w:rPr>
          <w:rFonts w:ascii="Arial" w:hAnsi="Arial" w:cs="Arial"/>
          <w:b/>
          <w:sz w:val="20"/>
        </w:rPr>
        <w:t>ANEXO 5 (CINCO) “LUGAR DE ENTREGA Y RESPONSABLE DE LA RECEPCIÓN DE BIENES DE CONSUMO Y EQUIPO (COMODATO)</w:t>
      </w:r>
      <w:r w:rsidRPr="003F77C6">
        <w:rPr>
          <w:rFonts w:ascii="Arial" w:hAnsi="Arial" w:cs="Arial"/>
          <w:b/>
          <w:bCs/>
          <w:color w:val="000000"/>
          <w:sz w:val="20"/>
          <w:lang w:val="es-MX" w:eastAsia="es-MX"/>
        </w:rPr>
        <w:t>”</w:t>
      </w:r>
      <w:r w:rsidRPr="003F77C6">
        <w:rPr>
          <w:rFonts w:ascii="Arial" w:hAnsi="Arial" w:cs="Arial"/>
          <w:bCs/>
          <w:sz w:val="20"/>
        </w:rPr>
        <w:t xml:space="preserve"> y al </w:t>
      </w:r>
      <w:r w:rsidRPr="003F77C6">
        <w:rPr>
          <w:rFonts w:ascii="Arial" w:hAnsi="Arial" w:cs="Arial"/>
          <w:b/>
          <w:sz w:val="20"/>
        </w:rPr>
        <w:t>ANEXO 4 “CANTIDADES Y DISTRIBUCIÓN DE BIENES DE CONSUMO Y EQUIPO EN COMODATO””.</w:t>
      </w:r>
    </w:p>
    <w:p w14:paraId="45A2749B" w14:textId="77777777" w:rsidR="00231340" w:rsidRPr="003F77C6" w:rsidRDefault="00231340" w:rsidP="00231340">
      <w:pPr>
        <w:jc w:val="both"/>
        <w:rPr>
          <w:rFonts w:ascii="Arial" w:hAnsi="Arial" w:cs="Arial"/>
          <w:bCs/>
          <w:sz w:val="20"/>
        </w:rPr>
      </w:pPr>
    </w:p>
    <w:p w14:paraId="04602771" w14:textId="77777777" w:rsidR="00231340" w:rsidRPr="003F77C6" w:rsidRDefault="00231340" w:rsidP="00231340">
      <w:pPr>
        <w:jc w:val="both"/>
        <w:rPr>
          <w:rFonts w:ascii="Arial" w:hAnsi="Arial" w:cs="Arial"/>
          <w:color w:val="000000"/>
          <w:sz w:val="20"/>
        </w:rPr>
      </w:pPr>
      <w:r w:rsidRPr="003F77C6">
        <w:rPr>
          <w:rFonts w:ascii="Arial" w:hAnsi="Arial" w:cs="Arial"/>
          <w:color w:val="000000"/>
          <w:sz w:val="20"/>
        </w:rPr>
        <w:t>El importe de los cotos por el envío, maniobra de carga, descarga e instalación de los equipos en comodato son necesarias para el consumo de los materiales, por consiguiente se deberán de proporcionar sin costo alguno para el Instituto, lo anterior con fundamento en el artículo 55 de la Ley de Adquisiciones, Arrendamientos y Sector Publico.</w:t>
      </w:r>
    </w:p>
    <w:p w14:paraId="77D5D850" w14:textId="77777777" w:rsidR="00231340" w:rsidRPr="003F77C6" w:rsidRDefault="00231340" w:rsidP="00231340">
      <w:pPr>
        <w:jc w:val="both"/>
        <w:rPr>
          <w:rFonts w:ascii="Arial" w:hAnsi="Arial" w:cs="Arial"/>
          <w:color w:val="000000"/>
          <w:sz w:val="20"/>
        </w:rPr>
      </w:pPr>
    </w:p>
    <w:p w14:paraId="61D87317" w14:textId="77777777" w:rsidR="00231340" w:rsidRPr="003F77C6" w:rsidRDefault="00231340" w:rsidP="00231340">
      <w:pPr>
        <w:jc w:val="both"/>
        <w:rPr>
          <w:rFonts w:ascii="Arial" w:hAnsi="Arial" w:cs="Arial"/>
          <w:sz w:val="20"/>
        </w:rPr>
      </w:pPr>
      <w:r w:rsidRPr="003F77C6">
        <w:rPr>
          <w:rFonts w:ascii="Arial" w:hAnsi="Arial" w:cs="Arial"/>
          <w:sz w:val="20"/>
        </w:rPr>
        <w:t xml:space="preserve">De igual forma, los equipos y sus accesorios, deberán de ser entregados en la misma semana que se suministren los bienes de consumo (insumos adjudicados), de acuerdo </w:t>
      </w:r>
      <w:r w:rsidRPr="003F77C6">
        <w:rPr>
          <w:rFonts w:ascii="Arial" w:hAnsi="Arial" w:cs="Arial"/>
          <w:b/>
          <w:sz w:val="20"/>
        </w:rPr>
        <w:t>ANEXO 5 (CINCO) “LUGAR DE ENTREGA Y RESPONSABLE DE LA RECEPCIÓN DE BIENES DE CONSUMO Y EQUIPO (COMODATO)</w:t>
      </w:r>
      <w:r w:rsidRPr="003F77C6">
        <w:rPr>
          <w:rFonts w:ascii="Arial" w:hAnsi="Arial" w:cs="Arial"/>
          <w:b/>
          <w:bCs/>
          <w:color w:val="000000"/>
          <w:sz w:val="20"/>
          <w:lang w:val="es-MX" w:eastAsia="es-MX"/>
        </w:rPr>
        <w:t>”</w:t>
      </w:r>
      <w:r w:rsidRPr="003F77C6">
        <w:rPr>
          <w:rFonts w:ascii="Arial" w:hAnsi="Arial" w:cs="Arial"/>
          <w:bCs/>
          <w:sz w:val="20"/>
        </w:rPr>
        <w:t xml:space="preserve"> y al </w:t>
      </w:r>
      <w:r w:rsidRPr="003F77C6">
        <w:rPr>
          <w:rFonts w:ascii="Arial" w:hAnsi="Arial" w:cs="Arial"/>
          <w:b/>
          <w:sz w:val="20"/>
        </w:rPr>
        <w:t>ANEXO 4 “CANTIDADES Y DISTRIBUCIÓN DE BIENES DE CONSUMO Y EQUIPO EN COMODATO””</w:t>
      </w:r>
      <w:r w:rsidRPr="003F77C6">
        <w:rPr>
          <w:rFonts w:ascii="Arial" w:hAnsi="Arial" w:cs="Arial"/>
          <w:sz w:val="20"/>
        </w:rPr>
        <w:t>.</w:t>
      </w:r>
    </w:p>
    <w:p w14:paraId="47C42746" w14:textId="77777777" w:rsidR="00231340" w:rsidRPr="003F77C6" w:rsidRDefault="00231340" w:rsidP="00231340">
      <w:pPr>
        <w:jc w:val="both"/>
        <w:rPr>
          <w:rFonts w:ascii="Arial" w:hAnsi="Arial" w:cs="Arial"/>
          <w:bCs/>
          <w:sz w:val="20"/>
        </w:rPr>
      </w:pPr>
    </w:p>
    <w:p w14:paraId="4B23942D" w14:textId="77777777" w:rsidR="00231340" w:rsidRPr="003F77C6" w:rsidRDefault="00231340" w:rsidP="00231340">
      <w:pPr>
        <w:jc w:val="both"/>
        <w:rPr>
          <w:rFonts w:ascii="Arial" w:hAnsi="Arial" w:cs="Arial"/>
          <w:b/>
          <w:sz w:val="20"/>
        </w:rPr>
      </w:pPr>
      <w:r w:rsidRPr="003F77C6">
        <w:rPr>
          <w:rFonts w:ascii="Arial" w:hAnsi="Arial" w:cs="Arial"/>
          <w:sz w:val="20"/>
        </w:rPr>
        <w:t xml:space="preserve">Los equipos en calidad de comodato deberán de ser entregados mediante </w:t>
      </w:r>
      <w:r w:rsidRPr="003F77C6">
        <w:rPr>
          <w:rFonts w:ascii="Arial" w:hAnsi="Arial" w:cs="Arial"/>
          <w:b/>
          <w:sz w:val="20"/>
        </w:rPr>
        <w:t xml:space="preserve">ANEXO 6 ACTA ADMINISTRATIVA CIRCUNSTANCIADA DE ENTREGA, RECEPCIÓN DE EQUIPOS (COMODATO) PARA EL CONSUMO DE LOS MATERIALES ADQUIRIDOS, </w:t>
      </w:r>
      <w:r w:rsidRPr="003F77C6">
        <w:rPr>
          <w:rFonts w:ascii="Arial" w:hAnsi="Arial" w:cs="Arial"/>
          <w:sz w:val="20"/>
        </w:rPr>
        <w:t>en dado</w:t>
      </w:r>
      <w:r w:rsidRPr="003F77C6">
        <w:rPr>
          <w:rFonts w:ascii="Arial" w:hAnsi="Arial" w:cs="Arial"/>
          <w:b/>
          <w:sz w:val="20"/>
        </w:rPr>
        <w:t xml:space="preserve"> </w:t>
      </w:r>
      <w:r w:rsidRPr="003F77C6">
        <w:rPr>
          <w:rFonts w:ascii="Arial" w:hAnsi="Arial" w:cs="Arial"/>
          <w:sz w:val="20"/>
        </w:rPr>
        <w:t xml:space="preserve">caso que al momento de la entrega de los equipos en calidad de comodato el Responsable de la Recepción de los Bienes identifique alguna anomalía para el funcionamiento de los mismos, deberá de realizar el requisitado del </w:t>
      </w:r>
      <w:r w:rsidRPr="003F77C6">
        <w:rPr>
          <w:rFonts w:ascii="Arial" w:hAnsi="Arial" w:cs="Arial"/>
          <w:b/>
          <w:sz w:val="20"/>
        </w:rPr>
        <w:t>ANEXO 7 ACTA ADMINISTRATIVA CIRCUNSTANCIADA POR RECHAZO DE EQUIPO (COMODATO).</w:t>
      </w:r>
    </w:p>
    <w:p w14:paraId="2EF863D5" w14:textId="77777777" w:rsidR="00231340" w:rsidRPr="003F77C6" w:rsidRDefault="00231340" w:rsidP="00231340">
      <w:pPr>
        <w:jc w:val="both"/>
        <w:rPr>
          <w:rFonts w:ascii="Arial" w:hAnsi="Arial" w:cs="Arial"/>
          <w:sz w:val="20"/>
        </w:rPr>
      </w:pPr>
    </w:p>
    <w:p w14:paraId="0A1AA1EC" w14:textId="77777777" w:rsidR="00231340" w:rsidRPr="003F77C6" w:rsidRDefault="00231340" w:rsidP="00231340">
      <w:pPr>
        <w:jc w:val="both"/>
        <w:rPr>
          <w:rFonts w:ascii="Arial" w:hAnsi="Arial" w:cs="Arial"/>
          <w:sz w:val="20"/>
        </w:rPr>
      </w:pPr>
      <w:r w:rsidRPr="003F77C6">
        <w:rPr>
          <w:rFonts w:ascii="Arial" w:hAnsi="Arial" w:cs="Arial"/>
          <w:sz w:val="20"/>
        </w:rPr>
        <w:t xml:space="preserve">Sin costo alguno durante el periodo de contratación, por necesidades del instituto y sin obligación adicional para éste, se podrá modificar el lugar de entrega de acuerdo al </w:t>
      </w:r>
      <w:r w:rsidRPr="003F77C6">
        <w:rPr>
          <w:rFonts w:ascii="Arial" w:hAnsi="Arial" w:cs="Arial"/>
          <w:b/>
          <w:sz w:val="20"/>
        </w:rPr>
        <w:t>ANEXO 5 (CINCO) “LUGAR DE ENTREGA Y RESPONSABLE DE LA RECEPCIÓN DE BIENES DE CONSUMO Y EQUIPO (COMODATO)</w:t>
      </w:r>
      <w:r w:rsidRPr="003F77C6">
        <w:rPr>
          <w:rFonts w:ascii="Arial" w:hAnsi="Arial" w:cs="Arial"/>
          <w:b/>
          <w:bCs/>
          <w:color w:val="000000"/>
          <w:sz w:val="20"/>
          <w:lang w:val="es-MX" w:eastAsia="es-MX"/>
        </w:rPr>
        <w:t>”</w:t>
      </w:r>
      <w:r w:rsidRPr="003F77C6">
        <w:rPr>
          <w:rFonts w:ascii="Arial" w:hAnsi="Arial" w:cs="Arial"/>
          <w:sz w:val="20"/>
        </w:rPr>
        <w:t xml:space="preserve">. Así mismo se deberá entregar una copia del </w:t>
      </w:r>
      <w:r w:rsidRPr="003F77C6">
        <w:rPr>
          <w:rFonts w:ascii="Arial" w:hAnsi="Arial" w:cs="Arial"/>
          <w:b/>
          <w:sz w:val="20"/>
        </w:rPr>
        <w:t xml:space="preserve">ANEXO 6 ACTA ADMINISTRATIVA CIRCUNSTANCIADA DE ENTREGA, RECEPCIÓN DE EQUIPOS </w:t>
      </w:r>
      <w:r w:rsidRPr="003F77C6">
        <w:rPr>
          <w:rFonts w:ascii="Arial" w:hAnsi="Arial" w:cs="Arial"/>
          <w:b/>
          <w:sz w:val="20"/>
        </w:rPr>
        <w:lastRenderedPageBreak/>
        <w:t>(COMODATO) PARA EL CONSUMO DE LOS MATERIALES ADQUIRIDOS</w:t>
      </w:r>
      <w:r w:rsidRPr="003F77C6">
        <w:rPr>
          <w:rFonts w:ascii="Arial" w:hAnsi="Arial" w:cs="Arial"/>
          <w:sz w:val="20"/>
        </w:rPr>
        <w:t xml:space="preserve"> al administrador del contrato y el servidor público que este designe, mismos que se encargarán de recibir los equipos en comodato. </w:t>
      </w:r>
    </w:p>
    <w:p w14:paraId="3AC28F69" w14:textId="77777777" w:rsidR="00231340" w:rsidRPr="003F77C6" w:rsidRDefault="00231340" w:rsidP="00231340">
      <w:pPr>
        <w:jc w:val="both"/>
        <w:rPr>
          <w:rFonts w:ascii="Arial" w:hAnsi="Arial" w:cs="Arial"/>
          <w:sz w:val="20"/>
        </w:rPr>
      </w:pPr>
    </w:p>
    <w:p w14:paraId="55047D38" w14:textId="77777777" w:rsidR="00231340" w:rsidRPr="003F77C6" w:rsidRDefault="00231340" w:rsidP="00231340">
      <w:pPr>
        <w:jc w:val="both"/>
        <w:rPr>
          <w:rFonts w:ascii="Arial" w:hAnsi="Arial" w:cs="Arial"/>
          <w:sz w:val="20"/>
        </w:rPr>
      </w:pPr>
      <w:r w:rsidRPr="003F77C6">
        <w:rPr>
          <w:rFonts w:ascii="Arial" w:hAnsi="Arial" w:cs="Arial"/>
          <w:sz w:val="20"/>
        </w:rPr>
        <w:t>El equipo de comodato deberá cumplir al menos con las siguientes especificaciones y /o características:</w:t>
      </w:r>
    </w:p>
    <w:p w14:paraId="2844B186" w14:textId="77777777" w:rsidR="00231340" w:rsidRPr="003F77C6" w:rsidRDefault="00231340" w:rsidP="00231340">
      <w:pPr>
        <w:ind w:left="142"/>
        <w:jc w:val="both"/>
        <w:rPr>
          <w:rFonts w:ascii="Arial" w:hAnsi="Arial" w:cs="Arial"/>
          <w:sz w:val="20"/>
        </w:rPr>
      </w:pPr>
    </w:p>
    <w:p w14:paraId="6E5B35E6" w14:textId="77777777" w:rsidR="00231340" w:rsidRPr="003F77C6" w:rsidRDefault="00231340" w:rsidP="00231340">
      <w:pPr>
        <w:jc w:val="both"/>
        <w:rPr>
          <w:rFonts w:ascii="Arial" w:hAnsi="Arial" w:cs="Arial"/>
          <w:sz w:val="20"/>
        </w:rPr>
      </w:pPr>
      <w:r w:rsidRPr="003F77C6">
        <w:rPr>
          <w:rFonts w:ascii="Arial" w:hAnsi="Arial" w:cs="Arial"/>
          <w:b/>
          <w:sz w:val="20"/>
        </w:rPr>
        <w:t>EQUIPO PARA TERAPIA DE HERIDAS CON PRESIÓN NEGATIVA, DEBERÁ CONTENER LAS SIGUIENTES CARACTERÍSTICAS</w:t>
      </w:r>
      <w:r w:rsidRPr="003F77C6">
        <w:rPr>
          <w:rFonts w:ascii="Arial" w:hAnsi="Arial" w:cs="Arial"/>
          <w:sz w:val="20"/>
        </w:rPr>
        <w:t>:</w:t>
      </w:r>
    </w:p>
    <w:p w14:paraId="3C2F98B0" w14:textId="77777777" w:rsidR="00231340" w:rsidRPr="003F77C6" w:rsidRDefault="00231340" w:rsidP="00231340">
      <w:pPr>
        <w:jc w:val="both"/>
        <w:rPr>
          <w:rFonts w:ascii="Arial" w:hAnsi="Arial" w:cs="Arial"/>
          <w:sz w:val="20"/>
        </w:rPr>
      </w:pPr>
    </w:p>
    <w:p w14:paraId="09017394" w14:textId="77777777" w:rsidR="00231340" w:rsidRPr="003F77C6" w:rsidRDefault="00231340" w:rsidP="00463929">
      <w:pPr>
        <w:numPr>
          <w:ilvl w:val="0"/>
          <w:numId w:val="66"/>
        </w:numPr>
        <w:suppressAutoHyphens w:val="0"/>
        <w:jc w:val="both"/>
        <w:rPr>
          <w:rFonts w:ascii="Arial" w:hAnsi="Arial" w:cs="Arial"/>
          <w:sz w:val="20"/>
        </w:rPr>
      </w:pPr>
      <w:r w:rsidRPr="003F77C6">
        <w:rPr>
          <w:rFonts w:ascii="Arial" w:hAnsi="Arial" w:cs="Arial"/>
          <w:sz w:val="20"/>
        </w:rPr>
        <w:t>Sistema electromecánico de uso hospitalario para la aplicación de presión negativa en heridas con el fin de promover la cicatrización, mediante la generación de presión sub-atmosférica, continua o intermitente.</w:t>
      </w:r>
    </w:p>
    <w:p w14:paraId="17BBADDD" w14:textId="77777777" w:rsidR="00231340" w:rsidRPr="003F77C6" w:rsidRDefault="00231340" w:rsidP="00463929">
      <w:pPr>
        <w:numPr>
          <w:ilvl w:val="0"/>
          <w:numId w:val="66"/>
        </w:numPr>
        <w:suppressAutoHyphens w:val="0"/>
        <w:jc w:val="both"/>
        <w:rPr>
          <w:rFonts w:ascii="Arial" w:hAnsi="Arial" w:cs="Arial"/>
          <w:sz w:val="20"/>
        </w:rPr>
      </w:pPr>
      <w:r w:rsidRPr="003F77C6">
        <w:rPr>
          <w:rFonts w:ascii="Arial" w:hAnsi="Arial" w:cs="Arial"/>
          <w:sz w:val="20"/>
        </w:rPr>
        <w:t>Consta de: bomba de control electrónico portátil</w:t>
      </w:r>
    </w:p>
    <w:p w14:paraId="1609BA80" w14:textId="77777777" w:rsidR="00231340" w:rsidRPr="003F77C6" w:rsidRDefault="00231340" w:rsidP="00463929">
      <w:pPr>
        <w:numPr>
          <w:ilvl w:val="0"/>
          <w:numId w:val="66"/>
        </w:numPr>
        <w:suppressAutoHyphens w:val="0"/>
        <w:jc w:val="both"/>
        <w:rPr>
          <w:rFonts w:ascii="Arial" w:hAnsi="Arial" w:cs="Arial"/>
          <w:sz w:val="20"/>
        </w:rPr>
      </w:pPr>
      <w:r w:rsidRPr="003F77C6">
        <w:rPr>
          <w:rFonts w:ascii="Arial" w:hAnsi="Arial" w:cs="Arial"/>
          <w:sz w:val="20"/>
        </w:rPr>
        <w:t>Pantalla que muestre el estado y valores de operación o controles de membrana para monitorear el estado y los valores de operación</w:t>
      </w:r>
    </w:p>
    <w:p w14:paraId="0E44715B" w14:textId="77777777" w:rsidR="00231340" w:rsidRPr="003F77C6" w:rsidRDefault="00231340" w:rsidP="00463929">
      <w:pPr>
        <w:numPr>
          <w:ilvl w:val="0"/>
          <w:numId w:val="66"/>
        </w:numPr>
        <w:suppressAutoHyphens w:val="0"/>
        <w:jc w:val="both"/>
        <w:rPr>
          <w:rFonts w:ascii="Arial" w:hAnsi="Arial" w:cs="Arial"/>
          <w:sz w:val="20"/>
        </w:rPr>
      </w:pPr>
      <w:r w:rsidRPr="003F77C6">
        <w:rPr>
          <w:rFonts w:ascii="Arial" w:hAnsi="Arial" w:cs="Arial"/>
          <w:sz w:val="20"/>
        </w:rPr>
        <w:t>Controles para ajustar la velocidad de instilación o irrigación en pantalla o de forma gradual manual</w:t>
      </w:r>
    </w:p>
    <w:p w14:paraId="72BD7404" w14:textId="77777777" w:rsidR="00231340" w:rsidRPr="003F77C6" w:rsidRDefault="00231340" w:rsidP="00463929">
      <w:pPr>
        <w:numPr>
          <w:ilvl w:val="0"/>
          <w:numId w:val="66"/>
        </w:numPr>
        <w:suppressAutoHyphens w:val="0"/>
        <w:jc w:val="both"/>
        <w:rPr>
          <w:rFonts w:ascii="Arial" w:hAnsi="Arial" w:cs="Arial"/>
          <w:sz w:val="20"/>
        </w:rPr>
      </w:pPr>
      <w:r w:rsidRPr="003F77C6">
        <w:rPr>
          <w:rFonts w:ascii="Arial" w:hAnsi="Arial" w:cs="Arial"/>
          <w:sz w:val="20"/>
        </w:rPr>
        <w:t>Presión negativa de funcionamiento entre 50 y 200 mm hg</w:t>
      </w:r>
    </w:p>
    <w:p w14:paraId="6918B3FD" w14:textId="77777777" w:rsidR="00231340" w:rsidRPr="003F77C6" w:rsidRDefault="00231340" w:rsidP="00463929">
      <w:pPr>
        <w:numPr>
          <w:ilvl w:val="0"/>
          <w:numId w:val="66"/>
        </w:numPr>
        <w:suppressAutoHyphens w:val="0"/>
        <w:jc w:val="both"/>
        <w:rPr>
          <w:rFonts w:ascii="Arial" w:hAnsi="Arial" w:cs="Arial"/>
          <w:sz w:val="20"/>
        </w:rPr>
      </w:pPr>
      <w:r w:rsidRPr="003F77C6">
        <w:rPr>
          <w:rFonts w:ascii="Arial" w:hAnsi="Arial" w:cs="Arial"/>
          <w:sz w:val="20"/>
        </w:rPr>
        <w:t>Control de modo de operación continuo o intermitente con o sin instilación o irrigación</w:t>
      </w:r>
    </w:p>
    <w:p w14:paraId="73BDD888" w14:textId="77777777" w:rsidR="00231340" w:rsidRPr="003F77C6" w:rsidRDefault="00231340" w:rsidP="00463929">
      <w:pPr>
        <w:numPr>
          <w:ilvl w:val="0"/>
          <w:numId w:val="66"/>
        </w:numPr>
        <w:suppressAutoHyphens w:val="0"/>
        <w:jc w:val="both"/>
        <w:rPr>
          <w:rFonts w:ascii="Arial" w:hAnsi="Arial" w:cs="Arial"/>
          <w:sz w:val="20"/>
        </w:rPr>
      </w:pPr>
      <w:r w:rsidRPr="003F77C6">
        <w:rPr>
          <w:rFonts w:ascii="Arial" w:hAnsi="Arial" w:cs="Arial"/>
          <w:sz w:val="20"/>
        </w:rPr>
        <w:t>Controles programables de tiempo de funcionamiento para la bomba y para la instilación o irrigación o trabajo continuo para la bomba y para la instilación o irrigación; alarmas audibles y visibles</w:t>
      </w:r>
    </w:p>
    <w:p w14:paraId="5528E1A0" w14:textId="77777777" w:rsidR="00231340" w:rsidRPr="003F77C6" w:rsidRDefault="00231340" w:rsidP="00463929">
      <w:pPr>
        <w:numPr>
          <w:ilvl w:val="0"/>
          <w:numId w:val="66"/>
        </w:numPr>
        <w:suppressAutoHyphens w:val="0"/>
        <w:jc w:val="both"/>
        <w:rPr>
          <w:rFonts w:ascii="Arial" w:hAnsi="Arial" w:cs="Arial"/>
          <w:sz w:val="20"/>
        </w:rPr>
      </w:pPr>
      <w:r w:rsidRPr="003F77C6">
        <w:rPr>
          <w:rFonts w:ascii="Arial" w:hAnsi="Arial" w:cs="Arial"/>
          <w:sz w:val="20"/>
        </w:rPr>
        <w:t>Batería recargable con duración de al menos 2 horas.</w:t>
      </w:r>
    </w:p>
    <w:p w14:paraId="1C6499A8" w14:textId="77777777" w:rsidR="00231340" w:rsidRPr="003F77C6" w:rsidRDefault="00231340" w:rsidP="00463929">
      <w:pPr>
        <w:numPr>
          <w:ilvl w:val="0"/>
          <w:numId w:val="66"/>
        </w:numPr>
        <w:suppressAutoHyphens w:val="0"/>
        <w:jc w:val="both"/>
        <w:rPr>
          <w:rFonts w:ascii="Arial" w:hAnsi="Arial" w:cs="Arial"/>
          <w:sz w:val="20"/>
        </w:rPr>
      </w:pPr>
      <w:r w:rsidRPr="003F77C6">
        <w:rPr>
          <w:rFonts w:ascii="Arial" w:hAnsi="Arial" w:cs="Arial"/>
          <w:sz w:val="20"/>
        </w:rPr>
        <w:t xml:space="preserve">Instilador de medicamentos con poste de sujeción, gancho para cama, pinza iv, estuche de transporte, bolsa de transporte. </w:t>
      </w:r>
    </w:p>
    <w:p w14:paraId="5A679666" w14:textId="77777777" w:rsidR="00231340" w:rsidRPr="003F77C6" w:rsidRDefault="00231340" w:rsidP="00463929">
      <w:pPr>
        <w:numPr>
          <w:ilvl w:val="0"/>
          <w:numId w:val="66"/>
        </w:numPr>
        <w:suppressAutoHyphens w:val="0"/>
        <w:jc w:val="both"/>
        <w:rPr>
          <w:rFonts w:ascii="Arial" w:hAnsi="Arial" w:cs="Arial"/>
          <w:sz w:val="20"/>
        </w:rPr>
      </w:pPr>
      <w:r w:rsidRPr="003F77C6">
        <w:rPr>
          <w:rFonts w:ascii="Arial" w:hAnsi="Arial" w:cs="Arial"/>
          <w:sz w:val="20"/>
        </w:rPr>
        <w:t xml:space="preserve">compatible con pinza oclusora, conectores, tapones, esponjas porosas. </w:t>
      </w:r>
    </w:p>
    <w:p w14:paraId="5301B520" w14:textId="77777777" w:rsidR="00231340" w:rsidRPr="003F77C6" w:rsidRDefault="00231340" w:rsidP="00231340">
      <w:pPr>
        <w:jc w:val="both"/>
        <w:rPr>
          <w:rFonts w:ascii="Arial" w:hAnsi="Arial" w:cs="Arial"/>
          <w:sz w:val="20"/>
        </w:rPr>
      </w:pPr>
    </w:p>
    <w:p w14:paraId="038E5FF3" w14:textId="77777777" w:rsidR="00231340" w:rsidRPr="003F77C6" w:rsidRDefault="00231340" w:rsidP="00231340">
      <w:pPr>
        <w:jc w:val="both"/>
        <w:rPr>
          <w:rFonts w:ascii="Arial" w:hAnsi="Arial" w:cs="Arial"/>
          <w:sz w:val="20"/>
        </w:rPr>
      </w:pPr>
      <w:r w:rsidRPr="003F77C6">
        <w:rPr>
          <w:rFonts w:ascii="Arial" w:hAnsi="Arial" w:cs="Arial"/>
          <w:b/>
          <w:bCs/>
          <w:sz w:val="20"/>
        </w:rPr>
        <w:t>EL EQUIPO PARA LA HIDRO-DISECCIÓN DE TEJIDOS SUAVES Y SEGMENTARIOS, DEBERÁ CONTENER LAS SIGUIENTES CARACTERÍSTICAS</w:t>
      </w:r>
      <w:r w:rsidRPr="003F77C6">
        <w:rPr>
          <w:rFonts w:ascii="Arial" w:hAnsi="Arial" w:cs="Arial"/>
          <w:sz w:val="20"/>
        </w:rPr>
        <w:t>:</w:t>
      </w:r>
    </w:p>
    <w:p w14:paraId="0803A028" w14:textId="77777777" w:rsidR="00231340" w:rsidRPr="003F77C6" w:rsidRDefault="00231340" w:rsidP="00231340">
      <w:pPr>
        <w:jc w:val="both"/>
        <w:rPr>
          <w:rFonts w:ascii="Arial" w:hAnsi="Arial" w:cs="Arial"/>
          <w:sz w:val="20"/>
        </w:rPr>
      </w:pPr>
    </w:p>
    <w:p w14:paraId="0E23DED3" w14:textId="77777777" w:rsidR="00231340" w:rsidRPr="003F77C6" w:rsidRDefault="00231340" w:rsidP="00463929">
      <w:pPr>
        <w:numPr>
          <w:ilvl w:val="0"/>
          <w:numId w:val="67"/>
        </w:numPr>
        <w:suppressAutoHyphens w:val="0"/>
        <w:jc w:val="both"/>
        <w:rPr>
          <w:rFonts w:ascii="Arial" w:eastAsia="Calibri" w:hAnsi="Arial" w:cs="Arial"/>
          <w:sz w:val="20"/>
          <w:lang w:val="es-MX"/>
        </w:rPr>
      </w:pPr>
      <w:r w:rsidRPr="003F77C6">
        <w:rPr>
          <w:rFonts w:ascii="Arial" w:eastAsia="Calibri" w:hAnsi="Arial" w:cs="Arial"/>
          <w:sz w:val="20"/>
          <w:lang w:val="es-MX"/>
        </w:rPr>
        <w:t>Generación de presión, ajuste de presión, succión, inyección, peso y dimensiones.</w:t>
      </w:r>
    </w:p>
    <w:p w14:paraId="1127F249" w14:textId="77777777" w:rsidR="00231340" w:rsidRPr="003F77C6" w:rsidRDefault="00231340" w:rsidP="00463929">
      <w:pPr>
        <w:numPr>
          <w:ilvl w:val="0"/>
          <w:numId w:val="67"/>
        </w:numPr>
        <w:suppressAutoHyphens w:val="0"/>
        <w:jc w:val="both"/>
        <w:rPr>
          <w:rFonts w:ascii="Arial" w:eastAsia="Calibri" w:hAnsi="Arial" w:cs="Arial"/>
          <w:sz w:val="20"/>
          <w:lang w:val="es-MX"/>
        </w:rPr>
      </w:pPr>
      <w:r w:rsidRPr="003F77C6">
        <w:rPr>
          <w:rFonts w:ascii="Arial" w:eastAsia="Calibri" w:hAnsi="Arial" w:cs="Arial"/>
          <w:sz w:val="20"/>
          <w:lang w:val="es-MX"/>
        </w:rPr>
        <w:t>Aplicadores estériles.</w:t>
      </w:r>
    </w:p>
    <w:p w14:paraId="4486A5BF" w14:textId="77777777" w:rsidR="00231340" w:rsidRPr="003F77C6" w:rsidRDefault="00231340" w:rsidP="00463929">
      <w:pPr>
        <w:numPr>
          <w:ilvl w:val="0"/>
          <w:numId w:val="67"/>
        </w:numPr>
        <w:suppressAutoHyphens w:val="0"/>
        <w:jc w:val="both"/>
        <w:rPr>
          <w:rFonts w:ascii="Arial" w:eastAsia="Calibri" w:hAnsi="Arial" w:cs="Arial"/>
          <w:sz w:val="20"/>
          <w:lang w:val="es-MX"/>
        </w:rPr>
      </w:pPr>
      <w:r w:rsidRPr="003F77C6">
        <w:rPr>
          <w:rFonts w:ascii="Arial" w:eastAsia="Calibri" w:hAnsi="Arial" w:cs="Arial"/>
          <w:sz w:val="20"/>
          <w:lang w:val="es-MX"/>
        </w:rPr>
        <w:t>Carro con ruedas para transporte.</w:t>
      </w:r>
    </w:p>
    <w:p w14:paraId="7C91784F" w14:textId="77777777" w:rsidR="00231340" w:rsidRPr="003F77C6" w:rsidRDefault="00231340" w:rsidP="00463929">
      <w:pPr>
        <w:numPr>
          <w:ilvl w:val="0"/>
          <w:numId w:val="67"/>
        </w:numPr>
        <w:suppressAutoHyphens w:val="0"/>
        <w:jc w:val="both"/>
        <w:rPr>
          <w:rFonts w:ascii="Arial" w:eastAsia="Calibri" w:hAnsi="Arial" w:cs="Arial"/>
          <w:sz w:val="20"/>
          <w:lang w:val="es-MX"/>
        </w:rPr>
      </w:pPr>
      <w:r w:rsidRPr="003F77C6">
        <w:rPr>
          <w:rFonts w:ascii="Arial" w:eastAsia="Calibri" w:hAnsi="Arial" w:cs="Arial"/>
          <w:sz w:val="20"/>
          <w:lang w:val="es-MX"/>
        </w:rPr>
        <w:t xml:space="preserve">Bolsa de succión. </w:t>
      </w:r>
    </w:p>
    <w:p w14:paraId="73C16C6D" w14:textId="77777777" w:rsidR="00231340" w:rsidRPr="003F77C6" w:rsidRDefault="00231340" w:rsidP="00231340">
      <w:pPr>
        <w:jc w:val="both"/>
        <w:rPr>
          <w:rFonts w:ascii="Arial" w:hAnsi="Arial" w:cs="Arial"/>
          <w:sz w:val="20"/>
        </w:rPr>
      </w:pPr>
    </w:p>
    <w:p w14:paraId="5E698A02" w14:textId="77777777" w:rsidR="00231340" w:rsidRPr="003F77C6" w:rsidRDefault="00231340" w:rsidP="00231340">
      <w:pPr>
        <w:pStyle w:val="Prrafodelista"/>
        <w:ind w:left="0"/>
        <w:jc w:val="both"/>
        <w:rPr>
          <w:rFonts w:ascii="Arial" w:eastAsia="MS Mincho" w:hAnsi="Arial" w:cs="Arial"/>
          <w:b/>
          <w:sz w:val="20"/>
          <w:lang w:val="es-ES_tradnl"/>
        </w:rPr>
      </w:pPr>
      <w:r w:rsidRPr="003F77C6">
        <w:rPr>
          <w:rFonts w:ascii="Arial" w:eastAsia="MS Mincho" w:hAnsi="Arial" w:cs="Arial"/>
          <w:b/>
          <w:sz w:val="20"/>
          <w:lang w:val="es-ES_tradnl"/>
        </w:rPr>
        <w:t>CANJE O DEVOLUCIÓN</w:t>
      </w:r>
    </w:p>
    <w:p w14:paraId="11E044AC" w14:textId="77777777" w:rsidR="00231340" w:rsidRPr="003F77C6" w:rsidRDefault="00231340" w:rsidP="00231340">
      <w:pPr>
        <w:pStyle w:val="Prrafodelista"/>
        <w:jc w:val="both"/>
        <w:rPr>
          <w:rFonts w:ascii="Arial" w:eastAsia="MS Mincho" w:hAnsi="Arial" w:cs="Arial"/>
          <w:sz w:val="20"/>
          <w:lang w:val="es-ES_tradnl"/>
        </w:rPr>
      </w:pPr>
    </w:p>
    <w:p w14:paraId="63B73B12" w14:textId="77777777" w:rsidR="00231340" w:rsidRPr="003F77C6" w:rsidRDefault="00231340" w:rsidP="00231340">
      <w:pPr>
        <w:pStyle w:val="Prrafodelista"/>
        <w:ind w:left="0"/>
        <w:jc w:val="both"/>
        <w:rPr>
          <w:rFonts w:ascii="Arial" w:eastAsia="MS Mincho" w:hAnsi="Arial" w:cs="Arial"/>
          <w:sz w:val="20"/>
          <w:lang w:val="es-ES_tradnl"/>
        </w:rPr>
      </w:pPr>
      <w:r w:rsidRPr="003F77C6">
        <w:rPr>
          <w:rFonts w:ascii="Arial" w:eastAsia="MS Mincho" w:hAnsi="Arial" w:cs="Arial"/>
          <w:sz w:val="20"/>
          <w:lang w:val="es-ES_tradnl"/>
        </w:rPr>
        <w:t>El Instituto, por conducto del área adquirente, solicitará directamente al proveedor, dentro de los 3 días hábiles siguientes al momento en que se haya percatado del vicio oculto o problema de calidad, el canje de los bienes que presenten problemas de calidad o vicios ocultos.</w:t>
      </w:r>
    </w:p>
    <w:p w14:paraId="07621169" w14:textId="77777777" w:rsidR="00231340" w:rsidRPr="003F77C6" w:rsidRDefault="00231340" w:rsidP="00231340">
      <w:pPr>
        <w:pStyle w:val="Prrafodelista"/>
        <w:jc w:val="both"/>
        <w:rPr>
          <w:rFonts w:ascii="Arial" w:eastAsia="MS Mincho" w:hAnsi="Arial" w:cs="Arial"/>
          <w:sz w:val="20"/>
          <w:lang w:val="es-ES_tradnl"/>
        </w:rPr>
      </w:pPr>
    </w:p>
    <w:p w14:paraId="5842A3E3" w14:textId="77777777" w:rsidR="00231340" w:rsidRPr="003F77C6" w:rsidRDefault="00231340" w:rsidP="00231340">
      <w:pPr>
        <w:pStyle w:val="Prrafodelista"/>
        <w:ind w:left="0"/>
        <w:jc w:val="both"/>
        <w:rPr>
          <w:rFonts w:ascii="Arial" w:eastAsia="MS Mincho" w:hAnsi="Arial" w:cs="Arial"/>
          <w:sz w:val="20"/>
          <w:lang w:val="es-ES_tradnl"/>
        </w:rPr>
      </w:pPr>
      <w:r w:rsidRPr="003F77C6">
        <w:rPr>
          <w:rFonts w:ascii="Arial" w:eastAsia="MS Mincho" w:hAnsi="Arial" w:cs="Arial"/>
          <w:sz w:val="20"/>
          <w:lang w:val="es-ES_tradnl"/>
        </w:rPr>
        <w:t>El proveedor deberá reponer los bienes sujetos a canje, en un plazo que no excederá de 10 (diez) días hábiles, contados a partir de la fecha de su notificación.</w:t>
      </w:r>
    </w:p>
    <w:p w14:paraId="0F9624E4" w14:textId="77777777" w:rsidR="00231340" w:rsidRPr="003F77C6" w:rsidRDefault="00231340" w:rsidP="00231340">
      <w:pPr>
        <w:pStyle w:val="Prrafodelista"/>
        <w:jc w:val="both"/>
        <w:rPr>
          <w:rFonts w:ascii="Arial" w:eastAsia="MS Mincho" w:hAnsi="Arial" w:cs="Arial"/>
          <w:sz w:val="20"/>
          <w:lang w:val="es-ES_tradnl"/>
        </w:rPr>
      </w:pPr>
    </w:p>
    <w:p w14:paraId="0E12081D" w14:textId="77777777" w:rsidR="00231340" w:rsidRPr="003F77C6" w:rsidRDefault="00231340" w:rsidP="00231340">
      <w:pPr>
        <w:pStyle w:val="Prrafodelista"/>
        <w:ind w:left="0"/>
        <w:jc w:val="both"/>
        <w:rPr>
          <w:rFonts w:ascii="Arial" w:eastAsia="MS Mincho" w:hAnsi="Arial" w:cs="Arial"/>
          <w:sz w:val="20"/>
          <w:lang w:val="es-ES_tradnl"/>
        </w:rPr>
      </w:pPr>
      <w:r w:rsidRPr="003F77C6">
        <w:rPr>
          <w:rFonts w:ascii="Arial" w:eastAsia="MS Mincho" w:hAnsi="Arial" w:cs="Arial"/>
          <w:sz w:val="20"/>
          <w:lang w:val="es-ES_tradnl"/>
        </w:rPr>
        <w:t>El proveedor se obliga a responder por su cuenta y riesgo de los daños y/o perjuicios que por inobservancia o negligencia de su parte, llegue a causar al Instituto y/o a terceros.</w:t>
      </w:r>
    </w:p>
    <w:p w14:paraId="64CDE65F" w14:textId="77777777" w:rsidR="00231340" w:rsidRPr="003F77C6" w:rsidRDefault="00231340" w:rsidP="00231340">
      <w:pPr>
        <w:pStyle w:val="Prrafodelista"/>
        <w:jc w:val="both"/>
        <w:rPr>
          <w:rFonts w:ascii="Arial" w:eastAsia="MS Mincho" w:hAnsi="Arial" w:cs="Arial"/>
          <w:sz w:val="20"/>
          <w:lang w:val="es-ES_tradnl"/>
        </w:rPr>
      </w:pPr>
    </w:p>
    <w:p w14:paraId="4A0BC04C" w14:textId="77777777" w:rsidR="00231340" w:rsidRPr="003F77C6" w:rsidRDefault="00231340" w:rsidP="00231340">
      <w:pPr>
        <w:pStyle w:val="Prrafodelista"/>
        <w:ind w:left="0"/>
        <w:jc w:val="both"/>
        <w:rPr>
          <w:rFonts w:ascii="Arial" w:eastAsia="MS Mincho" w:hAnsi="Arial" w:cs="Arial"/>
          <w:sz w:val="20"/>
          <w:lang w:val="es-ES_tradnl"/>
        </w:rPr>
      </w:pPr>
      <w:r w:rsidRPr="003F77C6">
        <w:rPr>
          <w:rFonts w:ascii="Arial" w:eastAsia="MS Mincho" w:hAnsi="Arial" w:cs="Arial"/>
          <w:sz w:val="20"/>
          <w:lang w:val="es-ES_tradnl"/>
        </w:rPr>
        <w:t xml:space="preserve">El Instituto, sólo aceptará los lotes de los bienes repuestos por el proveedor por canje con el documento que emita el Organismo de Certificación o Laboratorio de Pruebas acreditado por parte de EMA, que avale el cumplimiento de la Norma Oficial Mexicana, Norma Mexicana, Norma Internacional, Norma de Referencia o Especificación Técnica aplicable. </w:t>
      </w:r>
    </w:p>
    <w:p w14:paraId="3FDD1221" w14:textId="77777777" w:rsidR="00231340" w:rsidRPr="003F77C6" w:rsidRDefault="00231340" w:rsidP="00231340">
      <w:pPr>
        <w:pStyle w:val="Prrafodelista"/>
        <w:jc w:val="both"/>
        <w:rPr>
          <w:rFonts w:ascii="Arial" w:eastAsia="MS Mincho" w:hAnsi="Arial" w:cs="Arial"/>
          <w:sz w:val="20"/>
          <w:lang w:val="es-ES_tradnl"/>
        </w:rPr>
      </w:pPr>
    </w:p>
    <w:p w14:paraId="1F0D52C2" w14:textId="77777777" w:rsidR="00231340" w:rsidRPr="003F77C6" w:rsidRDefault="00231340" w:rsidP="00231340">
      <w:pPr>
        <w:pStyle w:val="Prrafodelista"/>
        <w:ind w:left="0"/>
        <w:jc w:val="both"/>
        <w:rPr>
          <w:rFonts w:ascii="Arial" w:eastAsia="MS Mincho" w:hAnsi="Arial" w:cs="Arial"/>
          <w:sz w:val="20"/>
          <w:lang w:val="es-ES_tradnl"/>
        </w:rPr>
      </w:pPr>
      <w:r w:rsidRPr="003F77C6">
        <w:rPr>
          <w:rFonts w:ascii="Arial" w:eastAsia="MS Mincho" w:hAnsi="Arial" w:cs="Arial"/>
          <w:sz w:val="20"/>
          <w:lang w:val="es-ES_tradnl"/>
        </w:rPr>
        <w:t>Todos los gastos que se generen con motivo del canje correrán por cuenta del proveedor, previa notificación del IMSS.</w:t>
      </w:r>
    </w:p>
    <w:p w14:paraId="5D2C9CFD" w14:textId="77777777" w:rsidR="00231340" w:rsidRPr="003F77C6" w:rsidRDefault="00231340" w:rsidP="00231340">
      <w:pPr>
        <w:pStyle w:val="Prrafodelista"/>
        <w:ind w:left="0"/>
        <w:jc w:val="both"/>
        <w:rPr>
          <w:rFonts w:ascii="Arial" w:eastAsia="MS Mincho" w:hAnsi="Arial" w:cs="Arial"/>
          <w:b/>
          <w:sz w:val="20"/>
          <w:lang w:val="es-ES_tradnl"/>
        </w:rPr>
      </w:pPr>
    </w:p>
    <w:p w14:paraId="138F7ED0" w14:textId="77777777" w:rsidR="00231340" w:rsidRPr="003F77C6" w:rsidRDefault="00231340" w:rsidP="00231340">
      <w:pPr>
        <w:pStyle w:val="Prrafodelista"/>
        <w:ind w:left="0"/>
        <w:jc w:val="both"/>
        <w:rPr>
          <w:rFonts w:ascii="Arial" w:eastAsia="MS Mincho" w:hAnsi="Arial" w:cs="Arial"/>
          <w:b/>
          <w:sz w:val="20"/>
          <w:lang w:val="es-ES_tradnl"/>
        </w:rPr>
      </w:pPr>
      <w:r w:rsidRPr="003F77C6">
        <w:rPr>
          <w:rFonts w:ascii="Arial" w:eastAsia="MS Mincho" w:hAnsi="Arial" w:cs="Arial"/>
          <w:b/>
          <w:sz w:val="20"/>
          <w:lang w:val="es-ES_tradnl"/>
        </w:rPr>
        <w:t>MANTENIMIENTO.</w:t>
      </w:r>
    </w:p>
    <w:p w14:paraId="0300B06E" w14:textId="77777777" w:rsidR="00231340" w:rsidRPr="003F77C6" w:rsidRDefault="00231340" w:rsidP="00231340">
      <w:pPr>
        <w:jc w:val="both"/>
        <w:rPr>
          <w:rFonts w:ascii="Arial" w:hAnsi="Arial" w:cs="Arial"/>
          <w:sz w:val="20"/>
        </w:rPr>
      </w:pPr>
    </w:p>
    <w:p w14:paraId="4C7D2EA6" w14:textId="77777777" w:rsidR="00231340" w:rsidRPr="003F77C6" w:rsidRDefault="00231340" w:rsidP="00231340">
      <w:pPr>
        <w:spacing w:before="1" w:line="276" w:lineRule="auto"/>
        <w:jc w:val="both"/>
        <w:rPr>
          <w:rFonts w:ascii="Arial" w:hAnsi="Arial" w:cs="Arial"/>
          <w:sz w:val="20"/>
        </w:rPr>
      </w:pPr>
      <w:r w:rsidRPr="003F77C6">
        <w:rPr>
          <w:rFonts w:ascii="Arial" w:hAnsi="Arial" w:cs="Arial"/>
          <w:sz w:val="20"/>
        </w:rPr>
        <w:t>El proveedor adjudicado proporcionará durante la vigencia del contrato y sin costo extra para el Instituto, el mantenimiento correctivo y preventivo de los equipos, para lo cual el licitante adjudicado deberá contar con personal técnico capacitado y en posibilidad de dar servicio a los equipos en el Hospital donde sean ubicados.</w:t>
      </w:r>
    </w:p>
    <w:p w14:paraId="7973631B" w14:textId="77777777" w:rsidR="00231340" w:rsidRPr="003F77C6" w:rsidRDefault="00231340" w:rsidP="00231340">
      <w:pPr>
        <w:spacing w:before="1" w:line="276" w:lineRule="auto"/>
        <w:jc w:val="both"/>
        <w:rPr>
          <w:rFonts w:ascii="Arial" w:hAnsi="Arial" w:cs="Arial"/>
          <w:sz w:val="20"/>
        </w:rPr>
      </w:pPr>
    </w:p>
    <w:p w14:paraId="5AADFA9E" w14:textId="77777777" w:rsidR="00231340" w:rsidRPr="003F77C6" w:rsidRDefault="00231340" w:rsidP="00231340">
      <w:pPr>
        <w:spacing w:before="1" w:line="276" w:lineRule="auto"/>
        <w:jc w:val="both"/>
        <w:rPr>
          <w:rFonts w:ascii="Arial" w:hAnsi="Arial" w:cs="Arial"/>
          <w:sz w:val="20"/>
        </w:rPr>
      </w:pPr>
      <w:r w:rsidRPr="003F77C6">
        <w:rPr>
          <w:rFonts w:ascii="Arial" w:hAnsi="Arial" w:cs="Arial"/>
          <w:sz w:val="20"/>
        </w:rPr>
        <w:t>Para el caso de fallas o mantenimiento preventivo en los equipos a comodato, el licitante adjudicado tendrá 24 horas posterior al reporte de la falla para subsanar dicha problemática, se realizará por medio de llamada telefónica o vía correo electrónico, por parte del Administrador del Contrato y se realizarán</w:t>
      </w:r>
      <w:r w:rsidRPr="003F77C6">
        <w:rPr>
          <w:rFonts w:ascii="Arial" w:hAnsi="Arial" w:cs="Arial"/>
          <w:sz w:val="20"/>
        </w:rPr>
        <w:tab/>
        <w:t xml:space="preserve"> las reparaciones necesarias a entera satisfacción del área usuaria, en dado caso que no se pueda subsanar la falla deberá reponer el equipo por otro de similares características en un plazo máximo de 3 (tres) días hábiles contados a partir de la notificación de la Unidad Médica Hospitalaria.</w:t>
      </w:r>
    </w:p>
    <w:p w14:paraId="5F746A52" w14:textId="77777777" w:rsidR="00231340" w:rsidRPr="003F77C6" w:rsidRDefault="00231340" w:rsidP="00231340">
      <w:pPr>
        <w:spacing w:before="1" w:line="276" w:lineRule="auto"/>
        <w:jc w:val="both"/>
        <w:rPr>
          <w:rFonts w:ascii="Arial" w:hAnsi="Arial" w:cs="Arial"/>
          <w:sz w:val="20"/>
        </w:rPr>
      </w:pPr>
    </w:p>
    <w:p w14:paraId="101FAD59" w14:textId="77777777" w:rsidR="00231340" w:rsidRPr="003F77C6" w:rsidRDefault="00231340" w:rsidP="00231340">
      <w:pPr>
        <w:spacing w:before="1" w:line="276" w:lineRule="auto"/>
        <w:jc w:val="both"/>
        <w:rPr>
          <w:rFonts w:ascii="Arial" w:hAnsi="Arial" w:cs="Arial"/>
          <w:sz w:val="20"/>
        </w:rPr>
      </w:pPr>
      <w:r w:rsidRPr="003F77C6">
        <w:rPr>
          <w:rFonts w:ascii="Arial" w:hAnsi="Arial" w:cs="Arial"/>
          <w:sz w:val="20"/>
        </w:rPr>
        <w:t>Para el caso de mantenimiento correctivo en los equipos a comodato, el licitante adjudicado tendrá 48 horas posterior al reporte de la falla para subsanar dicha problemática, se realizará por medio de llamada telefónica o vía correo electrónico, por parte del Administrador del Contrato y se realizarán las reparaciones necesarias a entera satisfacción del área usuaria en dado caso que no se pueda subsanar la falla deberá reponer el equipo por otro de similares características en un plazo máximo de 3 (tres) días hábiles contados a partir de la notificación de la Unidad Médica Hospitalaria.</w:t>
      </w:r>
    </w:p>
    <w:p w14:paraId="2A49F5D7" w14:textId="77777777" w:rsidR="00231340" w:rsidRPr="003F77C6" w:rsidRDefault="00231340" w:rsidP="00231340">
      <w:pPr>
        <w:spacing w:before="1" w:line="276" w:lineRule="auto"/>
        <w:jc w:val="both"/>
        <w:rPr>
          <w:rFonts w:ascii="Arial" w:hAnsi="Arial" w:cs="Arial"/>
          <w:sz w:val="20"/>
        </w:rPr>
      </w:pPr>
    </w:p>
    <w:p w14:paraId="72691005" w14:textId="77777777" w:rsidR="00231340" w:rsidRPr="003F77C6" w:rsidRDefault="00231340" w:rsidP="00231340">
      <w:pPr>
        <w:spacing w:before="1" w:line="276" w:lineRule="auto"/>
        <w:jc w:val="both"/>
        <w:rPr>
          <w:rFonts w:ascii="Arial" w:hAnsi="Arial" w:cs="Arial"/>
          <w:sz w:val="20"/>
        </w:rPr>
      </w:pPr>
      <w:r w:rsidRPr="003F77C6">
        <w:rPr>
          <w:rFonts w:ascii="Arial" w:hAnsi="Arial" w:cs="Arial"/>
          <w:sz w:val="20"/>
        </w:rPr>
        <w:t>El costo de las refacciones que en su caso se requieran será con cargo  al proveedor adjudicado.</w:t>
      </w:r>
    </w:p>
    <w:p w14:paraId="439884A1" w14:textId="77777777" w:rsidR="00231340" w:rsidRPr="003F77C6" w:rsidRDefault="00231340" w:rsidP="00231340">
      <w:pPr>
        <w:spacing w:before="1" w:line="276" w:lineRule="auto"/>
        <w:jc w:val="both"/>
        <w:rPr>
          <w:rFonts w:ascii="Arial" w:hAnsi="Arial" w:cs="Arial"/>
          <w:sz w:val="20"/>
        </w:rPr>
      </w:pPr>
    </w:p>
    <w:p w14:paraId="4D24F538" w14:textId="77777777" w:rsidR="00231340" w:rsidRPr="003F77C6" w:rsidRDefault="00231340" w:rsidP="00231340">
      <w:pPr>
        <w:spacing w:before="1" w:line="276" w:lineRule="auto"/>
        <w:jc w:val="both"/>
        <w:rPr>
          <w:rFonts w:ascii="Arial" w:hAnsi="Arial" w:cs="Arial"/>
          <w:sz w:val="20"/>
        </w:rPr>
      </w:pPr>
      <w:r w:rsidRPr="003F77C6">
        <w:rPr>
          <w:rFonts w:ascii="Arial" w:hAnsi="Arial" w:cs="Arial"/>
          <w:sz w:val="20"/>
        </w:rPr>
        <w:t>El proveedor adjudicado deberá proporcionar  durante la vigencia  del contrato sin costo extra para la Unidad Médica Hospitalaria, la asistencia técnica que se requiera para el manejo y funcionamiento de los equipos.</w:t>
      </w:r>
    </w:p>
    <w:p w14:paraId="1DE0524B" w14:textId="77777777" w:rsidR="00231340" w:rsidRPr="003F77C6" w:rsidRDefault="00231340" w:rsidP="00231340">
      <w:pPr>
        <w:spacing w:before="1" w:line="276" w:lineRule="auto"/>
        <w:jc w:val="both"/>
        <w:rPr>
          <w:rFonts w:ascii="Arial" w:hAnsi="Arial" w:cs="Arial"/>
          <w:sz w:val="20"/>
        </w:rPr>
      </w:pPr>
    </w:p>
    <w:p w14:paraId="41C1BEC5" w14:textId="77777777" w:rsidR="00231340" w:rsidRPr="003F77C6" w:rsidRDefault="00231340" w:rsidP="00231340">
      <w:pPr>
        <w:spacing w:before="1" w:line="276" w:lineRule="auto"/>
        <w:jc w:val="both"/>
        <w:rPr>
          <w:rFonts w:ascii="Arial" w:hAnsi="Arial" w:cs="Arial"/>
          <w:sz w:val="20"/>
        </w:rPr>
      </w:pPr>
      <w:r w:rsidRPr="003F77C6">
        <w:rPr>
          <w:rFonts w:ascii="Arial" w:hAnsi="Arial" w:cs="Arial"/>
          <w:sz w:val="20"/>
        </w:rPr>
        <w:t>El licitante adjudicado deberá realizar durante la vigencia del contrato, visitas de monitoreo al Hospital; informando en su caso, por escrito las observaciones que se presenten, a la jefa de enfermería.</w:t>
      </w:r>
    </w:p>
    <w:p w14:paraId="40C055E5" w14:textId="77777777" w:rsidR="00231340" w:rsidRPr="003F77C6" w:rsidRDefault="00231340" w:rsidP="00231340">
      <w:pPr>
        <w:tabs>
          <w:tab w:val="left" w:pos="1418"/>
          <w:tab w:val="left" w:pos="6237"/>
          <w:tab w:val="left" w:pos="15168"/>
        </w:tabs>
        <w:ind w:right="-142"/>
        <w:contextualSpacing/>
        <w:jc w:val="both"/>
        <w:rPr>
          <w:rFonts w:ascii="Arial" w:hAnsi="Arial" w:cs="Arial"/>
          <w:sz w:val="20"/>
        </w:rPr>
      </w:pPr>
    </w:p>
    <w:p w14:paraId="2DAC133A" w14:textId="77777777" w:rsidR="00231340" w:rsidRPr="003F77C6" w:rsidRDefault="00231340" w:rsidP="00231340">
      <w:pPr>
        <w:tabs>
          <w:tab w:val="left" w:pos="1418"/>
          <w:tab w:val="left" w:pos="6237"/>
          <w:tab w:val="left" w:pos="15168"/>
        </w:tabs>
        <w:ind w:right="-142"/>
        <w:contextualSpacing/>
        <w:jc w:val="both"/>
        <w:rPr>
          <w:rFonts w:ascii="Arial" w:hAnsi="Arial" w:cs="Arial"/>
          <w:sz w:val="20"/>
        </w:rPr>
      </w:pPr>
      <w:r w:rsidRPr="003F77C6">
        <w:rPr>
          <w:rFonts w:ascii="Arial" w:hAnsi="Arial" w:cs="Arial"/>
          <w:sz w:val="20"/>
        </w:rPr>
        <w:t>Cuando por causas relativas a los trabajos de mantenimiento preventivo y correctivo que ameriten la suspensión de la operación de los equipos médicos, se deberá resolver o dar apoyo técnico en un plazo no mayor a 24 (veinticuatro) horas, contadas a partir de la notificación del Instituto al licitante adjudicado a través del reporte entregado vía electrónica y/o presencial.</w:t>
      </w:r>
    </w:p>
    <w:p w14:paraId="3D6A542A" w14:textId="77777777" w:rsidR="00231340" w:rsidRPr="003F77C6" w:rsidRDefault="00231340" w:rsidP="00231340">
      <w:pPr>
        <w:autoSpaceDE w:val="0"/>
        <w:autoSpaceDN w:val="0"/>
        <w:adjustRightInd w:val="0"/>
        <w:jc w:val="both"/>
        <w:rPr>
          <w:rFonts w:ascii="Arial" w:hAnsi="Arial" w:cs="Arial"/>
          <w:b/>
          <w:sz w:val="20"/>
        </w:rPr>
      </w:pPr>
    </w:p>
    <w:p w14:paraId="332B9CA9" w14:textId="77777777" w:rsidR="00231340" w:rsidRPr="003F77C6" w:rsidRDefault="00231340" w:rsidP="00231340">
      <w:pPr>
        <w:autoSpaceDE w:val="0"/>
        <w:autoSpaceDN w:val="0"/>
        <w:adjustRightInd w:val="0"/>
        <w:jc w:val="both"/>
        <w:rPr>
          <w:rFonts w:ascii="Arial" w:hAnsi="Arial" w:cs="Arial"/>
          <w:b/>
          <w:sz w:val="20"/>
        </w:rPr>
      </w:pPr>
      <w:r w:rsidRPr="003F77C6">
        <w:rPr>
          <w:rFonts w:ascii="Arial" w:hAnsi="Arial" w:cs="Arial"/>
          <w:b/>
          <w:sz w:val="20"/>
        </w:rPr>
        <w:t>CAPACITACIÓN</w:t>
      </w:r>
    </w:p>
    <w:p w14:paraId="2B25CB39" w14:textId="77777777" w:rsidR="00231340" w:rsidRPr="003F77C6" w:rsidRDefault="00231340" w:rsidP="00231340">
      <w:pPr>
        <w:autoSpaceDE w:val="0"/>
        <w:autoSpaceDN w:val="0"/>
        <w:adjustRightInd w:val="0"/>
        <w:jc w:val="both"/>
        <w:rPr>
          <w:rFonts w:ascii="Arial" w:hAnsi="Arial" w:cs="Arial"/>
          <w:b/>
          <w:sz w:val="20"/>
        </w:rPr>
      </w:pPr>
    </w:p>
    <w:p w14:paraId="63F21CA7" w14:textId="77777777" w:rsidR="00231340" w:rsidRPr="003F77C6" w:rsidRDefault="00231340" w:rsidP="00231340">
      <w:pPr>
        <w:autoSpaceDE w:val="0"/>
        <w:jc w:val="both"/>
        <w:rPr>
          <w:rFonts w:ascii="Arial" w:hAnsi="Arial" w:cs="Arial"/>
          <w:sz w:val="20"/>
        </w:rPr>
      </w:pPr>
      <w:r w:rsidRPr="003F77C6">
        <w:rPr>
          <w:rFonts w:ascii="Arial" w:hAnsi="Arial" w:cs="Arial"/>
          <w:sz w:val="20"/>
        </w:rPr>
        <w:t>Para el buen manejo y funcionamiento de los equipos de alto flujo, el proveedor se obliga a capacitar al personal Médico y de Enfermería sin costo adicional para el Instituto dentro de los siguientes 5 (cinco) días naturales contados a partir de la entrega de los equipos. De igual manera brindará esta capacitación en los casos de que existan nuevas tecnologías sobre los mismos.</w:t>
      </w:r>
    </w:p>
    <w:p w14:paraId="5A420F6E" w14:textId="77777777" w:rsidR="00231340" w:rsidRPr="003F77C6" w:rsidRDefault="00231340" w:rsidP="00231340">
      <w:pPr>
        <w:autoSpaceDE w:val="0"/>
        <w:jc w:val="both"/>
        <w:rPr>
          <w:rFonts w:ascii="Arial" w:hAnsi="Arial" w:cs="Arial"/>
          <w:sz w:val="20"/>
        </w:rPr>
      </w:pPr>
    </w:p>
    <w:p w14:paraId="3356C3DB" w14:textId="77777777" w:rsidR="00231340" w:rsidRPr="003F77C6" w:rsidRDefault="00231340" w:rsidP="00231340">
      <w:pPr>
        <w:autoSpaceDE w:val="0"/>
        <w:jc w:val="both"/>
        <w:rPr>
          <w:rFonts w:ascii="Arial" w:hAnsi="Arial" w:cs="Arial"/>
          <w:sz w:val="20"/>
        </w:rPr>
      </w:pPr>
      <w:r w:rsidRPr="003F77C6">
        <w:rPr>
          <w:rFonts w:ascii="Arial" w:hAnsi="Arial" w:cs="Arial"/>
          <w:sz w:val="20"/>
        </w:rPr>
        <w:t>El proveedor presentará un Programa de Capacitación y Adiestramiento, que contenga las características de la capacitación en el manejo y funcionamiento de los equipos de alto flujo</w:t>
      </w:r>
    </w:p>
    <w:p w14:paraId="22A47AAF" w14:textId="77777777" w:rsidR="00231340" w:rsidRPr="003F77C6" w:rsidRDefault="00231340" w:rsidP="00231340">
      <w:pPr>
        <w:autoSpaceDE w:val="0"/>
        <w:jc w:val="both"/>
        <w:rPr>
          <w:rFonts w:ascii="Arial" w:hAnsi="Arial" w:cs="Arial"/>
          <w:sz w:val="20"/>
        </w:rPr>
      </w:pPr>
    </w:p>
    <w:p w14:paraId="1B03420D" w14:textId="77777777" w:rsidR="00231340" w:rsidRPr="003F77C6" w:rsidRDefault="00231340" w:rsidP="00231340">
      <w:pPr>
        <w:autoSpaceDE w:val="0"/>
        <w:jc w:val="both"/>
        <w:rPr>
          <w:rFonts w:ascii="Arial" w:hAnsi="Arial" w:cs="Arial"/>
          <w:sz w:val="20"/>
        </w:rPr>
      </w:pPr>
      <w:r w:rsidRPr="003F77C6">
        <w:rPr>
          <w:rFonts w:ascii="Arial" w:hAnsi="Arial" w:cs="Arial"/>
          <w:sz w:val="20"/>
        </w:rPr>
        <w:t xml:space="preserve">Para el cumplimiento de las obligaciones descritas, el proveedor se coordinará con el Director Médico y/o Subdirector Administrativo de las Unidades Hospitalarias, en donde van a ser entregados los equipos de alto flujo, a fin de conjuntar acciones encaminadas al cumplimiento del programa de capacitación y adiestramiento propuestos. </w:t>
      </w:r>
    </w:p>
    <w:p w14:paraId="6709A238" w14:textId="77777777" w:rsidR="00231340" w:rsidRPr="003F77C6" w:rsidRDefault="00231340" w:rsidP="00231340">
      <w:pPr>
        <w:autoSpaceDE w:val="0"/>
        <w:jc w:val="both"/>
        <w:rPr>
          <w:rFonts w:ascii="Arial" w:hAnsi="Arial" w:cs="Arial"/>
          <w:sz w:val="20"/>
        </w:rPr>
      </w:pPr>
    </w:p>
    <w:p w14:paraId="77A132B4" w14:textId="77777777" w:rsidR="00231340" w:rsidRPr="003F77C6" w:rsidRDefault="00231340" w:rsidP="00231340">
      <w:pPr>
        <w:autoSpaceDE w:val="0"/>
        <w:jc w:val="both"/>
        <w:rPr>
          <w:rFonts w:ascii="Arial" w:hAnsi="Arial" w:cs="Arial"/>
          <w:sz w:val="20"/>
        </w:rPr>
      </w:pPr>
      <w:r w:rsidRPr="003F77C6">
        <w:rPr>
          <w:rFonts w:ascii="Arial" w:hAnsi="Arial" w:cs="Arial"/>
          <w:sz w:val="20"/>
        </w:rPr>
        <w:t>El proveedor deberá proporcionar durante la vigencia del contrato sin costo extra para el Instituto, la capacitación que se requiera para el manejo y funcionamiento de los equipos.</w:t>
      </w:r>
    </w:p>
    <w:p w14:paraId="7E2326F6" w14:textId="77777777" w:rsidR="00231340" w:rsidRPr="003F77C6" w:rsidRDefault="00231340" w:rsidP="00231340">
      <w:pPr>
        <w:autoSpaceDE w:val="0"/>
        <w:autoSpaceDN w:val="0"/>
        <w:adjustRightInd w:val="0"/>
        <w:jc w:val="both"/>
        <w:rPr>
          <w:rFonts w:ascii="Arial" w:hAnsi="Arial" w:cs="Arial"/>
          <w:b/>
          <w:sz w:val="20"/>
        </w:rPr>
      </w:pPr>
      <w:r w:rsidRPr="003F77C6">
        <w:rPr>
          <w:rFonts w:ascii="Arial" w:hAnsi="Arial" w:cs="Arial"/>
          <w:sz w:val="20"/>
        </w:rPr>
        <w:t>El Director de cada unidad hospitalaria designará al personal para su capacitación</w:t>
      </w:r>
    </w:p>
    <w:p w14:paraId="259AAA13" w14:textId="77777777" w:rsidR="00231340" w:rsidRPr="003F77C6" w:rsidRDefault="00231340" w:rsidP="00231340">
      <w:pPr>
        <w:autoSpaceDE w:val="0"/>
        <w:autoSpaceDN w:val="0"/>
        <w:adjustRightInd w:val="0"/>
        <w:jc w:val="both"/>
        <w:rPr>
          <w:rFonts w:ascii="Arial" w:hAnsi="Arial" w:cs="Arial"/>
          <w:b/>
          <w:sz w:val="20"/>
        </w:rPr>
      </w:pPr>
    </w:p>
    <w:p w14:paraId="397B5460" w14:textId="77777777" w:rsidR="00231340" w:rsidRPr="003F77C6" w:rsidRDefault="00231340" w:rsidP="00231340">
      <w:pPr>
        <w:autoSpaceDE w:val="0"/>
        <w:autoSpaceDN w:val="0"/>
        <w:adjustRightInd w:val="0"/>
        <w:jc w:val="both"/>
        <w:rPr>
          <w:rFonts w:ascii="Arial" w:hAnsi="Arial" w:cs="Arial"/>
          <w:b/>
          <w:sz w:val="20"/>
        </w:rPr>
      </w:pPr>
      <w:r w:rsidRPr="003F77C6">
        <w:rPr>
          <w:rFonts w:ascii="Arial" w:hAnsi="Arial" w:cs="Arial"/>
          <w:b/>
          <w:sz w:val="20"/>
        </w:rPr>
        <w:t>RETIRO DE LOS EQUIPOS EN CALIDAD DE COMODATO.</w:t>
      </w:r>
    </w:p>
    <w:p w14:paraId="4B60A690" w14:textId="77777777" w:rsidR="00231340" w:rsidRPr="003F77C6" w:rsidRDefault="00231340" w:rsidP="00231340">
      <w:pPr>
        <w:autoSpaceDE w:val="0"/>
        <w:autoSpaceDN w:val="0"/>
        <w:adjustRightInd w:val="0"/>
        <w:jc w:val="both"/>
        <w:rPr>
          <w:rFonts w:ascii="Arial" w:hAnsi="Arial" w:cs="Arial"/>
          <w:sz w:val="20"/>
        </w:rPr>
      </w:pPr>
    </w:p>
    <w:p w14:paraId="55E2CB49" w14:textId="77777777" w:rsidR="00231340" w:rsidRPr="003F77C6" w:rsidRDefault="00231340" w:rsidP="00231340">
      <w:pPr>
        <w:autoSpaceDE w:val="0"/>
        <w:autoSpaceDN w:val="0"/>
        <w:adjustRightInd w:val="0"/>
        <w:jc w:val="both"/>
        <w:rPr>
          <w:rFonts w:ascii="Arial" w:hAnsi="Arial" w:cs="Arial"/>
          <w:sz w:val="20"/>
        </w:rPr>
      </w:pPr>
      <w:r w:rsidRPr="003F77C6">
        <w:rPr>
          <w:rFonts w:ascii="Arial" w:hAnsi="Arial" w:cs="Arial"/>
          <w:sz w:val="20"/>
        </w:rPr>
        <w:t xml:space="preserve">En caso de que la unidad médica exista dentro de su inventario existan bienes de consumo correspondientes a la terapia de presión negativa, los equipos no podrán retirarse de las unidades hasta que sean consumidos el 100% de los consumibles. Para tal efecto, el proveedor adjudicado deberá solicitar a través de correo electrónico al Administrador de contrato la solicitud de retiro de los equipos de las unidades médicas donde fueron entregados. </w:t>
      </w:r>
    </w:p>
    <w:p w14:paraId="789D9BB6" w14:textId="77777777" w:rsidR="00231340" w:rsidRPr="003F77C6" w:rsidRDefault="00231340" w:rsidP="00231340">
      <w:pPr>
        <w:autoSpaceDE w:val="0"/>
        <w:autoSpaceDN w:val="0"/>
        <w:adjustRightInd w:val="0"/>
        <w:jc w:val="both"/>
        <w:rPr>
          <w:rFonts w:ascii="Arial" w:hAnsi="Arial" w:cs="Arial"/>
          <w:sz w:val="20"/>
        </w:rPr>
      </w:pPr>
    </w:p>
    <w:p w14:paraId="516BA068" w14:textId="77777777" w:rsidR="00231340" w:rsidRPr="003F77C6" w:rsidRDefault="00231340" w:rsidP="00231340">
      <w:pPr>
        <w:autoSpaceDE w:val="0"/>
        <w:autoSpaceDN w:val="0"/>
        <w:adjustRightInd w:val="0"/>
        <w:jc w:val="both"/>
        <w:rPr>
          <w:rFonts w:ascii="Arial" w:hAnsi="Arial" w:cs="Arial"/>
          <w:sz w:val="20"/>
        </w:rPr>
      </w:pPr>
      <w:r w:rsidRPr="003F77C6">
        <w:rPr>
          <w:rFonts w:ascii="Arial" w:hAnsi="Arial" w:cs="Arial"/>
          <w:sz w:val="20"/>
        </w:rPr>
        <w:lastRenderedPageBreak/>
        <w:t xml:space="preserve">El administrador de contrato, solicitara por correo electrónico o llamada telefónica el consumo  total de los bienes para poder aprobar el retiro de los equipos entregados en calidad de comodato. </w:t>
      </w:r>
    </w:p>
    <w:p w14:paraId="28F5A966" w14:textId="77777777" w:rsidR="00231340" w:rsidRPr="003F77C6" w:rsidRDefault="00231340" w:rsidP="00231340">
      <w:pPr>
        <w:autoSpaceDE w:val="0"/>
        <w:autoSpaceDN w:val="0"/>
        <w:adjustRightInd w:val="0"/>
        <w:jc w:val="both"/>
        <w:rPr>
          <w:rFonts w:ascii="Arial" w:hAnsi="Arial" w:cs="Arial"/>
          <w:sz w:val="20"/>
        </w:rPr>
      </w:pPr>
    </w:p>
    <w:p w14:paraId="73706BF1" w14:textId="77777777" w:rsidR="00231340" w:rsidRPr="003F77C6" w:rsidRDefault="00231340" w:rsidP="00231340">
      <w:pPr>
        <w:autoSpaceDE w:val="0"/>
        <w:autoSpaceDN w:val="0"/>
        <w:adjustRightInd w:val="0"/>
        <w:jc w:val="both"/>
        <w:rPr>
          <w:rFonts w:ascii="Arial" w:hAnsi="Arial" w:cs="Arial"/>
          <w:sz w:val="20"/>
        </w:rPr>
      </w:pPr>
      <w:r w:rsidRPr="003F77C6">
        <w:rPr>
          <w:rFonts w:ascii="Arial" w:hAnsi="Arial" w:cs="Arial"/>
          <w:sz w:val="20"/>
        </w:rPr>
        <w:t xml:space="preserve">Una vez que se confirme que no existe inconveniente en el retiro de los equipos en calidad de comodato se le notificara al proveedor a través del correo electrónico o llamada telefónica, el cual tendrá un plazo no mayor de 15 días hábiles contados a partir de la notificación, para retirar los equipos en calidad de comodato proporcionados, asumiendo los gastos que se pudieran generar por este concepto y sin responsabilidad jurídica para el Instituto. Para el cual deberá de presentar el documento donde acredite ante el personal del instituto que recibió los equipos en calidad de comodato. </w:t>
      </w:r>
    </w:p>
    <w:p w14:paraId="3AE9FE1A" w14:textId="77777777" w:rsidR="00231340" w:rsidRPr="003F77C6" w:rsidRDefault="00231340" w:rsidP="00231340">
      <w:pPr>
        <w:autoSpaceDE w:val="0"/>
        <w:autoSpaceDN w:val="0"/>
        <w:adjustRightInd w:val="0"/>
        <w:jc w:val="both"/>
        <w:rPr>
          <w:rFonts w:ascii="Arial" w:hAnsi="Arial" w:cs="Arial"/>
          <w:sz w:val="20"/>
        </w:rPr>
      </w:pPr>
    </w:p>
    <w:p w14:paraId="3DC60788" w14:textId="77777777" w:rsidR="00231340" w:rsidRPr="003F77C6" w:rsidRDefault="00231340" w:rsidP="00231340">
      <w:pPr>
        <w:autoSpaceDE w:val="0"/>
        <w:autoSpaceDN w:val="0"/>
        <w:adjustRightInd w:val="0"/>
        <w:jc w:val="both"/>
        <w:rPr>
          <w:rFonts w:ascii="Arial" w:hAnsi="Arial" w:cs="Arial"/>
          <w:sz w:val="20"/>
        </w:rPr>
      </w:pPr>
      <w:r w:rsidRPr="003F77C6">
        <w:rPr>
          <w:rFonts w:ascii="Arial" w:hAnsi="Arial" w:cs="Arial"/>
          <w:sz w:val="20"/>
        </w:rPr>
        <w:t>En caso de no recoger los equipos dentro del tiempo estipulado, el instituto no se hará responsable de la g</w:t>
      </w:r>
      <w:r>
        <w:rPr>
          <w:rFonts w:ascii="Arial" w:hAnsi="Arial" w:cs="Arial"/>
          <w:sz w:val="20"/>
        </w:rPr>
        <w:t>uarda y custodia de los mismos.</w:t>
      </w:r>
    </w:p>
    <w:p w14:paraId="711BCF4F" w14:textId="77777777" w:rsidR="00231340" w:rsidRPr="003F77C6" w:rsidRDefault="00231340" w:rsidP="00231340">
      <w:pPr>
        <w:jc w:val="both"/>
        <w:rPr>
          <w:rFonts w:ascii="Arial" w:hAnsi="Arial" w:cs="Arial"/>
          <w:sz w:val="20"/>
        </w:rPr>
      </w:pPr>
    </w:p>
    <w:p w14:paraId="52ED00E9" w14:textId="77777777" w:rsidR="00231340" w:rsidRPr="003F77C6" w:rsidRDefault="00231340" w:rsidP="00463929">
      <w:pPr>
        <w:pStyle w:val="Prrafodelista"/>
        <w:numPr>
          <w:ilvl w:val="0"/>
          <w:numId w:val="65"/>
        </w:numPr>
        <w:tabs>
          <w:tab w:val="left" w:pos="426"/>
          <w:tab w:val="left" w:pos="709"/>
        </w:tabs>
        <w:suppressAutoHyphens w:val="0"/>
        <w:contextualSpacing/>
        <w:jc w:val="both"/>
        <w:rPr>
          <w:rFonts w:ascii="Arial" w:hAnsi="Arial" w:cs="Arial"/>
          <w:sz w:val="20"/>
          <w:lang w:eastAsia="es-ES"/>
        </w:rPr>
      </w:pPr>
      <w:r w:rsidRPr="003F77C6">
        <w:rPr>
          <w:rFonts w:ascii="Arial" w:hAnsi="Arial" w:cs="Arial"/>
          <w:sz w:val="20"/>
          <w:lang w:eastAsia="es-ES"/>
        </w:rPr>
        <w:t>Norma Oficial Mexicana, Norma Mexicana, Norma Internacional, Norma de Referencia o Especificación Técnica, que resulte aplicable a los bienes o servicios requeridos, conforme a la LFMN.</w:t>
      </w:r>
    </w:p>
    <w:p w14:paraId="6948C42F" w14:textId="77777777" w:rsidR="00231340" w:rsidRPr="003F77C6" w:rsidRDefault="00231340" w:rsidP="00231340">
      <w:pPr>
        <w:jc w:val="both"/>
        <w:rPr>
          <w:rFonts w:ascii="Arial" w:hAnsi="Arial" w:cs="Arial"/>
          <w:sz w:val="20"/>
        </w:rPr>
      </w:pPr>
    </w:p>
    <w:p w14:paraId="279B1B3D" w14:textId="77777777" w:rsidR="00231340" w:rsidRPr="003F77C6" w:rsidRDefault="00231340" w:rsidP="00231340">
      <w:pPr>
        <w:jc w:val="both"/>
        <w:rPr>
          <w:rFonts w:ascii="Arial" w:hAnsi="Arial" w:cs="Arial"/>
          <w:sz w:val="20"/>
        </w:rPr>
      </w:pPr>
    </w:p>
    <w:p w14:paraId="0470B6AD" w14:textId="77777777" w:rsidR="00231340" w:rsidRPr="003F77C6" w:rsidRDefault="00231340" w:rsidP="00231340">
      <w:pPr>
        <w:pStyle w:val="Sangra2detindependiente2"/>
        <w:tabs>
          <w:tab w:val="left" w:pos="0"/>
          <w:tab w:val="left" w:pos="10065"/>
        </w:tabs>
        <w:spacing w:before="0"/>
        <w:ind w:left="0"/>
        <w:rPr>
          <w:rFonts w:cs="Arial"/>
          <w:bCs/>
          <w:iCs/>
          <w:sz w:val="20"/>
        </w:rPr>
      </w:pPr>
      <w:r w:rsidRPr="003F77C6">
        <w:rPr>
          <w:rFonts w:cs="Arial"/>
          <w:bCs/>
          <w:iCs/>
          <w:sz w:val="20"/>
        </w:rPr>
        <w:t>Los licitantes deberán acompañar solo de los consumibles a su proposición técnica, los documentos siguientes:</w:t>
      </w:r>
    </w:p>
    <w:p w14:paraId="731CB135" w14:textId="77777777" w:rsidR="00231340" w:rsidRPr="003F77C6" w:rsidRDefault="00231340" w:rsidP="00231340">
      <w:pPr>
        <w:pStyle w:val="Sangra2detindependiente2"/>
        <w:tabs>
          <w:tab w:val="left" w:pos="0"/>
          <w:tab w:val="left" w:pos="10065"/>
        </w:tabs>
        <w:spacing w:before="0"/>
        <w:ind w:left="0"/>
        <w:rPr>
          <w:rFonts w:cs="Arial"/>
          <w:bCs/>
          <w:iCs/>
          <w:sz w:val="20"/>
        </w:rPr>
      </w:pPr>
    </w:p>
    <w:p w14:paraId="2EC73E75" w14:textId="77777777" w:rsidR="00231340" w:rsidRPr="003F77C6" w:rsidRDefault="00231340" w:rsidP="00463929">
      <w:pPr>
        <w:numPr>
          <w:ilvl w:val="0"/>
          <w:numId w:val="61"/>
        </w:numPr>
        <w:jc w:val="both"/>
        <w:rPr>
          <w:rFonts w:ascii="Arial" w:hAnsi="Arial" w:cs="Arial"/>
          <w:sz w:val="20"/>
        </w:rPr>
      </w:pPr>
      <w:r w:rsidRPr="003F77C6">
        <w:rPr>
          <w:rFonts w:ascii="Arial" w:hAnsi="Arial" w:cs="Arial"/>
          <w:sz w:val="20"/>
        </w:rPr>
        <w:t xml:space="preserve">Copia del Registro Sanitario anverso y reverso, </w:t>
      </w:r>
      <w:r w:rsidRPr="003F77C6">
        <w:rPr>
          <w:rFonts w:ascii="Arial" w:hAnsi="Arial" w:cs="Arial"/>
          <w:b/>
          <w:sz w:val="20"/>
        </w:rPr>
        <w:t>vigente</w:t>
      </w:r>
      <w:r w:rsidRPr="003F77C6">
        <w:rPr>
          <w:rFonts w:ascii="Arial" w:hAnsi="Arial" w:cs="Arial"/>
          <w:sz w:val="20"/>
        </w:rPr>
        <w:t xml:space="preserve"> </w:t>
      </w:r>
      <w:r w:rsidRPr="003F77C6">
        <w:rPr>
          <w:rFonts w:ascii="Arial" w:hAnsi="Arial" w:cs="Arial"/>
          <w:b/>
          <w:sz w:val="20"/>
        </w:rPr>
        <w:t>expedido por la COFEPRIS, conforme a lo establecido en el artículo 376 de la Ley General de Salud (vigencia de 5 años), debidamente identificado por el número de partida y clave del bien propuesto.</w:t>
      </w:r>
      <w:r w:rsidRPr="003F77C6">
        <w:rPr>
          <w:rFonts w:ascii="Arial" w:hAnsi="Arial" w:cs="Arial"/>
          <w:sz w:val="20"/>
        </w:rPr>
        <w:t xml:space="preserve"> así como los anexos correspondientes al marbete, que acredite fehacientemente que el producto ofertado cumple con la descripción del Cuadro Básico.</w:t>
      </w:r>
      <w:r w:rsidRPr="003F77C6">
        <w:rPr>
          <w:rFonts w:ascii="Arial" w:hAnsi="Arial" w:cs="Arial"/>
          <w:b/>
          <w:sz w:val="20"/>
        </w:rPr>
        <w:t xml:space="preserve"> el registro sanitario deberá estar a nombre del licitante participante o a nombre del fabricante o distribuidor que respalde la propuesta del licitante participante, </w:t>
      </w:r>
      <w:r w:rsidRPr="003F77C6">
        <w:rPr>
          <w:rFonts w:ascii="Arial" w:hAnsi="Arial" w:cs="Arial"/>
          <w:sz w:val="20"/>
        </w:rPr>
        <w:t xml:space="preserve">(el no presentar los proyectos de marbetes no será motivo de desechamiento), así mismo en caso de que el registro sanitario se encuentre </w:t>
      </w:r>
      <w:r w:rsidRPr="003F77C6">
        <w:rPr>
          <w:rFonts w:ascii="Arial" w:hAnsi="Arial" w:cs="Arial"/>
          <w:b/>
          <w:sz w:val="20"/>
        </w:rPr>
        <w:t>nombre de otra razón social que no sea el licitante, fabricante o distribuidor que respalde la propuesta del licitante participante deberá presentar escrito del titular del registro sanitario donde este le autorice utilizarlo.</w:t>
      </w:r>
    </w:p>
    <w:p w14:paraId="2CB3E041" w14:textId="77777777" w:rsidR="00231340" w:rsidRPr="003F77C6" w:rsidRDefault="00231340" w:rsidP="00231340">
      <w:pPr>
        <w:ind w:left="360"/>
        <w:jc w:val="both"/>
        <w:rPr>
          <w:rFonts w:ascii="Arial" w:hAnsi="Arial" w:cs="Arial"/>
          <w:b/>
          <w:sz w:val="20"/>
        </w:rPr>
      </w:pPr>
    </w:p>
    <w:p w14:paraId="0BAED79C" w14:textId="77777777" w:rsidR="00231340" w:rsidRPr="003F77C6" w:rsidRDefault="00231340" w:rsidP="00231340">
      <w:pPr>
        <w:ind w:left="709"/>
        <w:jc w:val="both"/>
        <w:rPr>
          <w:rFonts w:ascii="Arial" w:hAnsi="Arial" w:cs="Arial"/>
          <w:b/>
          <w:sz w:val="20"/>
        </w:rPr>
      </w:pPr>
      <w:r w:rsidRPr="003F77C6">
        <w:rPr>
          <w:rFonts w:ascii="Arial" w:hAnsi="Arial" w:cs="Arial"/>
          <w:color w:val="000000"/>
          <w:sz w:val="20"/>
        </w:rPr>
        <w:t xml:space="preserve">En caso de presentar registro sanitario por familia, dicho registro deberá estar debidamente referenciado, </w:t>
      </w:r>
      <w:r w:rsidRPr="003F77C6">
        <w:rPr>
          <w:rFonts w:ascii="Arial" w:hAnsi="Arial" w:cs="Arial"/>
          <w:sz w:val="20"/>
        </w:rPr>
        <w:t xml:space="preserve">es decir que se señale el lugar específico </w:t>
      </w:r>
      <w:r w:rsidRPr="003F77C6">
        <w:rPr>
          <w:rFonts w:ascii="Arial" w:hAnsi="Arial" w:cs="Arial"/>
          <w:color w:val="000000"/>
          <w:sz w:val="20"/>
        </w:rPr>
        <w:t>con la partida y la clave del bien propuesto</w:t>
      </w:r>
      <w:r w:rsidRPr="003F77C6">
        <w:rPr>
          <w:rFonts w:ascii="Arial" w:hAnsi="Arial" w:cs="Arial"/>
          <w:sz w:val="20"/>
        </w:rPr>
        <w:t xml:space="preserve"> en donde está situado en esa lista el bien propuesto.</w:t>
      </w:r>
    </w:p>
    <w:p w14:paraId="4D9245C7" w14:textId="77777777" w:rsidR="00231340" w:rsidRPr="003F77C6" w:rsidRDefault="00231340" w:rsidP="00231340">
      <w:pPr>
        <w:tabs>
          <w:tab w:val="left" w:pos="11310"/>
          <w:tab w:val="left" w:pos="11340"/>
          <w:tab w:val="left" w:pos="11550"/>
          <w:tab w:val="left" w:pos="13110"/>
        </w:tabs>
        <w:ind w:right="12"/>
        <w:jc w:val="both"/>
        <w:rPr>
          <w:rFonts w:ascii="Arial" w:hAnsi="Arial" w:cs="Arial"/>
          <w:b/>
          <w:sz w:val="20"/>
        </w:rPr>
      </w:pPr>
    </w:p>
    <w:p w14:paraId="7F8BAF6B" w14:textId="77777777" w:rsidR="00231340" w:rsidRPr="003F77C6" w:rsidRDefault="00231340" w:rsidP="00231340">
      <w:pPr>
        <w:tabs>
          <w:tab w:val="left" w:pos="11310"/>
          <w:tab w:val="left" w:pos="11340"/>
          <w:tab w:val="left" w:pos="11550"/>
          <w:tab w:val="left" w:pos="13110"/>
        </w:tabs>
        <w:ind w:left="720" w:right="12"/>
        <w:jc w:val="both"/>
        <w:rPr>
          <w:rFonts w:ascii="Arial" w:hAnsi="Arial" w:cs="Arial"/>
          <w:sz w:val="20"/>
        </w:rPr>
      </w:pPr>
      <w:r w:rsidRPr="003F77C6">
        <w:rPr>
          <w:rFonts w:ascii="Arial" w:hAnsi="Arial" w:cs="Arial"/>
          <w:b/>
          <w:sz w:val="20"/>
        </w:rPr>
        <w:t>Conforme a los artículos 376 de la Ley General de Salud y 190-bis 6 de su Reglamento, en caso de que el Registro Sanitario no se encuentre dentro del periodo de vigencia de 5 años, o se encuentre dentro de los 150 días naturales previos a su vencimiento, deberá presentar la siguiente documentación</w:t>
      </w:r>
      <w:r>
        <w:rPr>
          <w:rFonts w:ascii="Arial" w:hAnsi="Arial" w:cs="Arial"/>
          <w:sz w:val="20"/>
        </w:rPr>
        <w:t>:</w:t>
      </w:r>
    </w:p>
    <w:p w14:paraId="2CD58AB1" w14:textId="77777777" w:rsidR="00231340" w:rsidRPr="003F77C6" w:rsidRDefault="00231340" w:rsidP="00463929">
      <w:pPr>
        <w:pStyle w:val="Prrafodelista"/>
        <w:numPr>
          <w:ilvl w:val="3"/>
          <w:numId w:val="61"/>
        </w:numPr>
        <w:tabs>
          <w:tab w:val="num" w:pos="1134"/>
          <w:tab w:val="left" w:pos="10665"/>
          <w:tab w:val="left" w:pos="10695"/>
          <w:tab w:val="left" w:pos="10905"/>
          <w:tab w:val="left" w:pos="12465"/>
        </w:tabs>
        <w:spacing w:before="120" w:after="120" w:line="276" w:lineRule="auto"/>
        <w:ind w:right="12" w:hanging="1745"/>
        <w:contextualSpacing/>
        <w:jc w:val="both"/>
        <w:rPr>
          <w:rFonts w:ascii="Arial" w:hAnsi="Arial" w:cs="Arial"/>
          <w:sz w:val="20"/>
        </w:rPr>
      </w:pPr>
      <w:r w:rsidRPr="003F77C6">
        <w:rPr>
          <w:rFonts w:ascii="Arial" w:hAnsi="Arial" w:cs="Arial"/>
          <w:sz w:val="20"/>
        </w:rPr>
        <w:t>Copia simple del Registro Sanitario sometido a prórroga.</w:t>
      </w:r>
    </w:p>
    <w:p w14:paraId="173674A8" w14:textId="77777777" w:rsidR="00231340" w:rsidRPr="003F77C6" w:rsidRDefault="00231340" w:rsidP="00231340">
      <w:pPr>
        <w:tabs>
          <w:tab w:val="left" w:pos="10665"/>
          <w:tab w:val="left" w:pos="10695"/>
          <w:tab w:val="left" w:pos="10905"/>
          <w:tab w:val="left" w:pos="12465"/>
        </w:tabs>
        <w:spacing w:before="120" w:after="120"/>
        <w:ind w:left="1134" w:right="12"/>
        <w:jc w:val="both"/>
        <w:rPr>
          <w:rFonts w:ascii="Arial" w:hAnsi="Arial" w:cs="Arial"/>
          <w:sz w:val="20"/>
        </w:rPr>
      </w:pPr>
      <w:r w:rsidRPr="003F77C6">
        <w:rPr>
          <w:rFonts w:ascii="Arial" w:hAnsi="Arial" w:cs="Arial"/>
          <w:sz w:val="20"/>
        </w:rPr>
        <w:t>Comprobante de pago de derechos</w:t>
      </w:r>
    </w:p>
    <w:p w14:paraId="1F260808" w14:textId="77777777" w:rsidR="00231340" w:rsidRPr="003F77C6" w:rsidRDefault="00231340" w:rsidP="00231340">
      <w:pPr>
        <w:tabs>
          <w:tab w:val="left" w:pos="10665"/>
          <w:tab w:val="left" w:pos="10695"/>
          <w:tab w:val="left" w:pos="10905"/>
          <w:tab w:val="left" w:pos="12465"/>
        </w:tabs>
        <w:spacing w:before="120" w:after="120"/>
        <w:ind w:left="1134" w:right="12"/>
        <w:jc w:val="both"/>
        <w:rPr>
          <w:rFonts w:ascii="Arial" w:hAnsi="Arial" w:cs="Arial"/>
          <w:sz w:val="20"/>
        </w:rPr>
      </w:pPr>
      <w:r w:rsidRPr="003F77C6">
        <w:rPr>
          <w:rFonts w:ascii="Arial" w:hAnsi="Arial" w:cs="Arial"/>
          <w:sz w:val="20"/>
        </w:rPr>
        <w:t>Copia simple del acuse de recibo del trámite de prórroga del Registro Sanitario, presentado ante la COFEPRIS.</w:t>
      </w:r>
    </w:p>
    <w:p w14:paraId="110EDAD3" w14:textId="77777777" w:rsidR="00231340" w:rsidRPr="003F77C6" w:rsidRDefault="00231340" w:rsidP="00231340">
      <w:pPr>
        <w:tabs>
          <w:tab w:val="left" w:pos="10665"/>
          <w:tab w:val="left" w:pos="10695"/>
          <w:tab w:val="left" w:pos="10905"/>
          <w:tab w:val="left" w:pos="12465"/>
        </w:tabs>
        <w:spacing w:before="120" w:after="120"/>
        <w:ind w:left="1134" w:right="12"/>
        <w:jc w:val="both"/>
        <w:rPr>
          <w:rFonts w:ascii="Arial" w:hAnsi="Arial" w:cs="Arial"/>
          <w:sz w:val="20"/>
        </w:rPr>
      </w:pPr>
      <w:r w:rsidRPr="003F77C6">
        <w:rPr>
          <w:rFonts w:ascii="Arial" w:hAnsi="Arial" w:cs="Arial"/>
          <w:sz w:val="20"/>
        </w:rPr>
        <w:t>Copia simple del formato de solicitud del Registro Sanitario sometido a prórroga expedido por la COFEPRIS</w:t>
      </w:r>
    </w:p>
    <w:p w14:paraId="01ED81CF" w14:textId="77777777" w:rsidR="00231340" w:rsidRPr="003F77C6" w:rsidRDefault="00231340" w:rsidP="00463929">
      <w:pPr>
        <w:pStyle w:val="Sangra2detindependiente2"/>
        <w:numPr>
          <w:ilvl w:val="3"/>
          <w:numId w:val="61"/>
        </w:numPr>
        <w:tabs>
          <w:tab w:val="clear" w:pos="2454"/>
          <w:tab w:val="num" w:pos="1134"/>
          <w:tab w:val="left" w:pos="5115"/>
          <w:tab w:val="left" w:pos="15180"/>
        </w:tabs>
        <w:spacing w:before="120" w:after="120"/>
        <w:ind w:left="1134" w:hanging="425"/>
        <w:rPr>
          <w:rFonts w:cs="Arial"/>
          <w:sz w:val="20"/>
        </w:rPr>
      </w:pPr>
      <w:r w:rsidRPr="003F77C6">
        <w:rPr>
          <w:rFonts w:cs="Arial"/>
          <w:sz w:val="20"/>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0F999BAC" w14:textId="77777777" w:rsidR="00231340" w:rsidRPr="003F77C6" w:rsidRDefault="00231340" w:rsidP="00231340">
      <w:pPr>
        <w:pStyle w:val="Sangra2detindependiente2"/>
        <w:tabs>
          <w:tab w:val="left" w:pos="2154"/>
          <w:tab w:val="left" w:pos="12219"/>
        </w:tabs>
        <w:spacing w:before="120" w:after="120"/>
        <w:ind w:left="0"/>
        <w:rPr>
          <w:rFonts w:cs="Arial"/>
          <w:sz w:val="20"/>
        </w:rPr>
      </w:pPr>
      <w:r w:rsidRPr="003F77C6">
        <w:rPr>
          <w:rFonts w:cs="Arial"/>
          <w:sz w:val="20"/>
        </w:rPr>
        <w:t>Es importante citar que, el Registro Sanitario deberá permanecer vigente al menos todo el periodo que dure el contrato, el cual podrá ser requerido en cualquier momento o en su defecto entregar copia simple del comprobante (acuse de recibo) del trámite de prórroga solicitada con el que se constate que dicha autorizaci</w:t>
      </w:r>
      <w:r>
        <w:rPr>
          <w:rFonts w:cs="Arial"/>
          <w:sz w:val="20"/>
        </w:rPr>
        <w:t>ón sanitaria continúa en vigor.</w:t>
      </w:r>
    </w:p>
    <w:p w14:paraId="12F5D52E" w14:textId="77777777" w:rsidR="00231340" w:rsidRPr="003F77C6" w:rsidRDefault="00231340" w:rsidP="00463929">
      <w:pPr>
        <w:pStyle w:val="Sangra2detindependiente2"/>
        <w:numPr>
          <w:ilvl w:val="0"/>
          <w:numId w:val="61"/>
        </w:numPr>
        <w:tabs>
          <w:tab w:val="left" w:pos="709"/>
          <w:tab w:val="left" w:pos="12219"/>
        </w:tabs>
        <w:spacing w:before="120" w:after="120"/>
        <w:rPr>
          <w:rFonts w:cs="Arial"/>
          <w:sz w:val="20"/>
        </w:rPr>
      </w:pPr>
      <w:r w:rsidRPr="003F77C6">
        <w:rPr>
          <w:rFonts w:cs="Arial"/>
          <w:sz w:val="20"/>
        </w:rPr>
        <w:lastRenderedPageBreak/>
        <w:t xml:space="preserve">En caso de que los bienes ofertados no requieran de Registro Sanitario, deberá presentar constancia oficial, expedida por la S.S.A., con firma autógrafa y cargo del servidor público que la emite, que lo exima del mismo con fecha de expedición no mayor a 8 años </w:t>
      </w:r>
      <w:r w:rsidRPr="003F77C6">
        <w:rPr>
          <w:rFonts w:cs="Arial"/>
          <w:b/>
          <w:sz w:val="20"/>
        </w:rPr>
        <w:t>debidamente identificado por el número de partida y clave del bien propuesto</w:t>
      </w:r>
      <w:r w:rsidRPr="003F77C6">
        <w:rPr>
          <w:rFonts w:cs="Arial"/>
          <w:sz w:val="20"/>
        </w:rPr>
        <w:t xml:space="preserve">, </w:t>
      </w:r>
      <w:r w:rsidRPr="003F77C6">
        <w:rPr>
          <w:rFonts w:cs="Arial"/>
          <w:b/>
          <w:sz w:val="20"/>
        </w:rPr>
        <w:t>la constancia oficial, expedida por la SSA deberá estar a nombre del licitante participante o a nombre del fabricante o distribuidor que respalde la propuesta del licitante participante.</w:t>
      </w:r>
    </w:p>
    <w:p w14:paraId="7BFFF8F5" w14:textId="77777777" w:rsidR="00231340" w:rsidRPr="003F77C6" w:rsidRDefault="00231340" w:rsidP="00231340">
      <w:pPr>
        <w:pStyle w:val="Sangra2detindependiente2"/>
        <w:tabs>
          <w:tab w:val="left" w:pos="2154"/>
          <w:tab w:val="left" w:pos="12219"/>
        </w:tabs>
        <w:spacing w:before="120" w:after="120"/>
        <w:ind w:left="720"/>
        <w:rPr>
          <w:rFonts w:cs="Arial"/>
          <w:sz w:val="20"/>
        </w:rPr>
      </w:pPr>
      <w:r w:rsidRPr="003F77C6">
        <w:rPr>
          <w:rFonts w:cs="Arial"/>
          <w:color w:val="000000"/>
          <w:sz w:val="20"/>
        </w:rPr>
        <w:t xml:space="preserve">En caso de presentar constancia oficial por familia dicha constancia deberá estar debidamente referenciada, </w:t>
      </w:r>
      <w:r w:rsidRPr="003F77C6">
        <w:rPr>
          <w:rFonts w:cs="Arial"/>
          <w:sz w:val="20"/>
        </w:rPr>
        <w:t xml:space="preserve">es decir que se señale el lugar específico </w:t>
      </w:r>
      <w:r w:rsidRPr="003F77C6">
        <w:rPr>
          <w:rFonts w:cs="Arial"/>
          <w:color w:val="000000"/>
          <w:sz w:val="20"/>
        </w:rPr>
        <w:t>con la partida y la clave del bien propuesto</w:t>
      </w:r>
      <w:r w:rsidRPr="003F77C6">
        <w:rPr>
          <w:rFonts w:cs="Arial"/>
          <w:sz w:val="20"/>
        </w:rPr>
        <w:t xml:space="preserve"> en donde está situado en esa lista el bien propuesto.</w:t>
      </w:r>
    </w:p>
    <w:p w14:paraId="25FED880" w14:textId="77777777" w:rsidR="00231340" w:rsidRPr="003F77C6" w:rsidRDefault="00231340" w:rsidP="00231340">
      <w:pPr>
        <w:pStyle w:val="Prrafodelista"/>
        <w:tabs>
          <w:tab w:val="left" w:pos="4812"/>
          <w:tab w:val="left" w:pos="4842"/>
          <w:tab w:val="left" w:pos="5052"/>
          <w:tab w:val="left" w:pos="6612"/>
        </w:tabs>
        <w:ind w:right="12"/>
        <w:jc w:val="both"/>
        <w:rPr>
          <w:rFonts w:ascii="Arial" w:hAnsi="Arial" w:cs="Arial"/>
          <w:sz w:val="20"/>
          <w:lang w:eastAsia="es-MX"/>
        </w:rPr>
      </w:pPr>
      <w:r w:rsidRPr="003F77C6">
        <w:rPr>
          <w:rFonts w:ascii="Arial" w:hAnsi="Arial" w:cs="Arial"/>
          <w:sz w:val="20"/>
          <w:lang w:eastAsia="es-MX"/>
        </w:rPr>
        <w:t>En caso de los bienes ofertados que estén situados en el “ACUERDO por el que se da a conocer el listado de insumos para la salud considerados como de bajo riesgo para efectos de obtención del Registro Sanitario, y de aquellos productos que por su naturaleza, características propias y uso no se consideran como insumos para la salud y por ende no requieren Registro Sanitario”, publicado en el Diario Oficial de la Federación, el 22 de Diciembre de 2014, el licitante deberá presentar:</w:t>
      </w:r>
    </w:p>
    <w:p w14:paraId="3CC465F7" w14:textId="77777777" w:rsidR="00231340" w:rsidRPr="003F77C6" w:rsidRDefault="00231340" w:rsidP="00231340">
      <w:pPr>
        <w:tabs>
          <w:tab w:val="left" w:pos="4812"/>
          <w:tab w:val="left" w:pos="4842"/>
          <w:tab w:val="left" w:pos="5052"/>
          <w:tab w:val="left" w:pos="6612"/>
        </w:tabs>
        <w:ind w:right="12"/>
        <w:jc w:val="both"/>
        <w:rPr>
          <w:rFonts w:ascii="Arial" w:hAnsi="Arial" w:cs="Arial"/>
          <w:sz w:val="20"/>
          <w:lang w:eastAsia="es-MX"/>
        </w:rPr>
      </w:pPr>
    </w:p>
    <w:p w14:paraId="558888CD" w14:textId="77777777" w:rsidR="00231340" w:rsidRPr="003F77C6" w:rsidRDefault="00231340" w:rsidP="00463929">
      <w:pPr>
        <w:pStyle w:val="Prrafodelista"/>
        <w:numPr>
          <w:ilvl w:val="0"/>
          <w:numId w:val="62"/>
        </w:numPr>
        <w:tabs>
          <w:tab w:val="left" w:pos="1418"/>
          <w:tab w:val="left" w:pos="4842"/>
          <w:tab w:val="left" w:pos="5052"/>
          <w:tab w:val="left" w:pos="6612"/>
        </w:tabs>
        <w:suppressAutoHyphens w:val="0"/>
        <w:spacing w:after="200" w:line="276" w:lineRule="auto"/>
        <w:ind w:right="12"/>
        <w:contextualSpacing/>
        <w:jc w:val="both"/>
        <w:rPr>
          <w:rFonts w:ascii="Arial" w:hAnsi="Arial" w:cs="Arial"/>
          <w:sz w:val="20"/>
          <w:lang w:eastAsia="es-MX"/>
        </w:rPr>
      </w:pPr>
      <w:r w:rsidRPr="003F77C6">
        <w:rPr>
          <w:rFonts w:ascii="Arial" w:hAnsi="Arial" w:cs="Arial"/>
          <w:sz w:val="20"/>
          <w:lang w:eastAsia="es-MX"/>
        </w:rPr>
        <w:t>Copia simple legible del ACUERDO, referenciando en dicho el bien ofertado con la clave a 14  dígitos, por la(s) que participa y/o</w:t>
      </w:r>
    </w:p>
    <w:p w14:paraId="71F4F2AB" w14:textId="77777777" w:rsidR="00231340" w:rsidRPr="003F77C6" w:rsidRDefault="00231340" w:rsidP="00231340">
      <w:pPr>
        <w:pStyle w:val="Prrafodelista"/>
        <w:tabs>
          <w:tab w:val="left" w:pos="1418"/>
          <w:tab w:val="left" w:pos="4842"/>
          <w:tab w:val="left" w:pos="5052"/>
          <w:tab w:val="left" w:pos="6612"/>
        </w:tabs>
        <w:ind w:right="12"/>
        <w:jc w:val="both"/>
        <w:rPr>
          <w:rFonts w:ascii="Arial" w:hAnsi="Arial" w:cs="Arial"/>
          <w:sz w:val="20"/>
          <w:lang w:eastAsia="es-MX"/>
        </w:rPr>
      </w:pPr>
    </w:p>
    <w:p w14:paraId="5D0E6DED" w14:textId="77777777" w:rsidR="00231340" w:rsidRPr="003F77C6" w:rsidRDefault="00231340" w:rsidP="00463929">
      <w:pPr>
        <w:pStyle w:val="Prrafodelista"/>
        <w:numPr>
          <w:ilvl w:val="0"/>
          <w:numId w:val="62"/>
        </w:numPr>
        <w:tabs>
          <w:tab w:val="left" w:pos="1418"/>
          <w:tab w:val="left" w:pos="4842"/>
          <w:tab w:val="left" w:pos="5052"/>
          <w:tab w:val="left" w:pos="6612"/>
        </w:tabs>
        <w:suppressAutoHyphens w:val="0"/>
        <w:spacing w:after="200" w:line="276" w:lineRule="auto"/>
        <w:ind w:right="12"/>
        <w:contextualSpacing/>
        <w:jc w:val="both"/>
        <w:rPr>
          <w:rFonts w:ascii="Arial" w:hAnsi="Arial" w:cs="Arial"/>
          <w:sz w:val="20"/>
          <w:lang w:eastAsia="es-MX"/>
        </w:rPr>
      </w:pPr>
      <w:r w:rsidRPr="003F77C6">
        <w:rPr>
          <w:rFonts w:ascii="Arial" w:hAnsi="Arial" w:cs="Arial"/>
          <w:sz w:val="20"/>
          <w:lang w:eastAsia="es-MX"/>
        </w:rPr>
        <w:t>Copia simple legible de la constancia oficial expedida por la COFEPRIS (a nombre del licitante o fabricante que respalde su propuesta), con firma y cargo del servidor público que la emite, en el que se indique que lo exime del Registro Sanitario, en dicho acuerdo.</w:t>
      </w:r>
    </w:p>
    <w:p w14:paraId="0D9BF4D8" w14:textId="77777777" w:rsidR="00231340" w:rsidRPr="003F77C6" w:rsidRDefault="00231340" w:rsidP="00231340">
      <w:pPr>
        <w:pStyle w:val="Prrafodelista"/>
        <w:tabs>
          <w:tab w:val="left" w:pos="4812"/>
          <w:tab w:val="left" w:pos="4842"/>
          <w:tab w:val="left" w:pos="5052"/>
          <w:tab w:val="left" w:pos="6612"/>
        </w:tabs>
        <w:ind w:left="1440" w:right="12"/>
        <w:jc w:val="both"/>
        <w:rPr>
          <w:rFonts w:ascii="Arial" w:hAnsi="Arial" w:cs="Arial"/>
          <w:sz w:val="20"/>
          <w:lang w:eastAsia="es-MX"/>
        </w:rPr>
      </w:pPr>
    </w:p>
    <w:p w14:paraId="330CAA7B" w14:textId="77777777" w:rsidR="00231340" w:rsidRPr="003F77C6" w:rsidRDefault="00231340" w:rsidP="00463929">
      <w:pPr>
        <w:pStyle w:val="Prrafodelista"/>
        <w:numPr>
          <w:ilvl w:val="0"/>
          <w:numId w:val="61"/>
        </w:numPr>
        <w:suppressAutoHyphens w:val="0"/>
        <w:spacing w:after="200" w:line="276" w:lineRule="auto"/>
        <w:contextualSpacing/>
        <w:jc w:val="both"/>
        <w:rPr>
          <w:rFonts w:ascii="Arial" w:hAnsi="Arial" w:cs="Arial"/>
          <w:sz w:val="20"/>
        </w:rPr>
      </w:pPr>
      <w:r w:rsidRPr="003F77C6">
        <w:rPr>
          <w:rFonts w:ascii="Arial" w:hAnsi="Arial" w:cs="Arial"/>
          <w:sz w:val="20"/>
        </w:rPr>
        <w:t>Así mismo se hace del conocimiento que el IMSS se reserva el derecho de validar en cualquier tiempo durante el procedimiento de contratación y posterior a su adjudicación, los Registros Sanitarios con la COFEPRIS y/o constancia oficial, expedida por la S.S.A.</w:t>
      </w:r>
    </w:p>
    <w:p w14:paraId="07F50A60" w14:textId="77777777" w:rsidR="00231340" w:rsidRPr="003F77C6" w:rsidRDefault="00231340" w:rsidP="00231340">
      <w:pPr>
        <w:jc w:val="both"/>
        <w:rPr>
          <w:rFonts w:ascii="Arial" w:hAnsi="Arial" w:cs="Arial"/>
          <w:sz w:val="20"/>
          <w:lang w:val="es-MX"/>
        </w:rPr>
      </w:pPr>
      <w:r w:rsidRPr="003F77C6">
        <w:rPr>
          <w:rFonts w:ascii="Arial" w:hAnsi="Arial" w:cs="Arial"/>
          <w:sz w:val="20"/>
          <w:lang w:val="es-MX"/>
        </w:rPr>
        <w:t>Durante la vigencia del (los) contrato(s) que, en su caso, se adjudique(n), con motivo de la presente licitación, el Instituto podrá solicitar al (los) proveedor (es), en cualquier tiempo durante la vigencia del instrumento jurídico de referencia:</w:t>
      </w:r>
    </w:p>
    <w:p w14:paraId="5E9BC89C" w14:textId="77777777" w:rsidR="00231340" w:rsidRPr="003F77C6" w:rsidRDefault="00231340" w:rsidP="00231340">
      <w:pPr>
        <w:jc w:val="both"/>
        <w:rPr>
          <w:rFonts w:ascii="Arial" w:hAnsi="Arial" w:cs="Arial"/>
          <w:sz w:val="20"/>
          <w:lang w:val="es-MX"/>
        </w:rPr>
      </w:pPr>
    </w:p>
    <w:p w14:paraId="196BEA4E" w14:textId="77777777" w:rsidR="00231340" w:rsidRPr="003F77C6" w:rsidRDefault="00231340" w:rsidP="00463929">
      <w:pPr>
        <w:numPr>
          <w:ilvl w:val="0"/>
          <w:numId w:val="59"/>
        </w:numPr>
        <w:jc w:val="both"/>
        <w:rPr>
          <w:rFonts w:ascii="Arial" w:hAnsi="Arial" w:cs="Arial"/>
          <w:sz w:val="20"/>
          <w:lang w:val="es-MX"/>
        </w:rPr>
      </w:pPr>
      <w:r w:rsidRPr="003F77C6">
        <w:rPr>
          <w:rFonts w:ascii="Arial" w:hAnsi="Arial" w:cs="Arial"/>
          <w:sz w:val="20"/>
          <w:lang w:val="es-MX"/>
        </w:rPr>
        <w:t>El Certificado de Buenas Prácticas de Fabricación, expedido por la COFEPRIS.</w:t>
      </w:r>
    </w:p>
    <w:p w14:paraId="5C087FCF" w14:textId="77777777" w:rsidR="00231340" w:rsidRPr="003F77C6" w:rsidRDefault="00231340" w:rsidP="00231340">
      <w:pPr>
        <w:ind w:left="360"/>
        <w:jc w:val="both"/>
        <w:rPr>
          <w:rFonts w:ascii="Arial" w:hAnsi="Arial" w:cs="Arial"/>
          <w:sz w:val="20"/>
          <w:lang w:val="es-MX"/>
        </w:rPr>
      </w:pPr>
    </w:p>
    <w:p w14:paraId="4D1C215C" w14:textId="77777777" w:rsidR="00231340" w:rsidRPr="003F77C6" w:rsidRDefault="00231340" w:rsidP="00463929">
      <w:pPr>
        <w:pStyle w:val="Sangra2detindependiente2"/>
        <w:numPr>
          <w:ilvl w:val="0"/>
          <w:numId w:val="59"/>
        </w:numPr>
        <w:tabs>
          <w:tab w:val="left" w:pos="1440"/>
          <w:tab w:val="left" w:pos="11505"/>
        </w:tabs>
        <w:spacing w:before="0"/>
        <w:rPr>
          <w:rFonts w:cs="Arial"/>
          <w:bCs/>
          <w:iCs/>
          <w:sz w:val="20"/>
        </w:rPr>
      </w:pPr>
      <w:r w:rsidRPr="003F77C6">
        <w:rPr>
          <w:rFonts w:cs="Arial"/>
          <w:bCs/>
          <w:iCs/>
          <w:sz w:val="20"/>
        </w:rPr>
        <w:t xml:space="preserve">Las muestras necesarias para verificar el cumplimiento de los requisitos de calidad de los bienes; en los casos de bienes que requieran Registro Sanitario, serán evaluados a través de Terceros Autorizados por la Secretaría de Salud. </w:t>
      </w:r>
    </w:p>
    <w:p w14:paraId="4B38953F" w14:textId="77777777" w:rsidR="00231340" w:rsidRPr="003F77C6" w:rsidRDefault="00231340" w:rsidP="00231340">
      <w:pPr>
        <w:pStyle w:val="Sangra2detindependiente2"/>
        <w:tabs>
          <w:tab w:val="left" w:pos="0"/>
          <w:tab w:val="left" w:pos="10065"/>
        </w:tabs>
        <w:spacing w:before="0"/>
        <w:ind w:left="0"/>
        <w:rPr>
          <w:rFonts w:cs="Arial"/>
          <w:bCs/>
          <w:iCs/>
          <w:sz w:val="20"/>
        </w:rPr>
      </w:pPr>
    </w:p>
    <w:p w14:paraId="54C26F06" w14:textId="77777777" w:rsidR="00231340" w:rsidRPr="003F77C6" w:rsidRDefault="00231340" w:rsidP="00463929">
      <w:pPr>
        <w:pStyle w:val="Sangra2detindependiente2"/>
        <w:numPr>
          <w:ilvl w:val="0"/>
          <w:numId w:val="59"/>
        </w:numPr>
        <w:tabs>
          <w:tab w:val="left" w:pos="1440"/>
          <w:tab w:val="left" w:pos="11505"/>
        </w:tabs>
        <w:spacing w:before="0"/>
        <w:rPr>
          <w:rFonts w:cs="Arial"/>
          <w:bCs/>
          <w:iCs/>
          <w:sz w:val="20"/>
        </w:rPr>
      </w:pPr>
      <w:r w:rsidRPr="003F77C6">
        <w:rPr>
          <w:rFonts w:cs="Arial"/>
          <w:bCs/>
          <w:iCs/>
          <w:sz w:val="20"/>
        </w:rPr>
        <w:t xml:space="preserve">Las muestras necesarias para verificar el cumplimiento de los requisitos de calidad de los bienes; en los casos de bienes que no requieran Registro Sanitario, se realizará a través de las personas acreditadas por la Entidad Mexicana de Acreditación, A.C. (EMA) (Organismo de Certificación o Laboratorio de Pruebas), de acuerdo a lo establecido en la Ley Federal sobre Metrología y Normalización. </w:t>
      </w:r>
    </w:p>
    <w:p w14:paraId="422A0A8D" w14:textId="77777777" w:rsidR="00231340" w:rsidRPr="003F77C6" w:rsidRDefault="00231340" w:rsidP="00231340">
      <w:pPr>
        <w:pStyle w:val="Sangra2detindependiente2"/>
        <w:tabs>
          <w:tab w:val="left" w:pos="0"/>
          <w:tab w:val="left" w:pos="10065"/>
        </w:tabs>
        <w:spacing w:before="0"/>
        <w:ind w:left="0"/>
        <w:rPr>
          <w:rFonts w:cs="Arial"/>
          <w:bCs/>
          <w:iCs/>
          <w:sz w:val="20"/>
        </w:rPr>
      </w:pPr>
    </w:p>
    <w:p w14:paraId="61E3A71A" w14:textId="77777777" w:rsidR="00231340" w:rsidRPr="003F77C6" w:rsidRDefault="00231340" w:rsidP="00463929">
      <w:pPr>
        <w:numPr>
          <w:ilvl w:val="0"/>
          <w:numId w:val="60"/>
        </w:numPr>
        <w:jc w:val="both"/>
        <w:rPr>
          <w:rFonts w:ascii="Arial" w:hAnsi="Arial" w:cs="Arial"/>
          <w:b/>
          <w:bCs/>
          <w:sz w:val="20"/>
        </w:rPr>
      </w:pPr>
      <w:r w:rsidRPr="003F77C6">
        <w:rPr>
          <w:rFonts w:ascii="Arial" w:hAnsi="Arial" w:cs="Arial"/>
          <w:bCs/>
          <w:sz w:val="20"/>
        </w:rPr>
        <w:t>El Instituto podrá en cualquier momento verificar el cumplimiento de los requisitos de calidad de los bienes al licitante que resulte adjudicado.</w:t>
      </w:r>
    </w:p>
    <w:p w14:paraId="758E6F27" w14:textId="77777777" w:rsidR="00231340" w:rsidRPr="003F77C6" w:rsidRDefault="00231340" w:rsidP="00231340">
      <w:pPr>
        <w:ind w:left="360"/>
        <w:jc w:val="both"/>
        <w:rPr>
          <w:rFonts w:ascii="Arial" w:hAnsi="Arial" w:cs="Arial"/>
          <w:b/>
          <w:bCs/>
          <w:sz w:val="20"/>
        </w:rPr>
      </w:pPr>
    </w:p>
    <w:p w14:paraId="744B1BC8" w14:textId="77777777" w:rsidR="00231340" w:rsidRPr="003F77C6" w:rsidRDefault="00231340" w:rsidP="00463929">
      <w:pPr>
        <w:numPr>
          <w:ilvl w:val="0"/>
          <w:numId w:val="60"/>
        </w:numPr>
        <w:jc w:val="both"/>
        <w:rPr>
          <w:rFonts w:ascii="Arial" w:hAnsi="Arial" w:cs="Arial"/>
          <w:b/>
          <w:bCs/>
          <w:sz w:val="20"/>
        </w:rPr>
      </w:pPr>
      <w:r w:rsidRPr="003F77C6">
        <w:rPr>
          <w:rFonts w:ascii="Arial" w:hAnsi="Arial" w:cs="Arial"/>
          <w:bCs/>
          <w:sz w:val="20"/>
        </w:rPr>
        <w:t>Así mismo, el Instituto durante la vigencia del contrato coadyuvará con la autoridad sanitaria (COFEPRIS), informándole los resultados de aquellos insumos para la salud que no cumplan con la normatividad establecida.</w:t>
      </w:r>
    </w:p>
    <w:p w14:paraId="0075C82A" w14:textId="77777777" w:rsidR="00231340" w:rsidRPr="003F77C6" w:rsidRDefault="00231340" w:rsidP="00231340">
      <w:pPr>
        <w:jc w:val="both"/>
        <w:rPr>
          <w:rFonts w:ascii="Arial" w:hAnsi="Arial" w:cs="Arial"/>
          <w:bCs/>
          <w:sz w:val="20"/>
        </w:rPr>
      </w:pPr>
    </w:p>
    <w:p w14:paraId="418C9427" w14:textId="77777777" w:rsidR="00231340" w:rsidRPr="003F77C6" w:rsidRDefault="00231340" w:rsidP="00463929">
      <w:pPr>
        <w:numPr>
          <w:ilvl w:val="0"/>
          <w:numId w:val="60"/>
        </w:numPr>
        <w:jc w:val="both"/>
        <w:rPr>
          <w:rFonts w:ascii="Arial" w:hAnsi="Arial" w:cs="Arial"/>
          <w:b/>
          <w:bCs/>
          <w:sz w:val="20"/>
        </w:rPr>
      </w:pPr>
      <w:r w:rsidRPr="003F77C6">
        <w:rPr>
          <w:rFonts w:ascii="Arial" w:hAnsi="Arial" w:cs="Arial"/>
          <w:bCs/>
          <w:sz w:val="20"/>
        </w:rPr>
        <w:t>La evaluación de los insumos para la salud se realizará conforme a lo establecido en la Ley General de Salud, en los artículos aplicables, las Normas Oficiales Mexicanas, Normas Mexicanas, Normas Internacionales, así como las especificaciones técnicas del Instituto y a falta de éstas, de acuerdo a las especificaciones técnicas del fabricante.</w:t>
      </w:r>
    </w:p>
    <w:p w14:paraId="491C6C0B" w14:textId="77777777" w:rsidR="00231340" w:rsidRPr="003F77C6" w:rsidRDefault="00231340" w:rsidP="00231340">
      <w:pPr>
        <w:jc w:val="both"/>
        <w:rPr>
          <w:rFonts w:ascii="Arial" w:hAnsi="Arial" w:cs="Arial"/>
          <w:b/>
          <w:bCs/>
          <w:sz w:val="20"/>
        </w:rPr>
      </w:pPr>
    </w:p>
    <w:p w14:paraId="6269B910" w14:textId="77777777" w:rsidR="00231340" w:rsidRPr="003F77C6" w:rsidRDefault="00231340" w:rsidP="00231340">
      <w:pPr>
        <w:jc w:val="both"/>
        <w:rPr>
          <w:rFonts w:ascii="Arial" w:hAnsi="Arial" w:cs="Arial"/>
          <w:b/>
          <w:bCs/>
          <w:sz w:val="20"/>
        </w:rPr>
      </w:pPr>
      <w:r w:rsidRPr="003F77C6">
        <w:rPr>
          <w:rFonts w:ascii="Arial" w:hAnsi="Arial" w:cs="Arial"/>
          <w:bCs/>
          <w:sz w:val="20"/>
        </w:rPr>
        <w:t>En caso de encontrarse alguna inconsistencia de acuerdo con la legislación sanitaria o las autorizaciones otorgadas por la COFEPRIS, el Instituto lo hará del conocimiento de dicha autoridad.</w:t>
      </w:r>
    </w:p>
    <w:p w14:paraId="0CED7734" w14:textId="77777777" w:rsidR="00231340" w:rsidRPr="003F77C6" w:rsidRDefault="00231340" w:rsidP="00231340">
      <w:pPr>
        <w:pStyle w:val="Sinespaciado"/>
        <w:jc w:val="both"/>
        <w:rPr>
          <w:rFonts w:ascii="Arial" w:hAnsi="Arial" w:cs="Arial"/>
          <w:sz w:val="20"/>
          <w:szCs w:val="20"/>
        </w:rPr>
      </w:pPr>
    </w:p>
    <w:p w14:paraId="0D02B7F2" w14:textId="77777777" w:rsidR="00231340" w:rsidRPr="003F77C6" w:rsidRDefault="00231340" w:rsidP="00231340">
      <w:pPr>
        <w:jc w:val="both"/>
        <w:rPr>
          <w:rFonts w:ascii="Arial" w:hAnsi="Arial" w:cs="Arial"/>
          <w:sz w:val="20"/>
        </w:rPr>
      </w:pPr>
      <w:r w:rsidRPr="003F77C6">
        <w:rPr>
          <w:rFonts w:ascii="Arial" w:hAnsi="Arial" w:cs="Arial"/>
          <w:sz w:val="20"/>
        </w:rPr>
        <w:t>El licitante deberá acompañar a su proposición técnica, en copia simple legible, la documentación que a continuación se señala:</w:t>
      </w:r>
    </w:p>
    <w:p w14:paraId="3C577F47" w14:textId="77777777" w:rsidR="00231340" w:rsidRPr="003F77C6" w:rsidRDefault="00231340" w:rsidP="00231340">
      <w:pPr>
        <w:tabs>
          <w:tab w:val="left" w:pos="4812"/>
          <w:tab w:val="left" w:pos="4842"/>
          <w:tab w:val="left" w:pos="5052"/>
          <w:tab w:val="left" w:pos="6612"/>
        </w:tabs>
        <w:ind w:right="12"/>
        <w:jc w:val="both"/>
        <w:rPr>
          <w:rFonts w:ascii="Arial" w:hAnsi="Arial" w:cs="Arial"/>
          <w:sz w:val="20"/>
        </w:rPr>
      </w:pPr>
    </w:p>
    <w:p w14:paraId="03BAA1C3" w14:textId="77777777" w:rsidR="00231340" w:rsidRPr="003F77C6" w:rsidRDefault="00231340" w:rsidP="00463929">
      <w:pPr>
        <w:pStyle w:val="Prrafodelista"/>
        <w:numPr>
          <w:ilvl w:val="0"/>
          <w:numId w:val="63"/>
        </w:numPr>
        <w:tabs>
          <w:tab w:val="left" w:pos="709"/>
          <w:tab w:val="left" w:pos="4812"/>
          <w:tab w:val="left" w:pos="4842"/>
          <w:tab w:val="left" w:pos="6612"/>
        </w:tabs>
        <w:suppressAutoHyphens w:val="0"/>
        <w:spacing w:after="200" w:line="276" w:lineRule="auto"/>
        <w:ind w:right="12"/>
        <w:contextualSpacing/>
        <w:jc w:val="both"/>
        <w:rPr>
          <w:rFonts w:ascii="Arial" w:hAnsi="Arial" w:cs="Arial"/>
          <w:b/>
          <w:sz w:val="20"/>
        </w:rPr>
      </w:pPr>
      <w:r w:rsidRPr="003F77C6">
        <w:rPr>
          <w:rFonts w:ascii="Arial" w:hAnsi="Arial" w:cs="Arial"/>
          <w:sz w:val="20"/>
        </w:rPr>
        <w:t>Copia del certificado que acredite el cumplimiento con la Norma Oficial Mexicana, Norma Mexicana, Norma Internacional o Especificación Técnica aplicable, expedido por un Organismo de Certificación acreditado por la EMA, el certificado deberá estar vigente durante la vigencia del contrato.</w:t>
      </w:r>
    </w:p>
    <w:p w14:paraId="29DC5696" w14:textId="77777777" w:rsidR="00231340" w:rsidRPr="003F77C6" w:rsidRDefault="00231340" w:rsidP="00231340">
      <w:pPr>
        <w:pStyle w:val="Prrafodelista"/>
        <w:tabs>
          <w:tab w:val="left" w:pos="709"/>
          <w:tab w:val="left" w:pos="4812"/>
          <w:tab w:val="left" w:pos="4842"/>
          <w:tab w:val="left" w:pos="6612"/>
        </w:tabs>
        <w:ind w:left="426" w:right="12"/>
        <w:jc w:val="both"/>
        <w:rPr>
          <w:rFonts w:ascii="Arial" w:hAnsi="Arial" w:cs="Arial"/>
          <w:b/>
          <w:sz w:val="20"/>
        </w:rPr>
      </w:pPr>
    </w:p>
    <w:p w14:paraId="04F27A6F" w14:textId="77777777" w:rsidR="00231340" w:rsidRPr="003F77C6" w:rsidRDefault="00231340" w:rsidP="00463929">
      <w:pPr>
        <w:pStyle w:val="Prrafodelista"/>
        <w:numPr>
          <w:ilvl w:val="0"/>
          <w:numId w:val="63"/>
        </w:numPr>
        <w:tabs>
          <w:tab w:val="left" w:pos="709"/>
          <w:tab w:val="left" w:pos="4812"/>
          <w:tab w:val="left" w:pos="4842"/>
          <w:tab w:val="left" w:pos="6612"/>
        </w:tabs>
        <w:suppressAutoHyphens w:val="0"/>
        <w:spacing w:line="276" w:lineRule="auto"/>
        <w:ind w:right="12"/>
        <w:contextualSpacing/>
        <w:jc w:val="both"/>
        <w:rPr>
          <w:rFonts w:ascii="Arial" w:hAnsi="Arial" w:cs="Arial"/>
          <w:sz w:val="20"/>
        </w:rPr>
      </w:pPr>
      <w:r w:rsidRPr="003F77C6">
        <w:rPr>
          <w:rFonts w:ascii="Arial" w:hAnsi="Arial" w:cs="Arial"/>
          <w:sz w:val="20"/>
        </w:rPr>
        <w:t>En el supuesto de que no existan organismos de certificación acreditados, deberá presentar una carta bajo protesta de decir verdad, firmada por el representante legal de la empresa en hoja membretada de la misma, que los bienes ofertados cumplen justa, exacta y cabalmente con la descripción contenida en el anexo 1 de la presente convocatoria.</w:t>
      </w:r>
    </w:p>
    <w:p w14:paraId="654FA1CE" w14:textId="77777777" w:rsidR="00231340" w:rsidRPr="003F77C6" w:rsidRDefault="00231340" w:rsidP="00231340">
      <w:pPr>
        <w:tabs>
          <w:tab w:val="left" w:pos="709"/>
          <w:tab w:val="left" w:pos="4812"/>
          <w:tab w:val="left" w:pos="4842"/>
          <w:tab w:val="left" w:pos="6612"/>
        </w:tabs>
        <w:ind w:left="426" w:right="12" w:hanging="284"/>
        <w:jc w:val="both"/>
        <w:rPr>
          <w:rFonts w:ascii="Arial" w:hAnsi="Arial" w:cs="Arial"/>
          <w:sz w:val="20"/>
        </w:rPr>
      </w:pPr>
    </w:p>
    <w:p w14:paraId="3AFF3F7E" w14:textId="77777777" w:rsidR="00231340" w:rsidRPr="003F77C6" w:rsidRDefault="00231340" w:rsidP="00463929">
      <w:pPr>
        <w:pStyle w:val="Prrafodelista"/>
        <w:numPr>
          <w:ilvl w:val="0"/>
          <w:numId w:val="63"/>
        </w:numPr>
        <w:tabs>
          <w:tab w:val="left" w:pos="709"/>
          <w:tab w:val="left" w:pos="4812"/>
          <w:tab w:val="left" w:pos="4842"/>
          <w:tab w:val="left" w:pos="6612"/>
        </w:tabs>
        <w:suppressAutoHyphens w:val="0"/>
        <w:spacing w:line="276" w:lineRule="auto"/>
        <w:ind w:right="12"/>
        <w:contextualSpacing/>
        <w:jc w:val="both"/>
        <w:rPr>
          <w:rFonts w:ascii="Arial" w:hAnsi="Arial" w:cs="Arial"/>
          <w:bCs/>
          <w:iCs/>
          <w:sz w:val="20"/>
        </w:rPr>
      </w:pPr>
      <w:r w:rsidRPr="003F77C6">
        <w:rPr>
          <w:rFonts w:ascii="Arial" w:hAnsi="Arial" w:cs="Arial"/>
          <w:bCs/>
          <w:iCs/>
          <w:sz w:val="20"/>
        </w:rPr>
        <w:t>El Instituto podrá en cualquier momento verificar el cumplimiento de los requisitos de calidad del servicio al Participante que resulte adjudicado, a través de las personas acreditadas por la EMA (Organismo de Certificación o Laboratorio de Pruebas), de acuerdo a lo establecido en la Ley Federal sobre Metrología y Normalización.</w:t>
      </w:r>
    </w:p>
    <w:p w14:paraId="6D338E93" w14:textId="77777777" w:rsidR="00231340" w:rsidRPr="003F77C6" w:rsidRDefault="00231340" w:rsidP="00231340">
      <w:pPr>
        <w:tabs>
          <w:tab w:val="left" w:pos="709"/>
          <w:tab w:val="left" w:pos="4812"/>
          <w:tab w:val="left" w:pos="4842"/>
          <w:tab w:val="left" w:pos="6612"/>
        </w:tabs>
        <w:ind w:right="12"/>
        <w:jc w:val="both"/>
        <w:rPr>
          <w:rFonts w:ascii="Arial" w:hAnsi="Arial" w:cs="Arial"/>
          <w:bCs/>
          <w:iCs/>
          <w:sz w:val="20"/>
        </w:rPr>
      </w:pPr>
    </w:p>
    <w:p w14:paraId="6DF19A61" w14:textId="77777777" w:rsidR="00231340" w:rsidRPr="003F77C6" w:rsidRDefault="00231340" w:rsidP="00463929">
      <w:pPr>
        <w:pStyle w:val="Prrafodelista"/>
        <w:numPr>
          <w:ilvl w:val="0"/>
          <w:numId w:val="63"/>
        </w:numPr>
        <w:tabs>
          <w:tab w:val="left" w:pos="709"/>
        </w:tabs>
        <w:suppressAutoHyphens w:val="0"/>
        <w:spacing w:line="276" w:lineRule="auto"/>
        <w:contextualSpacing/>
        <w:jc w:val="both"/>
        <w:rPr>
          <w:rFonts w:ascii="Arial" w:hAnsi="Arial" w:cs="Arial"/>
          <w:b/>
          <w:sz w:val="20"/>
        </w:rPr>
      </w:pPr>
      <w:r w:rsidRPr="003F77C6">
        <w:rPr>
          <w:rFonts w:ascii="Arial" w:hAnsi="Arial" w:cs="Arial"/>
          <w:color w:val="000000"/>
          <w:sz w:val="20"/>
        </w:rPr>
        <w:t>El participante deberá presentar licencia sanitaria y/ o aviso de funcionamiento correspondiente y de responsable sanitario del establecimiento ante la secretaria de salud a través de la comisión federal para la protección contra riesgos sanitarios (</w:t>
      </w:r>
      <w:r w:rsidRPr="003F77C6">
        <w:rPr>
          <w:rFonts w:ascii="Arial" w:hAnsi="Arial" w:cs="Arial"/>
          <w:caps/>
          <w:color w:val="000000"/>
          <w:sz w:val="20"/>
        </w:rPr>
        <w:t>cofepris</w:t>
      </w:r>
      <w:r w:rsidRPr="003F77C6">
        <w:rPr>
          <w:rFonts w:ascii="Arial" w:hAnsi="Arial" w:cs="Arial"/>
          <w:color w:val="000000"/>
          <w:sz w:val="20"/>
        </w:rPr>
        <w:t>), para el ejercicio profesional de las actividades motivo del presente requerimiento.</w:t>
      </w:r>
    </w:p>
    <w:p w14:paraId="68BC7A8A" w14:textId="77777777" w:rsidR="00231340" w:rsidRPr="003F77C6" w:rsidRDefault="00231340" w:rsidP="00231340">
      <w:pPr>
        <w:tabs>
          <w:tab w:val="left" w:pos="4812"/>
          <w:tab w:val="left" w:pos="4842"/>
          <w:tab w:val="left" w:pos="5052"/>
          <w:tab w:val="left" w:pos="6612"/>
        </w:tabs>
        <w:ind w:right="12"/>
        <w:jc w:val="both"/>
        <w:rPr>
          <w:rFonts w:ascii="Arial" w:hAnsi="Arial" w:cs="Arial"/>
          <w:sz w:val="20"/>
          <w:lang w:eastAsia="es-MX"/>
        </w:rPr>
      </w:pPr>
    </w:p>
    <w:p w14:paraId="21B5F15A" w14:textId="77777777" w:rsidR="00231340" w:rsidRPr="003F77C6" w:rsidRDefault="00231340" w:rsidP="00231340">
      <w:pPr>
        <w:tabs>
          <w:tab w:val="left" w:pos="4812"/>
          <w:tab w:val="left" w:pos="4842"/>
          <w:tab w:val="left" w:pos="5052"/>
          <w:tab w:val="left" w:pos="6612"/>
        </w:tabs>
        <w:ind w:right="12"/>
        <w:jc w:val="both"/>
        <w:rPr>
          <w:rFonts w:ascii="Arial" w:hAnsi="Arial" w:cs="Arial"/>
          <w:sz w:val="20"/>
          <w:lang w:eastAsia="es-MX"/>
        </w:rPr>
      </w:pPr>
      <w:r w:rsidRPr="003F77C6">
        <w:rPr>
          <w:rFonts w:ascii="Arial" w:hAnsi="Arial" w:cs="Arial"/>
          <w:sz w:val="20"/>
          <w:lang w:eastAsia="es-MX"/>
        </w:rPr>
        <w:t>Los participantes deberán acompañar a su propuesta técnica el Registro Sanitario a efecto de comprobar la autorización sanitaria que guarda éste, referenciado con la clave del bien ofertado a 14 dígitos y que éste corresponda a los consumibles de equipo médico requeridos.</w:t>
      </w:r>
    </w:p>
    <w:p w14:paraId="5BF8CEC7" w14:textId="77777777" w:rsidR="00231340" w:rsidRPr="003F77C6" w:rsidRDefault="00231340" w:rsidP="00231340">
      <w:pPr>
        <w:tabs>
          <w:tab w:val="left" w:pos="4812"/>
          <w:tab w:val="left" w:pos="4842"/>
          <w:tab w:val="left" w:pos="5052"/>
          <w:tab w:val="left" w:pos="6612"/>
        </w:tabs>
        <w:ind w:right="12"/>
        <w:jc w:val="both"/>
        <w:rPr>
          <w:rFonts w:ascii="Arial" w:hAnsi="Arial" w:cs="Arial"/>
          <w:sz w:val="20"/>
          <w:lang w:eastAsia="es-MX"/>
        </w:rPr>
      </w:pPr>
    </w:p>
    <w:p w14:paraId="73219443" w14:textId="77777777" w:rsidR="00231340" w:rsidRPr="003F77C6" w:rsidRDefault="00231340" w:rsidP="00231340">
      <w:pPr>
        <w:tabs>
          <w:tab w:val="left" w:pos="4812"/>
          <w:tab w:val="left" w:pos="4842"/>
          <w:tab w:val="left" w:pos="5052"/>
          <w:tab w:val="left" w:pos="6612"/>
        </w:tabs>
        <w:ind w:right="12"/>
        <w:jc w:val="both"/>
        <w:rPr>
          <w:rFonts w:ascii="Arial" w:hAnsi="Arial" w:cs="Arial"/>
          <w:sz w:val="20"/>
          <w:lang w:eastAsia="es-MX"/>
        </w:rPr>
      </w:pPr>
      <w:r w:rsidRPr="003F77C6">
        <w:rPr>
          <w:rFonts w:ascii="Arial" w:hAnsi="Arial" w:cs="Arial"/>
          <w:sz w:val="20"/>
          <w:lang w:eastAsia="es-MX"/>
        </w:rPr>
        <w:t>Copia legible del Registro Sanitario vigente (anverso y reverso) expedido por la COFEPRIS, conforme a lo establecido en el artículo 376 de la Ley General de Salud (vigencia de 5 años), debidamente identificado por el número de clave propuesto.</w:t>
      </w:r>
    </w:p>
    <w:p w14:paraId="6A41C4B9" w14:textId="77777777" w:rsidR="00231340" w:rsidRPr="003F77C6" w:rsidRDefault="00231340" w:rsidP="00231340">
      <w:pPr>
        <w:tabs>
          <w:tab w:val="left" w:pos="4812"/>
          <w:tab w:val="left" w:pos="4842"/>
          <w:tab w:val="left" w:pos="5052"/>
          <w:tab w:val="left" w:pos="6612"/>
        </w:tabs>
        <w:ind w:right="12"/>
        <w:jc w:val="both"/>
        <w:rPr>
          <w:rFonts w:ascii="Arial" w:hAnsi="Arial" w:cs="Arial"/>
          <w:sz w:val="20"/>
          <w:lang w:eastAsia="es-MX"/>
        </w:rPr>
      </w:pPr>
    </w:p>
    <w:p w14:paraId="7824ED1B" w14:textId="77777777" w:rsidR="00231340" w:rsidRPr="003F77C6" w:rsidRDefault="00231340" w:rsidP="00231340">
      <w:pPr>
        <w:tabs>
          <w:tab w:val="left" w:pos="4812"/>
          <w:tab w:val="left" w:pos="4842"/>
          <w:tab w:val="left" w:pos="5052"/>
          <w:tab w:val="left" w:pos="6612"/>
        </w:tabs>
        <w:ind w:right="12"/>
        <w:jc w:val="both"/>
        <w:rPr>
          <w:rFonts w:ascii="Arial" w:hAnsi="Arial" w:cs="Arial"/>
          <w:sz w:val="20"/>
          <w:lang w:eastAsia="es-MX"/>
        </w:rPr>
      </w:pPr>
      <w:r w:rsidRPr="003F77C6">
        <w:rPr>
          <w:rFonts w:ascii="Arial" w:hAnsi="Arial" w:cs="Arial"/>
          <w:sz w:val="20"/>
          <w:lang w:eastAsia="es-MX"/>
        </w:rPr>
        <w:t xml:space="preserve">La descripción del bien contenido en el ACUERDO citado, deberá tener relación con las especificaciones técnicas del </w:t>
      </w:r>
      <w:r w:rsidRPr="003F77C6">
        <w:rPr>
          <w:rFonts w:ascii="Arial" w:hAnsi="Arial" w:cs="Arial"/>
          <w:b/>
          <w:sz w:val="20"/>
          <w:lang w:eastAsia="es-MX"/>
        </w:rPr>
        <w:t>requerimiento</w:t>
      </w:r>
      <w:r w:rsidRPr="003F77C6">
        <w:rPr>
          <w:rFonts w:ascii="Arial" w:hAnsi="Arial" w:cs="Arial"/>
          <w:sz w:val="20"/>
          <w:lang w:eastAsia="es-MX"/>
        </w:rPr>
        <w:t>.</w:t>
      </w:r>
    </w:p>
    <w:p w14:paraId="3BA92756" w14:textId="77777777" w:rsidR="00231340" w:rsidRPr="003F77C6" w:rsidRDefault="00231340" w:rsidP="00231340">
      <w:pPr>
        <w:tabs>
          <w:tab w:val="left" w:pos="4812"/>
          <w:tab w:val="left" w:pos="4842"/>
          <w:tab w:val="left" w:pos="5052"/>
          <w:tab w:val="left" w:pos="6612"/>
        </w:tabs>
        <w:ind w:right="12"/>
        <w:jc w:val="both"/>
        <w:rPr>
          <w:rFonts w:ascii="Arial" w:hAnsi="Arial" w:cs="Arial"/>
          <w:sz w:val="20"/>
          <w:lang w:eastAsia="es-MX"/>
        </w:rPr>
      </w:pPr>
    </w:p>
    <w:p w14:paraId="6356D1E7" w14:textId="77777777" w:rsidR="00231340" w:rsidRPr="003F77C6" w:rsidRDefault="00231340" w:rsidP="00231340">
      <w:pPr>
        <w:tabs>
          <w:tab w:val="left" w:pos="4812"/>
          <w:tab w:val="left" w:pos="4842"/>
          <w:tab w:val="left" w:pos="5052"/>
          <w:tab w:val="left" w:pos="6612"/>
        </w:tabs>
        <w:ind w:right="12"/>
        <w:jc w:val="both"/>
        <w:rPr>
          <w:rFonts w:ascii="Arial" w:hAnsi="Arial" w:cs="Arial"/>
          <w:sz w:val="20"/>
          <w:lang w:eastAsia="es-MX"/>
        </w:rPr>
      </w:pPr>
      <w:r w:rsidRPr="003F77C6">
        <w:rPr>
          <w:rFonts w:ascii="Arial" w:hAnsi="Arial" w:cs="Arial"/>
          <w:sz w:val="20"/>
          <w:lang w:eastAsia="es-MX"/>
        </w:rPr>
        <w:t>En caso de que el Registro Sanitario no se encuentre dentro del periodo de vigencia de 5 años, conforme a lo ordenado en el artículo 376 de la Ley General de Salud, deberá remitir:</w:t>
      </w:r>
    </w:p>
    <w:p w14:paraId="14BF6596" w14:textId="77777777" w:rsidR="00231340" w:rsidRPr="003F77C6" w:rsidRDefault="00231340" w:rsidP="00231340">
      <w:pPr>
        <w:tabs>
          <w:tab w:val="left" w:pos="4812"/>
          <w:tab w:val="left" w:pos="4842"/>
          <w:tab w:val="left" w:pos="5052"/>
          <w:tab w:val="left" w:pos="6612"/>
        </w:tabs>
        <w:ind w:right="12"/>
        <w:jc w:val="both"/>
        <w:rPr>
          <w:rFonts w:ascii="Arial" w:hAnsi="Arial" w:cs="Arial"/>
          <w:sz w:val="20"/>
          <w:lang w:eastAsia="es-MX"/>
        </w:rPr>
      </w:pPr>
    </w:p>
    <w:p w14:paraId="0DA8D6BB" w14:textId="77777777" w:rsidR="00231340" w:rsidRPr="003F77C6" w:rsidRDefault="00231340" w:rsidP="00231340">
      <w:pPr>
        <w:tabs>
          <w:tab w:val="left" w:pos="4812"/>
          <w:tab w:val="left" w:pos="4842"/>
          <w:tab w:val="left" w:pos="5052"/>
          <w:tab w:val="left" w:pos="6612"/>
        </w:tabs>
        <w:ind w:right="12"/>
        <w:jc w:val="both"/>
        <w:rPr>
          <w:rFonts w:ascii="Arial" w:hAnsi="Arial" w:cs="Arial"/>
          <w:sz w:val="20"/>
          <w:lang w:eastAsia="es-MX"/>
        </w:rPr>
      </w:pPr>
      <w:r w:rsidRPr="003F77C6">
        <w:rPr>
          <w:rFonts w:ascii="Arial" w:hAnsi="Arial" w:cs="Arial"/>
          <w:sz w:val="20"/>
          <w:lang w:eastAsia="es-MX"/>
        </w:rPr>
        <w:t>Copia simple legible del Registro Sanitario sometido a prórroga, o en su caso copia del acuse de trámite de prorroga sometido en tiempo y forma (30 días hábiles antes de la fecha de vencimiento), para lo cual deberá presentar copia de su registro sanitario vencido, este acuse de tramite deberá ser legible y con una fecha no anterior a 5 años a partir de la recepción de la cotización.</w:t>
      </w:r>
    </w:p>
    <w:p w14:paraId="21426FFE" w14:textId="77777777" w:rsidR="00231340" w:rsidRPr="003F77C6" w:rsidRDefault="00231340" w:rsidP="00231340">
      <w:pPr>
        <w:pStyle w:val="Textocomentario"/>
        <w:jc w:val="both"/>
        <w:rPr>
          <w:rFonts w:ascii="Arial" w:hAnsi="Arial" w:cs="Arial"/>
          <w:lang w:eastAsia="ar-SA"/>
        </w:rPr>
      </w:pPr>
    </w:p>
    <w:p w14:paraId="0CCF35A0" w14:textId="77777777" w:rsidR="005739CC" w:rsidRDefault="005739CC" w:rsidP="000E4035">
      <w:pPr>
        <w:ind w:left="709"/>
        <w:jc w:val="both"/>
        <w:rPr>
          <w:rFonts w:ascii="Montserrat" w:eastAsia="Arial Unicode MS" w:hAnsi="Montserrat" w:cs="Arial"/>
          <w:color w:val="000000"/>
          <w:sz w:val="20"/>
        </w:rPr>
      </w:pPr>
    </w:p>
    <w:p w14:paraId="0448E025" w14:textId="77777777" w:rsidR="005739CC" w:rsidRDefault="005739CC" w:rsidP="000E4035">
      <w:pPr>
        <w:ind w:left="709"/>
        <w:jc w:val="both"/>
        <w:rPr>
          <w:rFonts w:ascii="Montserrat" w:eastAsia="Arial Unicode MS" w:hAnsi="Montserrat" w:cs="Arial"/>
          <w:color w:val="000000"/>
          <w:sz w:val="20"/>
        </w:rPr>
      </w:pPr>
    </w:p>
    <w:p w14:paraId="7ACB9493" w14:textId="77777777" w:rsidR="00525927" w:rsidRDefault="00525927" w:rsidP="0006554A">
      <w:pPr>
        <w:ind w:right="16"/>
        <w:rPr>
          <w:rFonts w:asciiTheme="minorHAnsi" w:hAnsiTheme="minorHAnsi" w:cstheme="minorHAnsi"/>
          <w:b/>
          <w:sz w:val="22"/>
          <w:szCs w:val="22"/>
        </w:rPr>
      </w:pPr>
    </w:p>
    <w:p w14:paraId="6F0FC0E3" w14:textId="77777777" w:rsidR="00231340" w:rsidRDefault="00231340" w:rsidP="0006554A">
      <w:pPr>
        <w:ind w:right="16"/>
        <w:rPr>
          <w:rFonts w:asciiTheme="minorHAnsi" w:hAnsiTheme="minorHAnsi" w:cstheme="minorHAnsi"/>
          <w:b/>
          <w:sz w:val="22"/>
          <w:szCs w:val="22"/>
        </w:rPr>
      </w:pPr>
    </w:p>
    <w:p w14:paraId="4A67BD79" w14:textId="77777777" w:rsidR="00231340" w:rsidRDefault="00231340" w:rsidP="0006554A">
      <w:pPr>
        <w:ind w:right="16"/>
        <w:rPr>
          <w:rFonts w:asciiTheme="minorHAnsi" w:hAnsiTheme="minorHAnsi" w:cstheme="minorHAnsi"/>
          <w:b/>
          <w:sz w:val="22"/>
          <w:szCs w:val="22"/>
        </w:rPr>
      </w:pPr>
    </w:p>
    <w:p w14:paraId="08DCB249" w14:textId="77777777" w:rsidR="00231340" w:rsidRDefault="00231340" w:rsidP="0006554A">
      <w:pPr>
        <w:ind w:right="16"/>
        <w:rPr>
          <w:rFonts w:asciiTheme="minorHAnsi" w:hAnsiTheme="minorHAnsi" w:cstheme="minorHAnsi"/>
          <w:b/>
          <w:sz w:val="22"/>
          <w:szCs w:val="22"/>
        </w:rPr>
      </w:pPr>
    </w:p>
    <w:p w14:paraId="15B06081" w14:textId="77777777" w:rsidR="00231340" w:rsidRDefault="00231340" w:rsidP="0006554A">
      <w:pPr>
        <w:ind w:right="16"/>
        <w:rPr>
          <w:rFonts w:asciiTheme="minorHAnsi" w:hAnsiTheme="minorHAnsi" w:cstheme="minorHAnsi"/>
          <w:b/>
          <w:sz w:val="22"/>
          <w:szCs w:val="22"/>
        </w:rPr>
      </w:pPr>
    </w:p>
    <w:p w14:paraId="2A73015E" w14:textId="77777777" w:rsidR="00231340" w:rsidRDefault="00231340" w:rsidP="0006554A">
      <w:pPr>
        <w:ind w:right="16"/>
        <w:rPr>
          <w:rFonts w:asciiTheme="minorHAnsi" w:hAnsiTheme="minorHAnsi" w:cstheme="minorHAnsi"/>
          <w:b/>
          <w:sz w:val="22"/>
          <w:szCs w:val="22"/>
        </w:rPr>
      </w:pPr>
    </w:p>
    <w:p w14:paraId="19083816" w14:textId="77777777" w:rsidR="00231340" w:rsidRDefault="00231340" w:rsidP="0006554A">
      <w:pPr>
        <w:ind w:right="16"/>
        <w:rPr>
          <w:rFonts w:asciiTheme="minorHAnsi" w:hAnsiTheme="minorHAnsi" w:cstheme="minorHAnsi"/>
          <w:b/>
          <w:sz w:val="22"/>
          <w:szCs w:val="22"/>
        </w:rPr>
      </w:pPr>
    </w:p>
    <w:p w14:paraId="6B5C5BA9" w14:textId="77777777" w:rsidR="00231340" w:rsidRDefault="00231340" w:rsidP="0006554A">
      <w:pPr>
        <w:ind w:right="16"/>
        <w:rPr>
          <w:rFonts w:asciiTheme="minorHAnsi" w:hAnsiTheme="minorHAnsi" w:cstheme="minorHAnsi"/>
          <w:b/>
          <w:sz w:val="22"/>
          <w:szCs w:val="22"/>
        </w:rPr>
      </w:pPr>
    </w:p>
    <w:p w14:paraId="51356106" w14:textId="77777777" w:rsidR="00231340" w:rsidRDefault="00231340" w:rsidP="0006554A">
      <w:pPr>
        <w:ind w:right="16"/>
        <w:rPr>
          <w:rFonts w:asciiTheme="minorHAnsi" w:hAnsiTheme="minorHAnsi" w:cstheme="minorHAnsi"/>
          <w:b/>
          <w:sz w:val="22"/>
          <w:szCs w:val="22"/>
        </w:rPr>
      </w:pPr>
    </w:p>
    <w:p w14:paraId="07D7FC20" w14:textId="77777777" w:rsidR="008931A9" w:rsidRDefault="00525927" w:rsidP="00FD4439">
      <w:pPr>
        <w:ind w:right="16"/>
        <w:jc w:val="center"/>
        <w:rPr>
          <w:rFonts w:asciiTheme="minorHAnsi" w:hAnsiTheme="minorHAnsi" w:cstheme="minorHAnsi"/>
          <w:b/>
          <w:sz w:val="22"/>
          <w:szCs w:val="22"/>
        </w:rPr>
      </w:pPr>
      <w:r>
        <w:rPr>
          <w:rFonts w:asciiTheme="minorHAnsi" w:hAnsiTheme="minorHAnsi" w:cstheme="minorHAnsi"/>
          <w:b/>
          <w:sz w:val="22"/>
          <w:szCs w:val="22"/>
        </w:rPr>
        <w:lastRenderedPageBreak/>
        <w:t>REQUERIMIENTO</w:t>
      </w:r>
    </w:p>
    <w:p w14:paraId="03EFFC0B" w14:textId="77777777" w:rsidR="00525927" w:rsidRDefault="00525927" w:rsidP="00FD4439">
      <w:pPr>
        <w:ind w:right="16"/>
        <w:jc w:val="center"/>
        <w:rPr>
          <w:rFonts w:asciiTheme="minorHAnsi" w:hAnsiTheme="minorHAnsi" w:cstheme="minorHAnsi"/>
          <w:b/>
          <w:sz w:val="22"/>
          <w:szCs w:val="22"/>
        </w:rPr>
      </w:pPr>
    </w:p>
    <w:tbl>
      <w:tblPr>
        <w:tblW w:w="10647" w:type="dxa"/>
        <w:tblInd w:w="55" w:type="dxa"/>
        <w:tblCellMar>
          <w:left w:w="70" w:type="dxa"/>
          <w:right w:w="70" w:type="dxa"/>
        </w:tblCellMar>
        <w:tblLook w:val="04A0" w:firstRow="1" w:lastRow="0" w:firstColumn="1" w:lastColumn="0" w:noHBand="0" w:noVBand="1"/>
      </w:tblPr>
      <w:tblGrid>
        <w:gridCol w:w="400"/>
        <w:gridCol w:w="1620"/>
        <w:gridCol w:w="6642"/>
        <w:gridCol w:w="1134"/>
        <w:gridCol w:w="399"/>
        <w:gridCol w:w="452"/>
      </w:tblGrid>
      <w:tr w:rsidR="00231340" w:rsidRPr="00A93B8A" w14:paraId="07BF5700" w14:textId="77777777" w:rsidTr="00231340">
        <w:trPr>
          <w:trHeight w:val="360"/>
        </w:trPr>
        <w:tc>
          <w:tcPr>
            <w:tcW w:w="400" w:type="dxa"/>
            <w:tcBorders>
              <w:top w:val="single" w:sz="4" w:space="0" w:color="auto"/>
              <w:left w:val="single" w:sz="4" w:space="0" w:color="auto"/>
              <w:bottom w:val="single" w:sz="4" w:space="0" w:color="auto"/>
              <w:right w:val="single" w:sz="4" w:space="0" w:color="auto"/>
            </w:tcBorders>
            <w:shd w:val="clear" w:color="000000" w:fill="538DD5"/>
            <w:vAlign w:val="center"/>
            <w:hideMark/>
          </w:tcPr>
          <w:p w14:paraId="28A4F01D" w14:textId="77777777" w:rsidR="00231340" w:rsidRPr="00A93B8A" w:rsidRDefault="00231340" w:rsidP="00C82895">
            <w:pPr>
              <w:jc w:val="center"/>
              <w:rPr>
                <w:rFonts w:ascii="Arial" w:hAnsi="Arial" w:cs="Arial"/>
                <w:b/>
                <w:bCs/>
                <w:color w:val="000000"/>
                <w:sz w:val="14"/>
                <w:szCs w:val="14"/>
                <w:lang w:val="es-MX" w:eastAsia="es-MX"/>
              </w:rPr>
            </w:pPr>
            <w:r w:rsidRPr="00A93B8A">
              <w:rPr>
                <w:rFonts w:ascii="Arial" w:hAnsi="Arial" w:cs="Arial"/>
                <w:b/>
                <w:bCs/>
                <w:color w:val="000000"/>
                <w:sz w:val="14"/>
                <w:szCs w:val="14"/>
                <w:lang w:val="es-MX" w:eastAsia="es-MX"/>
              </w:rPr>
              <w:t>NO.</w:t>
            </w:r>
          </w:p>
        </w:tc>
        <w:tc>
          <w:tcPr>
            <w:tcW w:w="1620" w:type="dxa"/>
            <w:tcBorders>
              <w:top w:val="single" w:sz="4" w:space="0" w:color="auto"/>
              <w:left w:val="nil"/>
              <w:bottom w:val="single" w:sz="4" w:space="0" w:color="auto"/>
              <w:right w:val="single" w:sz="4" w:space="0" w:color="auto"/>
            </w:tcBorders>
            <w:shd w:val="clear" w:color="000000" w:fill="538DD5"/>
            <w:vAlign w:val="center"/>
            <w:hideMark/>
          </w:tcPr>
          <w:p w14:paraId="5A9C5243" w14:textId="77777777" w:rsidR="00231340" w:rsidRPr="00A93B8A" w:rsidRDefault="00231340" w:rsidP="00C82895">
            <w:pPr>
              <w:jc w:val="center"/>
              <w:rPr>
                <w:rFonts w:ascii="Arial" w:hAnsi="Arial" w:cs="Arial"/>
                <w:b/>
                <w:bCs/>
                <w:color w:val="000000"/>
                <w:sz w:val="14"/>
                <w:szCs w:val="14"/>
                <w:lang w:val="es-MX" w:eastAsia="es-MX"/>
              </w:rPr>
            </w:pPr>
            <w:r w:rsidRPr="00A93B8A">
              <w:rPr>
                <w:rFonts w:ascii="Arial" w:hAnsi="Arial" w:cs="Arial"/>
                <w:b/>
                <w:bCs/>
                <w:color w:val="000000"/>
                <w:sz w:val="14"/>
                <w:szCs w:val="14"/>
                <w:lang w:val="es-MX" w:eastAsia="es-MX"/>
              </w:rPr>
              <w:t>CLAVE</w:t>
            </w:r>
          </w:p>
        </w:tc>
        <w:tc>
          <w:tcPr>
            <w:tcW w:w="6642" w:type="dxa"/>
            <w:tcBorders>
              <w:top w:val="single" w:sz="4" w:space="0" w:color="auto"/>
              <w:left w:val="nil"/>
              <w:bottom w:val="single" w:sz="4" w:space="0" w:color="auto"/>
              <w:right w:val="single" w:sz="4" w:space="0" w:color="auto"/>
            </w:tcBorders>
            <w:shd w:val="clear" w:color="000000" w:fill="538DD5"/>
            <w:vAlign w:val="center"/>
            <w:hideMark/>
          </w:tcPr>
          <w:p w14:paraId="3A0CCA5A" w14:textId="77777777" w:rsidR="00231340" w:rsidRPr="00A93B8A" w:rsidRDefault="00231340" w:rsidP="00C82895">
            <w:pPr>
              <w:jc w:val="center"/>
              <w:rPr>
                <w:rFonts w:ascii="Arial" w:hAnsi="Arial" w:cs="Arial"/>
                <w:b/>
                <w:bCs/>
                <w:color w:val="000000"/>
                <w:sz w:val="14"/>
                <w:szCs w:val="14"/>
                <w:lang w:val="es-MX" w:eastAsia="es-MX"/>
              </w:rPr>
            </w:pPr>
            <w:r w:rsidRPr="00A93B8A">
              <w:rPr>
                <w:rFonts w:ascii="Arial" w:hAnsi="Arial" w:cs="Arial"/>
                <w:b/>
                <w:bCs/>
                <w:color w:val="000000"/>
                <w:sz w:val="14"/>
                <w:szCs w:val="14"/>
                <w:lang w:val="es-MX" w:eastAsia="es-MX"/>
              </w:rPr>
              <w:t>DESCRIPCION</w:t>
            </w:r>
          </w:p>
        </w:tc>
        <w:tc>
          <w:tcPr>
            <w:tcW w:w="1134" w:type="dxa"/>
            <w:tcBorders>
              <w:top w:val="single" w:sz="4" w:space="0" w:color="auto"/>
              <w:left w:val="nil"/>
              <w:bottom w:val="single" w:sz="4" w:space="0" w:color="auto"/>
              <w:right w:val="single" w:sz="4" w:space="0" w:color="auto"/>
            </w:tcBorders>
            <w:shd w:val="clear" w:color="000000" w:fill="538DD5"/>
            <w:vAlign w:val="center"/>
            <w:hideMark/>
          </w:tcPr>
          <w:p w14:paraId="17BBBBC2" w14:textId="77777777" w:rsidR="00231340" w:rsidRPr="00A93B8A" w:rsidRDefault="00231340" w:rsidP="00C82895">
            <w:pPr>
              <w:jc w:val="center"/>
              <w:rPr>
                <w:rFonts w:ascii="Arial" w:hAnsi="Arial" w:cs="Arial"/>
                <w:b/>
                <w:bCs/>
                <w:color w:val="000000"/>
                <w:sz w:val="14"/>
                <w:szCs w:val="14"/>
                <w:lang w:val="es-MX" w:eastAsia="es-MX"/>
              </w:rPr>
            </w:pPr>
            <w:r w:rsidRPr="00A93B8A">
              <w:rPr>
                <w:rFonts w:ascii="Arial" w:hAnsi="Arial" w:cs="Arial"/>
                <w:b/>
                <w:bCs/>
                <w:color w:val="000000"/>
                <w:sz w:val="14"/>
                <w:szCs w:val="14"/>
                <w:lang w:val="es-MX" w:eastAsia="es-MX"/>
              </w:rPr>
              <w:t>UNIDAD DE MEDIDA</w:t>
            </w:r>
          </w:p>
        </w:tc>
        <w:tc>
          <w:tcPr>
            <w:tcW w:w="399" w:type="dxa"/>
            <w:tcBorders>
              <w:top w:val="single" w:sz="4" w:space="0" w:color="auto"/>
              <w:left w:val="nil"/>
              <w:bottom w:val="single" w:sz="4" w:space="0" w:color="auto"/>
              <w:right w:val="single" w:sz="4" w:space="0" w:color="auto"/>
            </w:tcBorders>
            <w:shd w:val="clear" w:color="000000" w:fill="538DD5"/>
            <w:vAlign w:val="center"/>
            <w:hideMark/>
          </w:tcPr>
          <w:p w14:paraId="181ECBE2" w14:textId="77777777" w:rsidR="00231340" w:rsidRPr="00A93B8A" w:rsidRDefault="00231340" w:rsidP="00C82895">
            <w:pPr>
              <w:jc w:val="center"/>
              <w:rPr>
                <w:rFonts w:ascii="Arial" w:hAnsi="Arial" w:cs="Arial"/>
                <w:b/>
                <w:bCs/>
                <w:color w:val="000000"/>
                <w:sz w:val="14"/>
                <w:szCs w:val="14"/>
                <w:lang w:val="es-MX" w:eastAsia="es-MX"/>
              </w:rPr>
            </w:pPr>
            <w:r w:rsidRPr="00A93B8A">
              <w:rPr>
                <w:rFonts w:ascii="Arial" w:hAnsi="Arial" w:cs="Arial"/>
                <w:b/>
                <w:bCs/>
                <w:color w:val="000000"/>
                <w:sz w:val="14"/>
                <w:szCs w:val="14"/>
                <w:lang w:val="es-MX" w:eastAsia="es-MX"/>
              </w:rPr>
              <w:t>MÍN</w:t>
            </w:r>
          </w:p>
        </w:tc>
        <w:tc>
          <w:tcPr>
            <w:tcW w:w="452" w:type="dxa"/>
            <w:tcBorders>
              <w:top w:val="single" w:sz="4" w:space="0" w:color="auto"/>
              <w:left w:val="nil"/>
              <w:bottom w:val="single" w:sz="4" w:space="0" w:color="auto"/>
              <w:right w:val="single" w:sz="4" w:space="0" w:color="auto"/>
            </w:tcBorders>
            <w:shd w:val="clear" w:color="000000" w:fill="538DD5"/>
            <w:vAlign w:val="center"/>
            <w:hideMark/>
          </w:tcPr>
          <w:p w14:paraId="70805EBC" w14:textId="77777777" w:rsidR="00231340" w:rsidRPr="00A93B8A" w:rsidRDefault="00231340" w:rsidP="00C82895">
            <w:pPr>
              <w:jc w:val="center"/>
              <w:rPr>
                <w:rFonts w:ascii="Arial" w:hAnsi="Arial" w:cs="Arial"/>
                <w:b/>
                <w:bCs/>
                <w:color w:val="000000"/>
                <w:sz w:val="14"/>
                <w:szCs w:val="14"/>
                <w:lang w:val="es-MX" w:eastAsia="es-MX"/>
              </w:rPr>
            </w:pPr>
            <w:r w:rsidRPr="00A93B8A">
              <w:rPr>
                <w:rFonts w:ascii="Arial" w:hAnsi="Arial" w:cs="Arial"/>
                <w:b/>
                <w:bCs/>
                <w:color w:val="000000"/>
                <w:sz w:val="14"/>
                <w:szCs w:val="14"/>
                <w:lang w:val="es-MX" w:eastAsia="es-MX"/>
              </w:rPr>
              <w:t>MÁX</w:t>
            </w:r>
          </w:p>
        </w:tc>
      </w:tr>
      <w:tr w:rsidR="00231340" w:rsidRPr="00A93B8A" w14:paraId="59D8B972" w14:textId="77777777" w:rsidTr="00231340">
        <w:trPr>
          <w:trHeight w:val="779"/>
        </w:trPr>
        <w:tc>
          <w:tcPr>
            <w:tcW w:w="400" w:type="dxa"/>
            <w:tcBorders>
              <w:top w:val="nil"/>
              <w:left w:val="single" w:sz="4" w:space="0" w:color="auto"/>
              <w:bottom w:val="single" w:sz="4" w:space="0" w:color="auto"/>
              <w:right w:val="single" w:sz="4" w:space="0" w:color="auto"/>
            </w:tcBorders>
            <w:shd w:val="clear" w:color="000000" w:fill="538DD5"/>
            <w:vAlign w:val="center"/>
            <w:hideMark/>
          </w:tcPr>
          <w:p w14:paraId="5279427D" w14:textId="77777777" w:rsidR="00231340" w:rsidRPr="00A93B8A" w:rsidRDefault="00231340" w:rsidP="00C82895">
            <w:pPr>
              <w:jc w:val="center"/>
              <w:rPr>
                <w:rFonts w:ascii="Arial" w:hAnsi="Arial" w:cs="Arial"/>
                <w:b/>
                <w:bCs/>
                <w:color w:val="000000"/>
                <w:sz w:val="14"/>
                <w:szCs w:val="14"/>
                <w:lang w:val="es-MX" w:eastAsia="es-MX"/>
              </w:rPr>
            </w:pPr>
            <w:r w:rsidRPr="00A93B8A">
              <w:rPr>
                <w:rFonts w:ascii="Arial" w:hAnsi="Arial" w:cs="Arial"/>
                <w:b/>
                <w:bCs/>
                <w:color w:val="000000"/>
                <w:sz w:val="14"/>
                <w:szCs w:val="14"/>
                <w:lang w:val="es-MX" w:eastAsia="es-MX"/>
              </w:rPr>
              <w:t>1</w:t>
            </w:r>
          </w:p>
        </w:tc>
        <w:tc>
          <w:tcPr>
            <w:tcW w:w="1620" w:type="dxa"/>
            <w:tcBorders>
              <w:top w:val="nil"/>
              <w:left w:val="nil"/>
              <w:bottom w:val="single" w:sz="4" w:space="0" w:color="auto"/>
              <w:right w:val="single" w:sz="4" w:space="0" w:color="auto"/>
            </w:tcBorders>
            <w:shd w:val="clear" w:color="auto" w:fill="auto"/>
            <w:vAlign w:val="center"/>
            <w:hideMark/>
          </w:tcPr>
          <w:p w14:paraId="10F884B0" w14:textId="77777777" w:rsidR="00231340" w:rsidRPr="00A93B8A" w:rsidRDefault="00231340" w:rsidP="00C82895">
            <w:pPr>
              <w:jc w:val="center"/>
              <w:rPr>
                <w:rFonts w:ascii="Arial" w:hAnsi="Arial" w:cs="Arial"/>
                <w:color w:val="000000"/>
                <w:sz w:val="14"/>
                <w:szCs w:val="14"/>
                <w:lang w:val="es-MX" w:eastAsia="es-MX"/>
              </w:rPr>
            </w:pPr>
            <w:r w:rsidRPr="00A93B8A">
              <w:rPr>
                <w:rFonts w:ascii="Arial" w:hAnsi="Arial" w:cs="Arial"/>
                <w:color w:val="000000"/>
                <w:sz w:val="14"/>
                <w:szCs w:val="14"/>
                <w:lang w:val="es-MX" w:eastAsia="es-MX"/>
              </w:rPr>
              <w:t>379-682-0383-00-00</w:t>
            </w:r>
          </w:p>
        </w:tc>
        <w:tc>
          <w:tcPr>
            <w:tcW w:w="6642" w:type="dxa"/>
            <w:tcBorders>
              <w:top w:val="nil"/>
              <w:left w:val="nil"/>
              <w:bottom w:val="single" w:sz="4" w:space="0" w:color="auto"/>
              <w:right w:val="single" w:sz="4" w:space="0" w:color="auto"/>
            </w:tcBorders>
            <w:shd w:val="clear" w:color="auto" w:fill="auto"/>
            <w:vAlign w:val="center"/>
            <w:hideMark/>
          </w:tcPr>
          <w:p w14:paraId="29070E29" w14:textId="77777777" w:rsidR="00231340" w:rsidRPr="00A93B8A" w:rsidRDefault="00231340" w:rsidP="00C82895">
            <w:pPr>
              <w:jc w:val="both"/>
              <w:rPr>
                <w:rFonts w:ascii="Arial" w:hAnsi="Arial" w:cs="Arial"/>
                <w:color w:val="000000"/>
                <w:sz w:val="14"/>
                <w:szCs w:val="14"/>
                <w:lang w:val="es-MX" w:eastAsia="es-MX"/>
              </w:rPr>
            </w:pPr>
            <w:r w:rsidRPr="00A93B8A">
              <w:rPr>
                <w:rFonts w:ascii="Arial" w:hAnsi="Arial" w:cs="Arial"/>
                <w:color w:val="000000"/>
                <w:sz w:val="14"/>
                <w:szCs w:val="14"/>
                <w:lang w:val="es-MX" w:eastAsia="es-MX"/>
              </w:rPr>
              <w:t>PARCHE ADHESIVO PARA FIJACION DE DRENAJE Y LA PRESENTACION DE UN SELLO ADHESIVO. DIMENSIONES 7 CM X 10 CM, PRESENTACION: CAJA CON 10 PIEZAS. NUMERO DE CATALOGO: 668001082, PARA SU USO EN EL EQUIPO: EQUIPO PARA TERAPIA DE HERIDAS CON PRESION NEGATIVA. CLAVE: 531.357.0011 MARCA SMITH &amp; NEPHEW. MODELO: RENASYS EZ PLUS / RENASYS GO/ RENASYS TOUCH/ RENASYS EDGE.</w:t>
            </w:r>
          </w:p>
        </w:tc>
        <w:tc>
          <w:tcPr>
            <w:tcW w:w="1134" w:type="dxa"/>
            <w:tcBorders>
              <w:top w:val="nil"/>
              <w:left w:val="nil"/>
              <w:bottom w:val="single" w:sz="4" w:space="0" w:color="auto"/>
              <w:right w:val="single" w:sz="4" w:space="0" w:color="auto"/>
            </w:tcBorders>
            <w:shd w:val="clear" w:color="auto" w:fill="auto"/>
            <w:vAlign w:val="center"/>
            <w:hideMark/>
          </w:tcPr>
          <w:p w14:paraId="0EB6F38B" w14:textId="77777777" w:rsidR="00231340" w:rsidRPr="00A93B8A" w:rsidRDefault="00231340" w:rsidP="00C82895">
            <w:pPr>
              <w:jc w:val="center"/>
              <w:rPr>
                <w:rFonts w:ascii="Arial" w:hAnsi="Arial" w:cs="Arial"/>
                <w:color w:val="000000"/>
                <w:sz w:val="14"/>
                <w:szCs w:val="14"/>
                <w:lang w:val="es-MX" w:eastAsia="es-MX"/>
              </w:rPr>
            </w:pPr>
            <w:r w:rsidRPr="00A93B8A">
              <w:rPr>
                <w:rFonts w:ascii="Arial" w:hAnsi="Arial" w:cs="Arial"/>
                <w:color w:val="000000"/>
                <w:sz w:val="14"/>
                <w:szCs w:val="14"/>
                <w:lang w:val="es-MX" w:eastAsia="es-MX"/>
              </w:rPr>
              <w:t>CAJA</w:t>
            </w:r>
          </w:p>
        </w:tc>
        <w:tc>
          <w:tcPr>
            <w:tcW w:w="399" w:type="dxa"/>
            <w:tcBorders>
              <w:top w:val="nil"/>
              <w:left w:val="nil"/>
              <w:bottom w:val="single" w:sz="4" w:space="0" w:color="auto"/>
              <w:right w:val="single" w:sz="4" w:space="0" w:color="auto"/>
            </w:tcBorders>
            <w:shd w:val="clear" w:color="auto" w:fill="auto"/>
            <w:vAlign w:val="center"/>
            <w:hideMark/>
          </w:tcPr>
          <w:p w14:paraId="1BA9DB43" w14:textId="77777777" w:rsidR="00231340" w:rsidRPr="00A93B8A" w:rsidRDefault="00231340" w:rsidP="00C82895">
            <w:pPr>
              <w:jc w:val="center"/>
              <w:rPr>
                <w:rFonts w:ascii="Arial" w:hAnsi="Arial" w:cs="Arial"/>
                <w:color w:val="000000"/>
                <w:sz w:val="14"/>
                <w:szCs w:val="14"/>
                <w:lang w:val="es-MX" w:eastAsia="es-MX"/>
              </w:rPr>
            </w:pPr>
            <w:r w:rsidRPr="00A93B8A">
              <w:rPr>
                <w:rFonts w:ascii="Arial" w:hAnsi="Arial" w:cs="Arial"/>
                <w:color w:val="000000"/>
                <w:sz w:val="14"/>
                <w:szCs w:val="14"/>
                <w:lang w:val="es-MX" w:eastAsia="es-MX"/>
              </w:rPr>
              <w:t>35</w:t>
            </w:r>
          </w:p>
        </w:tc>
        <w:tc>
          <w:tcPr>
            <w:tcW w:w="452" w:type="dxa"/>
            <w:tcBorders>
              <w:top w:val="nil"/>
              <w:left w:val="nil"/>
              <w:bottom w:val="single" w:sz="4" w:space="0" w:color="auto"/>
              <w:right w:val="single" w:sz="4" w:space="0" w:color="auto"/>
            </w:tcBorders>
            <w:shd w:val="clear" w:color="auto" w:fill="auto"/>
            <w:vAlign w:val="center"/>
            <w:hideMark/>
          </w:tcPr>
          <w:p w14:paraId="5E4D62EB" w14:textId="77777777" w:rsidR="00231340" w:rsidRPr="00A93B8A" w:rsidRDefault="00231340" w:rsidP="00C82895">
            <w:pPr>
              <w:jc w:val="center"/>
              <w:rPr>
                <w:rFonts w:ascii="Arial" w:hAnsi="Arial" w:cs="Arial"/>
                <w:color w:val="000000"/>
                <w:sz w:val="14"/>
                <w:szCs w:val="14"/>
                <w:lang w:val="es-MX" w:eastAsia="es-MX"/>
              </w:rPr>
            </w:pPr>
            <w:r w:rsidRPr="00A93B8A">
              <w:rPr>
                <w:rFonts w:ascii="Arial" w:hAnsi="Arial" w:cs="Arial"/>
                <w:color w:val="000000"/>
                <w:sz w:val="14"/>
                <w:szCs w:val="14"/>
                <w:lang w:val="es-MX" w:eastAsia="es-MX"/>
              </w:rPr>
              <w:t>86</w:t>
            </w:r>
          </w:p>
        </w:tc>
      </w:tr>
      <w:tr w:rsidR="00231340" w:rsidRPr="00A93B8A" w14:paraId="010D44AD" w14:textId="77777777" w:rsidTr="00231340">
        <w:trPr>
          <w:trHeight w:val="510"/>
        </w:trPr>
        <w:tc>
          <w:tcPr>
            <w:tcW w:w="400" w:type="dxa"/>
            <w:tcBorders>
              <w:top w:val="nil"/>
              <w:left w:val="single" w:sz="4" w:space="0" w:color="auto"/>
              <w:bottom w:val="single" w:sz="4" w:space="0" w:color="auto"/>
              <w:right w:val="single" w:sz="4" w:space="0" w:color="auto"/>
            </w:tcBorders>
            <w:shd w:val="clear" w:color="000000" w:fill="538DD5"/>
            <w:vAlign w:val="center"/>
            <w:hideMark/>
          </w:tcPr>
          <w:p w14:paraId="6A4F2FB7" w14:textId="77777777" w:rsidR="00231340" w:rsidRPr="00A93B8A" w:rsidRDefault="00231340" w:rsidP="00C82895">
            <w:pPr>
              <w:jc w:val="center"/>
              <w:rPr>
                <w:rFonts w:ascii="Arial" w:hAnsi="Arial" w:cs="Arial"/>
                <w:b/>
                <w:bCs/>
                <w:color w:val="000000"/>
                <w:sz w:val="14"/>
                <w:szCs w:val="14"/>
                <w:lang w:val="es-MX" w:eastAsia="es-MX"/>
              </w:rPr>
            </w:pPr>
            <w:r w:rsidRPr="00A93B8A">
              <w:rPr>
                <w:rFonts w:ascii="Arial" w:hAnsi="Arial" w:cs="Arial"/>
                <w:b/>
                <w:bCs/>
                <w:color w:val="000000"/>
                <w:sz w:val="14"/>
                <w:szCs w:val="14"/>
                <w:lang w:val="es-MX" w:eastAsia="es-MX"/>
              </w:rPr>
              <w:t>2</w:t>
            </w:r>
          </w:p>
        </w:tc>
        <w:tc>
          <w:tcPr>
            <w:tcW w:w="1620" w:type="dxa"/>
            <w:tcBorders>
              <w:top w:val="nil"/>
              <w:left w:val="nil"/>
              <w:bottom w:val="single" w:sz="4" w:space="0" w:color="auto"/>
              <w:right w:val="single" w:sz="4" w:space="0" w:color="auto"/>
            </w:tcBorders>
            <w:shd w:val="clear" w:color="auto" w:fill="auto"/>
            <w:vAlign w:val="center"/>
            <w:hideMark/>
          </w:tcPr>
          <w:p w14:paraId="7AE66F7F" w14:textId="77777777" w:rsidR="00231340" w:rsidRPr="00A93B8A" w:rsidRDefault="00231340" w:rsidP="00C82895">
            <w:pPr>
              <w:jc w:val="center"/>
              <w:rPr>
                <w:rFonts w:ascii="Arial" w:hAnsi="Arial" w:cs="Arial"/>
                <w:color w:val="000000"/>
                <w:sz w:val="14"/>
                <w:szCs w:val="14"/>
                <w:lang w:val="es-MX" w:eastAsia="es-MX"/>
              </w:rPr>
            </w:pPr>
            <w:r w:rsidRPr="00A93B8A">
              <w:rPr>
                <w:rFonts w:ascii="Arial" w:hAnsi="Arial" w:cs="Arial"/>
                <w:color w:val="000000"/>
                <w:sz w:val="14"/>
                <w:szCs w:val="14"/>
                <w:lang w:val="es-MX" w:eastAsia="es-MX"/>
              </w:rPr>
              <w:t>379-561-3755-00-00</w:t>
            </w:r>
          </w:p>
        </w:tc>
        <w:tc>
          <w:tcPr>
            <w:tcW w:w="6642" w:type="dxa"/>
            <w:tcBorders>
              <w:top w:val="nil"/>
              <w:left w:val="nil"/>
              <w:bottom w:val="single" w:sz="4" w:space="0" w:color="auto"/>
              <w:right w:val="single" w:sz="4" w:space="0" w:color="auto"/>
            </w:tcBorders>
            <w:shd w:val="clear" w:color="auto" w:fill="auto"/>
            <w:vAlign w:val="center"/>
            <w:hideMark/>
          </w:tcPr>
          <w:p w14:paraId="75504A2D" w14:textId="77777777" w:rsidR="00231340" w:rsidRPr="00A93B8A" w:rsidRDefault="00231340" w:rsidP="00C82895">
            <w:pPr>
              <w:jc w:val="both"/>
              <w:rPr>
                <w:rFonts w:ascii="Arial" w:hAnsi="Arial" w:cs="Arial"/>
                <w:color w:val="000000"/>
                <w:sz w:val="14"/>
                <w:szCs w:val="14"/>
                <w:lang w:val="es-MX" w:eastAsia="es-MX"/>
              </w:rPr>
            </w:pPr>
            <w:r w:rsidRPr="00A93B8A">
              <w:rPr>
                <w:rFonts w:ascii="Arial" w:hAnsi="Arial" w:cs="Arial"/>
                <w:color w:val="000000"/>
                <w:sz w:val="14"/>
                <w:szCs w:val="14"/>
                <w:lang w:val="es-MX" w:eastAsia="es-MX"/>
              </w:rPr>
              <w:t xml:space="preserve">APOSITO DE ESPUMA DE ALCOHOL POLIVINILICO (PVA) DIMENSIONES 7.5 CM X 10 CM X 0.9 CM. PRESENTACION: CAJA CON 10 PIEZAS. NUMERO DE CATALOGO: 66801787. PARA SU USO EN EL EQUIPO: EQUIPO PARA TERAPIA DE HERIDAS CON PRESION NEGATIVA, CLAVE: 531.357.0011. MARCA: SMITH &amp; NEPHEW. MODELO: RENASYS EZ PLUS / RENASYS GO/ RENASYS TOUCH/ RENASYS EDGE., </w:t>
            </w:r>
          </w:p>
        </w:tc>
        <w:tc>
          <w:tcPr>
            <w:tcW w:w="1134" w:type="dxa"/>
            <w:tcBorders>
              <w:top w:val="nil"/>
              <w:left w:val="nil"/>
              <w:bottom w:val="single" w:sz="4" w:space="0" w:color="auto"/>
              <w:right w:val="single" w:sz="4" w:space="0" w:color="auto"/>
            </w:tcBorders>
            <w:shd w:val="clear" w:color="auto" w:fill="auto"/>
            <w:vAlign w:val="center"/>
            <w:hideMark/>
          </w:tcPr>
          <w:p w14:paraId="243AA80B" w14:textId="77777777" w:rsidR="00231340" w:rsidRPr="00A93B8A" w:rsidRDefault="00231340" w:rsidP="00C82895">
            <w:pPr>
              <w:jc w:val="center"/>
              <w:rPr>
                <w:rFonts w:ascii="Arial" w:hAnsi="Arial" w:cs="Arial"/>
                <w:color w:val="000000"/>
                <w:sz w:val="14"/>
                <w:szCs w:val="14"/>
                <w:lang w:val="es-MX" w:eastAsia="es-MX"/>
              </w:rPr>
            </w:pPr>
            <w:r w:rsidRPr="00A93B8A">
              <w:rPr>
                <w:rFonts w:ascii="Arial" w:hAnsi="Arial" w:cs="Arial"/>
                <w:color w:val="000000"/>
                <w:sz w:val="14"/>
                <w:szCs w:val="14"/>
                <w:lang w:val="es-MX" w:eastAsia="es-MX"/>
              </w:rPr>
              <w:t>CAJA</w:t>
            </w:r>
          </w:p>
        </w:tc>
        <w:tc>
          <w:tcPr>
            <w:tcW w:w="399" w:type="dxa"/>
            <w:tcBorders>
              <w:top w:val="nil"/>
              <w:left w:val="nil"/>
              <w:bottom w:val="single" w:sz="4" w:space="0" w:color="auto"/>
              <w:right w:val="single" w:sz="4" w:space="0" w:color="auto"/>
            </w:tcBorders>
            <w:shd w:val="clear" w:color="auto" w:fill="auto"/>
            <w:vAlign w:val="center"/>
            <w:hideMark/>
          </w:tcPr>
          <w:p w14:paraId="794D8609" w14:textId="77777777" w:rsidR="00231340" w:rsidRPr="00A93B8A" w:rsidRDefault="00231340" w:rsidP="00C82895">
            <w:pPr>
              <w:jc w:val="center"/>
              <w:rPr>
                <w:rFonts w:ascii="Arial" w:hAnsi="Arial" w:cs="Arial"/>
                <w:color w:val="000000"/>
                <w:sz w:val="14"/>
                <w:szCs w:val="14"/>
                <w:lang w:val="es-MX" w:eastAsia="es-MX"/>
              </w:rPr>
            </w:pPr>
            <w:r w:rsidRPr="00A93B8A">
              <w:rPr>
                <w:rFonts w:ascii="Arial" w:hAnsi="Arial" w:cs="Arial"/>
                <w:color w:val="000000"/>
                <w:sz w:val="14"/>
                <w:szCs w:val="14"/>
                <w:lang w:val="es-MX" w:eastAsia="es-MX"/>
              </w:rPr>
              <w:t>22</w:t>
            </w:r>
          </w:p>
        </w:tc>
        <w:tc>
          <w:tcPr>
            <w:tcW w:w="452" w:type="dxa"/>
            <w:tcBorders>
              <w:top w:val="nil"/>
              <w:left w:val="nil"/>
              <w:bottom w:val="single" w:sz="4" w:space="0" w:color="auto"/>
              <w:right w:val="single" w:sz="4" w:space="0" w:color="auto"/>
            </w:tcBorders>
            <w:shd w:val="clear" w:color="auto" w:fill="auto"/>
            <w:vAlign w:val="center"/>
            <w:hideMark/>
          </w:tcPr>
          <w:p w14:paraId="2E1BF185" w14:textId="77777777" w:rsidR="00231340" w:rsidRPr="00A93B8A" w:rsidRDefault="00231340" w:rsidP="00C82895">
            <w:pPr>
              <w:jc w:val="center"/>
              <w:rPr>
                <w:rFonts w:ascii="Arial" w:hAnsi="Arial" w:cs="Arial"/>
                <w:color w:val="000000"/>
                <w:sz w:val="14"/>
                <w:szCs w:val="14"/>
                <w:lang w:val="es-MX" w:eastAsia="es-MX"/>
              </w:rPr>
            </w:pPr>
            <w:r w:rsidRPr="00A93B8A">
              <w:rPr>
                <w:rFonts w:ascii="Arial" w:hAnsi="Arial" w:cs="Arial"/>
                <w:color w:val="000000"/>
                <w:sz w:val="14"/>
                <w:szCs w:val="14"/>
                <w:lang w:val="es-MX" w:eastAsia="es-MX"/>
              </w:rPr>
              <w:t>56</w:t>
            </w:r>
          </w:p>
        </w:tc>
      </w:tr>
      <w:tr w:rsidR="00231340" w:rsidRPr="00A93B8A" w14:paraId="0D6133F9" w14:textId="77777777" w:rsidTr="00231340">
        <w:trPr>
          <w:trHeight w:val="550"/>
        </w:trPr>
        <w:tc>
          <w:tcPr>
            <w:tcW w:w="400" w:type="dxa"/>
            <w:tcBorders>
              <w:top w:val="nil"/>
              <w:left w:val="single" w:sz="4" w:space="0" w:color="auto"/>
              <w:bottom w:val="single" w:sz="4" w:space="0" w:color="auto"/>
              <w:right w:val="single" w:sz="4" w:space="0" w:color="auto"/>
            </w:tcBorders>
            <w:shd w:val="clear" w:color="000000" w:fill="538DD5"/>
            <w:vAlign w:val="center"/>
            <w:hideMark/>
          </w:tcPr>
          <w:p w14:paraId="75104DA7" w14:textId="77777777" w:rsidR="00231340" w:rsidRPr="00A93B8A" w:rsidRDefault="00231340" w:rsidP="00C82895">
            <w:pPr>
              <w:jc w:val="center"/>
              <w:rPr>
                <w:rFonts w:ascii="Arial" w:hAnsi="Arial" w:cs="Arial"/>
                <w:b/>
                <w:bCs/>
                <w:color w:val="000000"/>
                <w:sz w:val="14"/>
                <w:szCs w:val="14"/>
                <w:lang w:val="es-MX" w:eastAsia="es-MX"/>
              </w:rPr>
            </w:pPr>
            <w:r w:rsidRPr="00A93B8A">
              <w:rPr>
                <w:rFonts w:ascii="Arial" w:hAnsi="Arial" w:cs="Arial"/>
                <w:b/>
                <w:bCs/>
                <w:color w:val="000000"/>
                <w:sz w:val="14"/>
                <w:szCs w:val="14"/>
                <w:lang w:val="es-MX" w:eastAsia="es-MX"/>
              </w:rPr>
              <w:t>3</w:t>
            </w:r>
          </w:p>
        </w:tc>
        <w:tc>
          <w:tcPr>
            <w:tcW w:w="1620" w:type="dxa"/>
            <w:tcBorders>
              <w:top w:val="nil"/>
              <w:left w:val="nil"/>
              <w:bottom w:val="single" w:sz="4" w:space="0" w:color="auto"/>
              <w:right w:val="single" w:sz="4" w:space="0" w:color="auto"/>
            </w:tcBorders>
            <w:shd w:val="clear" w:color="auto" w:fill="auto"/>
            <w:vAlign w:val="center"/>
            <w:hideMark/>
          </w:tcPr>
          <w:p w14:paraId="0D7FF157" w14:textId="77777777" w:rsidR="00231340" w:rsidRPr="00A93B8A" w:rsidRDefault="00231340" w:rsidP="00C82895">
            <w:pPr>
              <w:jc w:val="center"/>
              <w:rPr>
                <w:rFonts w:ascii="Arial" w:hAnsi="Arial" w:cs="Arial"/>
                <w:color w:val="000000"/>
                <w:sz w:val="14"/>
                <w:szCs w:val="14"/>
                <w:lang w:val="es-MX" w:eastAsia="es-MX"/>
              </w:rPr>
            </w:pPr>
            <w:r w:rsidRPr="00A93B8A">
              <w:rPr>
                <w:rFonts w:ascii="Arial" w:hAnsi="Arial" w:cs="Arial"/>
                <w:color w:val="000000"/>
                <w:sz w:val="14"/>
                <w:szCs w:val="14"/>
                <w:lang w:val="es-MX" w:eastAsia="es-MX"/>
              </w:rPr>
              <w:t>379-561-3763-00-00</w:t>
            </w:r>
          </w:p>
        </w:tc>
        <w:tc>
          <w:tcPr>
            <w:tcW w:w="6642" w:type="dxa"/>
            <w:tcBorders>
              <w:top w:val="nil"/>
              <w:left w:val="nil"/>
              <w:bottom w:val="single" w:sz="4" w:space="0" w:color="auto"/>
              <w:right w:val="single" w:sz="4" w:space="0" w:color="auto"/>
            </w:tcBorders>
            <w:shd w:val="clear" w:color="auto" w:fill="auto"/>
            <w:vAlign w:val="center"/>
            <w:hideMark/>
          </w:tcPr>
          <w:p w14:paraId="005A4464" w14:textId="77777777" w:rsidR="00231340" w:rsidRPr="00A93B8A" w:rsidRDefault="00231340" w:rsidP="00C82895">
            <w:pPr>
              <w:jc w:val="both"/>
              <w:rPr>
                <w:rFonts w:ascii="Arial" w:hAnsi="Arial" w:cs="Arial"/>
                <w:color w:val="000000"/>
                <w:sz w:val="14"/>
                <w:szCs w:val="14"/>
                <w:lang w:val="es-MX" w:eastAsia="es-MX"/>
              </w:rPr>
            </w:pPr>
            <w:r w:rsidRPr="00A93B8A">
              <w:rPr>
                <w:rFonts w:ascii="Arial" w:hAnsi="Arial" w:cs="Arial"/>
                <w:color w:val="000000"/>
                <w:sz w:val="14"/>
                <w:szCs w:val="14"/>
                <w:lang w:val="es-MX" w:eastAsia="es-MX"/>
              </w:rPr>
              <w:t xml:space="preserve">APOSITO DE ESPUMA DE ALCOHOL POLIVINILICO (PVA) DIMENSIONES 7.5 CM X 15 CM X 0.9 CM. PRESENTACION: CAJA CON 10 PIEZAS. NUMERO DE CATALOGO: 66801787. PARA SU USO EN EL EQUIPO: EQUIPO PARA TERAPIA DE HERIDAS CON PRESION NEGATIVA, CLAVE: 531.357.0011. MARCA: SMITH &amp; NEPHEW. MODELO: RENASYS EZ PLUS / RENASYS GO/ RENASYS TOUCH/ RENASYS EDGE., </w:t>
            </w:r>
          </w:p>
        </w:tc>
        <w:tc>
          <w:tcPr>
            <w:tcW w:w="1134" w:type="dxa"/>
            <w:tcBorders>
              <w:top w:val="nil"/>
              <w:left w:val="nil"/>
              <w:bottom w:val="single" w:sz="4" w:space="0" w:color="auto"/>
              <w:right w:val="single" w:sz="4" w:space="0" w:color="auto"/>
            </w:tcBorders>
            <w:shd w:val="clear" w:color="auto" w:fill="auto"/>
            <w:vAlign w:val="center"/>
            <w:hideMark/>
          </w:tcPr>
          <w:p w14:paraId="21FE6322" w14:textId="77777777" w:rsidR="00231340" w:rsidRPr="00A93B8A" w:rsidRDefault="00231340" w:rsidP="00C82895">
            <w:pPr>
              <w:jc w:val="center"/>
              <w:rPr>
                <w:rFonts w:ascii="Arial" w:hAnsi="Arial" w:cs="Arial"/>
                <w:color w:val="000000"/>
                <w:sz w:val="14"/>
                <w:szCs w:val="14"/>
                <w:lang w:val="es-MX" w:eastAsia="es-MX"/>
              </w:rPr>
            </w:pPr>
            <w:r w:rsidRPr="00A93B8A">
              <w:rPr>
                <w:rFonts w:ascii="Arial" w:hAnsi="Arial" w:cs="Arial"/>
                <w:color w:val="000000"/>
                <w:sz w:val="14"/>
                <w:szCs w:val="14"/>
                <w:lang w:val="es-MX" w:eastAsia="es-MX"/>
              </w:rPr>
              <w:t>CAJA</w:t>
            </w:r>
          </w:p>
        </w:tc>
        <w:tc>
          <w:tcPr>
            <w:tcW w:w="399" w:type="dxa"/>
            <w:tcBorders>
              <w:top w:val="nil"/>
              <w:left w:val="nil"/>
              <w:bottom w:val="single" w:sz="4" w:space="0" w:color="auto"/>
              <w:right w:val="single" w:sz="4" w:space="0" w:color="auto"/>
            </w:tcBorders>
            <w:shd w:val="clear" w:color="auto" w:fill="auto"/>
            <w:vAlign w:val="center"/>
            <w:hideMark/>
          </w:tcPr>
          <w:p w14:paraId="372DC8AD" w14:textId="77777777" w:rsidR="00231340" w:rsidRPr="00A93B8A" w:rsidRDefault="00231340" w:rsidP="00C82895">
            <w:pPr>
              <w:jc w:val="center"/>
              <w:rPr>
                <w:rFonts w:ascii="Arial" w:hAnsi="Arial" w:cs="Arial"/>
                <w:color w:val="000000"/>
                <w:sz w:val="14"/>
                <w:szCs w:val="14"/>
                <w:lang w:val="es-MX" w:eastAsia="es-MX"/>
              </w:rPr>
            </w:pPr>
            <w:r w:rsidRPr="00A93B8A">
              <w:rPr>
                <w:rFonts w:ascii="Arial" w:hAnsi="Arial" w:cs="Arial"/>
                <w:color w:val="000000"/>
                <w:sz w:val="14"/>
                <w:szCs w:val="14"/>
                <w:lang w:val="es-MX" w:eastAsia="es-MX"/>
              </w:rPr>
              <w:t>34</w:t>
            </w:r>
          </w:p>
        </w:tc>
        <w:tc>
          <w:tcPr>
            <w:tcW w:w="452" w:type="dxa"/>
            <w:tcBorders>
              <w:top w:val="nil"/>
              <w:left w:val="nil"/>
              <w:bottom w:val="single" w:sz="4" w:space="0" w:color="auto"/>
              <w:right w:val="single" w:sz="4" w:space="0" w:color="auto"/>
            </w:tcBorders>
            <w:shd w:val="clear" w:color="auto" w:fill="auto"/>
            <w:vAlign w:val="center"/>
            <w:hideMark/>
          </w:tcPr>
          <w:p w14:paraId="727854FC" w14:textId="77777777" w:rsidR="00231340" w:rsidRPr="00A93B8A" w:rsidRDefault="00231340" w:rsidP="00C82895">
            <w:pPr>
              <w:jc w:val="center"/>
              <w:rPr>
                <w:rFonts w:ascii="Arial" w:hAnsi="Arial" w:cs="Arial"/>
                <w:color w:val="000000"/>
                <w:sz w:val="14"/>
                <w:szCs w:val="14"/>
                <w:lang w:val="es-MX" w:eastAsia="es-MX"/>
              </w:rPr>
            </w:pPr>
            <w:r w:rsidRPr="00A93B8A">
              <w:rPr>
                <w:rFonts w:ascii="Arial" w:hAnsi="Arial" w:cs="Arial"/>
                <w:color w:val="000000"/>
                <w:sz w:val="14"/>
                <w:szCs w:val="14"/>
                <w:lang w:val="es-MX" w:eastAsia="es-MX"/>
              </w:rPr>
              <w:t>86</w:t>
            </w:r>
          </w:p>
        </w:tc>
      </w:tr>
      <w:tr w:rsidR="00231340" w:rsidRPr="00A93B8A" w14:paraId="2AF9BC9D" w14:textId="77777777" w:rsidTr="00231340">
        <w:trPr>
          <w:trHeight w:val="720"/>
        </w:trPr>
        <w:tc>
          <w:tcPr>
            <w:tcW w:w="400" w:type="dxa"/>
            <w:tcBorders>
              <w:top w:val="nil"/>
              <w:left w:val="single" w:sz="4" w:space="0" w:color="auto"/>
              <w:bottom w:val="single" w:sz="4" w:space="0" w:color="auto"/>
              <w:right w:val="single" w:sz="4" w:space="0" w:color="auto"/>
            </w:tcBorders>
            <w:shd w:val="clear" w:color="000000" w:fill="538DD5"/>
            <w:vAlign w:val="center"/>
            <w:hideMark/>
          </w:tcPr>
          <w:p w14:paraId="651384A3" w14:textId="77777777" w:rsidR="00231340" w:rsidRPr="00A93B8A" w:rsidRDefault="00231340" w:rsidP="00C82895">
            <w:pPr>
              <w:jc w:val="center"/>
              <w:rPr>
                <w:rFonts w:ascii="Arial" w:hAnsi="Arial" w:cs="Arial"/>
                <w:b/>
                <w:bCs/>
                <w:color w:val="000000"/>
                <w:sz w:val="14"/>
                <w:szCs w:val="14"/>
                <w:lang w:val="es-MX" w:eastAsia="es-MX"/>
              </w:rPr>
            </w:pPr>
            <w:r w:rsidRPr="00A93B8A">
              <w:rPr>
                <w:rFonts w:ascii="Arial" w:hAnsi="Arial" w:cs="Arial"/>
                <w:b/>
                <w:bCs/>
                <w:color w:val="000000"/>
                <w:sz w:val="14"/>
                <w:szCs w:val="14"/>
                <w:lang w:val="es-MX" w:eastAsia="es-MX"/>
              </w:rPr>
              <w:t>4</w:t>
            </w:r>
          </w:p>
        </w:tc>
        <w:tc>
          <w:tcPr>
            <w:tcW w:w="1620" w:type="dxa"/>
            <w:tcBorders>
              <w:top w:val="nil"/>
              <w:left w:val="nil"/>
              <w:bottom w:val="single" w:sz="4" w:space="0" w:color="auto"/>
              <w:right w:val="single" w:sz="4" w:space="0" w:color="auto"/>
            </w:tcBorders>
            <w:shd w:val="clear" w:color="auto" w:fill="auto"/>
            <w:vAlign w:val="center"/>
            <w:hideMark/>
          </w:tcPr>
          <w:p w14:paraId="38D44F5C" w14:textId="77777777" w:rsidR="00231340" w:rsidRPr="00A93B8A" w:rsidRDefault="00231340" w:rsidP="00C82895">
            <w:pPr>
              <w:jc w:val="center"/>
              <w:rPr>
                <w:rFonts w:ascii="Arial" w:hAnsi="Arial" w:cs="Arial"/>
                <w:color w:val="000000"/>
                <w:sz w:val="14"/>
                <w:szCs w:val="14"/>
                <w:lang w:val="es-MX" w:eastAsia="es-MX"/>
              </w:rPr>
            </w:pPr>
            <w:r w:rsidRPr="00A93B8A">
              <w:rPr>
                <w:rFonts w:ascii="Arial" w:hAnsi="Arial" w:cs="Arial"/>
                <w:color w:val="000000"/>
                <w:sz w:val="14"/>
                <w:szCs w:val="14"/>
                <w:lang w:val="es-MX" w:eastAsia="es-MX"/>
              </w:rPr>
              <w:t>379-274-0056-00-00</w:t>
            </w:r>
          </w:p>
        </w:tc>
        <w:tc>
          <w:tcPr>
            <w:tcW w:w="6642" w:type="dxa"/>
            <w:tcBorders>
              <w:top w:val="nil"/>
              <w:left w:val="nil"/>
              <w:bottom w:val="single" w:sz="4" w:space="0" w:color="auto"/>
              <w:right w:val="single" w:sz="4" w:space="0" w:color="auto"/>
            </w:tcBorders>
            <w:shd w:val="clear" w:color="auto" w:fill="auto"/>
            <w:vAlign w:val="center"/>
            <w:hideMark/>
          </w:tcPr>
          <w:p w14:paraId="43F556B6" w14:textId="77777777" w:rsidR="00231340" w:rsidRPr="00A93B8A" w:rsidRDefault="00231340" w:rsidP="00C82895">
            <w:pPr>
              <w:jc w:val="both"/>
              <w:rPr>
                <w:rFonts w:ascii="Arial" w:hAnsi="Arial" w:cs="Arial"/>
                <w:color w:val="000000"/>
                <w:sz w:val="14"/>
                <w:szCs w:val="14"/>
                <w:lang w:val="es-MX" w:eastAsia="es-MX"/>
              </w:rPr>
            </w:pPr>
            <w:r w:rsidRPr="00A93B8A">
              <w:rPr>
                <w:rFonts w:ascii="Arial" w:hAnsi="Arial" w:cs="Arial"/>
                <w:color w:val="000000"/>
                <w:sz w:val="14"/>
                <w:szCs w:val="14"/>
                <w:lang w:val="es-MX" w:eastAsia="es-MX"/>
              </w:rPr>
              <w:t>DEPOSITO DE 300 ML, CON SOLIDIFICADOR, PRESENTACION: CAJA CON 5 PIEZAS. NUMERO DE CATALOGO: 66801273.  PARA SU USO EN EL EQUIPO PARA TERAPIA DE HERIDAS CON PRESION NEGATIVA: CLAVE 531.357.0011  MARCA: SMITH &amp; NEPHEW MODELO: RENASYS TOUCH</w:t>
            </w:r>
          </w:p>
        </w:tc>
        <w:tc>
          <w:tcPr>
            <w:tcW w:w="1134" w:type="dxa"/>
            <w:tcBorders>
              <w:top w:val="nil"/>
              <w:left w:val="nil"/>
              <w:bottom w:val="single" w:sz="4" w:space="0" w:color="auto"/>
              <w:right w:val="single" w:sz="4" w:space="0" w:color="auto"/>
            </w:tcBorders>
            <w:shd w:val="clear" w:color="auto" w:fill="auto"/>
            <w:vAlign w:val="center"/>
            <w:hideMark/>
          </w:tcPr>
          <w:p w14:paraId="360C593D" w14:textId="77777777" w:rsidR="00231340" w:rsidRPr="00A93B8A" w:rsidRDefault="00231340" w:rsidP="00C82895">
            <w:pPr>
              <w:jc w:val="center"/>
              <w:rPr>
                <w:rFonts w:ascii="Arial" w:hAnsi="Arial" w:cs="Arial"/>
                <w:color w:val="000000"/>
                <w:sz w:val="14"/>
                <w:szCs w:val="14"/>
                <w:lang w:val="es-MX" w:eastAsia="es-MX"/>
              </w:rPr>
            </w:pPr>
            <w:r w:rsidRPr="00A93B8A">
              <w:rPr>
                <w:rFonts w:ascii="Arial" w:hAnsi="Arial" w:cs="Arial"/>
                <w:color w:val="000000"/>
                <w:sz w:val="14"/>
                <w:szCs w:val="14"/>
                <w:lang w:val="es-MX" w:eastAsia="es-MX"/>
              </w:rPr>
              <w:t>CAJA</w:t>
            </w:r>
          </w:p>
        </w:tc>
        <w:tc>
          <w:tcPr>
            <w:tcW w:w="399" w:type="dxa"/>
            <w:tcBorders>
              <w:top w:val="nil"/>
              <w:left w:val="nil"/>
              <w:bottom w:val="single" w:sz="4" w:space="0" w:color="auto"/>
              <w:right w:val="single" w:sz="4" w:space="0" w:color="auto"/>
            </w:tcBorders>
            <w:shd w:val="clear" w:color="auto" w:fill="auto"/>
            <w:vAlign w:val="center"/>
            <w:hideMark/>
          </w:tcPr>
          <w:p w14:paraId="12C839D4" w14:textId="77777777" w:rsidR="00231340" w:rsidRPr="00A93B8A" w:rsidRDefault="00231340" w:rsidP="00C82895">
            <w:pPr>
              <w:jc w:val="center"/>
              <w:rPr>
                <w:rFonts w:ascii="Arial" w:hAnsi="Arial" w:cs="Arial"/>
                <w:color w:val="000000"/>
                <w:sz w:val="14"/>
                <w:szCs w:val="14"/>
                <w:lang w:val="es-MX" w:eastAsia="es-MX"/>
              </w:rPr>
            </w:pPr>
            <w:r w:rsidRPr="00A93B8A">
              <w:rPr>
                <w:rFonts w:ascii="Arial" w:hAnsi="Arial" w:cs="Arial"/>
                <w:color w:val="000000"/>
                <w:sz w:val="14"/>
                <w:szCs w:val="14"/>
                <w:lang w:val="es-MX" w:eastAsia="es-MX"/>
              </w:rPr>
              <w:t>27</w:t>
            </w:r>
          </w:p>
        </w:tc>
        <w:tc>
          <w:tcPr>
            <w:tcW w:w="452" w:type="dxa"/>
            <w:tcBorders>
              <w:top w:val="nil"/>
              <w:left w:val="nil"/>
              <w:bottom w:val="single" w:sz="4" w:space="0" w:color="auto"/>
              <w:right w:val="single" w:sz="4" w:space="0" w:color="auto"/>
            </w:tcBorders>
            <w:shd w:val="clear" w:color="auto" w:fill="auto"/>
            <w:vAlign w:val="center"/>
            <w:hideMark/>
          </w:tcPr>
          <w:p w14:paraId="265F2421" w14:textId="77777777" w:rsidR="00231340" w:rsidRPr="00A93B8A" w:rsidRDefault="00231340" w:rsidP="00C82895">
            <w:pPr>
              <w:jc w:val="center"/>
              <w:rPr>
                <w:rFonts w:ascii="Arial" w:hAnsi="Arial" w:cs="Arial"/>
                <w:color w:val="000000"/>
                <w:sz w:val="14"/>
                <w:szCs w:val="14"/>
                <w:lang w:val="es-MX" w:eastAsia="es-MX"/>
              </w:rPr>
            </w:pPr>
            <w:r w:rsidRPr="00A93B8A">
              <w:rPr>
                <w:rFonts w:ascii="Arial" w:hAnsi="Arial" w:cs="Arial"/>
                <w:color w:val="000000"/>
                <w:sz w:val="14"/>
                <w:szCs w:val="14"/>
                <w:lang w:val="es-MX" w:eastAsia="es-MX"/>
              </w:rPr>
              <w:t>67</w:t>
            </w:r>
          </w:p>
        </w:tc>
      </w:tr>
      <w:tr w:rsidR="00231340" w:rsidRPr="00A93B8A" w14:paraId="0BBA7BF1" w14:textId="77777777" w:rsidTr="00231340">
        <w:trPr>
          <w:trHeight w:val="288"/>
        </w:trPr>
        <w:tc>
          <w:tcPr>
            <w:tcW w:w="400" w:type="dxa"/>
            <w:tcBorders>
              <w:top w:val="nil"/>
              <w:left w:val="single" w:sz="4" w:space="0" w:color="auto"/>
              <w:bottom w:val="single" w:sz="4" w:space="0" w:color="auto"/>
              <w:right w:val="single" w:sz="4" w:space="0" w:color="auto"/>
            </w:tcBorders>
            <w:shd w:val="clear" w:color="000000" w:fill="538DD5"/>
            <w:vAlign w:val="center"/>
            <w:hideMark/>
          </w:tcPr>
          <w:p w14:paraId="49C59678" w14:textId="77777777" w:rsidR="00231340" w:rsidRPr="00A93B8A" w:rsidRDefault="00231340" w:rsidP="00C82895">
            <w:pPr>
              <w:jc w:val="center"/>
              <w:rPr>
                <w:rFonts w:ascii="Arial" w:hAnsi="Arial" w:cs="Arial"/>
                <w:b/>
                <w:bCs/>
                <w:color w:val="000000"/>
                <w:sz w:val="14"/>
                <w:szCs w:val="14"/>
                <w:lang w:val="es-MX" w:eastAsia="es-MX"/>
              </w:rPr>
            </w:pPr>
            <w:r w:rsidRPr="00A93B8A">
              <w:rPr>
                <w:rFonts w:ascii="Arial" w:hAnsi="Arial" w:cs="Arial"/>
                <w:b/>
                <w:bCs/>
                <w:color w:val="000000"/>
                <w:sz w:val="14"/>
                <w:szCs w:val="14"/>
                <w:lang w:val="es-MX" w:eastAsia="es-MX"/>
              </w:rPr>
              <w:t>5</w:t>
            </w:r>
          </w:p>
        </w:tc>
        <w:tc>
          <w:tcPr>
            <w:tcW w:w="1620" w:type="dxa"/>
            <w:tcBorders>
              <w:top w:val="nil"/>
              <w:left w:val="nil"/>
              <w:bottom w:val="single" w:sz="4" w:space="0" w:color="auto"/>
              <w:right w:val="single" w:sz="4" w:space="0" w:color="auto"/>
            </w:tcBorders>
            <w:shd w:val="clear" w:color="auto" w:fill="auto"/>
            <w:vAlign w:val="center"/>
            <w:hideMark/>
          </w:tcPr>
          <w:p w14:paraId="3C2A65B7" w14:textId="77777777" w:rsidR="00231340" w:rsidRPr="00A93B8A" w:rsidRDefault="00231340" w:rsidP="00C82895">
            <w:pPr>
              <w:jc w:val="center"/>
              <w:rPr>
                <w:rFonts w:ascii="Arial" w:hAnsi="Arial" w:cs="Arial"/>
                <w:color w:val="000000"/>
                <w:sz w:val="14"/>
                <w:szCs w:val="14"/>
                <w:lang w:val="es-MX" w:eastAsia="es-MX"/>
              </w:rPr>
            </w:pPr>
            <w:r w:rsidRPr="00A93B8A">
              <w:rPr>
                <w:rFonts w:ascii="Arial" w:hAnsi="Arial" w:cs="Arial"/>
                <w:color w:val="000000"/>
                <w:sz w:val="14"/>
                <w:szCs w:val="14"/>
                <w:lang w:val="es-MX" w:eastAsia="es-MX"/>
              </w:rPr>
              <w:t>379-274-0064-00-00</w:t>
            </w:r>
          </w:p>
        </w:tc>
        <w:tc>
          <w:tcPr>
            <w:tcW w:w="6642" w:type="dxa"/>
            <w:tcBorders>
              <w:top w:val="nil"/>
              <w:left w:val="nil"/>
              <w:bottom w:val="single" w:sz="4" w:space="0" w:color="auto"/>
              <w:right w:val="single" w:sz="4" w:space="0" w:color="auto"/>
            </w:tcBorders>
            <w:shd w:val="clear" w:color="auto" w:fill="auto"/>
            <w:vAlign w:val="center"/>
            <w:hideMark/>
          </w:tcPr>
          <w:p w14:paraId="418CFB71" w14:textId="77777777" w:rsidR="00231340" w:rsidRPr="00A93B8A" w:rsidRDefault="00231340" w:rsidP="00C82895">
            <w:pPr>
              <w:jc w:val="both"/>
              <w:rPr>
                <w:rFonts w:ascii="Arial" w:hAnsi="Arial" w:cs="Arial"/>
                <w:color w:val="000000"/>
                <w:sz w:val="14"/>
                <w:szCs w:val="14"/>
                <w:lang w:val="es-MX" w:eastAsia="es-MX"/>
              </w:rPr>
            </w:pPr>
            <w:r w:rsidRPr="00A93B8A">
              <w:rPr>
                <w:rFonts w:ascii="Arial" w:hAnsi="Arial" w:cs="Arial"/>
                <w:color w:val="000000"/>
                <w:sz w:val="14"/>
                <w:szCs w:val="14"/>
                <w:lang w:val="es-MX" w:eastAsia="es-MX"/>
              </w:rPr>
              <w:t>DEPOSITO DE 800 ML, CON SOLIDIFICADOR, PRESENTACION: CAJA CON 5 PIEZAS. NUMERO DE CATALOGO: 66801274.  PARA SU USO EN EL EQUIPO PARA TERAPIA DE HERIDAS CON PRESION NEGATIVA: CLAVE 531.357.0011  MARCA: SMITH &amp; NEPHEW MODELO: RENASYS TOUCH</w:t>
            </w:r>
          </w:p>
        </w:tc>
        <w:tc>
          <w:tcPr>
            <w:tcW w:w="1134" w:type="dxa"/>
            <w:tcBorders>
              <w:top w:val="nil"/>
              <w:left w:val="nil"/>
              <w:bottom w:val="single" w:sz="4" w:space="0" w:color="auto"/>
              <w:right w:val="single" w:sz="4" w:space="0" w:color="auto"/>
            </w:tcBorders>
            <w:shd w:val="clear" w:color="auto" w:fill="auto"/>
            <w:vAlign w:val="center"/>
            <w:hideMark/>
          </w:tcPr>
          <w:p w14:paraId="5896EF59" w14:textId="77777777" w:rsidR="00231340" w:rsidRPr="00A93B8A" w:rsidRDefault="00231340" w:rsidP="00C82895">
            <w:pPr>
              <w:jc w:val="center"/>
              <w:rPr>
                <w:rFonts w:ascii="Arial" w:hAnsi="Arial" w:cs="Arial"/>
                <w:color w:val="000000"/>
                <w:sz w:val="14"/>
                <w:szCs w:val="14"/>
                <w:lang w:val="es-MX" w:eastAsia="es-MX"/>
              </w:rPr>
            </w:pPr>
            <w:r w:rsidRPr="00A93B8A">
              <w:rPr>
                <w:rFonts w:ascii="Arial" w:hAnsi="Arial" w:cs="Arial"/>
                <w:color w:val="000000"/>
                <w:sz w:val="14"/>
                <w:szCs w:val="14"/>
                <w:lang w:val="es-MX" w:eastAsia="es-MX"/>
              </w:rPr>
              <w:t>CAJA</w:t>
            </w:r>
          </w:p>
        </w:tc>
        <w:tc>
          <w:tcPr>
            <w:tcW w:w="399" w:type="dxa"/>
            <w:tcBorders>
              <w:top w:val="nil"/>
              <w:left w:val="nil"/>
              <w:bottom w:val="single" w:sz="4" w:space="0" w:color="auto"/>
              <w:right w:val="single" w:sz="4" w:space="0" w:color="auto"/>
            </w:tcBorders>
            <w:shd w:val="clear" w:color="auto" w:fill="auto"/>
            <w:vAlign w:val="center"/>
            <w:hideMark/>
          </w:tcPr>
          <w:p w14:paraId="3169063F" w14:textId="77777777" w:rsidR="00231340" w:rsidRPr="00A93B8A" w:rsidRDefault="00231340" w:rsidP="00C82895">
            <w:pPr>
              <w:jc w:val="center"/>
              <w:rPr>
                <w:rFonts w:ascii="Arial" w:hAnsi="Arial" w:cs="Arial"/>
                <w:color w:val="000000"/>
                <w:sz w:val="14"/>
                <w:szCs w:val="14"/>
                <w:lang w:val="es-MX" w:eastAsia="es-MX"/>
              </w:rPr>
            </w:pPr>
            <w:r w:rsidRPr="00A93B8A">
              <w:rPr>
                <w:rFonts w:ascii="Arial" w:hAnsi="Arial" w:cs="Arial"/>
                <w:color w:val="000000"/>
                <w:sz w:val="14"/>
                <w:szCs w:val="14"/>
                <w:lang w:val="es-MX" w:eastAsia="es-MX"/>
              </w:rPr>
              <w:t>94</w:t>
            </w:r>
          </w:p>
        </w:tc>
        <w:tc>
          <w:tcPr>
            <w:tcW w:w="452" w:type="dxa"/>
            <w:tcBorders>
              <w:top w:val="nil"/>
              <w:left w:val="nil"/>
              <w:bottom w:val="single" w:sz="4" w:space="0" w:color="auto"/>
              <w:right w:val="single" w:sz="4" w:space="0" w:color="auto"/>
            </w:tcBorders>
            <w:shd w:val="clear" w:color="auto" w:fill="auto"/>
            <w:vAlign w:val="center"/>
            <w:hideMark/>
          </w:tcPr>
          <w:p w14:paraId="25215B5B" w14:textId="77777777" w:rsidR="00231340" w:rsidRPr="00A93B8A" w:rsidRDefault="00231340" w:rsidP="00C82895">
            <w:pPr>
              <w:jc w:val="center"/>
              <w:rPr>
                <w:rFonts w:ascii="Arial" w:hAnsi="Arial" w:cs="Arial"/>
                <w:color w:val="000000"/>
                <w:sz w:val="14"/>
                <w:szCs w:val="14"/>
                <w:lang w:val="es-MX" w:eastAsia="es-MX"/>
              </w:rPr>
            </w:pPr>
            <w:r w:rsidRPr="00A93B8A">
              <w:rPr>
                <w:rFonts w:ascii="Arial" w:hAnsi="Arial" w:cs="Arial"/>
                <w:color w:val="000000"/>
                <w:sz w:val="14"/>
                <w:szCs w:val="14"/>
                <w:lang w:val="es-MX" w:eastAsia="es-MX"/>
              </w:rPr>
              <w:t>236</w:t>
            </w:r>
          </w:p>
        </w:tc>
      </w:tr>
      <w:tr w:rsidR="00231340" w:rsidRPr="00A93B8A" w14:paraId="365EC0A7" w14:textId="77777777" w:rsidTr="00231340">
        <w:trPr>
          <w:trHeight w:val="637"/>
        </w:trPr>
        <w:tc>
          <w:tcPr>
            <w:tcW w:w="400" w:type="dxa"/>
            <w:tcBorders>
              <w:top w:val="nil"/>
              <w:left w:val="single" w:sz="4" w:space="0" w:color="auto"/>
              <w:bottom w:val="single" w:sz="4" w:space="0" w:color="auto"/>
              <w:right w:val="single" w:sz="4" w:space="0" w:color="auto"/>
            </w:tcBorders>
            <w:shd w:val="clear" w:color="000000" w:fill="538DD5"/>
            <w:vAlign w:val="center"/>
            <w:hideMark/>
          </w:tcPr>
          <w:p w14:paraId="0C3183C7" w14:textId="77777777" w:rsidR="00231340" w:rsidRPr="00A93B8A" w:rsidRDefault="00231340" w:rsidP="00C82895">
            <w:pPr>
              <w:jc w:val="center"/>
              <w:rPr>
                <w:rFonts w:ascii="Arial" w:hAnsi="Arial" w:cs="Arial"/>
                <w:b/>
                <w:bCs/>
                <w:color w:val="000000"/>
                <w:sz w:val="14"/>
                <w:szCs w:val="14"/>
                <w:lang w:val="es-MX" w:eastAsia="es-MX"/>
              </w:rPr>
            </w:pPr>
            <w:r w:rsidRPr="00A93B8A">
              <w:rPr>
                <w:rFonts w:ascii="Arial" w:hAnsi="Arial" w:cs="Arial"/>
                <w:b/>
                <w:bCs/>
                <w:color w:val="000000"/>
                <w:sz w:val="14"/>
                <w:szCs w:val="14"/>
                <w:lang w:val="es-MX" w:eastAsia="es-MX"/>
              </w:rPr>
              <w:t>6</w:t>
            </w:r>
          </w:p>
        </w:tc>
        <w:tc>
          <w:tcPr>
            <w:tcW w:w="1620" w:type="dxa"/>
            <w:tcBorders>
              <w:top w:val="nil"/>
              <w:left w:val="nil"/>
              <w:bottom w:val="single" w:sz="4" w:space="0" w:color="auto"/>
              <w:right w:val="single" w:sz="4" w:space="0" w:color="auto"/>
            </w:tcBorders>
            <w:shd w:val="clear" w:color="auto" w:fill="auto"/>
            <w:vAlign w:val="center"/>
            <w:hideMark/>
          </w:tcPr>
          <w:p w14:paraId="629917BF" w14:textId="77777777" w:rsidR="00231340" w:rsidRPr="00A93B8A" w:rsidRDefault="00231340" w:rsidP="00C82895">
            <w:pPr>
              <w:jc w:val="center"/>
              <w:rPr>
                <w:rFonts w:ascii="Arial" w:hAnsi="Arial" w:cs="Arial"/>
                <w:color w:val="000000"/>
                <w:sz w:val="14"/>
                <w:szCs w:val="14"/>
                <w:lang w:val="es-MX" w:eastAsia="es-MX"/>
              </w:rPr>
            </w:pPr>
            <w:r w:rsidRPr="00A93B8A">
              <w:rPr>
                <w:rFonts w:ascii="Arial" w:hAnsi="Arial" w:cs="Arial"/>
                <w:color w:val="000000"/>
                <w:sz w:val="14"/>
                <w:szCs w:val="14"/>
                <w:lang w:val="es-MX" w:eastAsia="es-MX"/>
              </w:rPr>
              <w:t>379-561-1940-00-01</w:t>
            </w:r>
          </w:p>
        </w:tc>
        <w:tc>
          <w:tcPr>
            <w:tcW w:w="6642" w:type="dxa"/>
            <w:tcBorders>
              <w:top w:val="nil"/>
              <w:left w:val="nil"/>
              <w:bottom w:val="single" w:sz="4" w:space="0" w:color="auto"/>
              <w:right w:val="single" w:sz="4" w:space="0" w:color="auto"/>
            </w:tcBorders>
            <w:shd w:val="clear" w:color="auto" w:fill="auto"/>
            <w:vAlign w:val="center"/>
            <w:hideMark/>
          </w:tcPr>
          <w:p w14:paraId="2630EBE8" w14:textId="77777777" w:rsidR="00231340" w:rsidRPr="00A93B8A" w:rsidRDefault="00231340" w:rsidP="00C82895">
            <w:pPr>
              <w:jc w:val="both"/>
              <w:rPr>
                <w:rFonts w:ascii="Arial" w:hAnsi="Arial" w:cs="Arial"/>
                <w:color w:val="000000"/>
                <w:sz w:val="14"/>
                <w:szCs w:val="14"/>
                <w:lang w:val="es-MX" w:eastAsia="es-MX"/>
              </w:rPr>
            </w:pPr>
            <w:r w:rsidRPr="00A93B8A">
              <w:rPr>
                <w:rFonts w:ascii="Arial" w:hAnsi="Arial" w:cs="Arial"/>
                <w:color w:val="000000"/>
                <w:sz w:val="14"/>
                <w:szCs w:val="14"/>
                <w:lang w:val="es-MX" w:eastAsia="es-MX"/>
              </w:rPr>
              <w:t xml:space="preserve">PAQUETE PEQUEÑO: INCLUYE UNA ESPUMA DE POLIURETANO DE 400 A 600 MICRAS DE POROSIDAD DE FORMA RECTANGULAR DE 10CM X 8CM X 3CM, UN PUERTO DE SUCCION SUAVE CON SISTEMA DE SELLADO RESISTENTE A LA COMPRESION Y UN APOSITO DE MARCO DE VENTANA PARA FIJACION, CON UNA PELICULA TRANSPARENTE DE 20CM X 30CM CON INDICADORES NUMERICOS PARA SU FACIL APLICACION CON ALTA TRANSMISION DE VAPOR DE AGUA. PRESENTACION: PAQUETE. NUMERO DE CATALOGO: 66800794. PARA SU USO EN EL EQUIPO MEDICO: CLAVE 531.357.0011 EQUIPO PARA TERAPIA DE HERIDAS CON PRESION NEGATIVA. MARCA: SMITH &amp; NEPHEW. MODELO: RENASYS EZ PLUS 66800697 / RENASYS GO 66800698. </w:t>
            </w:r>
          </w:p>
        </w:tc>
        <w:tc>
          <w:tcPr>
            <w:tcW w:w="1134" w:type="dxa"/>
            <w:tcBorders>
              <w:top w:val="nil"/>
              <w:left w:val="nil"/>
              <w:bottom w:val="single" w:sz="4" w:space="0" w:color="auto"/>
              <w:right w:val="single" w:sz="4" w:space="0" w:color="auto"/>
            </w:tcBorders>
            <w:shd w:val="clear" w:color="auto" w:fill="auto"/>
            <w:vAlign w:val="center"/>
            <w:hideMark/>
          </w:tcPr>
          <w:p w14:paraId="3DD6DDE0" w14:textId="77777777" w:rsidR="00231340" w:rsidRPr="00A93B8A" w:rsidRDefault="00231340" w:rsidP="00C82895">
            <w:pPr>
              <w:jc w:val="center"/>
              <w:rPr>
                <w:rFonts w:ascii="Arial" w:hAnsi="Arial" w:cs="Arial"/>
                <w:color w:val="000000"/>
                <w:sz w:val="14"/>
                <w:szCs w:val="14"/>
                <w:lang w:val="es-MX" w:eastAsia="es-MX"/>
              </w:rPr>
            </w:pPr>
            <w:r w:rsidRPr="00A93B8A">
              <w:rPr>
                <w:rFonts w:ascii="Arial" w:hAnsi="Arial" w:cs="Arial"/>
                <w:color w:val="000000"/>
                <w:sz w:val="14"/>
                <w:szCs w:val="14"/>
                <w:lang w:val="es-MX" w:eastAsia="es-MX"/>
              </w:rPr>
              <w:t>PIEZA</w:t>
            </w:r>
          </w:p>
        </w:tc>
        <w:tc>
          <w:tcPr>
            <w:tcW w:w="399" w:type="dxa"/>
            <w:tcBorders>
              <w:top w:val="nil"/>
              <w:left w:val="nil"/>
              <w:bottom w:val="single" w:sz="4" w:space="0" w:color="auto"/>
              <w:right w:val="single" w:sz="4" w:space="0" w:color="auto"/>
            </w:tcBorders>
            <w:shd w:val="clear" w:color="auto" w:fill="auto"/>
            <w:vAlign w:val="center"/>
            <w:hideMark/>
          </w:tcPr>
          <w:p w14:paraId="770AB5DC" w14:textId="77777777" w:rsidR="00231340" w:rsidRPr="00A93B8A" w:rsidRDefault="00231340" w:rsidP="00C82895">
            <w:pPr>
              <w:jc w:val="center"/>
              <w:rPr>
                <w:rFonts w:ascii="Arial" w:hAnsi="Arial" w:cs="Arial"/>
                <w:color w:val="000000"/>
                <w:sz w:val="14"/>
                <w:szCs w:val="14"/>
                <w:lang w:val="es-MX" w:eastAsia="es-MX"/>
              </w:rPr>
            </w:pPr>
            <w:r w:rsidRPr="00A93B8A">
              <w:rPr>
                <w:rFonts w:ascii="Arial" w:hAnsi="Arial" w:cs="Arial"/>
                <w:color w:val="000000"/>
                <w:sz w:val="14"/>
                <w:szCs w:val="14"/>
                <w:lang w:val="es-MX" w:eastAsia="es-MX"/>
              </w:rPr>
              <w:t>67</w:t>
            </w:r>
          </w:p>
        </w:tc>
        <w:tc>
          <w:tcPr>
            <w:tcW w:w="452" w:type="dxa"/>
            <w:tcBorders>
              <w:top w:val="nil"/>
              <w:left w:val="nil"/>
              <w:bottom w:val="single" w:sz="4" w:space="0" w:color="auto"/>
              <w:right w:val="single" w:sz="4" w:space="0" w:color="auto"/>
            </w:tcBorders>
            <w:shd w:val="clear" w:color="auto" w:fill="auto"/>
            <w:vAlign w:val="center"/>
            <w:hideMark/>
          </w:tcPr>
          <w:p w14:paraId="70EFB0CE" w14:textId="77777777" w:rsidR="00231340" w:rsidRPr="00A93B8A" w:rsidRDefault="00231340" w:rsidP="00C82895">
            <w:pPr>
              <w:jc w:val="center"/>
              <w:rPr>
                <w:rFonts w:ascii="Arial" w:hAnsi="Arial" w:cs="Arial"/>
                <w:color w:val="000000"/>
                <w:sz w:val="14"/>
                <w:szCs w:val="14"/>
                <w:lang w:val="es-MX" w:eastAsia="es-MX"/>
              </w:rPr>
            </w:pPr>
            <w:r w:rsidRPr="00A93B8A">
              <w:rPr>
                <w:rFonts w:ascii="Arial" w:hAnsi="Arial" w:cs="Arial"/>
                <w:color w:val="000000"/>
                <w:sz w:val="14"/>
                <w:szCs w:val="14"/>
                <w:lang w:val="es-MX" w:eastAsia="es-MX"/>
              </w:rPr>
              <w:t>168</w:t>
            </w:r>
          </w:p>
        </w:tc>
      </w:tr>
      <w:tr w:rsidR="00231340" w:rsidRPr="00A93B8A" w14:paraId="707C4D15" w14:textId="77777777" w:rsidTr="00231340">
        <w:trPr>
          <w:trHeight w:val="325"/>
        </w:trPr>
        <w:tc>
          <w:tcPr>
            <w:tcW w:w="400" w:type="dxa"/>
            <w:tcBorders>
              <w:top w:val="nil"/>
              <w:left w:val="single" w:sz="4" w:space="0" w:color="auto"/>
              <w:bottom w:val="single" w:sz="4" w:space="0" w:color="auto"/>
              <w:right w:val="single" w:sz="4" w:space="0" w:color="auto"/>
            </w:tcBorders>
            <w:shd w:val="clear" w:color="000000" w:fill="538DD5"/>
            <w:vAlign w:val="center"/>
            <w:hideMark/>
          </w:tcPr>
          <w:p w14:paraId="6C119D35" w14:textId="77777777" w:rsidR="00231340" w:rsidRPr="00A93B8A" w:rsidRDefault="00231340" w:rsidP="00C82895">
            <w:pPr>
              <w:jc w:val="center"/>
              <w:rPr>
                <w:rFonts w:ascii="Arial" w:hAnsi="Arial" w:cs="Arial"/>
                <w:b/>
                <w:bCs/>
                <w:color w:val="000000"/>
                <w:sz w:val="14"/>
                <w:szCs w:val="14"/>
                <w:lang w:val="es-MX" w:eastAsia="es-MX"/>
              </w:rPr>
            </w:pPr>
            <w:r w:rsidRPr="00A93B8A">
              <w:rPr>
                <w:rFonts w:ascii="Arial" w:hAnsi="Arial" w:cs="Arial"/>
                <w:b/>
                <w:bCs/>
                <w:color w:val="000000"/>
                <w:sz w:val="14"/>
                <w:szCs w:val="14"/>
                <w:lang w:val="es-MX" w:eastAsia="es-MX"/>
              </w:rPr>
              <w:t>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8F296" w14:textId="77777777" w:rsidR="00231340" w:rsidRPr="00A93B8A" w:rsidRDefault="00231340" w:rsidP="00C82895">
            <w:pPr>
              <w:jc w:val="center"/>
              <w:rPr>
                <w:rFonts w:ascii="Arial" w:hAnsi="Arial" w:cs="Arial"/>
                <w:color w:val="000000"/>
                <w:sz w:val="14"/>
                <w:szCs w:val="14"/>
                <w:lang w:val="es-MX" w:eastAsia="es-MX"/>
              </w:rPr>
            </w:pPr>
            <w:r w:rsidRPr="00A93B8A">
              <w:rPr>
                <w:rFonts w:ascii="Arial" w:hAnsi="Arial" w:cs="Arial"/>
                <w:color w:val="000000"/>
                <w:sz w:val="14"/>
                <w:szCs w:val="14"/>
                <w:lang w:val="es-MX" w:eastAsia="es-MX"/>
              </w:rPr>
              <w:t>379-561-1957-00-01</w:t>
            </w:r>
          </w:p>
        </w:tc>
        <w:tc>
          <w:tcPr>
            <w:tcW w:w="6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F59E9" w14:textId="77777777" w:rsidR="00231340" w:rsidRPr="00A93B8A" w:rsidRDefault="00231340" w:rsidP="00C82895">
            <w:pPr>
              <w:jc w:val="both"/>
              <w:rPr>
                <w:rFonts w:ascii="Arial" w:hAnsi="Arial" w:cs="Arial"/>
                <w:color w:val="000000"/>
                <w:sz w:val="14"/>
                <w:szCs w:val="14"/>
                <w:lang w:val="es-MX" w:eastAsia="es-MX"/>
              </w:rPr>
            </w:pPr>
            <w:r w:rsidRPr="00A93B8A">
              <w:rPr>
                <w:rFonts w:ascii="Arial" w:hAnsi="Arial" w:cs="Arial"/>
                <w:color w:val="000000"/>
                <w:sz w:val="14"/>
                <w:szCs w:val="14"/>
                <w:lang w:val="es-MX" w:eastAsia="es-MX"/>
              </w:rPr>
              <w:t>PAQUETE MEDIANO: INCLUYE UNA ESPUMA DE POLIURETANO DE 400 A 600 MICRAS DE POROSIDAD DE FORMA RECTANGULAR DE 20CM X 12.5CM X 3CM, UN PUERTO DE SUCCION SUAVE CON SISTEMA DE SELLADO RESISTENTE A LA COMPRESION Y UN APOSITO DE MARCO DE VENTANA PARA FIJACION, CON DOS PELICULAS TRANSPARENTES DE 20CM X 30CM CON INDICADORES NUMERICOS PARA SU FACIL APLICACION CON ALTA TRANSMISION DE VAPOR DE AGUA. PRESENTACION: PAQUETE. NUMERO DE CATALOGO: 66800795. PARA SU USO EN EL EQUIPO MEDICO: CLAVE 531.357.0011 EQUIPO PARA TERAPIA DE HERIDAS CON PRESION NEGATIVA. MARCA: SMITH &amp; NEPHEW. MODELO: RENASYS EZ PLUS 66800697 / RENASYS GO 66800698.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8E50A" w14:textId="77777777" w:rsidR="00231340" w:rsidRPr="00A93B8A" w:rsidRDefault="00231340" w:rsidP="00C82895">
            <w:pPr>
              <w:jc w:val="center"/>
              <w:rPr>
                <w:rFonts w:ascii="Arial" w:hAnsi="Arial" w:cs="Arial"/>
                <w:color w:val="000000"/>
                <w:sz w:val="14"/>
                <w:szCs w:val="14"/>
                <w:lang w:val="es-MX" w:eastAsia="es-MX"/>
              </w:rPr>
            </w:pPr>
            <w:r w:rsidRPr="00A93B8A">
              <w:rPr>
                <w:rFonts w:ascii="Arial" w:hAnsi="Arial" w:cs="Arial"/>
                <w:color w:val="000000"/>
                <w:sz w:val="14"/>
                <w:szCs w:val="14"/>
                <w:lang w:val="es-MX" w:eastAsia="es-MX"/>
              </w:rPr>
              <w:t>PIEZA</w:t>
            </w:r>
          </w:p>
        </w:tc>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75640" w14:textId="77777777" w:rsidR="00231340" w:rsidRPr="00A93B8A" w:rsidRDefault="00231340" w:rsidP="00C82895">
            <w:pPr>
              <w:jc w:val="center"/>
              <w:rPr>
                <w:rFonts w:ascii="Arial" w:hAnsi="Arial" w:cs="Arial"/>
                <w:color w:val="000000"/>
                <w:sz w:val="14"/>
                <w:szCs w:val="14"/>
                <w:lang w:val="es-MX" w:eastAsia="es-MX"/>
              </w:rPr>
            </w:pPr>
            <w:r w:rsidRPr="00A93B8A">
              <w:rPr>
                <w:rFonts w:ascii="Arial" w:hAnsi="Arial" w:cs="Arial"/>
                <w:color w:val="000000"/>
                <w:sz w:val="14"/>
                <w:szCs w:val="14"/>
                <w:lang w:val="es-MX" w:eastAsia="es-MX"/>
              </w:rPr>
              <w:t>227</w:t>
            </w: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48FC4" w14:textId="77777777" w:rsidR="00231340" w:rsidRPr="00A93B8A" w:rsidRDefault="00231340" w:rsidP="00C82895">
            <w:pPr>
              <w:jc w:val="center"/>
              <w:rPr>
                <w:rFonts w:ascii="Arial" w:hAnsi="Arial" w:cs="Arial"/>
                <w:color w:val="000000"/>
                <w:sz w:val="14"/>
                <w:szCs w:val="14"/>
                <w:lang w:val="es-MX" w:eastAsia="es-MX"/>
              </w:rPr>
            </w:pPr>
            <w:r w:rsidRPr="00A93B8A">
              <w:rPr>
                <w:rFonts w:ascii="Arial" w:hAnsi="Arial" w:cs="Arial"/>
                <w:color w:val="000000"/>
                <w:sz w:val="14"/>
                <w:szCs w:val="14"/>
                <w:lang w:val="es-MX" w:eastAsia="es-MX"/>
              </w:rPr>
              <w:t>567</w:t>
            </w:r>
          </w:p>
        </w:tc>
      </w:tr>
      <w:tr w:rsidR="00231340" w:rsidRPr="00A93B8A" w14:paraId="4B3F2CAC" w14:textId="77777777" w:rsidTr="00231340">
        <w:trPr>
          <w:trHeight w:val="148"/>
        </w:trPr>
        <w:tc>
          <w:tcPr>
            <w:tcW w:w="400" w:type="dxa"/>
            <w:tcBorders>
              <w:top w:val="nil"/>
              <w:left w:val="single" w:sz="4" w:space="0" w:color="auto"/>
              <w:bottom w:val="single" w:sz="4" w:space="0" w:color="auto"/>
              <w:right w:val="single" w:sz="4" w:space="0" w:color="auto"/>
            </w:tcBorders>
            <w:shd w:val="clear" w:color="000000" w:fill="538DD5"/>
            <w:vAlign w:val="center"/>
            <w:hideMark/>
          </w:tcPr>
          <w:p w14:paraId="6BA61AA2" w14:textId="77777777" w:rsidR="00231340" w:rsidRPr="00A93B8A" w:rsidRDefault="00231340" w:rsidP="00C82895">
            <w:pPr>
              <w:jc w:val="center"/>
              <w:rPr>
                <w:rFonts w:ascii="Arial" w:hAnsi="Arial" w:cs="Arial"/>
                <w:b/>
                <w:bCs/>
                <w:color w:val="000000"/>
                <w:sz w:val="14"/>
                <w:szCs w:val="14"/>
                <w:lang w:val="es-MX" w:eastAsia="es-MX"/>
              </w:rPr>
            </w:pPr>
            <w:r w:rsidRPr="00A93B8A">
              <w:rPr>
                <w:rFonts w:ascii="Arial" w:hAnsi="Arial" w:cs="Arial"/>
                <w:b/>
                <w:bCs/>
                <w:color w:val="000000"/>
                <w:sz w:val="14"/>
                <w:szCs w:val="14"/>
                <w:lang w:val="es-MX" w:eastAsia="es-MX"/>
              </w:rPr>
              <w:t>8</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E58AA5E" w14:textId="77777777" w:rsidR="00231340" w:rsidRPr="00A93B8A" w:rsidRDefault="00231340" w:rsidP="00C82895">
            <w:pPr>
              <w:jc w:val="center"/>
              <w:rPr>
                <w:rFonts w:ascii="Arial" w:hAnsi="Arial" w:cs="Arial"/>
                <w:color w:val="000000"/>
                <w:sz w:val="14"/>
                <w:szCs w:val="14"/>
                <w:lang w:val="es-MX" w:eastAsia="es-MX"/>
              </w:rPr>
            </w:pPr>
            <w:r w:rsidRPr="00A93B8A">
              <w:rPr>
                <w:rFonts w:ascii="Arial" w:hAnsi="Arial" w:cs="Arial"/>
                <w:color w:val="000000"/>
                <w:sz w:val="14"/>
                <w:szCs w:val="14"/>
                <w:lang w:val="es-MX" w:eastAsia="es-MX"/>
              </w:rPr>
              <w:t>379-561-1965-00-01</w:t>
            </w:r>
          </w:p>
        </w:tc>
        <w:tc>
          <w:tcPr>
            <w:tcW w:w="6642" w:type="dxa"/>
            <w:tcBorders>
              <w:top w:val="single" w:sz="4" w:space="0" w:color="auto"/>
              <w:left w:val="nil"/>
              <w:bottom w:val="single" w:sz="4" w:space="0" w:color="auto"/>
              <w:right w:val="single" w:sz="4" w:space="0" w:color="auto"/>
            </w:tcBorders>
            <w:shd w:val="clear" w:color="auto" w:fill="auto"/>
            <w:vAlign w:val="center"/>
            <w:hideMark/>
          </w:tcPr>
          <w:p w14:paraId="0A8CB92F" w14:textId="77777777" w:rsidR="00231340" w:rsidRPr="00A93B8A" w:rsidRDefault="00231340" w:rsidP="00C82895">
            <w:pPr>
              <w:jc w:val="both"/>
              <w:rPr>
                <w:rFonts w:ascii="Arial" w:hAnsi="Arial" w:cs="Arial"/>
                <w:color w:val="000000"/>
                <w:sz w:val="14"/>
                <w:szCs w:val="14"/>
                <w:lang w:val="es-MX" w:eastAsia="es-MX"/>
              </w:rPr>
            </w:pPr>
            <w:r w:rsidRPr="00A93B8A">
              <w:rPr>
                <w:rFonts w:ascii="Arial" w:hAnsi="Arial" w:cs="Arial"/>
                <w:color w:val="000000"/>
                <w:sz w:val="14"/>
                <w:szCs w:val="14"/>
                <w:lang w:val="es-MX" w:eastAsia="es-MX"/>
              </w:rPr>
              <w:t>PAQUETE GRANDE: INCLUYE UNA ESPUMA DE POLIURETANO DE 400 A 600 MICRAS DE POROSIDAD DE FORMA RECTANGULAR DE 25CM X 15CM X 3CM, UNPUERTO DE SUCCION SUAVE CON SISTEMA DE SELLADO RESISTENTE A LA COMPRESION Y UN APOSITO DE MARCO DE VENTANA PARA FIJACION, CON TRES PELICULAS TRANSPARENTES DE 20CM X 30CM CON INDICADORES NUMERICOS PARA SU FACIL APLICACION CON ALTA TRANSMISION DE VAPOR DE AGUA. PRESENTACION: PAQUETE. NUMERO DE CATALOGO: 66800796. PARA SU USO EN EL EQUIPO MEDICO: CLAVE 531.357.0011 EQUIPO PARA TERAPIA DE HERIDAS CON PRESION NEGATIVA. MARCA: SMITH &amp; NEPHEW. MODELO: RENASYS EZ PLUS 66800697 / RENASYS GO 66800698.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3A8FC2A" w14:textId="77777777" w:rsidR="00231340" w:rsidRPr="00A93B8A" w:rsidRDefault="00231340" w:rsidP="00C82895">
            <w:pPr>
              <w:jc w:val="center"/>
              <w:rPr>
                <w:rFonts w:ascii="Arial" w:hAnsi="Arial" w:cs="Arial"/>
                <w:color w:val="000000"/>
                <w:sz w:val="14"/>
                <w:szCs w:val="14"/>
                <w:lang w:val="es-MX" w:eastAsia="es-MX"/>
              </w:rPr>
            </w:pPr>
            <w:r w:rsidRPr="00A93B8A">
              <w:rPr>
                <w:rFonts w:ascii="Arial" w:hAnsi="Arial" w:cs="Arial"/>
                <w:color w:val="000000"/>
                <w:sz w:val="14"/>
                <w:szCs w:val="14"/>
                <w:lang w:val="es-MX" w:eastAsia="es-MX"/>
              </w:rPr>
              <w:t>PIEZA</w:t>
            </w:r>
          </w:p>
        </w:tc>
        <w:tc>
          <w:tcPr>
            <w:tcW w:w="399" w:type="dxa"/>
            <w:tcBorders>
              <w:top w:val="single" w:sz="4" w:space="0" w:color="auto"/>
              <w:left w:val="nil"/>
              <w:bottom w:val="single" w:sz="4" w:space="0" w:color="auto"/>
              <w:right w:val="single" w:sz="4" w:space="0" w:color="auto"/>
            </w:tcBorders>
            <w:shd w:val="clear" w:color="auto" w:fill="auto"/>
            <w:vAlign w:val="center"/>
            <w:hideMark/>
          </w:tcPr>
          <w:p w14:paraId="14DECB06" w14:textId="77777777" w:rsidR="00231340" w:rsidRPr="00A93B8A" w:rsidRDefault="00231340" w:rsidP="00C82895">
            <w:pPr>
              <w:jc w:val="center"/>
              <w:rPr>
                <w:rFonts w:ascii="Arial" w:hAnsi="Arial" w:cs="Arial"/>
                <w:color w:val="000000"/>
                <w:sz w:val="14"/>
                <w:szCs w:val="14"/>
                <w:lang w:val="es-MX" w:eastAsia="es-MX"/>
              </w:rPr>
            </w:pPr>
            <w:r w:rsidRPr="00A93B8A">
              <w:rPr>
                <w:rFonts w:ascii="Arial" w:hAnsi="Arial" w:cs="Arial"/>
                <w:color w:val="000000"/>
                <w:sz w:val="14"/>
                <w:szCs w:val="14"/>
                <w:lang w:val="es-MX" w:eastAsia="es-MX"/>
              </w:rPr>
              <w:t>136</w:t>
            </w:r>
          </w:p>
        </w:tc>
        <w:tc>
          <w:tcPr>
            <w:tcW w:w="452" w:type="dxa"/>
            <w:tcBorders>
              <w:top w:val="single" w:sz="4" w:space="0" w:color="auto"/>
              <w:left w:val="nil"/>
              <w:bottom w:val="single" w:sz="4" w:space="0" w:color="auto"/>
              <w:right w:val="single" w:sz="4" w:space="0" w:color="auto"/>
            </w:tcBorders>
            <w:shd w:val="clear" w:color="auto" w:fill="auto"/>
            <w:vAlign w:val="center"/>
            <w:hideMark/>
          </w:tcPr>
          <w:p w14:paraId="421F7102" w14:textId="77777777" w:rsidR="00231340" w:rsidRPr="00A93B8A" w:rsidRDefault="00231340" w:rsidP="00C82895">
            <w:pPr>
              <w:jc w:val="center"/>
              <w:rPr>
                <w:rFonts w:ascii="Arial" w:hAnsi="Arial" w:cs="Arial"/>
                <w:color w:val="000000"/>
                <w:sz w:val="14"/>
                <w:szCs w:val="14"/>
                <w:lang w:val="es-MX" w:eastAsia="es-MX"/>
              </w:rPr>
            </w:pPr>
            <w:r w:rsidRPr="00A93B8A">
              <w:rPr>
                <w:rFonts w:ascii="Arial" w:hAnsi="Arial" w:cs="Arial"/>
                <w:color w:val="000000"/>
                <w:sz w:val="14"/>
                <w:szCs w:val="14"/>
                <w:lang w:val="es-MX" w:eastAsia="es-MX"/>
              </w:rPr>
              <w:t>340</w:t>
            </w:r>
          </w:p>
        </w:tc>
      </w:tr>
      <w:tr w:rsidR="00231340" w:rsidRPr="00A93B8A" w14:paraId="0EECC21F" w14:textId="77777777" w:rsidTr="00231340">
        <w:trPr>
          <w:trHeight w:val="678"/>
        </w:trPr>
        <w:tc>
          <w:tcPr>
            <w:tcW w:w="400" w:type="dxa"/>
            <w:tcBorders>
              <w:top w:val="nil"/>
              <w:left w:val="single" w:sz="4" w:space="0" w:color="auto"/>
              <w:bottom w:val="single" w:sz="4" w:space="0" w:color="auto"/>
              <w:right w:val="single" w:sz="4" w:space="0" w:color="auto"/>
            </w:tcBorders>
            <w:shd w:val="clear" w:color="000000" w:fill="538DD5"/>
            <w:vAlign w:val="center"/>
            <w:hideMark/>
          </w:tcPr>
          <w:p w14:paraId="51A19F3F" w14:textId="77777777" w:rsidR="00231340" w:rsidRPr="00A93B8A" w:rsidRDefault="00231340" w:rsidP="00C82895">
            <w:pPr>
              <w:jc w:val="center"/>
              <w:rPr>
                <w:rFonts w:ascii="Arial" w:hAnsi="Arial" w:cs="Arial"/>
                <w:b/>
                <w:bCs/>
                <w:color w:val="000000"/>
                <w:sz w:val="14"/>
                <w:szCs w:val="14"/>
                <w:lang w:val="es-MX" w:eastAsia="es-MX"/>
              </w:rPr>
            </w:pPr>
            <w:r w:rsidRPr="00A93B8A">
              <w:rPr>
                <w:rFonts w:ascii="Arial" w:hAnsi="Arial" w:cs="Arial"/>
                <w:b/>
                <w:bCs/>
                <w:color w:val="000000"/>
                <w:sz w:val="14"/>
                <w:szCs w:val="14"/>
                <w:lang w:val="es-MX" w:eastAsia="es-MX"/>
              </w:rPr>
              <w:t>9</w:t>
            </w:r>
          </w:p>
        </w:tc>
        <w:tc>
          <w:tcPr>
            <w:tcW w:w="1620" w:type="dxa"/>
            <w:tcBorders>
              <w:top w:val="nil"/>
              <w:left w:val="nil"/>
              <w:bottom w:val="single" w:sz="4" w:space="0" w:color="auto"/>
              <w:right w:val="single" w:sz="4" w:space="0" w:color="auto"/>
            </w:tcBorders>
            <w:shd w:val="clear" w:color="auto" w:fill="auto"/>
            <w:vAlign w:val="center"/>
            <w:hideMark/>
          </w:tcPr>
          <w:p w14:paraId="406708C8" w14:textId="77777777" w:rsidR="00231340" w:rsidRPr="00A93B8A" w:rsidRDefault="00231340" w:rsidP="00C82895">
            <w:pPr>
              <w:jc w:val="center"/>
              <w:rPr>
                <w:rFonts w:ascii="Arial" w:hAnsi="Arial" w:cs="Arial"/>
                <w:color w:val="000000"/>
                <w:sz w:val="14"/>
                <w:szCs w:val="14"/>
                <w:lang w:val="es-MX" w:eastAsia="es-MX"/>
              </w:rPr>
            </w:pPr>
            <w:r w:rsidRPr="00A93B8A">
              <w:rPr>
                <w:rFonts w:ascii="Arial" w:hAnsi="Arial" w:cs="Arial"/>
                <w:color w:val="000000"/>
                <w:sz w:val="14"/>
                <w:szCs w:val="14"/>
                <w:lang w:val="es-MX" w:eastAsia="es-MX"/>
              </w:rPr>
              <w:t>379-561-1973-00-01</w:t>
            </w:r>
          </w:p>
        </w:tc>
        <w:tc>
          <w:tcPr>
            <w:tcW w:w="6642" w:type="dxa"/>
            <w:tcBorders>
              <w:top w:val="nil"/>
              <w:left w:val="nil"/>
              <w:bottom w:val="single" w:sz="4" w:space="0" w:color="auto"/>
              <w:right w:val="single" w:sz="4" w:space="0" w:color="auto"/>
            </w:tcBorders>
            <w:shd w:val="clear" w:color="auto" w:fill="auto"/>
            <w:vAlign w:val="center"/>
            <w:hideMark/>
          </w:tcPr>
          <w:p w14:paraId="4BC8B2C7" w14:textId="77777777" w:rsidR="00231340" w:rsidRPr="00A93B8A" w:rsidRDefault="00231340" w:rsidP="00C82895">
            <w:pPr>
              <w:jc w:val="both"/>
              <w:rPr>
                <w:rFonts w:ascii="Arial" w:hAnsi="Arial" w:cs="Arial"/>
                <w:color w:val="000000"/>
                <w:sz w:val="14"/>
                <w:szCs w:val="14"/>
                <w:lang w:val="es-MX" w:eastAsia="es-MX"/>
              </w:rPr>
            </w:pPr>
            <w:r w:rsidRPr="00A93B8A">
              <w:rPr>
                <w:rFonts w:ascii="Arial" w:hAnsi="Arial" w:cs="Arial"/>
                <w:color w:val="000000"/>
                <w:sz w:val="14"/>
                <w:szCs w:val="14"/>
                <w:lang w:val="es-MX" w:eastAsia="es-MX"/>
              </w:rPr>
              <w:t>PAQUETE EXTRA GRANDE: INCLUYE UNA ESPUMA DE POLIURETANO DE 400 A 600 MICRAS DE POROSIDAD DE FORMA RECTANGULAR DE 50CM X 63CM X 1.5CM, UN PUERTO DE SUCCION SUAVE CON SISTEMA DE SELLADO RESISTENTE A LA COMPRESION Y UN APOSITO DE MARCO DE VENTANA PARA FIJACION, CON DOS PELICULAS TRANSPARENTES DE 40CM X 60CM CON INDICADORES NUMERICOS PARA SU FACIL APLICACION CON ALTA TRANSMISION DE VAPOR DE AGUA. PRESENTACION: PAQUETE. NUMERO DE CATALOGO: 66800797. PARA SU USO EN EL EQUIPO MEDICO: CLAVE 531.357.0011 EQUIPO PARA TERAPIA DE HERIDAS CON PRESION NEGATIVA. MARCA: SMITH &amp; NEPHEW. MODELO: RENASYS EZ PLUS 66800697 / RENASYS GO 66800698.</w:t>
            </w:r>
          </w:p>
        </w:tc>
        <w:tc>
          <w:tcPr>
            <w:tcW w:w="1134" w:type="dxa"/>
            <w:tcBorders>
              <w:top w:val="nil"/>
              <w:left w:val="nil"/>
              <w:bottom w:val="single" w:sz="4" w:space="0" w:color="auto"/>
              <w:right w:val="single" w:sz="4" w:space="0" w:color="auto"/>
            </w:tcBorders>
            <w:shd w:val="clear" w:color="auto" w:fill="auto"/>
            <w:vAlign w:val="center"/>
            <w:hideMark/>
          </w:tcPr>
          <w:p w14:paraId="6D7F5920" w14:textId="77777777" w:rsidR="00231340" w:rsidRPr="00A93B8A" w:rsidRDefault="00231340" w:rsidP="00C82895">
            <w:pPr>
              <w:jc w:val="center"/>
              <w:rPr>
                <w:rFonts w:ascii="Arial" w:hAnsi="Arial" w:cs="Arial"/>
                <w:color w:val="000000"/>
                <w:sz w:val="14"/>
                <w:szCs w:val="14"/>
                <w:lang w:val="es-MX" w:eastAsia="es-MX"/>
              </w:rPr>
            </w:pPr>
            <w:r w:rsidRPr="00A93B8A">
              <w:rPr>
                <w:rFonts w:ascii="Arial" w:hAnsi="Arial" w:cs="Arial"/>
                <w:color w:val="000000"/>
                <w:sz w:val="14"/>
                <w:szCs w:val="14"/>
                <w:lang w:val="es-MX" w:eastAsia="es-MX"/>
              </w:rPr>
              <w:t>PIEZA</w:t>
            </w:r>
          </w:p>
        </w:tc>
        <w:tc>
          <w:tcPr>
            <w:tcW w:w="399" w:type="dxa"/>
            <w:tcBorders>
              <w:top w:val="nil"/>
              <w:left w:val="nil"/>
              <w:bottom w:val="single" w:sz="4" w:space="0" w:color="auto"/>
              <w:right w:val="single" w:sz="4" w:space="0" w:color="auto"/>
            </w:tcBorders>
            <w:shd w:val="clear" w:color="auto" w:fill="auto"/>
            <w:vAlign w:val="center"/>
            <w:hideMark/>
          </w:tcPr>
          <w:p w14:paraId="498B22DA" w14:textId="77777777" w:rsidR="00231340" w:rsidRPr="00A93B8A" w:rsidRDefault="00231340" w:rsidP="00C82895">
            <w:pPr>
              <w:jc w:val="center"/>
              <w:rPr>
                <w:rFonts w:ascii="Arial" w:hAnsi="Arial" w:cs="Arial"/>
                <w:color w:val="000000"/>
                <w:sz w:val="14"/>
                <w:szCs w:val="14"/>
                <w:lang w:val="es-MX" w:eastAsia="es-MX"/>
              </w:rPr>
            </w:pPr>
            <w:r w:rsidRPr="00A93B8A">
              <w:rPr>
                <w:rFonts w:ascii="Arial" w:hAnsi="Arial" w:cs="Arial"/>
                <w:color w:val="000000"/>
                <w:sz w:val="14"/>
                <w:szCs w:val="14"/>
                <w:lang w:val="es-MX" w:eastAsia="es-MX"/>
              </w:rPr>
              <w:t>22</w:t>
            </w:r>
          </w:p>
        </w:tc>
        <w:tc>
          <w:tcPr>
            <w:tcW w:w="452" w:type="dxa"/>
            <w:tcBorders>
              <w:top w:val="nil"/>
              <w:left w:val="nil"/>
              <w:bottom w:val="single" w:sz="4" w:space="0" w:color="auto"/>
              <w:right w:val="single" w:sz="4" w:space="0" w:color="auto"/>
            </w:tcBorders>
            <w:shd w:val="clear" w:color="auto" w:fill="auto"/>
            <w:vAlign w:val="center"/>
            <w:hideMark/>
          </w:tcPr>
          <w:p w14:paraId="79C4D358" w14:textId="77777777" w:rsidR="00231340" w:rsidRPr="00A93B8A" w:rsidRDefault="00231340" w:rsidP="00C82895">
            <w:pPr>
              <w:jc w:val="center"/>
              <w:rPr>
                <w:rFonts w:ascii="Arial" w:hAnsi="Arial" w:cs="Arial"/>
                <w:color w:val="000000"/>
                <w:sz w:val="14"/>
                <w:szCs w:val="14"/>
                <w:lang w:val="es-MX" w:eastAsia="es-MX"/>
              </w:rPr>
            </w:pPr>
            <w:r w:rsidRPr="00A93B8A">
              <w:rPr>
                <w:rFonts w:ascii="Arial" w:hAnsi="Arial" w:cs="Arial"/>
                <w:color w:val="000000"/>
                <w:sz w:val="14"/>
                <w:szCs w:val="14"/>
                <w:lang w:val="es-MX" w:eastAsia="es-MX"/>
              </w:rPr>
              <w:t>56</w:t>
            </w:r>
          </w:p>
        </w:tc>
      </w:tr>
      <w:tr w:rsidR="00231340" w:rsidRPr="00A93B8A" w14:paraId="5DBBF8CD" w14:textId="77777777" w:rsidTr="00231340">
        <w:trPr>
          <w:trHeight w:val="567"/>
        </w:trPr>
        <w:tc>
          <w:tcPr>
            <w:tcW w:w="400" w:type="dxa"/>
            <w:tcBorders>
              <w:top w:val="nil"/>
              <w:left w:val="single" w:sz="4" w:space="0" w:color="auto"/>
              <w:bottom w:val="single" w:sz="4" w:space="0" w:color="auto"/>
              <w:right w:val="single" w:sz="4" w:space="0" w:color="auto"/>
            </w:tcBorders>
            <w:shd w:val="clear" w:color="000000" w:fill="538DD5"/>
            <w:vAlign w:val="center"/>
            <w:hideMark/>
          </w:tcPr>
          <w:p w14:paraId="2BDFC926" w14:textId="77777777" w:rsidR="00231340" w:rsidRPr="00A93B8A" w:rsidRDefault="00231340" w:rsidP="00C82895">
            <w:pPr>
              <w:jc w:val="center"/>
              <w:rPr>
                <w:rFonts w:ascii="Arial" w:hAnsi="Arial" w:cs="Arial"/>
                <w:b/>
                <w:bCs/>
                <w:color w:val="000000"/>
                <w:sz w:val="14"/>
                <w:szCs w:val="14"/>
                <w:lang w:val="es-MX" w:eastAsia="es-MX"/>
              </w:rPr>
            </w:pPr>
            <w:r w:rsidRPr="00A93B8A">
              <w:rPr>
                <w:rFonts w:ascii="Arial" w:hAnsi="Arial" w:cs="Arial"/>
                <w:b/>
                <w:bCs/>
                <w:color w:val="000000"/>
                <w:sz w:val="14"/>
                <w:szCs w:val="14"/>
                <w:lang w:val="es-MX" w:eastAsia="es-MX"/>
              </w:rPr>
              <w:t>10</w:t>
            </w:r>
          </w:p>
        </w:tc>
        <w:tc>
          <w:tcPr>
            <w:tcW w:w="1620" w:type="dxa"/>
            <w:tcBorders>
              <w:top w:val="nil"/>
              <w:left w:val="nil"/>
              <w:bottom w:val="single" w:sz="4" w:space="0" w:color="auto"/>
              <w:right w:val="single" w:sz="4" w:space="0" w:color="auto"/>
            </w:tcBorders>
            <w:shd w:val="clear" w:color="auto" w:fill="auto"/>
            <w:vAlign w:val="center"/>
            <w:hideMark/>
          </w:tcPr>
          <w:p w14:paraId="43347EE3" w14:textId="77777777" w:rsidR="00231340" w:rsidRPr="00A93B8A" w:rsidRDefault="00231340" w:rsidP="00C82895">
            <w:pPr>
              <w:jc w:val="center"/>
              <w:rPr>
                <w:rFonts w:ascii="Arial" w:hAnsi="Arial" w:cs="Arial"/>
                <w:color w:val="000000"/>
                <w:sz w:val="14"/>
                <w:szCs w:val="14"/>
                <w:lang w:val="es-MX" w:eastAsia="es-MX"/>
              </w:rPr>
            </w:pPr>
            <w:r w:rsidRPr="00A93B8A">
              <w:rPr>
                <w:rFonts w:ascii="Arial" w:hAnsi="Arial" w:cs="Arial"/>
                <w:color w:val="000000"/>
                <w:sz w:val="14"/>
                <w:szCs w:val="14"/>
                <w:lang w:val="es-MX" w:eastAsia="es-MX"/>
              </w:rPr>
              <w:t>379-222-1073-00-00</w:t>
            </w:r>
          </w:p>
        </w:tc>
        <w:tc>
          <w:tcPr>
            <w:tcW w:w="6642" w:type="dxa"/>
            <w:tcBorders>
              <w:top w:val="nil"/>
              <w:left w:val="nil"/>
              <w:bottom w:val="single" w:sz="4" w:space="0" w:color="auto"/>
              <w:right w:val="single" w:sz="4" w:space="0" w:color="auto"/>
            </w:tcBorders>
            <w:shd w:val="clear" w:color="auto" w:fill="auto"/>
            <w:vAlign w:val="center"/>
            <w:hideMark/>
          </w:tcPr>
          <w:p w14:paraId="4FF49A43" w14:textId="77777777" w:rsidR="00231340" w:rsidRPr="00A93B8A" w:rsidRDefault="00231340" w:rsidP="00C82895">
            <w:pPr>
              <w:jc w:val="both"/>
              <w:rPr>
                <w:rFonts w:ascii="Arial" w:hAnsi="Arial" w:cs="Arial"/>
                <w:color w:val="000000"/>
                <w:sz w:val="14"/>
                <w:szCs w:val="14"/>
                <w:lang w:val="es-MX" w:eastAsia="es-MX"/>
              </w:rPr>
            </w:pPr>
            <w:r w:rsidRPr="00A93B8A">
              <w:rPr>
                <w:rFonts w:ascii="Arial" w:hAnsi="Arial" w:cs="Arial"/>
                <w:color w:val="000000"/>
                <w:sz w:val="14"/>
                <w:szCs w:val="14"/>
                <w:lang w:val="es-MX" w:eastAsia="es-MX"/>
              </w:rPr>
              <w:t>CONECTOR EN Y, 3 TUBOS DE CONEXIÓN DE PVC DE 30CM, CON CONECTORES DE POLIPROPILENO DE GRADO MEDICO PARA EL TRATAMIENTO DE DOS HERIDAS SIMULTANEAS, DESECHABLE, PRESENTACION: CAJA CON 10 PIEZAS. NUMERO DE CATALOGO: 66800971, PARA SU USO EN EL EQUIPO: EQUIPO PARA TERAPIA DE HERIDAS CON PRESION NEGATIVA CLAVE: 531.357.0011. MARCA SMITH &amp; NEPHEW. MODELO: RENASYS EZ PLUS / RENASYS GO/ RENASYS TOUCH/ RENASYS EDGE.</w:t>
            </w:r>
          </w:p>
        </w:tc>
        <w:tc>
          <w:tcPr>
            <w:tcW w:w="1134" w:type="dxa"/>
            <w:tcBorders>
              <w:top w:val="nil"/>
              <w:left w:val="nil"/>
              <w:bottom w:val="single" w:sz="4" w:space="0" w:color="auto"/>
              <w:right w:val="single" w:sz="4" w:space="0" w:color="auto"/>
            </w:tcBorders>
            <w:shd w:val="clear" w:color="auto" w:fill="auto"/>
            <w:vAlign w:val="center"/>
            <w:hideMark/>
          </w:tcPr>
          <w:p w14:paraId="75CEE756" w14:textId="77777777" w:rsidR="00231340" w:rsidRPr="00A93B8A" w:rsidRDefault="00231340" w:rsidP="00C82895">
            <w:pPr>
              <w:jc w:val="center"/>
              <w:rPr>
                <w:rFonts w:ascii="Arial" w:hAnsi="Arial" w:cs="Arial"/>
                <w:color w:val="000000"/>
                <w:sz w:val="14"/>
                <w:szCs w:val="14"/>
                <w:lang w:val="es-MX" w:eastAsia="es-MX"/>
              </w:rPr>
            </w:pPr>
            <w:r w:rsidRPr="00A93B8A">
              <w:rPr>
                <w:rFonts w:ascii="Arial" w:hAnsi="Arial" w:cs="Arial"/>
                <w:color w:val="000000"/>
                <w:sz w:val="14"/>
                <w:szCs w:val="14"/>
                <w:lang w:val="es-MX" w:eastAsia="es-MX"/>
              </w:rPr>
              <w:t>CAJA</w:t>
            </w:r>
          </w:p>
        </w:tc>
        <w:tc>
          <w:tcPr>
            <w:tcW w:w="399" w:type="dxa"/>
            <w:tcBorders>
              <w:top w:val="nil"/>
              <w:left w:val="nil"/>
              <w:bottom w:val="single" w:sz="4" w:space="0" w:color="auto"/>
              <w:right w:val="single" w:sz="4" w:space="0" w:color="auto"/>
            </w:tcBorders>
            <w:shd w:val="clear" w:color="auto" w:fill="auto"/>
            <w:vAlign w:val="center"/>
            <w:hideMark/>
          </w:tcPr>
          <w:p w14:paraId="1D8DB6C5" w14:textId="77777777" w:rsidR="00231340" w:rsidRPr="00A93B8A" w:rsidRDefault="00231340" w:rsidP="00C82895">
            <w:pPr>
              <w:jc w:val="center"/>
              <w:rPr>
                <w:rFonts w:ascii="Arial" w:hAnsi="Arial" w:cs="Arial"/>
                <w:color w:val="000000"/>
                <w:sz w:val="14"/>
                <w:szCs w:val="14"/>
                <w:lang w:val="es-MX" w:eastAsia="es-MX"/>
              </w:rPr>
            </w:pPr>
            <w:r w:rsidRPr="00A93B8A">
              <w:rPr>
                <w:rFonts w:ascii="Arial" w:hAnsi="Arial" w:cs="Arial"/>
                <w:color w:val="000000"/>
                <w:sz w:val="14"/>
                <w:szCs w:val="14"/>
                <w:lang w:val="es-MX" w:eastAsia="es-MX"/>
              </w:rPr>
              <w:t>14</w:t>
            </w:r>
          </w:p>
        </w:tc>
        <w:tc>
          <w:tcPr>
            <w:tcW w:w="452" w:type="dxa"/>
            <w:tcBorders>
              <w:top w:val="nil"/>
              <w:left w:val="nil"/>
              <w:bottom w:val="single" w:sz="4" w:space="0" w:color="auto"/>
              <w:right w:val="single" w:sz="4" w:space="0" w:color="auto"/>
            </w:tcBorders>
            <w:shd w:val="clear" w:color="auto" w:fill="auto"/>
            <w:vAlign w:val="center"/>
            <w:hideMark/>
          </w:tcPr>
          <w:p w14:paraId="60A96607" w14:textId="77777777" w:rsidR="00231340" w:rsidRPr="00A93B8A" w:rsidRDefault="00231340" w:rsidP="00C82895">
            <w:pPr>
              <w:jc w:val="center"/>
              <w:rPr>
                <w:rFonts w:ascii="Arial" w:hAnsi="Arial" w:cs="Arial"/>
                <w:color w:val="000000"/>
                <w:sz w:val="14"/>
                <w:szCs w:val="14"/>
                <w:lang w:val="es-MX" w:eastAsia="es-MX"/>
              </w:rPr>
            </w:pPr>
            <w:r w:rsidRPr="00A93B8A">
              <w:rPr>
                <w:rFonts w:ascii="Arial" w:hAnsi="Arial" w:cs="Arial"/>
                <w:color w:val="000000"/>
                <w:sz w:val="14"/>
                <w:szCs w:val="14"/>
                <w:lang w:val="es-MX" w:eastAsia="es-MX"/>
              </w:rPr>
              <w:t>34</w:t>
            </w:r>
          </w:p>
        </w:tc>
      </w:tr>
      <w:tr w:rsidR="00231340" w:rsidRPr="00A93B8A" w14:paraId="3A6251E9" w14:textId="77777777" w:rsidTr="00231340">
        <w:trPr>
          <w:trHeight w:val="865"/>
        </w:trPr>
        <w:tc>
          <w:tcPr>
            <w:tcW w:w="400" w:type="dxa"/>
            <w:tcBorders>
              <w:top w:val="nil"/>
              <w:left w:val="single" w:sz="4" w:space="0" w:color="auto"/>
              <w:bottom w:val="single" w:sz="4" w:space="0" w:color="auto"/>
              <w:right w:val="single" w:sz="4" w:space="0" w:color="auto"/>
            </w:tcBorders>
            <w:shd w:val="clear" w:color="000000" w:fill="538DD5"/>
            <w:vAlign w:val="center"/>
            <w:hideMark/>
          </w:tcPr>
          <w:p w14:paraId="0F44BDA5" w14:textId="77777777" w:rsidR="00231340" w:rsidRPr="00A93B8A" w:rsidRDefault="00231340" w:rsidP="00C82895">
            <w:pPr>
              <w:jc w:val="center"/>
              <w:rPr>
                <w:rFonts w:ascii="Arial" w:hAnsi="Arial" w:cs="Arial"/>
                <w:b/>
                <w:bCs/>
                <w:color w:val="000000"/>
                <w:sz w:val="14"/>
                <w:szCs w:val="14"/>
                <w:lang w:val="es-MX" w:eastAsia="es-MX"/>
              </w:rPr>
            </w:pPr>
            <w:r w:rsidRPr="00A93B8A">
              <w:rPr>
                <w:rFonts w:ascii="Arial" w:hAnsi="Arial" w:cs="Arial"/>
                <w:b/>
                <w:bCs/>
                <w:color w:val="000000"/>
                <w:sz w:val="14"/>
                <w:szCs w:val="14"/>
                <w:lang w:val="es-MX" w:eastAsia="es-MX"/>
              </w:rPr>
              <w:t>11</w:t>
            </w:r>
          </w:p>
        </w:tc>
        <w:tc>
          <w:tcPr>
            <w:tcW w:w="1620" w:type="dxa"/>
            <w:tcBorders>
              <w:top w:val="nil"/>
              <w:left w:val="nil"/>
              <w:bottom w:val="single" w:sz="4" w:space="0" w:color="auto"/>
              <w:right w:val="single" w:sz="4" w:space="0" w:color="auto"/>
            </w:tcBorders>
            <w:shd w:val="clear" w:color="auto" w:fill="auto"/>
            <w:vAlign w:val="center"/>
            <w:hideMark/>
          </w:tcPr>
          <w:p w14:paraId="5B2C2F5E" w14:textId="77777777" w:rsidR="00231340" w:rsidRPr="00A93B8A" w:rsidRDefault="00231340" w:rsidP="00C82895">
            <w:pPr>
              <w:jc w:val="center"/>
              <w:rPr>
                <w:rFonts w:ascii="Arial" w:hAnsi="Arial" w:cs="Arial"/>
                <w:color w:val="000000"/>
                <w:sz w:val="14"/>
                <w:szCs w:val="14"/>
                <w:lang w:val="es-MX" w:eastAsia="es-MX"/>
              </w:rPr>
            </w:pPr>
            <w:r w:rsidRPr="00A93B8A">
              <w:rPr>
                <w:rFonts w:ascii="Arial" w:hAnsi="Arial" w:cs="Arial"/>
                <w:color w:val="000000"/>
                <w:sz w:val="14"/>
                <w:szCs w:val="14"/>
                <w:lang w:val="es-MX" w:eastAsia="es-MX"/>
              </w:rPr>
              <w:t>379-698-0070-00-00</w:t>
            </w:r>
          </w:p>
        </w:tc>
        <w:tc>
          <w:tcPr>
            <w:tcW w:w="6642" w:type="dxa"/>
            <w:tcBorders>
              <w:top w:val="nil"/>
              <w:left w:val="nil"/>
              <w:bottom w:val="single" w:sz="4" w:space="0" w:color="auto"/>
              <w:right w:val="single" w:sz="4" w:space="0" w:color="auto"/>
            </w:tcBorders>
            <w:shd w:val="clear" w:color="auto" w:fill="auto"/>
            <w:vAlign w:val="center"/>
            <w:hideMark/>
          </w:tcPr>
          <w:p w14:paraId="49220D7A" w14:textId="77777777" w:rsidR="00231340" w:rsidRPr="00A93B8A" w:rsidRDefault="00231340" w:rsidP="00C82895">
            <w:pPr>
              <w:jc w:val="both"/>
              <w:rPr>
                <w:rFonts w:ascii="Arial" w:hAnsi="Arial" w:cs="Arial"/>
                <w:color w:val="000000"/>
                <w:sz w:val="14"/>
                <w:szCs w:val="14"/>
                <w:lang w:val="es-MX" w:eastAsia="es-MX"/>
              </w:rPr>
            </w:pPr>
            <w:r w:rsidRPr="00A93B8A">
              <w:rPr>
                <w:rFonts w:ascii="Arial" w:hAnsi="Arial" w:cs="Arial"/>
                <w:color w:val="000000"/>
                <w:sz w:val="14"/>
                <w:szCs w:val="14"/>
                <w:lang w:val="es-MX" w:eastAsia="es-MX"/>
              </w:rPr>
              <w:t>PIEZA DE MANO DESECHABLE DE 14MM DE LONGITUD Y 45 GRADOS DE INCLINACION, ESTERIL PARA DESBRIDAMIENTOS DE HERIDAS DE TEJIDOS BLANDOS Y LIMPIEZA DE CIRUGIA CON MAYOR RAPIDEZ, PRESENTACION: CAJA CON 1 PIEZA. NUMERO DE CATALOGO: 66800044. PARA SU USO EN EL EQUIPO: HIDRO-DISECCION DE TEJIDOS SUAVES, EQUIPO DE CLAVE: 531.308.0011. MARCA SMITH &amp; NEPHEW. MODELO VERSAJET 2 PLUS.</w:t>
            </w:r>
          </w:p>
        </w:tc>
        <w:tc>
          <w:tcPr>
            <w:tcW w:w="1134" w:type="dxa"/>
            <w:tcBorders>
              <w:top w:val="nil"/>
              <w:left w:val="nil"/>
              <w:bottom w:val="single" w:sz="4" w:space="0" w:color="auto"/>
              <w:right w:val="single" w:sz="4" w:space="0" w:color="auto"/>
            </w:tcBorders>
            <w:shd w:val="clear" w:color="auto" w:fill="auto"/>
            <w:vAlign w:val="center"/>
            <w:hideMark/>
          </w:tcPr>
          <w:p w14:paraId="3A6BE37A" w14:textId="77777777" w:rsidR="00231340" w:rsidRPr="00A93B8A" w:rsidRDefault="00231340" w:rsidP="00C82895">
            <w:pPr>
              <w:jc w:val="center"/>
              <w:rPr>
                <w:rFonts w:ascii="Arial" w:hAnsi="Arial" w:cs="Arial"/>
                <w:color w:val="000000"/>
                <w:sz w:val="14"/>
                <w:szCs w:val="14"/>
                <w:lang w:val="es-MX" w:eastAsia="es-MX"/>
              </w:rPr>
            </w:pPr>
            <w:r w:rsidRPr="00A93B8A">
              <w:rPr>
                <w:rFonts w:ascii="Arial" w:hAnsi="Arial" w:cs="Arial"/>
                <w:color w:val="000000"/>
                <w:sz w:val="14"/>
                <w:szCs w:val="14"/>
                <w:lang w:val="es-MX" w:eastAsia="es-MX"/>
              </w:rPr>
              <w:t>PIEZA</w:t>
            </w:r>
          </w:p>
        </w:tc>
        <w:tc>
          <w:tcPr>
            <w:tcW w:w="399" w:type="dxa"/>
            <w:tcBorders>
              <w:top w:val="nil"/>
              <w:left w:val="nil"/>
              <w:bottom w:val="single" w:sz="4" w:space="0" w:color="auto"/>
              <w:right w:val="single" w:sz="4" w:space="0" w:color="auto"/>
            </w:tcBorders>
            <w:shd w:val="clear" w:color="auto" w:fill="auto"/>
            <w:vAlign w:val="center"/>
            <w:hideMark/>
          </w:tcPr>
          <w:p w14:paraId="58029736" w14:textId="77777777" w:rsidR="00231340" w:rsidRPr="00A93B8A" w:rsidRDefault="00231340" w:rsidP="00C82895">
            <w:pPr>
              <w:jc w:val="center"/>
              <w:rPr>
                <w:rFonts w:ascii="Arial" w:hAnsi="Arial" w:cs="Arial"/>
                <w:color w:val="000000"/>
                <w:sz w:val="14"/>
                <w:szCs w:val="14"/>
                <w:lang w:val="es-MX" w:eastAsia="es-MX"/>
              </w:rPr>
            </w:pPr>
            <w:r w:rsidRPr="00A93B8A">
              <w:rPr>
                <w:rFonts w:ascii="Arial" w:hAnsi="Arial" w:cs="Arial"/>
                <w:color w:val="000000"/>
                <w:sz w:val="14"/>
                <w:szCs w:val="14"/>
                <w:lang w:val="es-MX" w:eastAsia="es-MX"/>
              </w:rPr>
              <w:t>136</w:t>
            </w:r>
          </w:p>
        </w:tc>
        <w:tc>
          <w:tcPr>
            <w:tcW w:w="452" w:type="dxa"/>
            <w:tcBorders>
              <w:top w:val="nil"/>
              <w:left w:val="nil"/>
              <w:bottom w:val="single" w:sz="4" w:space="0" w:color="auto"/>
              <w:right w:val="single" w:sz="4" w:space="0" w:color="auto"/>
            </w:tcBorders>
            <w:shd w:val="clear" w:color="auto" w:fill="auto"/>
            <w:vAlign w:val="center"/>
            <w:hideMark/>
          </w:tcPr>
          <w:p w14:paraId="766FCEED" w14:textId="77777777" w:rsidR="00231340" w:rsidRPr="00A93B8A" w:rsidRDefault="00231340" w:rsidP="00C82895">
            <w:pPr>
              <w:jc w:val="center"/>
              <w:rPr>
                <w:rFonts w:ascii="Arial" w:hAnsi="Arial" w:cs="Arial"/>
                <w:color w:val="000000"/>
                <w:sz w:val="14"/>
                <w:szCs w:val="14"/>
                <w:lang w:val="es-MX" w:eastAsia="es-MX"/>
              </w:rPr>
            </w:pPr>
            <w:r w:rsidRPr="00A93B8A">
              <w:rPr>
                <w:rFonts w:ascii="Arial" w:hAnsi="Arial" w:cs="Arial"/>
                <w:color w:val="000000"/>
                <w:sz w:val="14"/>
                <w:szCs w:val="14"/>
                <w:lang w:val="es-MX" w:eastAsia="es-MX"/>
              </w:rPr>
              <w:t>340</w:t>
            </w:r>
          </w:p>
        </w:tc>
      </w:tr>
      <w:tr w:rsidR="00231340" w:rsidRPr="00A93B8A" w14:paraId="20E4C1C5" w14:textId="77777777" w:rsidTr="00231340">
        <w:trPr>
          <w:trHeight w:val="70"/>
        </w:trPr>
        <w:tc>
          <w:tcPr>
            <w:tcW w:w="400" w:type="dxa"/>
            <w:tcBorders>
              <w:top w:val="nil"/>
              <w:left w:val="single" w:sz="4" w:space="0" w:color="auto"/>
              <w:bottom w:val="single" w:sz="4" w:space="0" w:color="auto"/>
              <w:right w:val="single" w:sz="4" w:space="0" w:color="auto"/>
            </w:tcBorders>
            <w:shd w:val="clear" w:color="000000" w:fill="538DD5"/>
            <w:vAlign w:val="center"/>
            <w:hideMark/>
          </w:tcPr>
          <w:p w14:paraId="68ED1C34" w14:textId="77777777" w:rsidR="00231340" w:rsidRPr="00A93B8A" w:rsidRDefault="00231340" w:rsidP="00C82895">
            <w:pPr>
              <w:jc w:val="center"/>
              <w:rPr>
                <w:rFonts w:ascii="Arial" w:hAnsi="Arial" w:cs="Arial"/>
                <w:b/>
                <w:bCs/>
                <w:color w:val="000000"/>
                <w:sz w:val="14"/>
                <w:szCs w:val="14"/>
                <w:lang w:val="es-MX" w:eastAsia="es-MX"/>
              </w:rPr>
            </w:pPr>
            <w:r w:rsidRPr="00A93B8A">
              <w:rPr>
                <w:rFonts w:ascii="Arial" w:hAnsi="Arial" w:cs="Arial"/>
                <w:b/>
                <w:bCs/>
                <w:color w:val="000000"/>
                <w:sz w:val="14"/>
                <w:szCs w:val="14"/>
                <w:lang w:val="es-MX" w:eastAsia="es-MX"/>
              </w:rPr>
              <w:t>12</w:t>
            </w:r>
          </w:p>
        </w:tc>
        <w:tc>
          <w:tcPr>
            <w:tcW w:w="1620" w:type="dxa"/>
            <w:tcBorders>
              <w:top w:val="nil"/>
              <w:left w:val="nil"/>
              <w:bottom w:val="single" w:sz="4" w:space="0" w:color="auto"/>
              <w:right w:val="single" w:sz="4" w:space="0" w:color="auto"/>
            </w:tcBorders>
            <w:shd w:val="clear" w:color="auto" w:fill="auto"/>
            <w:vAlign w:val="center"/>
            <w:hideMark/>
          </w:tcPr>
          <w:p w14:paraId="6B5FD872" w14:textId="77777777" w:rsidR="00231340" w:rsidRPr="00A93B8A" w:rsidRDefault="00231340" w:rsidP="00C82895">
            <w:pPr>
              <w:jc w:val="center"/>
              <w:rPr>
                <w:rFonts w:ascii="Arial" w:hAnsi="Arial" w:cs="Arial"/>
                <w:color w:val="000000"/>
                <w:sz w:val="14"/>
                <w:szCs w:val="14"/>
                <w:lang w:val="es-MX" w:eastAsia="es-MX"/>
              </w:rPr>
            </w:pPr>
            <w:r w:rsidRPr="00A93B8A">
              <w:rPr>
                <w:rFonts w:ascii="Arial" w:hAnsi="Arial" w:cs="Arial"/>
                <w:color w:val="000000"/>
                <w:sz w:val="14"/>
                <w:szCs w:val="14"/>
                <w:lang w:val="es-MX" w:eastAsia="es-MX"/>
              </w:rPr>
              <w:t>379-328-0433-00-01</w:t>
            </w:r>
          </w:p>
        </w:tc>
        <w:tc>
          <w:tcPr>
            <w:tcW w:w="6642" w:type="dxa"/>
            <w:tcBorders>
              <w:top w:val="nil"/>
              <w:left w:val="nil"/>
              <w:bottom w:val="single" w:sz="4" w:space="0" w:color="auto"/>
              <w:right w:val="single" w:sz="4" w:space="0" w:color="auto"/>
            </w:tcBorders>
            <w:shd w:val="clear" w:color="auto" w:fill="auto"/>
            <w:vAlign w:val="center"/>
            <w:hideMark/>
          </w:tcPr>
          <w:p w14:paraId="56FF7A49" w14:textId="77777777" w:rsidR="00231340" w:rsidRPr="00A93B8A" w:rsidRDefault="00231340" w:rsidP="00C82895">
            <w:pPr>
              <w:jc w:val="both"/>
              <w:rPr>
                <w:rFonts w:ascii="Arial" w:hAnsi="Arial" w:cs="Arial"/>
                <w:color w:val="000000"/>
                <w:sz w:val="14"/>
                <w:szCs w:val="14"/>
                <w:lang w:val="es-MX" w:eastAsia="es-MX"/>
              </w:rPr>
            </w:pPr>
            <w:r w:rsidRPr="00A93B8A">
              <w:rPr>
                <w:rFonts w:ascii="Arial" w:hAnsi="Arial" w:cs="Arial"/>
                <w:color w:val="000000"/>
                <w:sz w:val="14"/>
                <w:szCs w:val="14"/>
                <w:lang w:val="es-MX" w:eastAsia="es-MX"/>
              </w:rPr>
              <w:t xml:space="preserve">ESPONJA ABDOMINAL PARA TERAPIA DE PRESION NEGATIVA, QUE INCLUYE: DOS BLOQUES DE ESPUMA DE POLIURETANO RETICULADO HIDROFOBICO CON DIMENSIONES DE 43 CM X 30 CM 3 CM QUE INCORPORAN PERFORADA Y PRE-FORMADA PARA FACILITAR LA ADECUACION DEL TAMAÑO, UNA CAPA PROTECTORA DE ORGANOS DE POLIURETANO CON MEDIDA DE 89 CM X 66 CM QUE PROTEGE EL FUNCIONAMIENTO DE ORGANOS ABDOMINALES DE MANERA </w:t>
            </w:r>
            <w:r w:rsidRPr="00A93B8A">
              <w:rPr>
                <w:rFonts w:ascii="Arial" w:hAnsi="Arial" w:cs="Arial"/>
                <w:color w:val="000000"/>
                <w:sz w:val="14"/>
                <w:szCs w:val="14"/>
                <w:lang w:val="es-MX" w:eastAsia="es-MX"/>
              </w:rPr>
              <w:lastRenderedPageBreak/>
              <w:t>NORMAL, UN PUERTO DE SUCCION SUAVE CON SISTEMA DE SELLADO RESISTENTE A LA COMPRESION CON MEDIDA DE 69 CM DE LARGO Y CABEZAL DE 15 CM X 10 CM PARA MEJOR FIJACION, CON SEIS PELICULAS TRANSPARENTES DE 20 CM X 30 CM CON INDICADORES NUMERICOS PARA SU FACIL APLICACION CON ALTA TRANSMISION DE VAPOR DE AGUA.PARA SER USADO CON SISTEMA RENASYS EZ PLUS. PRESENTACION: PAQUETE. NUMERO DE CATALOGO: 66800980. PARA SU USO EN EL EQUIPO: EQUIPO PARA TERAPIA DE HERIDAS CON PRESION NEGATIVA. CLAVE: 531.357.0011. MARCA: SMITH Y NEPHEW. MODELO: RENASYS EZ PLUS.</w:t>
            </w:r>
          </w:p>
        </w:tc>
        <w:tc>
          <w:tcPr>
            <w:tcW w:w="1134" w:type="dxa"/>
            <w:tcBorders>
              <w:top w:val="nil"/>
              <w:left w:val="nil"/>
              <w:bottom w:val="single" w:sz="4" w:space="0" w:color="auto"/>
              <w:right w:val="single" w:sz="4" w:space="0" w:color="auto"/>
            </w:tcBorders>
            <w:shd w:val="clear" w:color="auto" w:fill="auto"/>
            <w:vAlign w:val="center"/>
            <w:hideMark/>
          </w:tcPr>
          <w:p w14:paraId="22031983" w14:textId="77777777" w:rsidR="00231340" w:rsidRPr="00A93B8A" w:rsidRDefault="00231340" w:rsidP="00C82895">
            <w:pPr>
              <w:jc w:val="center"/>
              <w:rPr>
                <w:rFonts w:ascii="Arial" w:hAnsi="Arial" w:cs="Arial"/>
                <w:color w:val="000000"/>
                <w:sz w:val="14"/>
                <w:szCs w:val="14"/>
                <w:lang w:val="es-MX" w:eastAsia="es-MX"/>
              </w:rPr>
            </w:pPr>
            <w:r w:rsidRPr="00A93B8A">
              <w:rPr>
                <w:rFonts w:ascii="Arial" w:hAnsi="Arial" w:cs="Arial"/>
                <w:color w:val="000000"/>
                <w:sz w:val="14"/>
                <w:szCs w:val="14"/>
                <w:lang w:val="es-MX" w:eastAsia="es-MX"/>
              </w:rPr>
              <w:lastRenderedPageBreak/>
              <w:t>PIEZA</w:t>
            </w:r>
          </w:p>
        </w:tc>
        <w:tc>
          <w:tcPr>
            <w:tcW w:w="399" w:type="dxa"/>
            <w:tcBorders>
              <w:top w:val="nil"/>
              <w:left w:val="nil"/>
              <w:bottom w:val="single" w:sz="4" w:space="0" w:color="auto"/>
              <w:right w:val="single" w:sz="4" w:space="0" w:color="auto"/>
            </w:tcBorders>
            <w:shd w:val="clear" w:color="auto" w:fill="auto"/>
            <w:vAlign w:val="center"/>
            <w:hideMark/>
          </w:tcPr>
          <w:p w14:paraId="6BF68C01" w14:textId="77777777" w:rsidR="00231340" w:rsidRPr="00A93B8A" w:rsidRDefault="00231340" w:rsidP="00C82895">
            <w:pPr>
              <w:jc w:val="center"/>
              <w:rPr>
                <w:rFonts w:ascii="Arial" w:hAnsi="Arial" w:cs="Arial"/>
                <w:color w:val="000000"/>
                <w:sz w:val="14"/>
                <w:szCs w:val="14"/>
                <w:lang w:val="es-MX" w:eastAsia="es-MX"/>
              </w:rPr>
            </w:pPr>
            <w:r w:rsidRPr="00A93B8A">
              <w:rPr>
                <w:rFonts w:ascii="Arial" w:hAnsi="Arial" w:cs="Arial"/>
                <w:color w:val="000000"/>
                <w:sz w:val="14"/>
                <w:szCs w:val="14"/>
                <w:lang w:val="es-MX" w:eastAsia="es-MX"/>
              </w:rPr>
              <w:t>10</w:t>
            </w:r>
          </w:p>
        </w:tc>
        <w:tc>
          <w:tcPr>
            <w:tcW w:w="452" w:type="dxa"/>
            <w:tcBorders>
              <w:top w:val="nil"/>
              <w:left w:val="nil"/>
              <w:bottom w:val="single" w:sz="4" w:space="0" w:color="auto"/>
              <w:right w:val="single" w:sz="4" w:space="0" w:color="auto"/>
            </w:tcBorders>
            <w:shd w:val="clear" w:color="auto" w:fill="auto"/>
            <w:vAlign w:val="center"/>
            <w:hideMark/>
          </w:tcPr>
          <w:p w14:paraId="6C660543" w14:textId="77777777" w:rsidR="00231340" w:rsidRPr="00A93B8A" w:rsidRDefault="00231340" w:rsidP="00C82895">
            <w:pPr>
              <w:jc w:val="center"/>
              <w:rPr>
                <w:rFonts w:ascii="Arial" w:hAnsi="Arial" w:cs="Arial"/>
                <w:color w:val="000000"/>
                <w:sz w:val="14"/>
                <w:szCs w:val="14"/>
                <w:lang w:val="es-MX" w:eastAsia="es-MX"/>
              </w:rPr>
            </w:pPr>
            <w:r w:rsidRPr="00A93B8A">
              <w:rPr>
                <w:rFonts w:ascii="Arial" w:hAnsi="Arial" w:cs="Arial"/>
                <w:color w:val="000000"/>
                <w:sz w:val="14"/>
                <w:szCs w:val="14"/>
                <w:lang w:val="es-MX" w:eastAsia="es-MX"/>
              </w:rPr>
              <w:t>24</w:t>
            </w:r>
          </w:p>
        </w:tc>
      </w:tr>
    </w:tbl>
    <w:p w14:paraId="02EA61BC" w14:textId="77777777" w:rsidR="002A7C39" w:rsidRDefault="002A7C39" w:rsidP="00231340">
      <w:pPr>
        <w:ind w:right="16"/>
        <w:rPr>
          <w:rFonts w:asciiTheme="minorHAnsi" w:hAnsiTheme="minorHAnsi" w:cstheme="minorHAnsi"/>
          <w:b/>
          <w:sz w:val="22"/>
          <w:szCs w:val="22"/>
        </w:rPr>
      </w:pPr>
    </w:p>
    <w:tbl>
      <w:tblPr>
        <w:tblW w:w="0" w:type="auto"/>
        <w:tblInd w:w="55" w:type="dxa"/>
        <w:tblLayout w:type="fixed"/>
        <w:tblCellMar>
          <w:left w:w="70" w:type="dxa"/>
          <w:right w:w="70" w:type="dxa"/>
        </w:tblCellMar>
        <w:tblLook w:val="04A0" w:firstRow="1" w:lastRow="0" w:firstColumn="1" w:lastColumn="0" w:noHBand="0" w:noVBand="1"/>
      </w:tblPr>
      <w:tblGrid>
        <w:gridCol w:w="332"/>
        <w:gridCol w:w="879"/>
        <w:gridCol w:w="3057"/>
        <w:gridCol w:w="1170"/>
        <w:gridCol w:w="3366"/>
        <w:gridCol w:w="992"/>
      </w:tblGrid>
      <w:tr w:rsidR="00231340" w:rsidRPr="00A93B8A" w14:paraId="3D75C175" w14:textId="77777777" w:rsidTr="00C82895">
        <w:trPr>
          <w:trHeight w:val="615"/>
        </w:trPr>
        <w:tc>
          <w:tcPr>
            <w:tcW w:w="9796" w:type="dxa"/>
            <w:gridSpan w:val="6"/>
            <w:tcBorders>
              <w:top w:val="nil"/>
              <w:left w:val="nil"/>
              <w:bottom w:val="nil"/>
              <w:right w:val="nil"/>
            </w:tcBorders>
            <w:shd w:val="clear" w:color="auto" w:fill="auto"/>
            <w:noWrap/>
            <w:vAlign w:val="center"/>
            <w:hideMark/>
          </w:tcPr>
          <w:p w14:paraId="74B4217D" w14:textId="77777777" w:rsidR="00231340" w:rsidRPr="00A93B8A" w:rsidRDefault="00231340" w:rsidP="00C82895">
            <w:pPr>
              <w:jc w:val="center"/>
              <w:rPr>
                <w:rFonts w:ascii="Calibri" w:hAnsi="Calibri" w:cs="Calibri"/>
                <w:b/>
                <w:bCs/>
                <w:color w:val="000000"/>
                <w:szCs w:val="24"/>
                <w:lang w:val="es-MX" w:eastAsia="es-MX"/>
              </w:rPr>
            </w:pPr>
            <w:r w:rsidRPr="00A93B8A">
              <w:rPr>
                <w:rFonts w:ascii="Calibri" w:hAnsi="Calibri" w:cs="Calibri"/>
                <w:b/>
                <w:bCs/>
                <w:color w:val="000000"/>
                <w:szCs w:val="24"/>
                <w:lang w:val="es-MX" w:eastAsia="es-MX"/>
              </w:rPr>
              <w:t>ANEXO 4 “CANTIDADES Y DISTRIBUCIÓN DE BIENES DE CONSUMO Y EQUIPO EN COMODATO”</w:t>
            </w:r>
          </w:p>
        </w:tc>
      </w:tr>
      <w:tr w:rsidR="00231340" w:rsidRPr="00A93B8A" w14:paraId="5F2CE9A1" w14:textId="77777777" w:rsidTr="00C82895">
        <w:trPr>
          <w:trHeight w:val="450"/>
        </w:trPr>
        <w:tc>
          <w:tcPr>
            <w:tcW w:w="332" w:type="dxa"/>
            <w:tcBorders>
              <w:top w:val="single" w:sz="4" w:space="0" w:color="auto"/>
              <w:left w:val="single" w:sz="4" w:space="0" w:color="auto"/>
              <w:bottom w:val="single" w:sz="4" w:space="0" w:color="auto"/>
              <w:right w:val="single" w:sz="4" w:space="0" w:color="auto"/>
            </w:tcBorders>
            <w:shd w:val="clear" w:color="000000" w:fill="4472C4"/>
            <w:vAlign w:val="center"/>
            <w:hideMark/>
          </w:tcPr>
          <w:p w14:paraId="698B7873" w14:textId="77777777" w:rsidR="00231340" w:rsidRPr="00A93B8A" w:rsidRDefault="00231340" w:rsidP="00C82895">
            <w:pPr>
              <w:jc w:val="center"/>
              <w:rPr>
                <w:rFonts w:ascii="Calibri" w:hAnsi="Calibri" w:cs="Calibri"/>
                <w:b/>
                <w:bCs/>
                <w:sz w:val="14"/>
                <w:szCs w:val="14"/>
                <w:lang w:val="es-MX" w:eastAsia="es-MX"/>
              </w:rPr>
            </w:pPr>
            <w:r w:rsidRPr="00A93B8A">
              <w:rPr>
                <w:rFonts w:ascii="Calibri" w:hAnsi="Calibri" w:cs="Calibri"/>
                <w:b/>
                <w:bCs/>
                <w:sz w:val="14"/>
                <w:szCs w:val="14"/>
                <w:lang w:val="es-MX" w:eastAsia="es-MX"/>
              </w:rPr>
              <w:t>No</w:t>
            </w:r>
          </w:p>
        </w:tc>
        <w:tc>
          <w:tcPr>
            <w:tcW w:w="879" w:type="dxa"/>
            <w:tcBorders>
              <w:top w:val="single" w:sz="4" w:space="0" w:color="auto"/>
              <w:left w:val="nil"/>
              <w:bottom w:val="single" w:sz="4" w:space="0" w:color="auto"/>
              <w:right w:val="single" w:sz="4" w:space="0" w:color="auto"/>
            </w:tcBorders>
            <w:shd w:val="clear" w:color="000000" w:fill="4472C4"/>
            <w:vAlign w:val="center"/>
            <w:hideMark/>
          </w:tcPr>
          <w:p w14:paraId="2698B08A" w14:textId="77777777" w:rsidR="00231340" w:rsidRPr="00A93B8A" w:rsidRDefault="00231340" w:rsidP="00C82895">
            <w:pPr>
              <w:jc w:val="center"/>
              <w:rPr>
                <w:rFonts w:ascii="Calibri" w:hAnsi="Calibri" w:cs="Calibri"/>
                <w:b/>
                <w:bCs/>
                <w:sz w:val="14"/>
                <w:szCs w:val="14"/>
                <w:lang w:val="es-MX" w:eastAsia="es-MX"/>
              </w:rPr>
            </w:pPr>
            <w:r w:rsidRPr="00A93B8A">
              <w:rPr>
                <w:rFonts w:ascii="Calibri" w:hAnsi="Calibri" w:cs="Calibri"/>
                <w:b/>
                <w:bCs/>
                <w:sz w:val="14"/>
                <w:szCs w:val="14"/>
                <w:lang w:val="es-MX" w:eastAsia="es-MX"/>
              </w:rPr>
              <w:t>OOAD</w:t>
            </w:r>
          </w:p>
        </w:tc>
        <w:tc>
          <w:tcPr>
            <w:tcW w:w="3057" w:type="dxa"/>
            <w:tcBorders>
              <w:top w:val="single" w:sz="4" w:space="0" w:color="auto"/>
              <w:left w:val="nil"/>
              <w:bottom w:val="single" w:sz="4" w:space="0" w:color="auto"/>
              <w:right w:val="single" w:sz="4" w:space="0" w:color="auto"/>
            </w:tcBorders>
            <w:shd w:val="clear" w:color="000000" w:fill="4472C4"/>
            <w:vAlign w:val="center"/>
            <w:hideMark/>
          </w:tcPr>
          <w:p w14:paraId="4AB97307" w14:textId="77777777" w:rsidR="00231340" w:rsidRPr="00A93B8A" w:rsidRDefault="00231340" w:rsidP="00C82895">
            <w:pPr>
              <w:jc w:val="center"/>
              <w:rPr>
                <w:rFonts w:ascii="Calibri" w:hAnsi="Calibri" w:cs="Calibri"/>
                <w:b/>
                <w:bCs/>
                <w:sz w:val="14"/>
                <w:szCs w:val="14"/>
                <w:lang w:val="es-MX" w:eastAsia="es-MX"/>
              </w:rPr>
            </w:pPr>
            <w:r w:rsidRPr="00A93B8A">
              <w:rPr>
                <w:rFonts w:ascii="Calibri" w:hAnsi="Calibri" w:cs="Calibri"/>
                <w:b/>
                <w:bCs/>
                <w:sz w:val="14"/>
                <w:szCs w:val="14"/>
                <w:lang w:val="es-MX" w:eastAsia="es-MX"/>
              </w:rPr>
              <w:t>UNIDAD</w:t>
            </w:r>
          </w:p>
        </w:tc>
        <w:tc>
          <w:tcPr>
            <w:tcW w:w="1170" w:type="dxa"/>
            <w:tcBorders>
              <w:top w:val="single" w:sz="4" w:space="0" w:color="auto"/>
              <w:left w:val="nil"/>
              <w:bottom w:val="single" w:sz="4" w:space="0" w:color="auto"/>
              <w:right w:val="single" w:sz="4" w:space="0" w:color="auto"/>
            </w:tcBorders>
            <w:shd w:val="clear" w:color="000000" w:fill="4472C4"/>
            <w:vAlign w:val="center"/>
            <w:hideMark/>
          </w:tcPr>
          <w:p w14:paraId="477EA5AA" w14:textId="77777777" w:rsidR="00231340" w:rsidRPr="00A93B8A" w:rsidRDefault="00231340" w:rsidP="00C82895">
            <w:pPr>
              <w:jc w:val="center"/>
              <w:rPr>
                <w:rFonts w:ascii="Calibri" w:hAnsi="Calibri" w:cs="Calibri"/>
                <w:b/>
                <w:bCs/>
                <w:sz w:val="14"/>
                <w:szCs w:val="14"/>
                <w:lang w:val="es-MX" w:eastAsia="es-MX"/>
              </w:rPr>
            </w:pPr>
            <w:r w:rsidRPr="00A93B8A">
              <w:rPr>
                <w:rFonts w:ascii="Calibri" w:hAnsi="Calibri" w:cs="Calibri"/>
                <w:b/>
                <w:bCs/>
                <w:sz w:val="14"/>
                <w:szCs w:val="14"/>
                <w:lang w:val="es-MX" w:eastAsia="es-MX"/>
              </w:rPr>
              <w:t>TIPO DE PRESENTACION</w:t>
            </w:r>
          </w:p>
        </w:tc>
        <w:tc>
          <w:tcPr>
            <w:tcW w:w="3366" w:type="dxa"/>
            <w:tcBorders>
              <w:top w:val="single" w:sz="4" w:space="0" w:color="auto"/>
              <w:left w:val="nil"/>
              <w:bottom w:val="single" w:sz="4" w:space="0" w:color="auto"/>
              <w:right w:val="single" w:sz="4" w:space="0" w:color="auto"/>
            </w:tcBorders>
            <w:shd w:val="clear" w:color="000000" w:fill="4472C4"/>
            <w:vAlign w:val="center"/>
            <w:hideMark/>
          </w:tcPr>
          <w:p w14:paraId="60A64798" w14:textId="77777777" w:rsidR="00231340" w:rsidRPr="00A93B8A" w:rsidRDefault="00231340" w:rsidP="00C82895">
            <w:pPr>
              <w:jc w:val="center"/>
              <w:rPr>
                <w:rFonts w:ascii="Calibri" w:hAnsi="Calibri" w:cs="Calibri"/>
                <w:b/>
                <w:bCs/>
                <w:sz w:val="14"/>
                <w:szCs w:val="14"/>
                <w:lang w:val="es-MX" w:eastAsia="es-MX"/>
              </w:rPr>
            </w:pPr>
            <w:r w:rsidRPr="00A93B8A">
              <w:rPr>
                <w:rFonts w:ascii="Calibri" w:hAnsi="Calibri" w:cs="Calibri"/>
                <w:b/>
                <w:bCs/>
                <w:sz w:val="14"/>
                <w:szCs w:val="14"/>
                <w:lang w:val="es-MX" w:eastAsia="es-MX"/>
              </w:rPr>
              <w:t>EQUIPO</w:t>
            </w:r>
          </w:p>
        </w:tc>
        <w:tc>
          <w:tcPr>
            <w:tcW w:w="992" w:type="dxa"/>
            <w:tcBorders>
              <w:top w:val="single" w:sz="4" w:space="0" w:color="auto"/>
              <w:left w:val="nil"/>
              <w:bottom w:val="single" w:sz="4" w:space="0" w:color="auto"/>
              <w:right w:val="single" w:sz="4" w:space="0" w:color="auto"/>
            </w:tcBorders>
            <w:shd w:val="clear" w:color="000000" w:fill="4472C4"/>
            <w:vAlign w:val="center"/>
            <w:hideMark/>
          </w:tcPr>
          <w:p w14:paraId="66156E14" w14:textId="77777777" w:rsidR="00231340" w:rsidRPr="00A93B8A" w:rsidRDefault="00231340" w:rsidP="00C82895">
            <w:pPr>
              <w:jc w:val="center"/>
              <w:rPr>
                <w:rFonts w:ascii="Calibri" w:hAnsi="Calibri" w:cs="Calibri"/>
                <w:b/>
                <w:bCs/>
                <w:sz w:val="14"/>
                <w:szCs w:val="14"/>
                <w:lang w:val="es-MX" w:eastAsia="es-MX"/>
              </w:rPr>
            </w:pPr>
            <w:r w:rsidRPr="00A93B8A">
              <w:rPr>
                <w:rFonts w:ascii="Calibri" w:hAnsi="Calibri" w:cs="Calibri"/>
                <w:b/>
                <w:bCs/>
                <w:sz w:val="14"/>
                <w:szCs w:val="14"/>
                <w:lang w:val="es-MX" w:eastAsia="es-MX"/>
              </w:rPr>
              <w:t>CANTIDAD</w:t>
            </w:r>
          </w:p>
        </w:tc>
      </w:tr>
      <w:tr w:rsidR="00231340" w:rsidRPr="00A93B8A" w14:paraId="28B39E67" w14:textId="77777777" w:rsidTr="00C82895">
        <w:trPr>
          <w:trHeight w:val="370"/>
        </w:trPr>
        <w:tc>
          <w:tcPr>
            <w:tcW w:w="332" w:type="dxa"/>
            <w:tcBorders>
              <w:top w:val="nil"/>
              <w:left w:val="single" w:sz="4" w:space="0" w:color="auto"/>
              <w:bottom w:val="single" w:sz="4" w:space="0" w:color="auto"/>
              <w:right w:val="single" w:sz="4" w:space="0" w:color="auto"/>
            </w:tcBorders>
            <w:shd w:val="clear" w:color="000000" w:fill="4472C4"/>
            <w:vAlign w:val="center"/>
            <w:hideMark/>
          </w:tcPr>
          <w:p w14:paraId="590BA2B3" w14:textId="77777777" w:rsidR="00231340" w:rsidRPr="00A93B8A" w:rsidRDefault="00231340" w:rsidP="00C82895">
            <w:pPr>
              <w:jc w:val="center"/>
              <w:rPr>
                <w:rFonts w:ascii="Calibri" w:hAnsi="Calibri" w:cs="Calibri"/>
                <w:b/>
                <w:bCs/>
                <w:sz w:val="14"/>
                <w:szCs w:val="14"/>
                <w:lang w:val="es-MX" w:eastAsia="es-MX"/>
              </w:rPr>
            </w:pPr>
            <w:r w:rsidRPr="00A93B8A">
              <w:rPr>
                <w:rFonts w:ascii="Calibri" w:hAnsi="Calibri" w:cs="Calibri"/>
                <w:b/>
                <w:bCs/>
                <w:sz w:val="14"/>
                <w:szCs w:val="14"/>
                <w:lang w:val="es-MX" w:eastAsia="es-MX"/>
              </w:rPr>
              <w:t>1</w:t>
            </w:r>
          </w:p>
        </w:tc>
        <w:tc>
          <w:tcPr>
            <w:tcW w:w="879" w:type="dxa"/>
            <w:tcBorders>
              <w:top w:val="nil"/>
              <w:left w:val="nil"/>
              <w:bottom w:val="single" w:sz="4" w:space="0" w:color="auto"/>
              <w:right w:val="single" w:sz="4" w:space="0" w:color="auto"/>
            </w:tcBorders>
            <w:shd w:val="clear" w:color="auto" w:fill="auto"/>
            <w:vAlign w:val="center"/>
            <w:hideMark/>
          </w:tcPr>
          <w:p w14:paraId="2E6D855F"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Sur del D.F.</w:t>
            </w:r>
          </w:p>
        </w:tc>
        <w:tc>
          <w:tcPr>
            <w:tcW w:w="3057" w:type="dxa"/>
            <w:tcBorders>
              <w:top w:val="nil"/>
              <w:left w:val="nil"/>
              <w:bottom w:val="single" w:sz="4" w:space="0" w:color="auto"/>
              <w:right w:val="single" w:sz="4" w:space="0" w:color="auto"/>
            </w:tcBorders>
            <w:shd w:val="clear" w:color="auto" w:fill="auto"/>
            <w:vAlign w:val="center"/>
            <w:hideMark/>
          </w:tcPr>
          <w:p w14:paraId="3AA246E8"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Hospital General de Zona No. 1</w:t>
            </w:r>
          </w:p>
        </w:tc>
        <w:tc>
          <w:tcPr>
            <w:tcW w:w="1170" w:type="dxa"/>
            <w:tcBorders>
              <w:top w:val="nil"/>
              <w:left w:val="nil"/>
              <w:bottom w:val="single" w:sz="4" w:space="0" w:color="auto"/>
              <w:right w:val="single" w:sz="4" w:space="0" w:color="auto"/>
            </w:tcBorders>
            <w:shd w:val="clear" w:color="auto" w:fill="auto"/>
            <w:vAlign w:val="center"/>
            <w:hideMark/>
          </w:tcPr>
          <w:p w14:paraId="7E87115D"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EQP</w:t>
            </w:r>
          </w:p>
        </w:tc>
        <w:tc>
          <w:tcPr>
            <w:tcW w:w="3366" w:type="dxa"/>
            <w:tcBorders>
              <w:top w:val="nil"/>
              <w:left w:val="nil"/>
              <w:bottom w:val="single" w:sz="4" w:space="0" w:color="auto"/>
              <w:right w:val="single" w:sz="4" w:space="0" w:color="auto"/>
            </w:tcBorders>
            <w:shd w:val="clear" w:color="auto" w:fill="auto"/>
            <w:vAlign w:val="center"/>
            <w:hideMark/>
          </w:tcPr>
          <w:p w14:paraId="1EB209E2"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EQUIPO PARA TERAPIA DE HERIDAS CON PRESIÓN NEGATIVA</w:t>
            </w:r>
          </w:p>
        </w:tc>
        <w:tc>
          <w:tcPr>
            <w:tcW w:w="992" w:type="dxa"/>
            <w:tcBorders>
              <w:top w:val="nil"/>
              <w:left w:val="nil"/>
              <w:bottom w:val="single" w:sz="4" w:space="0" w:color="auto"/>
              <w:right w:val="single" w:sz="4" w:space="0" w:color="auto"/>
            </w:tcBorders>
            <w:shd w:val="clear" w:color="auto" w:fill="auto"/>
            <w:vAlign w:val="center"/>
            <w:hideMark/>
          </w:tcPr>
          <w:p w14:paraId="2F31E890"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10</w:t>
            </w:r>
          </w:p>
        </w:tc>
      </w:tr>
      <w:tr w:rsidR="00231340" w:rsidRPr="00A93B8A" w14:paraId="05FDE6DB" w14:textId="77777777" w:rsidTr="00C82895">
        <w:trPr>
          <w:trHeight w:val="262"/>
        </w:trPr>
        <w:tc>
          <w:tcPr>
            <w:tcW w:w="332" w:type="dxa"/>
            <w:tcBorders>
              <w:top w:val="nil"/>
              <w:left w:val="single" w:sz="4" w:space="0" w:color="auto"/>
              <w:bottom w:val="single" w:sz="4" w:space="0" w:color="auto"/>
              <w:right w:val="single" w:sz="4" w:space="0" w:color="auto"/>
            </w:tcBorders>
            <w:shd w:val="clear" w:color="000000" w:fill="4472C4"/>
            <w:vAlign w:val="center"/>
            <w:hideMark/>
          </w:tcPr>
          <w:p w14:paraId="0DD090D7" w14:textId="77777777" w:rsidR="00231340" w:rsidRPr="00A93B8A" w:rsidRDefault="00231340" w:rsidP="00C82895">
            <w:pPr>
              <w:jc w:val="center"/>
              <w:rPr>
                <w:rFonts w:ascii="Calibri" w:hAnsi="Calibri" w:cs="Calibri"/>
                <w:b/>
                <w:bCs/>
                <w:sz w:val="14"/>
                <w:szCs w:val="14"/>
                <w:lang w:val="es-MX" w:eastAsia="es-MX"/>
              </w:rPr>
            </w:pPr>
            <w:r w:rsidRPr="00A93B8A">
              <w:rPr>
                <w:rFonts w:ascii="Calibri" w:hAnsi="Calibri" w:cs="Calibri"/>
                <w:b/>
                <w:bCs/>
                <w:sz w:val="14"/>
                <w:szCs w:val="14"/>
                <w:lang w:val="es-MX" w:eastAsia="es-MX"/>
              </w:rPr>
              <w:t>2</w:t>
            </w:r>
          </w:p>
        </w:tc>
        <w:tc>
          <w:tcPr>
            <w:tcW w:w="879" w:type="dxa"/>
            <w:tcBorders>
              <w:top w:val="nil"/>
              <w:left w:val="nil"/>
              <w:bottom w:val="single" w:sz="4" w:space="0" w:color="auto"/>
              <w:right w:val="single" w:sz="4" w:space="0" w:color="auto"/>
            </w:tcBorders>
            <w:shd w:val="clear" w:color="auto" w:fill="auto"/>
            <w:vAlign w:val="center"/>
            <w:hideMark/>
          </w:tcPr>
          <w:p w14:paraId="15513D28"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Sur del D.F.</w:t>
            </w:r>
          </w:p>
        </w:tc>
        <w:tc>
          <w:tcPr>
            <w:tcW w:w="3057" w:type="dxa"/>
            <w:tcBorders>
              <w:top w:val="nil"/>
              <w:left w:val="nil"/>
              <w:bottom w:val="single" w:sz="4" w:space="0" w:color="auto"/>
              <w:right w:val="single" w:sz="4" w:space="0" w:color="auto"/>
            </w:tcBorders>
            <w:shd w:val="clear" w:color="auto" w:fill="auto"/>
            <w:vAlign w:val="center"/>
            <w:hideMark/>
          </w:tcPr>
          <w:p w14:paraId="68A3F215"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Hospital General de Zona con Unidad de Medicina Familiar No. 8</w:t>
            </w:r>
          </w:p>
        </w:tc>
        <w:tc>
          <w:tcPr>
            <w:tcW w:w="1170" w:type="dxa"/>
            <w:tcBorders>
              <w:top w:val="nil"/>
              <w:left w:val="nil"/>
              <w:bottom w:val="single" w:sz="4" w:space="0" w:color="auto"/>
              <w:right w:val="single" w:sz="4" w:space="0" w:color="auto"/>
            </w:tcBorders>
            <w:shd w:val="clear" w:color="auto" w:fill="auto"/>
            <w:vAlign w:val="center"/>
            <w:hideMark/>
          </w:tcPr>
          <w:p w14:paraId="748B0590"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EQP</w:t>
            </w:r>
          </w:p>
        </w:tc>
        <w:tc>
          <w:tcPr>
            <w:tcW w:w="3366" w:type="dxa"/>
            <w:tcBorders>
              <w:top w:val="nil"/>
              <w:left w:val="nil"/>
              <w:bottom w:val="single" w:sz="4" w:space="0" w:color="auto"/>
              <w:right w:val="single" w:sz="4" w:space="0" w:color="auto"/>
            </w:tcBorders>
            <w:shd w:val="clear" w:color="auto" w:fill="auto"/>
            <w:vAlign w:val="center"/>
            <w:hideMark/>
          </w:tcPr>
          <w:p w14:paraId="146161C5"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EQUIPO PARA TERAPIA DE HERIDAS CON PRESIÓN NEGATIVA</w:t>
            </w:r>
          </w:p>
        </w:tc>
        <w:tc>
          <w:tcPr>
            <w:tcW w:w="992" w:type="dxa"/>
            <w:tcBorders>
              <w:top w:val="nil"/>
              <w:left w:val="nil"/>
              <w:bottom w:val="single" w:sz="4" w:space="0" w:color="auto"/>
              <w:right w:val="single" w:sz="4" w:space="0" w:color="auto"/>
            </w:tcBorders>
            <w:shd w:val="clear" w:color="auto" w:fill="auto"/>
            <w:vAlign w:val="center"/>
            <w:hideMark/>
          </w:tcPr>
          <w:p w14:paraId="76F0912A"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8</w:t>
            </w:r>
          </w:p>
        </w:tc>
      </w:tr>
      <w:tr w:rsidR="00231340" w:rsidRPr="00A93B8A" w14:paraId="01A1FAD8" w14:textId="77777777" w:rsidTr="00C82895">
        <w:trPr>
          <w:trHeight w:val="64"/>
        </w:trPr>
        <w:tc>
          <w:tcPr>
            <w:tcW w:w="332" w:type="dxa"/>
            <w:tcBorders>
              <w:top w:val="nil"/>
              <w:left w:val="single" w:sz="4" w:space="0" w:color="auto"/>
              <w:bottom w:val="single" w:sz="4" w:space="0" w:color="auto"/>
              <w:right w:val="single" w:sz="4" w:space="0" w:color="auto"/>
            </w:tcBorders>
            <w:shd w:val="clear" w:color="000000" w:fill="4472C4"/>
            <w:vAlign w:val="center"/>
            <w:hideMark/>
          </w:tcPr>
          <w:p w14:paraId="788E16ED" w14:textId="77777777" w:rsidR="00231340" w:rsidRPr="00A93B8A" w:rsidRDefault="00231340" w:rsidP="00C82895">
            <w:pPr>
              <w:jc w:val="center"/>
              <w:rPr>
                <w:rFonts w:ascii="Calibri" w:hAnsi="Calibri" w:cs="Calibri"/>
                <w:b/>
                <w:bCs/>
                <w:sz w:val="14"/>
                <w:szCs w:val="14"/>
                <w:lang w:val="es-MX" w:eastAsia="es-MX"/>
              </w:rPr>
            </w:pPr>
            <w:r w:rsidRPr="00A93B8A">
              <w:rPr>
                <w:rFonts w:ascii="Calibri" w:hAnsi="Calibri" w:cs="Calibri"/>
                <w:b/>
                <w:bCs/>
                <w:sz w:val="14"/>
                <w:szCs w:val="14"/>
                <w:lang w:val="es-MX" w:eastAsia="es-MX"/>
              </w:rPr>
              <w:t>3</w:t>
            </w:r>
          </w:p>
        </w:tc>
        <w:tc>
          <w:tcPr>
            <w:tcW w:w="879" w:type="dxa"/>
            <w:tcBorders>
              <w:top w:val="nil"/>
              <w:left w:val="nil"/>
              <w:bottom w:val="single" w:sz="4" w:space="0" w:color="auto"/>
              <w:right w:val="single" w:sz="4" w:space="0" w:color="auto"/>
            </w:tcBorders>
            <w:shd w:val="clear" w:color="auto" w:fill="auto"/>
            <w:vAlign w:val="center"/>
            <w:hideMark/>
          </w:tcPr>
          <w:p w14:paraId="7E128B37"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Sur del D.F.</w:t>
            </w:r>
          </w:p>
        </w:tc>
        <w:tc>
          <w:tcPr>
            <w:tcW w:w="3057" w:type="dxa"/>
            <w:tcBorders>
              <w:top w:val="nil"/>
              <w:left w:val="nil"/>
              <w:bottom w:val="single" w:sz="4" w:space="0" w:color="auto"/>
              <w:right w:val="single" w:sz="4" w:space="0" w:color="auto"/>
            </w:tcBorders>
            <w:shd w:val="clear" w:color="auto" w:fill="auto"/>
            <w:vAlign w:val="center"/>
            <w:hideMark/>
          </w:tcPr>
          <w:p w14:paraId="2873A668"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Hospital General de Zona No. 1A</w:t>
            </w:r>
          </w:p>
        </w:tc>
        <w:tc>
          <w:tcPr>
            <w:tcW w:w="1170" w:type="dxa"/>
            <w:tcBorders>
              <w:top w:val="nil"/>
              <w:left w:val="nil"/>
              <w:bottom w:val="single" w:sz="4" w:space="0" w:color="auto"/>
              <w:right w:val="single" w:sz="4" w:space="0" w:color="auto"/>
            </w:tcBorders>
            <w:shd w:val="clear" w:color="auto" w:fill="auto"/>
            <w:vAlign w:val="center"/>
            <w:hideMark/>
          </w:tcPr>
          <w:p w14:paraId="77C3AD22"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EQP</w:t>
            </w:r>
          </w:p>
        </w:tc>
        <w:tc>
          <w:tcPr>
            <w:tcW w:w="3366" w:type="dxa"/>
            <w:tcBorders>
              <w:top w:val="nil"/>
              <w:left w:val="nil"/>
              <w:bottom w:val="single" w:sz="4" w:space="0" w:color="auto"/>
              <w:right w:val="single" w:sz="4" w:space="0" w:color="auto"/>
            </w:tcBorders>
            <w:shd w:val="clear" w:color="auto" w:fill="auto"/>
            <w:vAlign w:val="center"/>
            <w:hideMark/>
          </w:tcPr>
          <w:p w14:paraId="28D5EAE3"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EQUIPO PARA TERAPIA DE HERIDAS CON PRESIÓN NEGATIVA</w:t>
            </w:r>
          </w:p>
        </w:tc>
        <w:tc>
          <w:tcPr>
            <w:tcW w:w="992" w:type="dxa"/>
            <w:tcBorders>
              <w:top w:val="nil"/>
              <w:left w:val="nil"/>
              <w:bottom w:val="single" w:sz="4" w:space="0" w:color="auto"/>
              <w:right w:val="single" w:sz="4" w:space="0" w:color="auto"/>
            </w:tcBorders>
            <w:shd w:val="clear" w:color="auto" w:fill="auto"/>
            <w:vAlign w:val="center"/>
            <w:hideMark/>
          </w:tcPr>
          <w:p w14:paraId="31A0D1EB"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10</w:t>
            </w:r>
          </w:p>
        </w:tc>
      </w:tr>
      <w:tr w:rsidR="00231340" w:rsidRPr="00A93B8A" w14:paraId="7F11C37D" w14:textId="77777777" w:rsidTr="00C82895">
        <w:trPr>
          <w:trHeight w:val="130"/>
        </w:trPr>
        <w:tc>
          <w:tcPr>
            <w:tcW w:w="332" w:type="dxa"/>
            <w:tcBorders>
              <w:top w:val="nil"/>
              <w:left w:val="single" w:sz="4" w:space="0" w:color="auto"/>
              <w:bottom w:val="single" w:sz="4" w:space="0" w:color="auto"/>
              <w:right w:val="single" w:sz="4" w:space="0" w:color="auto"/>
            </w:tcBorders>
            <w:shd w:val="clear" w:color="000000" w:fill="4472C4"/>
            <w:vAlign w:val="center"/>
            <w:hideMark/>
          </w:tcPr>
          <w:p w14:paraId="3E20D51C" w14:textId="77777777" w:rsidR="00231340" w:rsidRPr="00A93B8A" w:rsidRDefault="00231340" w:rsidP="00C82895">
            <w:pPr>
              <w:jc w:val="center"/>
              <w:rPr>
                <w:rFonts w:ascii="Calibri" w:hAnsi="Calibri" w:cs="Calibri"/>
                <w:b/>
                <w:bCs/>
                <w:sz w:val="14"/>
                <w:szCs w:val="14"/>
                <w:lang w:val="es-MX" w:eastAsia="es-MX"/>
              </w:rPr>
            </w:pPr>
            <w:r w:rsidRPr="00A93B8A">
              <w:rPr>
                <w:rFonts w:ascii="Calibri" w:hAnsi="Calibri" w:cs="Calibri"/>
                <w:b/>
                <w:bCs/>
                <w:sz w:val="14"/>
                <w:szCs w:val="14"/>
                <w:lang w:val="es-MX" w:eastAsia="es-MX"/>
              </w:rPr>
              <w:t>4</w:t>
            </w:r>
          </w:p>
        </w:tc>
        <w:tc>
          <w:tcPr>
            <w:tcW w:w="879" w:type="dxa"/>
            <w:tcBorders>
              <w:top w:val="nil"/>
              <w:left w:val="nil"/>
              <w:bottom w:val="single" w:sz="4" w:space="0" w:color="auto"/>
              <w:right w:val="single" w:sz="4" w:space="0" w:color="auto"/>
            </w:tcBorders>
            <w:shd w:val="clear" w:color="auto" w:fill="auto"/>
            <w:vAlign w:val="center"/>
            <w:hideMark/>
          </w:tcPr>
          <w:p w14:paraId="0C9C6632"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Sur del D.F.</w:t>
            </w:r>
          </w:p>
        </w:tc>
        <w:tc>
          <w:tcPr>
            <w:tcW w:w="3057" w:type="dxa"/>
            <w:tcBorders>
              <w:top w:val="nil"/>
              <w:left w:val="nil"/>
              <w:bottom w:val="single" w:sz="4" w:space="0" w:color="auto"/>
              <w:right w:val="single" w:sz="4" w:space="0" w:color="auto"/>
            </w:tcBorders>
            <w:shd w:val="clear" w:color="auto" w:fill="auto"/>
            <w:vAlign w:val="center"/>
            <w:hideMark/>
          </w:tcPr>
          <w:p w14:paraId="670954FE"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Hospital General de Zona No. 30</w:t>
            </w:r>
          </w:p>
        </w:tc>
        <w:tc>
          <w:tcPr>
            <w:tcW w:w="1170" w:type="dxa"/>
            <w:tcBorders>
              <w:top w:val="nil"/>
              <w:left w:val="nil"/>
              <w:bottom w:val="single" w:sz="4" w:space="0" w:color="auto"/>
              <w:right w:val="single" w:sz="4" w:space="0" w:color="auto"/>
            </w:tcBorders>
            <w:shd w:val="clear" w:color="auto" w:fill="auto"/>
            <w:vAlign w:val="center"/>
            <w:hideMark/>
          </w:tcPr>
          <w:p w14:paraId="6C0E8364"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EQP</w:t>
            </w:r>
          </w:p>
        </w:tc>
        <w:tc>
          <w:tcPr>
            <w:tcW w:w="3366" w:type="dxa"/>
            <w:tcBorders>
              <w:top w:val="nil"/>
              <w:left w:val="nil"/>
              <w:bottom w:val="single" w:sz="4" w:space="0" w:color="auto"/>
              <w:right w:val="single" w:sz="4" w:space="0" w:color="auto"/>
            </w:tcBorders>
            <w:shd w:val="clear" w:color="auto" w:fill="auto"/>
            <w:vAlign w:val="center"/>
            <w:hideMark/>
          </w:tcPr>
          <w:p w14:paraId="03D37B7C"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EQUIPO PARA TERAPIA DE HERIDAS CON PRESIÓN NEGATIVA</w:t>
            </w:r>
          </w:p>
        </w:tc>
        <w:tc>
          <w:tcPr>
            <w:tcW w:w="992" w:type="dxa"/>
            <w:tcBorders>
              <w:top w:val="nil"/>
              <w:left w:val="nil"/>
              <w:bottom w:val="single" w:sz="4" w:space="0" w:color="auto"/>
              <w:right w:val="single" w:sz="4" w:space="0" w:color="auto"/>
            </w:tcBorders>
            <w:shd w:val="clear" w:color="auto" w:fill="auto"/>
            <w:vAlign w:val="center"/>
            <w:hideMark/>
          </w:tcPr>
          <w:p w14:paraId="6334E3BD"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5</w:t>
            </w:r>
          </w:p>
        </w:tc>
      </w:tr>
      <w:tr w:rsidR="00231340" w:rsidRPr="00A93B8A" w14:paraId="7362C7F9" w14:textId="77777777" w:rsidTr="00C82895">
        <w:trPr>
          <w:trHeight w:val="65"/>
        </w:trPr>
        <w:tc>
          <w:tcPr>
            <w:tcW w:w="332" w:type="dxa"/>
            <w:tcBorders>
              <w:top w:val="nil"/>
              <w:left w:val="single" w:sz="4" w:space="0" w:color="auto"/>
              <w:bottom w:val="single" w:sz="4" w:space="0" w:color="auto"/>
              <w:right w:val="single" w:sz="4" w:space="0" w:color="auto"/>
            </w:tcBorders>
            <w:shd w:val="clear" w:color="000000" w:fill="4472C4"/>
            <w:vAlign w:val="center"/>
            <w:hideMark/>
          </w:tcPr>
          <w:p w14:paraId="67859FF3" w14:textId="77777777" w:rsidR="00231340" w:rsidRPr="00A93B8A" w:rsidRDefault="00231340" w:rsidP="00C82895">
            <w:pPr>
              <w:jc w:val="center"/>
              <w:rPr>
                <w:rFonts w:ascii="Calibri" w:hAnsi="Calibri" w:cs="Calibri"/>
                <w:b/>
                <w:bCs/>
                <w:sz w:val="14"/>
                <w:szCs w:val="14"/>
                <w:lang w:val="es-MX" w:eastAsia="es-MX"/>
              </w:rPr>
            </w:pPr>
            <w:r w:rsidRPr="00A93B8A">
              <w:rPr>
                <w:rFonts w:ascii="Calibri" w:hAnsi="Calibri" w:cs="Calibri"/>
                <w:b/>
                <w:bCs/>
                <w:sz w:val="14"/>
                <w:szCs w:val="14"/>
                <w:lang w:val="es-MX" w:eastAsia="es-MX"/>
              </w:rPr>
              <w:t>5</w:t>
            </w:r>
          </w:p>
        </w:tc>
        <w:tc>
          <w:tcPr>
            <w:tcW w:w="879" w:type="dxa"/>
            <w:tcBorders>
              <w:top w:val="nil"/>
              <w:left w:val="nil"/>
              <w:bottom w:val="single" w:sz="4" w:space="0" w:color="auto"/>
              <w:right w:val="single" w:sz="4" w:space="0" w:color="auto"/>
            </w:tcBorders>
            <w:shd w:val="clear" w:color="auto" w:fill="auto"/>
            <w:vAlign w:val="center"/>
            <w:hideMark/>
          </w:tcPr>
          <w:p w14:paraId="0C560BC4"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Sur del D.F.</w:t>
            </w:r>
          </w:p>
        </w:tc>
        <w:tc>
          <w:tcPr>
            <w:tcW w:w="3057" w:type="dxa"/>
            <w:tcBorders>
              <w:top w:val="nil"/>
              <w:left w:val="nil"/>
              <w:bottom w:val="single" w:sz="4" w:space="0" w:color="auto"/>
              <w:right w:val="single" w:sz="4" w:space="0" w:color="auto"/>
            </w:tcBorders>
            <w:shd w:val="clear" w:color="auto" w:fill="auto"/>
            <w:vAlign w:val="center"/>
            <w:hideMark/>
          </w:tcPr>
          <w:p w14:paraId="5C0E138D"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Hospital General de Zona  No. 32</w:t>
            </w:r>
          </w:p>
        </w:tc>
        <w:tc>
          <w:tcPr>
            <w:tcW w:w="1170" w:type="dxa"/>
            <w:tcBorders>
              <w:top w:val="nil"/>
              <w:left w:val="nil"/>
              <w:bottom w:val="single" w:sz="4" w:space="0" w:color="auto"/>
              <w:right w:val="single" w:sz="4" w:space="0" w:color="auto"/>
            </w:tcBorders>
            <w:shd w:val="clear" w:color="auto" w:fill="auto"/>
            <w:vAlign w:val="center"/>
            <w:hideMark/>
          </w:tcPr>
          <w:p w14:paraId="2310EEA7"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EQP</w:t>
            </w:r>
          </w:p>
        </w:tc>
        <w:tc>
          <w:tcPr>
            <w:tcW w:w="3366" w:type="dxa"/>
            <w:tcBorders>
              <w:top w:val="nil"/>
              <w:left w:val="nil"/>
              <w:bottom w:val="single" w:sz="4" w:space="0" w:color="auto"/>
              <w:right w:val="single" w:sz="4" w:space="0" w:color="auto"/>
            </w:tcBorders>
            <w:shd w:val="clear" w:color="auto" w:fill="auto"/>
            <w:vAlign w:val="center"/>
            <w:hideMark/>
          </w:tcPr>
          <w:p w14:paraId="5BA03BC2"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EQUIPO PARA TERAPIA DE HERIDAS CON PRESIÓN NEGATIVA</w:t>
            </w:r>
          </w:p>
        </w:tc>
        <w:tc>
          <w:tcPr>
            <w:tcW w:w="992" w:type="dxa"/>
            <w:tcBorders>
              <w:top w:val="nil"/>
              <w:left w:val="nil"/>
              <w:bottom w:val="single" w:sz="4" w:space="0" w:color="auto"/>
              <w:right w:val="single" w:sz="4" w:space="0" w:color="auto"/>
            </w:tcBorders>
            <w:shd w:val="clear" w:color="auto" w:fill="auto"/>
            <w:vAlign w:val="center"/>
            <w:hideMark/>
          </w:tcPr>
          <w:p w14:paraId="2D215912"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10</w:t>
            </w:r>
          </w:p>
        </w:tc>
      </w:tr>
      <w:tr w:rsidR="00231340" w:rsidRPr="00A93B8A" w14:paraId="77567FBD" w14:textId="77777777" w:rsidTr="00C82895">
        <w:trPr>
          <w:trHeight w:val="171"/>
        </w:trPr>
        <w:tc>
          <w:tcPr>
            <w:tcW w:w="332" w:type="dxa"/>
            <w:tcBorders>
              <w:top w:val="nil"/>
              <w:left w:val="single" w:sz="4" w:space="0" w:color="auto"/>
              <w:bottom w:val="single" w:sz="4" w:space="0" w:color="auto"/>
              <w:right w:val="single" w:sz="4" w:space="0" w:color="auto"/>
            </w:tcBorders>
            <w:shd w:val="clear" w:color="000000" w:fill="4472C4"/>
            <w:vAlign w:val="center"/>
            <w:hideMark/>
          </w:tcPr>
          <w:p w14:paraId="2F9EA3C1" w14:textId="77777777" w:rsidR="00231340" w:rsidRPr="00A93B8A" w:rsidRDefault="00231340" w:rsidP="00C82895">
            <w:pPr>
              <w:jc w:val="center"/>
              <w:rPr>
                <w:rFonts w:ascii="Calibri" w:hAnsi="Calibri" w:cs="Calibri"/>
                <w:b/>
                <w:bCs/>
                <w:sz w:val="14"/>
                <w:szCs w:val="14"/>
                <w:lang w:val="es-MX" w:eastAsia="es-MX"/>
              </w:rPr>
            </w:pPr>
            <w:r w:rsidRPr="00A93B8A">
              <w:rPr>
                <w:rFonts w:ascii="Calibri" w:hAnsi="Calibri" w:cs="Calibri"/>
                <w:b/>
                <w:bCs/>
                <w:sz w:val="14"/>
                <w:szCs w:val="14"/>
                <w:lang w:val="es-MX" w:eastAsia="es-MX"/>
              </w:rPr>
              <w:t>6</w:t>
            </w:r>
          </w:p>
        </w:tc>
        <w:tc>
          <w:tcPr>
            <w:tcW w:w="879" w:type="dxa"/>
            <w:tcBorders>
              <w:top w:val="nil"/>
              <w:left w:val="nil"/>
              <w:bottom w:val="single" w:sz="4" w:space="0" w:color="auto"/>
              <w:right w:val="single" w:sz="4" w:space="0" w:color="auto"/>
            </w:tcBorders>
            <w:shd w:val="clear" w:color="auto" w:fill="auto"/>
            <w:vAlign w:val="center"/>
            <w:hideMark/>
          </w:tcPr>
          <w:p w14:paraId="73FCE62C"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Sur del D.F.</w:t>
            </w:r>
          </w:p>
        </w:tc>
        <w:tc>
          <w:tcPr>
            <w:tcW w:w="3057" w:type="dxa"/>
            <w:tcBorders>
              <w:top w:val="nil"/>
              <w:left w:val="nil"/>
              <w:bottom w:val="single" w:sz="4" w:space="0" w:color="auto"/>
              <w:right w:val="single" w:sz="4" w:space="0" w:color="auto"/>
            </w:tcBorders>
            <w:shd w:val="clear" w:color="auto" w:fill="auto"/>
            <w:vAlign w:val="center"/>
            <w:hideMark/>
          </w:tcPr>
          <w:p w14:paraId="481715A1"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Hospital General Regional No. 2</w:t>
            </w:r>
          </w:p>
        </w:tc>
        <w:tc>
          <w:tcPr>
            <w:tcW w:w="1170" w:type="dxa"/>
            <w:tcBorders>
              <w:top w:val="nil"/>
              <w:left w:val="nil"/>
              <w:bottom w:val="single" w:sz="4" w:space="0" w:color="auto"/>
              <w:right w:val="single" w:sz="4" w:space="0" w:color="auto"/>
            </w:tcBorders>
            <w:shd w:val="clear" w:color="auto" w:fill="auto"/>
            <w:vAlign w:val="center"/>
            <w:hideMark/>
          </w:tcPr>
          <w:p w14:paraId="38A58DD7"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EQP</w:t>
            </w:r>
          </w:p>
        </w:tc>
        <w:tc>
          <w:tcPr>
            <w:tcW w:w="3366" w:type="dxa"/>
            <w:tcBorders>
              <w:top w:val="nil"/>
              <w:left w:val="nil"/>
              <w:bottom w:val="single" w:sz="4" w:space="0" w:color="auto"/>
              <w:right w:val="single" w:sz="4" w:space="0" w:color="auto"/>
            </w:tcBorders>
            <w:shd w:val="clear" w:color="auto" w:fill="auto"/>
            <w:vAlign w:val="center"/>
            <w:hideMark/>
          </w:tcPr>
          <w:p w14:paraId="423F4E77"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EQUIPO PARA TERAPIA DE HERIDAS CON PRESIÓN NEGATIVA</w:t>
            </w:r>
          </w:p>
        </w:tc>
        <w:tc>
          <w:tcPr>
            <w:tcW w:w="992" w:type="dxa"/>
            <w:tcBorders>
              <w:top w:val="nil"/>
              <w:left w:val="nil"/>
              <w:bottom w:val="single" w:sz="4" w:space="0" w:color="auto"/>
              <w:right w:val="single" w:sz="4" w:space="0" w:color="auto"/>
            </w:tcBorders>
            <w:shd w:val="clear" w:color="auto" w:fill="auto"/>
            <w:vAlign w:val="center"/>
            <w:hideMark/>
          </w:tcPr>
          <w:p w14:paraId="11B21183"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20</w:t>
            </w:r>
          </w:p>
        </w:tc>
      </w:tr>
      <w:tr w:rsidR="00231340" w:rsidRPr="00A93B8A" w14:paraId="4FC50A7F" w14:textId="77777777" w:rsidTr="00C82895">
        <w:trPr>
          <w:trHeight w:val="64"/>
        </w:trPr>
        <w:tc>
          <w:tcPr>
            <w:tcW w:w="332" w:type="dxa"/>
            <w:tcBorders>
              <w:top w:val="nil"/>
              <w:left w:val="single" w:sz="4" w:space="0" w:color="auto"/>
              <w:bottom w:val="single" w:sz="4" w:space="0" w:color="auto"/>
              <w:right w:val="single" w:sz="4" w:space="0" w:color="auto"/>
            </w:tcBorders>
            <w:shd w:val="clear" w:color="000000" w:fill="4472C4"/>
            <w:vAlign w:val="center"/>
            <w:hideMark/>
          </w:tcPr>
          <w:p w14:paraId="4C6F7BDB" w14:textId="77777777" w:rsidR="00231340" w:rsidRPr="00A93B8A" w:rsidRDefault="00231340" w:rsidP="00C82895">
            <w:pPr>
              <w:jc w:val="center"/>
              <w:rPr>
                <w:rFonts w:ascii="Calibri" w:hAnsi="Calibri" w:cs="Calibri"/>
                <w:b/>
                <w:bCs/>
                <w:sz w:val="14"/>
                <w:szCs w:val="14"/>
                <w:lang w:val="es-MX" w:eastAsia="es-MX"/>
              </w:rPr>
            </w:pPr>
            <w:r w:rsidRPr="00A93B8A">
              <w:rPr>
                <w:rFonts w:ascii="Calibri" w:hAnsi="Calibri" w:cs="Calibri"/>
                <w:b/>
                <w:bCs/>
                <w:sz w:val="14"/>
                <w:szCs w:val="14"/>
                <w:lang w:val="es-MX" w:eastAsia="es-MX"/>
              </w:rPr>
              <w:t>8</w:t>
            </w:r>
          </w:p>
        </w:tc>
        <w:tc>
          <w:tcPr>
            <w:tcW w:w="879" w:type="dxa"/>
            <w:tcBorders>
              <w:top w:val="nil"/>
              <w:left w:val="nil"/>
              <w:bottom w:val="single" w:sz="4" w:space="0" w:color="auto"/>
              <w:right w:val="single" w:sz="4" w:space="0" w:color="auto"/>
            </w:tcBorders>
            <w:shd w:val="clear" w:color="auto" w:fill="auto"/>
            <w:vAlign w:val="center"/>
            <w:hideMark/>
          </w:tcPr>
          <w:p w14:paraId="6BEF66AF"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Sur del D.F.</w:t>
            </w:r>
          </w:p>
        </w:tc>
        <w:tc>
          <w:tcPr>
            <w:tcW w:w="3057" w:type="dxa"/>
            <w:tcBorders>
              <w:top w:val="nil"/>
              <w:left w:val="nil"/>
              <w:bottom w:val="single" w:sz="4" w:space="0" w:color="auto"/>
              <w:right w:val="single" w:sz="4" w:space="0" w:color="auto"/>
            </w:tcBorders>
            <w:shd w:val="clear" w:color="auto" w:fill="auto"/>
            <w:vAlign w:val="center"/>
            <w:hideMark/>
          </w:tcPr>
          <w:p w14:paraId="5A433784"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Hospital General de Zona No. 2A</w:t>
            </w:r>
          </w:p>
        </w:tc>
        <w:tc>
          <w:tcPr>
            <w:tcW w:w="1170" w:type="dxa"/>
            <w:tcBorders>
              <w:top w:val="nil"/>
              <w:left w:val="nil"/>
              <w:bottom w:val="single" w:sz="4" w:space="0" w:color="auto"/>
              <w:right w:val="single" w:sz="4" w:space="0" w:color="auto"/>
            </w:tcBorders>
            <w:shd w:val="clear" w:color="auto" w:fill="auto"/>
            <w:vAlign w:val="center"/>
            <w:hideMark/>
          </w:tcPr>
          <w:p w14:paraId="5FB5AB2D"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EQP</w:t>
            </w:r>
          </w:p>
        </w:tc>
        <w:tc>
          <w:tcPr>
            <w:tcW w:w="3366" w:type="dxa"/>
            <w:tcBorders>
              <w:top w:val="nil"/>
              <w:left w:val="nil"/>
              <w:bottom w:val="single" w:sz="4" w:space="0" w:color="auto"/>
              <w:right w:val="single" w:sz="4" w:space="0" w:color="auto"/>
            </w:tcBorders>
            <w:shd w:val="clear" w:color="auto" w:fill="auto"/>
            <w:vAlign w:val="center"/>
            <w:hideMark/>
          </w:tcPr>
          <w:p w14:paraId="5774D096"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EQUIPO PARA TERAPIA DE HERIDAS CON PRESIÓN NEGATIVA</w:t>
            </w:r>
          </w:p>
        </w:tc>
        <w:tc>
          <w:tcPr>
            <w:tcW w:w="992" w:type="dxa"/>
            <w:tcBorders>
              <w:top w:val="nil"/>
              <w:left w:val="nil"/>
              <w:bottom w:val="single" w:sz="4" w:space="0" w:color="auto"/>
              <w:right w:val="single" w:sz="4" w:space="0" w:color="auto"/>
            </w:tcBorders>
            <w:shd w:val="clear" w:color="auto" w:fill="auto"/>
            <w:vAlign w:val="center"/>
            <w:hideMark/>
          </w:tcPr>
          <w:p w14:paraId="3772F245"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10</w:t>
            </w:r>
          </w:p>
        </w:tc>
      </w:tr>
      <w:tr w:rsidR="00231340" w:rsidRPr="00A93B8A" w14:paraId="1E02EC27" w14:textId="77777777" w:rsidTr="00C82895">
        <w:trPr>
          <w:trHeight w:val="64"/>
        </w:trPr>
        <w:tc>
          <w:tcPr>
            <w:tcW w:w="332" w:type="dxa"/>
            <w:tcBorders>
              <w:top w:val="nil"/>
              <w:left w:val="single" w:sz="4" w:space="0" w:color="auto"/>
              <w:bottom w:val="single" w:sz="4" w:space="0" w:color="auto"/>
              <w:right w:val="single" w:sz="4" w:space="0" w:color="auto"/>
            </w:tcBorders>
            <w:shd w:val="clear" w:color="000000" w:fill="4472C4"/>
            <w:vAlign w:val="center"/>
            <w:hideMark/>
          </w:tcPr>
          <w:p w14:paraId="55308446" w14:textId="77777777" w:rsidR="00231340" w:rsidRPr="00A93B8A" w:rsidRDefault="00231340" w:rsidP="00C82895">
            <w:pPr>
              <w:jc w:val="center"/>
              <w:rPr>
                <w:rFonts w:ascii="Calibri" w:hAnsi="Calibri" w:cs="Calibri"/>
                <w:b/>
                <w:bCs/>
                <w:sz w:val="14"/>
                <w:szCs w:val="14"/>
                <w:lang w:val="es-MX" w:eastAsia="es-MX"/>
              </w:rPr>
            </w:pPr>
            <w:r w:rsidRPr="00A93B8A">
              <w:rPr>
                <w:rFonts w:ascii="Calibri" w:hAnsi="Calibri" w:cs="Calibri"/>
                <w:b/>
                <w:bCs/>
                <w:sz w:val="14"/>
                <w:szCs w:val="14"/>
                <w:lang w:val="es-MX" w:eastAsia="es-MX"/>
              </w:rPr>
              <w:t>9</w:t>
            </w:r>
          </w:p>
        </w:tc>
        <w:tc>
          <w:tcPr>
            <w:tcW w:w="879" w:type="dxa"/>
            <w:tcBorders>
              <w:top w:val="nil"/>
              <w:left w:val="nil"/>
              <w:bottom w:val="single" w:sz="4" w:space="0" w:color="auto"/>
              <w:right w:val="single" w:sz="4" w:space="0" w:color="auto"/>
            </w:tcBorders>
            <w:shd w:val="clear" w:color="auto" w:fill="auto"/>
            <w:vAlign w:val="center"/>
            <w:hideMark/>
          </w:tcPr>
          <w:p w14:paraId="414F5EFA"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Sur del D.F.</w:t>
            </w:r>
          </w:p>
        </w:tc>
        <w:tc>
          <w:tcPr>
            <w:tcW w:w="3057" w:type="dxa"/>
            <w:tcBorders>
              <w:top w:val="nil"/>
              <w:left w:val="nil"/>
              <w:bottom w:val="single" w:sz="4" w:space="0" w:color="auto"/>
              <w:right w:val="single" w:sz="4" w:space="0" w:color="auto"/>
            </w:tcBorders>
            <w:shd w:val="clear" w:color="auto" w:fill="auto"/>
            <w:vAlign w:val="center"/>
            <w:hideMark/>
          </w:tcPr>
          <w:p w14:paraId="1CFB65BA"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Hospital General de Zona No. 47</w:t>
            </w:r>
          </w:p>
        </w:tc>
        <w:tc>
          <w:tcPr>
            <w:tcW w:w="1170" w:type="dxa"/>
            <w:tcBorders>
              <w:top w:val="nil"/>
              <w:left w:val="nil"/>
              <w:bottom w:val="single" w:sz="4" w:space="0" w:color="auto"/>
              <w:right w:val="single" w:sz="4" w:space="0" w:color="auto"/>
            </w:tcBorders>
            <w:shd w:val="clear" w:color="auto" w:fill="auto"/>
            <w:vAlign w:val="center"/>
            <w:hideMark/>
          </w:tcPr>
          <w:p w14:paraId="737A604B"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EQP</w:t>
            </w:r>
          </w:p>
        </w:tc>
        <w:tc>
          <w:tcPr>
            <w:tcW w:w="3366" w:type="dxa"/>
            <w:tcBorders>
              <w:top w:val="nil"/>
              <w:left w:val="nil"/>
              <w:bottom w:val="single" w:sz="4" w:space="0" w:color="auto"/>
              <w:right w:val="single" w:sz="4" w:space="0" w:color="auto"/>
            </w:tcBorders>
            <w:shd w:val="clear" w:color="auto" w:fill="auto"/>
            <w:vAlign w:val="center"/>
            <w:hideMark/>
          </w:tcPr>
          <w:p w14:paraId="38CD0147"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EQUIPO PARA TERAPIA DE HERIDAS CON PRESIÓN NEGATIVA</w:t>
            </w:r>
          </w:p>
        </w:tc>
        <w:tc>
          <w:tcPr>
            <w:tcW w:w="992" w:type="dxa"/>
            <w:tcBorders>
              <w:top w:val="nil"/>
              <w:left w:val="nil"/>
              <w:bottom w:val="single" w:sz="4" w:space="0" w:color="auto"/>
              <w:right w:val="single" w:sz="4" w:space="0" w:color="auto"/>
            </w:tcBorders>
            <w:shd w:val="clear" w:color="auto" w:fill="auto"/>
            <w:vAlign w:val="center"/>
            <w:hideMark/>
          </w:tcPr>
          <w:p w14:paraId="2BB6C727"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5</w:t>
            </w:r>
          </w:p>
        </w:tc>
      </w:tr>
      <w:tr w:rsidR="00231340" w:rsidRPr="00A93B8A" w14:paraId="080E4AF8" w14:textId="77777777" w:rsidTr="00C82895">
        <w:trPr>
          <w:trHeight w:val="64"/>
        </w:trPr>
        <w:tc>
          <w:tcPr>
            <w:tcW w:w="332" w:type="dxa"/>
            <w:tcBorders>
              <w:top w:val="nil"/>
              <w:left w:val="single" w:sz="4" w:space="0" w:color="auto"/>
              <w:bottom w:val="single" w:sz="4" w:space="0" w:color="auto"/>
              <w:right w:val="single" w:sz="4" w:space="0" w:color="auto"/>
            </w:tcBorders>
            <w:shd w:val="clear" w:color="000000" w:fill="4472C4"/>
            <w:vAlign w:val="center"/>
            <w:hideMark/>
          </w:tcPr>
          <w:p w14:paraId="712A447E" w14:textId="77777777" w:rsidR="00231340" w:rsidRPr="00A93B8A" w:rsidRDefault="00231340" w:rsidP="00C82895">
            <w:pPr>
              <w:jc w:val="center"/>
              <w:rPr>
                <w:rFonts w:ascii="Calibri" w:hAnsi="Calibri" w:cs="Calibri"/>
                <w:b/>
                <w:bCs/>
                <w:sz w:val="14"/>
                <w:szCs w:val="14"/>
                <w:lang w:val="es-MX" w:eastAsia="es-MX"/>
              </w:rPr>
            </w:pPr>
            <w:r w:rsidRPr="00A93B8A">
              <w:rPr>
                <w:rFonts w:ascii="Calibri" w:hAnsi="Calibri" w:cs="Calibri"/>
                <w:b/>
                <w:bCs/>
                <w:sz w:val="14"/>
                <w:szCs w:val="14"/>
                <w:lang w:val="es-MX" w:eastAsia="es-MX"/>
              </w:rPr>
              <w:t>10</w:t>
            </w:r>
          </w:p>
        </w:tc>
        <w:tc>
          <w:tcPr>
            <w:tcW w:w="879" w:type="dxa"/>
            <w:tcBorders>
              <w:top w:val="nil"/>
              <w:left w:val="nil"/>
              <w:bottom w:val="single" w:sz="4" w:space="0" w:color="auto"/>
              <w:right w:val="single" w:sz="4" w:space="0" w:color="auto"/>
            </w:tcBorders>
            <w:shd w:val="clear" w:color="auto" w:fill="auto"/>
            <w:vAlign w:val="center"/>
            <w:hideMark/>
          </w:tcPr>
          <w:p w14:paraId="7D929C0B"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Sur del D.F.</w:t>
            </w:r>
          </w:p>
        </w:tc>
        <w:tc>
          <w:tcPr>
            <w:tcW w:w="3057" w:type="dxa"/>
            <w:tcBorders>
              <w:top w:val="nil"/>
              <w:left w:val="nil"/>
              <w:bottom w:val="single" w:sz="4" w:space="0" w:color="auto"/>
              <w:right w:val="single" w:sz="4" w:space="0" w:color="auto"/>
            </w:tcBorders>
            <w:shd w:val="clear" w:color="auto" w:fill="auto"/>
            <w:vAlign w:val="center"/>
            <w:hideMark/>
          </w:tcPr>
          <w:p w14:paraId="7C793F03"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Hospital General de Zona No. 20</w:t>
            </w:r>
          </w:p>
        </w:tc>
        <w:tc>
          <w:tcPr>
            <w:tcW w:w="1170" w:type="dxa"/>
            <w:tcBorders>
              <w:top w:val="nil"/>
              <w:left w:val="nil"/>
              <w:bottom w:val="single" w:sz="4" w:space="0" w:color="auto"/>
              <w:right w:val="single" w:sz="4" w:space="0" w:color="auto"/>
            </w:tcBorders>
            <w:shd w:val="clear" w:color="auto" w:fill="auto"/>
            <w:vAlign w:val="center"/>
            <w:hideMark/>
          </w:tcPr>
          <w:p w14:paraId="52736161"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EQP</w:t>
            </w:r>
          </w:p>
        </w:tc>
        <w:tc>
          <w:tcPr>
            <w:tcW w:w="3366" w:type="dxa"/>
            <w:tcBorders>
              <w:top w:val="nil"/>
              <w:left w:val="nil"/>
              <w:bottom w:val="single" w:sz="4" w:space="0" w:color="auto"/>
              <w:right w:val="single" w:sz="4" w:space="0" w:color="auto"/>
            </w:tcBorders>
            <w:shd w:val="clear" w:color="auto" w:fill="auto"/>
            <w:vAlign w:val="center"/>
            <w:hideMark/>
          </w:tcPr>
          <w:p w14:paraId="2F6BB9DB"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EQUIPO PARA TERAPIA DE HERIDAS CON PRESIÓN NEGATIVA</w:t>
            </w:r>
          </w:p>
        </w:tc>
        <w:tc>
          <w:tcPr>
            <w:tcW w:w="992" w:type="dxa"/>
            <w:tcBorders>
              <w:top w:val="nil"/>
              <w:left w:val="nil"/>
              <w:bottom w:val="single" w:sz="4" w:space="0" w:color="auto"/>
              <w:right w:val="single" w:sz="4" w:space="0" w:color="auto"/>
            </w:tcBorders>
            <w:shd w:val="clear" w:color="auto" w:fill="auto"/>
            <w:vAlign w:val="center"/>
            <w:hideMark/>
          </w:tcPr>
          <w:p w14:paraId="52C5C473"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5</w:t>
            </w:r>
          </w:p>
        </w:tc>
      </w:tr>
    </w:tbl>
    <w:p w14:paraId="275EC1BF" w14:textId="77777777" w:rsidR="00231340" w:rsidRDefault="00231340" w:rsidP="00231340">
      <w:pPr>
        <w:jc w:val="both"/>
        <w:rPr>
          <w:rFonts w:ascii="Arial" w:hAnsi="Arial" w:cs="Arial"/>
          <w:b/>
          <w:lang w:val="es-MX"/>
        </w:rPr>
      </w:pPr>
    </w:p>
    <w:tbl>
      <w:tblPr>
        <w:tblW w:w="0" w:type="auto"/>
        <w:tblInd w:w="55" w:type="dxa"/>
        <w:tblLayout w:type="fixed"/>
        <w:tblCellMar>
          <w:left w:w="70" w:type="dxa"/>
          <w:right w:w="70" w:type="dxa"/>
        </w:tblCellMar>
        <w:tblLook w:val="04A0" w:firstRow="1" w:lastRow="0" w:firstColumn="1" w:lastColumn="0" w:noHBand="0" w:noVBand="1"/>
      </w:tblPr>
      <w:tblGrid>
        <w:gridCol w:w="308"/>
        <w:gridCol w:w="787"/>
        <w:gridCol w:w="3173"/>
        <w:gridCol w:w="1134"/>
        <w:gridCol w:w="3402"/>
        <w:gridCol w:w="992"/>
      </w:tblGrid>
      <w:tr w:rsidR="00231340" w:rsidRPr="00A93B8A" w14:paraId="788FBF55" w14:textId="77777777" w:rsidTr="00C82895">
        <w:trPr>
          <w:trHeight w:val="450"/>
        </w:trPr>
        <w:tc>
          <w:tcPr>
            <w:tcW w:w="9796" w:type="dxa"/>
            <w:gridSpan w:val="6"/>
            <w:tcBorders>
              <w:top w:val="nil"/>
              <w:left w:val="nil"/>
              <w:bottom w:val="single" w:sz="8" w:space="0" w:color="auto"/>
              <w:right w:val="nil"/>
            </w:tcBorders>
            <w:shd w:val="clear" w:color="auto" w:fill="auto"/>
            <w:noWrap/>
            <w:vAlign w:val="center"/>
            <w:hideMark/>
          </w:tcPr>
          <w:p w14:paraId="793B71F5" w14:textId="77777777" w:rsidR="00231340" w:rsidRPr="00A93B8A" w:rsidRDefault="00231340" w:rsidP="00C82895">
            <w:pPr>
              <w:jc w:val="center"/>
              <w:rPr>
                <w:rFonts w:ascii="Calibri" w:hAnsi="Calibri" w:cs="Calibri"/>
                <w:b/>
                <w:bCs/>
                <w:color w:val="000000"/>
                <w:sz w:val="14"/>
                <w:szCs w:val="14"/>
                <w:lang w:val="es-MX" w:eastAsia="es-MX"/>
              </w:rPr>
            </w:pPr>
            <w:r w:rsidRPr="00A93B8A">
              <w:rPr>
                <w:rFonts w:ascii="Calibri" w:hAnsi="Calibri" w:cs="Calibri"/>
                <w:b/>
                <w:bCs/>
                <w:color w:val="000000"/>
                <w:szCs w:val="24"/>
                <w:lang w:val="es-MX" w:eastAsia="es-MX"/>
              </w:rPr>
              <w:t>ANEXO 4 “CANTIDADES Y DISTRIBUCIÓN DE BIENES DE CONSUMO Y EQUIPO EN COMODATO”</w:t>
            </w:r>
            <w:r w:rsidRPr="00A93B8A">
              <w:rPr>
                <w:rFonts w:ascii="Calibri" w:hAnsi="Calibri" w:cs="Calibri"/>
                <w:b/>
                <w:bCs/>
                <w:color w:val="000000"/>
                <w:sz w:val="14"/>
                <w:szCs w:val="14"/>
                <w:lang w:val="es-MX" w:eastAsia="es-MX"/>
              </w:rPr>
              <w:t xml:space="preserve"> </w:t>
            </w:r>
          </w:p>
        </w:tc>
      </w:tr>
      <w:tr w:rsidR="00231340" w:rsidRPr="00A93B8A" w14:paraId="625C7BF7" w14:textId="77777777" w:rsidTr="00C82895">
        <w:trPr>
          <w:trHeight w:val="465"/>
        </w:trPr>
        <w:tc>
          <w:tcPr>
            <w:tcW w:w="308" w:type="dxa"/>
            <w:tcBorders>
              <w:top w:val="nil"/>
              <w:left w:val="single" w:sz="8" w:space="0" w:color="auto"/>
              <w:bottom w:val="single" w:sz="8" w:space="0" w:color="auto"/>
              <w:right w:val="single" w:sz="8" w:space="0" w:color="FFFFFF"/>
            </w:tcBorders>
            <w:shd w:val="clear" w:color="000000" w:fill="4472C4"/>
            <w:vAlign w:val="center"/>
            <w:hideMark/>
          </w:tcPr>
          <w:p w14:paraId="3DAC1F7B" w14:textId="77777777" w:rsidR="00231340" w:rsidRPr="00A93B8A" w:rsidRDefault="00231340" w:rsidP="00C82895">
            <w:pPr>
              <w:jc w:val="center"/>
              <w:rPr>
                <w:rFonts w:ascii="Calibri" w:hAnsi="Calibri" w:cs="Calibri"/>
                <w:b/>
                <w:bCs/>
                <w:sz w:val="14"/>
                <w:szCs w:val="14"/>
                <w:lang w:val="es-MX" w:eastAsia="es-MX"/>
              </w:rPr>
            </w:pPr>
            <w:r w:rsidRPr="00A93B8A">
              <w:rPr>
                <w:rFonts w:ascii="Calibri" w:hAnsi="Calibri" w:cs="Calibri"/>
                <w:b/>
                <w:bCs/>
                <w:sz w:val="14"/>
                <w:szCs w:val="14"/>
                <w:lang w:val="es-MX" w:eastAsia="es-MX"/>
              </w:rPr>
              <w:t>No</w:t>
            </w:r>
          </w:p>
        </w:tc>
        <w:tc>
          <w:tcPr>
            <w:tcW w:w="787" w:type="dxa"/>
            <w:tcBorders>
              <w:top w:val="nil"/>
              <w:left w:val="nil"/>
              <w:bottom w:val="single" w:sz="8" w:space="0" w:color="auto"/>
              <w:right w:val="single" w:sz="8" w:space="0" w:color="FFFFFF"/>
            </w:tcBorders>
            <w:shd w:val="clear" w:color="000000" w:fill="4472C4"/>
            <w:vAlign w:val="center"/>
            <w:hideMark/>
          </w:tcPr>
          <w:p w14:paraId="0F40986A" w14:textId="77777777" w:rsidR="00231340" w:rsidRPr="00A93B8A" w:rsidRDefault="00231340" w:rsidP="00C82895">
            <w:pPr>
              <w:jc w:val="center"/>
              <w:rPr>
                <w:rFonts w:ascii="Calibri" w:hAnsi="Calibri" w:cs="Calibri"/>
                <w:b/>
                <w:bCs/>
                <w:sz w:val="14"/>
                <w:szCs w:val="14"/>
                <w:lang w:val="es-MX" w:eastAsia="es-MX"/>
              </w:rPr>
            </w:pPr>
            <w:r w:rsidRPr="00A93B8A">
              <w:rPr>
                <w:rFonts w:ascii="Calibri" w:hAnsi="Calibri" w:cs="Calibri"/>
                <w:b/>
                <w:bCs/>
                <w:sz w:val="14"/>
                <w:szCs w:val="14"/>
                <w:lang w:val="es-MX" w:eastAsia="es-MX"/>
              </w:rPr>
              <w:t>OOAD</w:t>
            </w:r>
          </w:p>
        </w:tc>
        <w:tc>
          <w:tcPr>
            <w:tcW w:w="3173" w:type="dxa"/>
            <w:tcBorders>
              <w:top w:val="nil"/>
              <w:left w:val="nil"/>
              <w:bottom w:val="single" w:sz="8" w:space="0" w:color="auto"/>
              <w:right w:val="single" w:sz="8" w:space="0" w:color="FFFFFF"/>
            </w:tcBorders>
            <w:shd w:val="clear" w:color="000000" w:fill="4472C4"/>
            <w:vAlign w:val="center"/>
            <w:hideMark/>
          </w:tcPr>
          <w:p w14:paraId="3C23CF1C" w14:textId="77777777" w:rsidR="00231340" w:rsidRPr="00A93B8A" w:rsidRDefault="00231340" w:rsidP="00C82895">
            <w:pPr>
              <w:jc w:val="center"/>
              <w:rPr>
                <w:rFonts w:ascii="Calibri" w:hAnsi="Calibri" w:cs="Calibri"/>
                <w:b/>
                <w:bCs/>
                <w:sz w:val="14"/>
                <w:szCs w:val="14"/>
                <w:lang w:val="es-MX" w:eastAsia="es-MX"/>
              </w:rPr>
            </w:pPr>
            <w:r w:rsidRPr="00A93B8A">
              <w:rPr>
                <w:rFonts w:ascii="Calibri" w:hAnsi="Calibri" w:cs="Calibri"/>
                <w:b/>
                <w:bCs/>
                <w:sz w:val="14"/>
                <w:szCs w:val="14"/>
                <w:lang w:val="es-MX" w:eastAsia="es-MX"/>
              </w:rPr>
              <w:t>UNIDAD</w:t>
            </w:r>
          </w:p>
        </w:tc>
        <w:tc>
          <w:tcPr>
            <w:tcW w:w="1134" w:type="dxa"/>
            <w:tcBorders>
              <w:top w:val="nil"/>
              <w:left w:val="nil"/>
              <w:bottom w:val="single" w:sz="8" w:space="0" w:color="auto"/>
              <w:right w:val="single" w:sz="8" w:space="0" w:color="FFFFFF"/>
            </w:tcBorders>
            <w:shd w:val="clear" w:color="000000" w:fill="4472C4"/>
            <w:vAlign w:val="center"/>
            <w:hideMark/>
          </w:tcPr>
          <w:p w14:paraId="44CD2C47" w14:textId="77777777" w:rsidR="00231340" w:rsidRPr="00A93B8A" w:rsidRDefault="00231340" w:rsidP="00C82895">
            <w:pPr>
              <w:jc w:val="center"/>
              <w:rPr>
                <w:rFonts w:ascii="Calibri" w:hAnsi="Calibri" w:cs="Calibri"/>
                <w:b/>
                <w:bCs/>
                <w:sz w:val="14"/>
                <w:szCs w:val="14"/>
                <w:lang w:val="es-MX" w:eastAsia="es-MX"/>
              </w:rPr>
            </w:pPr>
            <w:r w:rsidRPr="00A93B8A">
              <w:rPr>
                <w:rFonts w:ascii="Calibri" w:hAnsi="Calibri" w:cs="Calibri"/>
                <w:b/>
                <w:bCs/>
                <w:sz w:val="14"/>
                <w:szCs w:val="14"/>
                <w:lang w:val="es-MX" w:eastAsia="es-MX"/>
              </w:rPr>
              <w:t>TIPO DE PRESENTACION</w:t>
            </w:r>
          </w:p>
        </w:tc>
        <w:tc>
          <w:tcPr>
            <w:tcW w:w="3402" w:type="dxa"/>
            <w:tcBorders>
              <w:top w:val="nil"/>
              <w:left w:val="nil"/>
              <w:bottom w:val="single" w:sz="8" w:space="0" w:color="auto"/>
              <w:right w:val="single" w:sz="8" w:space="0" w:color="FFFFFF"/>
            </w:tcBorders>
            <w:shd w:val="clear" w:color="000000" w:fill="4472C4"/>
            <w:vAlign w:val="center"/>
            <w:hideMark/>
          </w:tcPr>
          <w:p w14:paraId="0E288819" w14:textId="77777777" w:rsidR="00231340" w:rsidRPr="00A93B8A" w:rsidRDefault="00231340" w:rsidP="00C82895">
            <w:pPr>
              <w:jc w:val="center"/>
              <w:rPr>
                <w:rFonts w:ascii="Calibri" w:hAnsi="Calibri" w:cs="Calibri"/>
                <w:b/>
                <w:bCs/>
                <w:sz w:val="14"/>
                <w:szCs w:val="14"/>
                <w:lang w:val="es-MX" w:eastAsia="es-MX"/>
              </w:rPr>
            </w:pPr>
            <w:r w:rsidRPr="00A93B8A">
              <w:rPr>
                <w:rFonts w:ascii="Calibri" w:hAnsi="Calibri" w:cs="Calibri"/>
                <w:b/>
                <w:bCs/>
                <w:sz w:val="14"/>
                <w:szCs w:val="14"/>
                <w:lang w:val="es-MX" w:eastAsia="es-MX"/>
              </w:rPr>
              <w:t>EQUIPO</w:t>
            </w:r>
          </w:p>
        </w:tc>
        <w:tc>
          <w:tcPr>
            <w:tcW w:w="992" w:type="dxa"/>
            <w:tcBorders>
              <w:top w:val="nil"/>
              <w:left w:val="nil"/>
              <w:bottom w:val="single" w:sz="8" w:space="0" w:color="auto"/>
              <w:right w:val="single" w:sz="8" w:space="0" w:color="auto"/>
            </w:tcBorders>
            <w:shd w:val="clear" w:color="000000" w:fill="4472C4"/>
            <w:vAlign w:val="center"/>
            <w:hideMark/>
          </w:tcPr>
          <w:p w14:paraId="43F9D490" w14:textId="77777777" w:rsidR="00231340" w:rsidRPr="00A93B8A" w:rsidRDefault="00231340" w:rsidP="00C82895">
            <w:pPr>
              <w:jc w:val="center"/>
              <w:rPr>
                <w:rFonts w:ascii="Calibri" w:hAnsi="Calibri" w:cs="Calibri"/>
                <w:b/>
                <w:bCs/>
                <w:sz w:val="14"/>
                <w:szCs w:val="14"/>
                <w:lang w:val="es-MX" w:eastAsia="es-MX"/>
              </w:rPr>
            </w:pPr>
            <w:r w:rsidRPr="00A93B8A">
              <w:rPr>
                <w:rFonts w:ascii="Calibri" w:hAnsi="Calibri" w:cs="Calibri"/>
                <w:b/>
                <w:bCs/>
                <w:sz w:val="14"/>
                <w:szCs w:val="14"/>
                <w:lang w:val="es-MX" w:eastAsia="es-MX"/>
              </w:rPr>
              <w:t>CANTIDAD</w:t>
            </w:r>
          </w:p>
        </w:tc>
      </w:tr>
      <w:tr w:rsidR="00231340" w:rsidRPr="00A93B8A" w14:paraId="2E451088" w14:textId="77777777" w:rsidTr="00C82895">
        <w:trPr>
          <w:trHeight w:val="450"/>
        </w:trPr>
        <w:tc>
          <w:tcPr>
            <w:tcW w:w="308" w:type="dxa"/>
            <w:tcBorders>
              <w:top w:val="single" w:sz="4" w:space="0" w:color="auto"/>
              <w:left w:val="single" w:sz="4" w:space="0" w:color="auto"/>
              <w:bottom w:val="single" w:sz="4" w:space="0" w:color="auto"/>
              <w:right w:val="single" w:sz="4" w:space="0" w:color="auto"/>
            </w:tcBorders>
            <w:shd w:val="clear" w:color="000000" w:fill="4472C4"/>
            <w:vAlign w:val="center"/>
            <w:hideMark/>
          </w:tcPr>
          <w:p w14:paraId="110CA2E7" w14:textId="77777777" w:rsidR="00231340" w:rsidRPr="00A93B8A" w:rsidRDefault="00231340" w:rsidP="00C82895">
            <w:pPr>
              <w:jc w:val="center"/>
              <w:rPr>
                <w:rFonts w:ascii="Calibri" w:hAnsi="Calibri" w:cs="Calibri"/>
                <w:sz w:val="14"/>
                <w:szCs w:val="14"/>
                <w:lang w:val="es-MX" w:eastAsia="es-MX"/>
              </w:rPr>
            </w:pPr>
            <w:r w:rsidRPr="00A93B8A">
              <w:rPr>
                <w:rFonts w:ascii="Calibri" w:hAnsi="Calibri" w:cs="Calibri"/>
                <w:sz w:val="14"/>
                <w:szCs w:val="14"/>
                <w:lang w:val="es-MX" w:eastAsia="es-MX"/>
              </w:rPr>
              <w:t>1</w:t>
            </w:r>
          </w:p>
        </w:tc>
        <w:tc>
          <w:tcPr>
            <w:tcW w:w="787" w:type="dxa"/>
            <w:tcBorders>
              <w:top w:val="single" w:sz="4" w:space="0" w:color="auto"/>
              <w:left w:val="nil"/>
              <w:bottom w:val="single" w:sz="4" w:space="0" w:color="auto"/>
              <w:right w:val="single" w:sz="4" w:space="0" w:color="auto"/>
            </w:tcBorders>
            <w:shd w:val="clear" w:color="auto" w:fill="auto"/>
            <w:vAlign w:val="center"/>
            <w:hideMark/>
          </w:tcPr>
          <w:p w14:paraId="2CD2282C"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Sur del D.F.</w:t>
            </w:r>
          </w:p>
        </w:tc>
        <w:tc>
          <w:tcPr>
            <w:tcW w:w="3173" w:type="dxa"/>
            <w:tcBorders>
              <w:top w:val="single" w:sz="4" w:space="0" w:color="auto"/>
              <w:left w:val="nil"/>
              <w:bottom w:val="single" w:sz="4" w:space="0" w:color="auto"/>
              <w:right w:val="single" w:sz="4" w:space="0" w:color="auto"/>
            </w:tcBorders>
            <w:shd w:val="clear" w:color="auto" w:fill="auto"/>
            <w:vAlign w:val="center"/>
            <w:hideMark/>
          </w:tcPr>
          <w:p w14:paraId="155BF8ED"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Hospital General de Zona No. 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46966E1"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EQP</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5A9C83DA"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EQUIPO PARA LA HIDRO-DISECCIÓN DE TEJIDOS SUAVES Y SEGMENTARIOS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7B324A"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10</w:t>
            </w:r>
          </w:p>
        </w:tc>
      </w:tr>
      <w:tr w:rsidR="00231340" w:rsidRPr="00A93B8A" w14:paraId="1606980B" w14:textId="77777777" w:rsidTr="00C82895">
        <w:trPr>
          <w:trHeight w:val="198"/>
        </w:trPr>
        <w:tc>
          <w:tcPr>
            <w:tcW w:w="308" w:type="dxa"/>
            <w:tcBorders>
              <w:top w:val="nil"/>
              <w:left w:val="single" w:sz="4" w:space="0" w:color="auto"/>
              <w:bottom w:val="single" w:sz="4" w:space="0" w:color="auto"/>
              <w:right w:val="single" w:sz="4" w:space="0" w:color="auto"/>
            </w:tcBorders>
            <w:shd w:val="clear" w:color="000000" w:fill="4472C4"/>
            <w:vAlign w:val="center"/>
            <w:hideMark/>
          </w:tcPr>
          <w:p w14:paraId="2A980E78" w14:textId="77777777" w:rsidR="00231340" w:rsidRPr="00A93B8A" w:rsidRDefault="00231340" w:rsidP="00C82895">
            <w:pPr>
              <w:jc w:val="center"/>
              <w:rPr>
                <w:rFonts w:ascii="Calibri" w:hAnsi="Calibri" w:cs="Calibri"/>
                <w:sz w:val="14"/>
                <w:szCs w:val="14"/>
                <w:lang w:val="es-MX" w:eastAsia="es-MX"/>
              </w:rPr>
            </w:pPr>
            <w:r w:rsidRPr="00A93B8A">
              <w:rPr>
                <w:rFonts w:ascii="Calibri" w:hAnsi="Calibri" w:cs="Calibri"/>
                <w:sz w:val="14"/>
                <w:szCs w:val="14"/>
                <w:lang w:val="es-MX" w:eastAsia="es-MX"/>
              </w:rPr>
              <w:t>2</w:t>
            </w:r>
          </w:p>
        </w:tc>
        <w:tc>
          <w:tcPr>
            <w:tcW w:w="787" w:type="dxa"/>
            <w:tcBorders>
              <w:top w:val="nil"/>
              <w:left w:val="nil"/>
              <w:bottom w:val="single" w:sz="4" w:space="0" w:color="auto"/>
              <w:right w:val="single" w:sz="4" w:space="0" w:color="auto"/>
            </w:tcBorders>
            <w:shd w:val="clear" w:color="auto" w:fill="auto"/>
            <w:vAlign w:val="center"/>
            <w:hideMark/>
          </w:tcPr>
          <w:p w14:paraId="266FDC00"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Sur del D.F.</w:t>
            </w:r>
          </w:p>
        </w:tc>
        <w:tc>
          <w:tcPr>
            <w:tcW w:w="3173" w:type="dxa"/>
            <w:tcBorders>
              <w:top w:val="nil"/>
              <w:left w:val="nil"/>
              <w:bottom w:val="single" w:sz="4" w:space="0" w:color="auto"/>
              <w:right w:val="single" w:sz="4" w:space="0" w:color="auto"/>
            </w:tcBorders>
            <w:shd w:val="clear" w:color="auto" w:fill="auto"/>
            <w:vAlign w:val="center"/>
            <w:hideMark/>
          </w:tcPr>
          <w:p w14:paraId="2C57ADA4"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Hospital General de Zona con Unidad de Medicina Familiar No. 8</w:t>
            </w:r>
          </w:p>
        </w:tc>
        <w:tc>
          <w:tcPr>
            <w:tcW w:w="1134" w:type="dxa"/>
            <w:tcBorders>
              <w:top w:val="nil"/>
              <w:left w:val="nil"/>
              <w:bottom w:val="single" w:sz="4" w:space="0" w:color="auto"/>
              <w:right w:val="single" w:sz="4" w:space="0" w:color="auto"/>
            </w:tcBorders>
            <w:shd w:val="clear" w:color="auto" w:fill="auto"/>
            <w:vAlign w:val="center"/>
            <w:hideMark/>
          </w:tcPr>
          <w:p w14:paraId="3AAD248D"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EQP</w:t>
            </w:r>
          </w:p>
        </w:tc>
        <w:tc>
          <w:tcPr>
            <w:tcW w:w="3402" w:type="dxa"/>
            <w:tcBorders>
              <w:top w:val="nil"/>
              <w:left w:val="nil"/>
              <w:bottom w:val="single" w:sz="4" w:space="0" w:color="auto"/>
              <w:right w:val="single" w:sz="4" w:space="0" w:color="auto"/>
            </w:tcBorders>
            <w:shd w:val="clear" w:color="auto" w:fill="auto"/>
            <w:vAlign w:val="center"/>
            <w:hideMark/>
          </w:tcPr>
          <w:p w14:paraId="1F600300"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EQUIPO PARA LA HIDRO-DISECCIÓN DE TEJIDOS SUAVES Y SEGMENTARIOS</w:t>
            </w:r>
          </w:p>
        </w:tc>
        <w:tc>
          <w:tcPr>
            <w:tcW w:w="992" w:type="dxa"/>
            <w:tcBorders>
              <w:top w:val="nil"/>
              <w:left w:val="nil"/>
              <w:bottom w:val="single" w:sz="4" w:space="0" w:color="auto"/>
              <w:right w:val="single" w:sz="4" w:space="0" w:color="auto"/>
            </w:tcBorders>
            <w:shd w:val="clear" w:color="auto" w:fill="auto"/>
            <w:vAlign w:val="center"/>
            <w:hideMark/>
          </w:tcPr>
          <w:p w14:paraId="415FDF4E"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8</w:t>
            </w:r>
          </w:p>
        </w:tc>
      </w:tr>
      <w:tr w:rsidR="00231340" w:rsidRPr="00A93B8A" w14:paraId="7D6E76E4" w14:textId="77777777" w:rsidTr="00C82895">
        <w:trPr>
          <w:trHeight w:val="450"/>
        </w:trPr>
        <w:tc>
          <w:tcPr>
            <w:tcW w:w="308" w:type="dxa"/>
            <w:tcBorders>
              <w:top w:val="nil"/>
              <w:left w:val="single" w:sz="4" w:space="0" w:color="auto"/>
              <w:bottom w:val="single" w:sz="4" w:space="0" w:color="auto"/>
              <w:right w:val="single" w:sz="4" w:space="0" w:color="auto"/>
            </w:tcBorders>
            <w:shd w:val="clear" w:color="000000" w:fill="4472C4"/>
            <w:vAlign w:val="center"/>
            <w:hideMark/>
          </w:tcPr>
          <w:p w14:paraId="16039645" w14:textId="77777777" w:rsidR="00231340" w:rsidRPr="00A93B8A" w:rsidRDefault="00231340" w:rsidP="00C82895">
            <w:pPr>
              <w:jc w:val="center"/>
              <w:rPr>
                <w:rFonts w:ascii="Calibri" w:hAnsi="Calibri" w:cs="Calibri"/>
                <w:sz w:val="14"/>
                <w:szCs w:val="14"/>
                <w:lang w:val="es-MX" w:eastAsia="es-MX"/>
              </w:rPr>
            </w:pPr>
            <w:r w:rsidRPr="00A93B8A">
              <w:rPr>
                <w:rFonts w:ascii="Calibri" w:hAnsi="Calibri" w:cs="Calibri"/>
                <w:sz w:val="14"/>
                <w:szCs w:val="14"/>
                <w:lang w:val="es-MX" w:eastAsia="es-MX"/>
              </w:rPr>
              <w:t>3</w:t>
            </w:r>
          </w:p>
        </w:tc>
        <w:tc>
          <w:tcPr>
            <w:tcW w:w="787" w:type="dxa"/>
            <w:tcBorders>
              <w:top w:val="nil"/>
              <w:left w:val="nil"/>
              <w:bottom w:val="single" w:sz="4" w:space="0" w:color="auto"/>
              <w:right w:val="single" w:sz="4" w:space="0" w:color="auto"/>
            </w:tcBorders>
            <w:shd w:val="clear" w:color="auto" w:fill="auto"/>
            <w:vAlign w:val="center"/>
            <w:hideMark/>
          </w:tcPr>
          <w:p w14:paraId="22A8985B"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Sur del D.F.</w:t>
            </w:r>
          </w:p>
        </w:tc>
        <w:tc>
          <w:tcPr>
            <w:tcW w:w="3173" w:type="dxa"/>
            <w:tcBorders>
              <w:top w:val="nil"/>
              <w:left w:val="nil"/>
              <w:bottom w:val="single" w:sz="4" w:space="0" w:color="auto"/>
              <w:right w:val="single" w:sz="4" w:space="0" w:color="auto"/>
            </w:tcBorders>
            <w:shd w:val="clear" w:color="auto" w:fill="auto"/>
            <w:vAlign w:val="center"/>
            <w:hideMark/>
          </w:tcPr>
          <w:p w14:paraId="38E992E2"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Hospital General de Zona No. 1A</w:t>
            </w:r>
          </w:p>
        </w:tc>
        <w:tc>
          <w:tcPr>
            <w:tcW w:w="1134" w:type="dxa"/>
            <w:tcBorders>
              <w:top w:val="nil"/>
              <w:left w:val="nil"/>
              <w:bottom w:val="single" w:sz="4" w:space="0" w:color="auto"/>
              <w:right w:val="single" w:sz="4" w:space="0" w:color="auto"/>
            </w:tcBorders>
            <w:shd w:val="clear" w:color="auto" w:fill="auto"/>
            <w:vAlign w:val="center"/>
            <w:hideMark/>
          </w:tcPr>
          <w:p w14:paraId="73B4A7F0"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EQP</w:t>
            </w:r>
          </w:p>
        </w:tc>
        <w:tc>
          <w:tcPr>
            <w:tcW w:w="3402" w:type="dxa"/>
            <w:tcBorders>
              <w:top w:val="nil"/>
              <w:left w:val="nil"/>
              <w:bottom w:val="single" w:sz="4" w:space="0" w:color="auto"/>
              <w:right w:val="single" w:sz="4" w:space="0" w:color="auto"/>
            </w:tcBorders>
            <w:shd w:val="clear" w:color="auto" w:fill="auto"/>
            <w:vAlign w:val="center"/>
            <w:hideMark/>
          </w:tcPr>
          <w:p w14:paraId="749B9919"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EQUIPO PARA LA HIDRO-DISECCIÓN DE TEJIDOS SUAVES Y SEGMENTARIOS</w:t>
            </w:r>
          </w:p>
        </w:tc>
        <w:tc>
          <w:tcPr>
            <w:tcW w:w="992" w:type="dxa"/>
            <w:tcBorders>
              <w:top w:val="nil"/>
              <w:left w:val="nil"/>
              <w:bottom w:val="single" w:sz="4" w:space="0" w:color="auto"/>
              <w:right w:val="single" w:sz="4" w:space="0" w:color="auto"/>
            </w:tcBorders>
            <w:shd w:val="clear" w:color="auto" w:fill="auto"/>
            <w:vAlign w:val="center"/>
            <w:hideMark/>
          </w:tcPr>
          <w:p w14:paraId="104D381D"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8</w:t>
            </w:r>
          </w:p>
        </w:tc>
      </w:tr>
      <w:tr w:rsidR="00231340" w:rsidRPr="00A93B8A" w14:paraId="25960D17" w14:textId="77777777" w:rsidTr="00C82895">
        <w:trPr>
          <w:trHeight w:val="64"/>
        </w:trPr>
        <w:tc>
          <w:tcPr>
            <w:tcW w:w="308" w:type="dxa"/>
            <w:tcBorders>
              <w:top w:val="nil"/>
              <w:left w:val="single" w:sz="4" w:space="0" w:color="auto"/>
              <w:bottom w:val="single" w:sz="4" w:space="0" w:color="auto"/>
              <w:right w:val="single" w:sz="4" w:space="0" w:color="auto"/>
            </w:tcBorders>
            <w:shd w:val="clear" w:color="000000" w:fill="4472C4"/>
            <w:vAlign w:val="center"/>
            <w:hideMark/>
          </w:tcPr>
          <w:p w14:paraId="11D3F82D" w14:textId="77777777" w:rsidR="00231340" w:rsidRPr="00A93B8A" w:rsidRDefault="00231340" w:rsidP="00C82895">
            <w:pPr>
              <w:jc w:val="center"/>
              <w:rPr>
                <w:rFonts w:ascii="Calibri" w:hAnsi="Calibri" w:cs="Calibri"/>
                <w:sz w:val="14"/>
                <w:szCs w:val="14"/>
                <w:lang w:val="es-MX" w:eastAsia="es-MX"/>
              </w:rPr>
            </w:pPr>
            <w:r w:rsidRPr="00A93B8A">
              <w:rPr>
                <w:rFonts w:ascii="Calibri" w:hAnsi="Calibri" w:cs="Calibri"/>
                <w:sz w:val="14"/>
                <w:szCs w:val="14"/>
                <w:lang w:val="es-MX" w:eastAsia="es-MX"/>
              </w:rPr>
              <w:t>4</w:t>
            </w:r>
          </w:p>
        </w:tc>
        <w:tc>
          <w:tcPr>
            <w:tcW w:w="787" w:type="dxa"/>
            <w:tcBorders>
              <w:top w:val="nil"/>
              <w:left w:val="nil"/>
              <w:bottom w:val="single" w:sz="4" w:space="0" w:color="auto"/>
              <w:right w:val="single" w:sz="4" w:space="0" w:color="auto"/>
            </w:tcBorders>
            <w:shd w:val="clear" w:color="auto" w:fill="auto"/>
            <w:vAlign w:val="center"/>
            <w:hideMark/>
          </w:tcPr>
          <w:p w14:paraId="0BE486D4"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Sur del D.F.</w:t>
            </w:r>
          </w:p>
        </w:tc>
        <w:tc>
          <w:tcPr>
            <w:tcW w:w="3173" w:type="dxa"/>
            <w:tcBorders>
              <w:top w:val="nil"/>
              <w:left w:val="nil"/>
              <w:bottom w:val="single" w:sz="4" w:space="0" w:color="auto"/>
              <w:right w:val="single" w:sz="4" w:space="0" w:color="auto"/>
            </w:tcBorders>
            <w:shd w:val="clear" w:color="auto" w:fill="auto"/>
            <w:vAlign w:val="center"/>
            <w:hideMark/>
          </w:tcPr>
          <w:p w14:paraId="59153A7F"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Hospital General de Zona No. 30</w:t>
            </w:r>
          </w:p>
        </w:tc>
        <w:tc>
          <w:tcPr>
            <w:tcW w:w="1134" w:type="dxa"/>
            <w:tcBorders>
              <w:top w:val="nil"/>
              <w:left w:val="nil"/>
              <w:bottom w:val="single" w:sz="4" w:space="0" w:color="auto"/>
              <w:right w:val="single" w:sz="4" w:space="0" w:color="auto"/>
            </w:tcBorders>
            <w:shd w:val="clear" w:color="auto" w:fill="auto"/>
            <w:vAlign w:val="center"/>
            <w:hideMark/>
          </w:tcPr>
          <w:p w14:paraId="1E71FEEB"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EQP</w:t>
            </w:r>
          </w:p>
        </w:tc>
        <w:tc>
          <w:tcPr>
            <w:tcW w:w="3402" w:type="dxa"/>
            <w:tcBorders>
              <w:top w:val="nil"/>
              <w:left w:val="nil"/>
              <w:bottom w:val="single" w:sz="4" w:space="0" w:color="auto"/>
              <w:right w:val="single" w:sz="4" w:space="0" w:color="auto"/>
            </w:tcBorders>
            <w:shd w:val="clear" w:color="auto" w:fill="auto"/>
            <w:vAlign w:val="center"/>
            <w:hideMark/>
          </w:tcPr>
          <w:p w14:paraId="164D3C9D"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EQUIPO PARA LA HIDRO-DISECCIÓN DE TEJIDOS SUAVES Y SEGMENTARIOS</w:t>
            </w:r>
          </w:p>
        </w:tc>
        <w:tc>
          <w:tcPr>
            <w:tcW w:w="992" w:type="dxa"/>
            <w:tcBorders>
              <w:top w:val="nil"/>
              <w:left w:val="nil"/>
              <w:bottom w:val="single" w:sz="4" w:space="0" w:color="auto"/>
              <w:right w:val="single" w:sz="4" w:space="0" w:color="auto"/>
            </w:tcBorders>
            <w:shd w:val="clear" w:color="auto" w:fill="auto"/>
            <w:vAlign w:val="center"/>
            <w:hideMark/>
          </w:tcPr>
          <w:p w14:paraId="2C1B1234"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5</w:t>
            </w:r>
          </w:p>
        </w:tc>
      </w:tr>
      <w:tr w:rsidR="00231340" w:rsidRPr="00A93B8A" w14:paraId="71AF6D45" w14:textId="77777777" w:rsidTr="00C82895">
        <w:trPr>
          <w:trHeight w:val="450"/>
        </w:trPr>
        <w:tc>
          <w:tcPr>
            <w:tcW w:w="308" w:type="dxa"/>
            <w:tcBorders>
              <w:top w:val="nil"/>
              <w:left w:val="single" w:sz="4" w:space="0" w:color="auto"/>
              <w:bottom w:val="single" w:sz="4" w:space="0" w:color="auto"/>
              <w:right w:val="single" w:sz="4" w:space="0" w:color="auto"/>
            </w:tcBorders>
            <w:shd w:val="clear" w:color="000000" w:fill="4472C4"/>
            <w:vAlign w:val="center"/>
            <w:hideMark/>
          </w:tcPr>
          <w:p w14:paraId="0880E7AD" w14:textId="77777777" w:rsidR="00231340" w:rsidRPr="00A93B8A" w:rsidRDefault="00231340" w:rsidP="00C82895">
            <w:pPr>
              <w:jc w:val="center"/>
              <w:rPr>
                <w:rFonts w:ascii="Calibri" w:hAnsi="Calibri" w:cs="Calibri"/>
                <w:sz w:val="14"/>
                <w:szCs w:val="14"/>
                <w:lang w:val="es-MX" w:eastAsia="es-MX"/>
              </w:rPr>
            </w:pPr>
            <w:r w:rsidRPr="00A93B8A">
              <w:rPr>
                <w:rFonts w:ascii="Calibri" w:hAnsi="Calibri" w:cs="Calibri"/>
                <w:sz w:val="14"/>
                <w:szCs w:val="14"/>
                <w:lang w:val="es-MX" w:eastAsia="es-MX"/>
              </w:rPr>
              <w:t>5</w:t>
            </w:r>
          </w:p>
        </w:tc>
        <w:tc>
          <w:tcPr>
            <w:tcW w:w="787" w:type="dxa"/>
            <w:tcBorders>
              <w:top w:val="nil"/>
              <w:left w:val="nil"/>
              <w:bottom w:val="single" w:sz="4" w:space="0" w:color="auto"/>
              <w:right w:val="single" w:sz="4" w:space="0" w:color="auto"/>
            </w:tcBorders>
            <w:shd w:val="clear" w:color="auto" w:fill="auto"/>
            <w:vAlign w:val="center"/>
            <w:hideMark/>
          </w:tcPr>
          <w:p w14:paraId="544493CA"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Sur del D.F.</w:t>
            </w:r>
          </w:p>
        </w:tc>
        <w:tc>
          <w:tcPr>
            <w:tcW w:w="3173" w:type="dxa"/>
            <w:tcBorders>
              <w:top w:val="nil"/>
              <w:left w:val="nil"/>
              <w:bottom w:val="single" w:sz="4" w:space="0" w:color="auto"/>
              <w:right w:val="single" w:sz="4" w:space="0" w:color="auto"/>
            </w:tcBorders>
            <w:shd w:val="clear" w:color="auto" w:fill="auto"/>
            <w:vAlign w:val="center"/>
            <w:hideMark/>
          </w:tcPr>
          <w:p w14:paraId="65E69235"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Hospital General de Zona  No. 32</w:t>
            </w:r>
          </w:p>
        </w:tc>
        <w:tc>
          <w:tcPr>
            <w:tcW w:w="1134" w:type="dxa"/>
            <w:tcBorders>
              <w:top w:val="nil"/>
              <w:left w:val="nil"/>
              <w:bottom w:val="single" w:sz="4" w:space="0" w:color="auto"/>
              <w:right w:val="single" w:sz="4" w:space="0" w:color="auto"/>
            </w:tcBorders>
            <w:shd w:val="clear" w:color="auto" w:fill="auto"/>
            <w:vAlign w:val="center"/>
            <w:hideMark/>
          </w:tcPr>
          <w:p w14:paraId="5983F5AF"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EQP</w:t>
            </w:r>
          </w:p>
        </w:tc>
        <w:tc>
          <w:tcPr>
            <w:tcW w:w="3402" w:type="dxa"/>
            <w:tcBorders>
              <w:top w:val="nil"/>
              <w:left w:val="nil"/>
              <w:bottom w:val="single" w:sz="4" w:space="0" w:color="auto"/>
              <w:right w:val="single" w:sz="4" w:space="0" w:color="auto"/>
            </w:tcBorders>
            <w:shd w:val="clear" w:color="auto" w:fill="auto"/>
            <w:vAlign w:val="center"/>
            <w:hideMark/>
          </w:tcPr>
          <w:p w14:paraId="36753322"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EQUIPO PARA LA HIDRO-DISECCIÓN DE TEJIDOS SUAVES Y SEGMENTARIOS</w:t>
            </w:r>
          </w:p>
        </w:tc>
        <w:tc>
          <w:tcPr>
            <w:tcW w:w="992" w:type="dxa"/>
            <w:tcBorders>
              <w:top w:val="nil"/>
              <w:left w:val="nil"/>
              <w:bottom w:val="single" w:sz="4" w:space="0" w:color="auto"/>
              <w:right w:val="single" w:sz="4" w:space="0" w:color="auto"/>
            </w:tcBorders>
            <w:shd w:val="clear" w:color="auto" w:fill="auto"/>
            <w:vAlign w:val="center"/>
            <w:hideMark/>
          </w:tcPr>
          <w:p w14:paraId="49378328"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5</w:t>
            </w:r>
          </w:p>
        </w:tc>
      </w:tr>
      <w:tr w:rsidR="00231340" w:rsidRPr="00A93B8A" w14:paraId="34AF1A7E" w14:textId="77777777" w:rsidTr="00C82895">
        <w:trPr>
          <w:trHeight w:val="450"/>
        </w:trPr>
        <w:tc>
          <w:tcPr>
            <w:tcW w:w="308" w:type="dxa"/>
            <w:tcBorders>
              <w:top w:val="nil"/>
              <w:left w:val="single" w:sz="4" w:space="0" w:color="auto"/>
              <w:bottom w:val="single" w:sz="4" w:space="0" w:color="auto"/>
              <w:right w:val="single" w:sz="4" w:space="0" w:color="auto"/>
            </w:tcBorders>
            <w:shd w:val="clear" w:color="000000" w:fill="4472C4"/>
            <w:vAlign w:val="center"/>
            <w:hideMark/>
          </w:tcPr>
          <w:p w14:paraId="71FFE4CD" w14:textId="77777777" w:rsidR="00231340" w:rsidRPr="00A93B8A" w:rsidRDefault="00231340" w:rsidP="00C82895">
            <w:pPr>
              <w:jc w:val="center"/>
              <w:rPr>
                <w:rFonts w:ascii="Calibri" w:hAnsi="Calibri" w:cs="Calibri"/>
                <w:sz w:val="14"/>
                <w:szCs w:val="14"/>
                <w:lang w:val="es-MX" w:eastAsia="es-MX"/>
              </w:rPr>
            </w:pPr>
            <w:r w:rsidRPr="00A93B8A">
              <w:rPr>
                <w:rFonts w:ascii="Calibri" w:hAnsi="Calibri" w:cs="Calibri"/>
                <w:sz w:val="14"/>
                <w:szCs w:val="14"/>
                <w:lang w:val="es-MX" w:eastAsia="es-MX"/>
              </w:rPr>
              <w:t>6</w:t>
            </w:r>
          </w:p>
        </w:tc>
        <w:tc>
          <w:tcPr>
            <w:tcW w:w="787" w:type="dxa"/>
            <w:tcBorders>
              <w:top w:val="nil"/>
              <w:left w:val="nil"/>
              <w:bottom w:val="single" w:sz="4" w:space="0" w:color="auto"/>
              <w:right w:val="single" w:sz="4" w:space="0" w:color="auto"/>
            </w:tcBorders>
            <w:shd w:val="clear" w:color="auto" w:fill="auto"/>
            <w:vAlign w:val="center"/>
            <w:hideMark/>
          </w:tcPr>
          <w:p w14:paraId="00F98CAE"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Sur del D.F.</w:t>
            </w:r>
          </w:p>
        </w:tc>
        <w:tc>
          <w:tcPr>
            <w:tcW w:w="3173" w:type="dxa"/>
            <w:tcBorders>
              <w:top w:val="nil"/>
              <w:left w:val="nil"/>
              <w:bottom w:val="single" w:sz="4" w:space="0" w:color="auto"/>
              <w:right w:val="single" w:sz="4" w:space="0" w:color="auto"/>
            </w:tcBorders>
            <w:shd w:val="clear" w:color="auto" w:fill="auto"/>
            <w:vAlign w:val="center"/>
            <w:hideMark/>
          </w:tcPr>
          <w:p w14:paraId="00969A99"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Hospital General Regional No. 2</w:t>
            </w:r>
          </w:p>
        </w:tc>
        <w:tc>
          <w:tcPr>
            <w:tcW w:w="1134" w:type="dxa"/>
            <w:tcBorders>
              <w:top w:val="nil"/>
              <w:left w:val="nil"/>
              <w:bottom w:val="single" w:sz="4" w:space="0" w:color="auto"/>
              <w:right w:val="single" w:sz="4" w:space="0" w:color="auto"/>
            </w:tcBorders>
            <w:shd w:val="clear" w:color="auto" w:fill="auto"/>
            <w:vAlign w:val="center"/>
            <w:hideMark/>
          </w:tcPr>
          <w:p w14:paraId="2CB59994"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EQP</w:t>
            </w:r>
          </w:p>
        </w:tc>
        <w:tc>
          <w:tcPr>
            <w:tcW w:w="3402" w:type="dxa"/>
            <w:tcBorders>
              <w:top w:val="nil"/>
              <w:left w:val="nil"/>
              <w:bottom w:val="single" w:sz="4" w:space="0" w:color="auto"/>
              <w:right w:val="single" w:sz="4" w:space="0" w:color="auto"/>
            </w:tcBorders>
            <w:shd w:val="clear" w:color="auto" w:fill="auto"/>
            <w:vAlign w:val="center"/>
            <w:hideMark/>
          </w:tcPr>
          <w:p w14:paraId="4DD1985E"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EQUIPO PARA LA HIDRO-DISECCIÓN DE TEJIDOS SUAVES Y SEGMENTARIOS</w:t>
            </w:r>
          </w:p>
        </w:tc>
        <w:tc>
          <w:tcPr>
            <w:tcW w:w="992" w:type="dxa"/>
            <w:tcBorders>
              <w:top w:val="nil"/>
              <w:left w:val="nil"/>
              <w:bottom w:val="single" w:sz="4" w:space="0" w:color="auto"/>
              <w:right w:val="single" w:sz="4" w:space="0" w:color="auto"/>
            </w:tcBorders>
            <w:shd w:val="clear" w:color="auto" w:fill="auto"/>
            <w:vAlign w:val="center"/>
            <w:hideMark/>
          </w:tcPr>
          <w:p w14:paraId="7CCF3848"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15</w:t>
            </w:r>
          </w:p>
        </w:tc>
      </w:tr>
      <w:tr w:rsidR="00231340" w:rsidRPr="00A93B8A" w14:paraId="4EA40D57" w14:textId="77777777" w:rsidTr="00C82895">
        <w:trPr>
          <w:trHeight w:val="450"/>
        </w:trPr>
        <w:tc>
          <w:tcPr>
            <w:tcW w:w="308" w:type="dxa"/>
            <w:tcBorders>
              <w:top w:val="nil"/>
              <w:left w:val="single" w:sz="4" w:space="0" w:color="auto"/>
              <w:bottom w:val="single" w:sz="4" w:space="0" w:color="auto"/>
              <w:right w:val="single" w:sz="4" w:space="0" w:color="auto"/>
            </w:tcBorders>
            <w:shd w:val="clear" w:color="000000" w:fill="4472C4"/>
            <w:vAlign w:val="center"/>
            <w:hideMark/>
          </w:tcPr>
          <w:p w14:paraId="3C9822D3" w14:textId="77777777" w:rsidR="00231340" w:rsidRPr="00A93B8A" w:rsidRDefault="00231340" w:rsidP="00C82895">
            <w:pPr>
              <w:jc w:val="center"/>
              <w:rPr>
                <w:rFonts w:ascii="Calibri" w:hAnsi="Calibri" w:cs="Calibri"/>
                <w:sz w:val="14"/>
                <w:szCs w:val="14"/>
                <w:lang w:val="es-MX" w:eastAsia="es-MX"/>
              </w:rPr>
            </w:pPr>
            <w:r w:rsidRPr="00A93B8A">
              <w:rPr>
                <w:rFonts w:ascii="Calibri" w:hAnsi="Calibri" w:cs="Calibri"/>
                <w:sz w:val="14"/>
                <w:szCs w:val="14"/>
                <w:lang w:val="es-MX" w:eastAsia="es-MX"/>
              </w:rPr>
              <w:t>8</w:t>
            </w:r>
          </w:p>
        </w:tc>
        <w:tc>
          <w:tcPr>
            <w:tcW w:w="787" w:type="dxa"/>
            <w:tcBorders>
              <w:top w:val="nil"/>
              <w:left w:val="nil"/>
              <w:bottom w:val="single" w:sz="4" w:space="0" w:color="auto"/>
              <w:right w:val="single" w:sz="4" w:space="0" w:color="auto"/>
            </w:tcBorders>
            <w:shd w:val="clear" w:color="auto" w:fill="auto"/>
            <w:vAlign w:val="center"/>
            <w:hideMark/>
          </w:tcPr>
          <w:p w14:paraId="337CC455"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Sur del D.F.</w:t>
            </w:r>
          </w:p>
        </w:tc>
        <w:tc>
          <w:tcPr>
            <w:tcW w:w="3173" w:type="dxa"/>
            <w:tcBorders>
              <w:top w:val="nil"/>
              <w:left w:val="nil"/>
              <w:bottom w:val="single" w:sz="4" w:space="0" w:color="auto"/>
              <w:right w:val="single" w:sz="4" w:space="0" w:color="auto"/>
            </w:tcBorders>
            <w:shd w:val="clear" w:color="auto" w:fill="auto"/>
            <w:vAlign w:val="center"/>
            <w:hideMark/>
          </w:tcPr>
          <w:p w14:paraId="5484B5E3"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Hospital General de Zona No. 2A</w:t>
            </w:r>
          </w:p>
        </w:tc>
        <w:tc>
          <w:tcPr>
            <w:tcW w:w="1134" w:type="dxa"/>
            <w:tcBorders>
              <w:top w:val="nil"/>
              <w:left w:val="nil"/>
              <w:bottom w:val="single" w:sz="4" w:space="0" w:color="auto"/>
              <w:right w:val="single" w:sz="4" w:space="0" w:color="auto"/>
            </w:tcBorders>
            <w:shd w:val="clear" w:color="auto" w:fill="auto"/>
            <w:vAlign w:val="center"/>
            <w:hideMark/>
          </w:tcPr>
          <w:p w14:paraId="0242AA79"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EQP</w:t>
            </w:r>
          </w:p>
        </w:tc>
        <w:tc>
          <w:tcPr>
            <w:tcW w:w="3402" w:type="dxa"/>
            <w:tcBorders>
              <w:top w:val="nil"/>
              <w:left w:val="nil"/>
              <w:bottom w:val="single" w:sz="4" w:space="0" w:color="auto"/>
              <w:right w:val="single" w:sz="4" w:space="0" w:color="auto"/>
            </w:tcBorders>
            <w:shd w:val="clear" w:color="auto" w:fill="auto"/>
            <w:vAlign w:val="center"/>
            <w:hideMark/>
          </w:tcPr>
          <w:p w14:paraId="529291BD"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EQUIPO PARA LA HIDRO-DISECCIÓN DE TEJIDOS SUAVES Y SEGMENTARIOS</w:t>
            </w:r>
          </w:p>
        </w:tc>
        <w:tc>
          <w:tcPr>
            <w:tcW w:w="992" w:type="dxa"/>
            <w:tcBorders>
              <w:top w:val="nil"/>
              <w:left w:val="nil"/>
              <w:bottom w:val="single" w:sz="4" w:space="0" w:color="auto"/>
              <w:right w:val="single" w:sz="4" w:space="0" w:color="auto"/>
            </w:tcBorders>
            <w:shd w:val="clear" w:color="auto" w:fill="auto"/>
            <w:vAlign w:val="center"/>
            <w:hideMark/>
          </w:tcPr>
          <w:p w14:paraId="5BEDD8D3"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10</w:t>
            </w:r>
          </w:p>
        </w:tc>
      </w:tr>
      <w:tr w:rsidR="00231340" w:rsidRPr="00A93B8A" w14:paraId="342CD923" w14:textId="77777777" w:rsidTr="00C82895">
        <w:trPr>
          <w:trHeight w:val="450"/>
        </w:trPr>
        <w:tc>
          <w:tcPr>
            <w:tcW w:w="308" w:type="dxa"/>
            <w:tcBorders>
              <w:top w:val="nil"/>
              <w:left w:val="single" w:sz="4" w:space="0" w:color="auto"/>
              <w:bottom w:val="single" w:sz="4" w:space="0" w:color="auto"/>
              <w:right w:val="single" w:sz="4" w:space="0" w:color="auto"/>
            </w:tcBorders>
            <w:shd w:val="clear" w:color="000000" w:fill="4472C4"/>
            <w:vAlign w:val="center"/>
            <w:hideMark/>
          </w:tcPr>
          <w:p w14:paraId="06A091A9" w14:textId="77777777" w:rsidR="00231340" w:rsidRPr="00A93B8A" w:rsidRDefault="00231340" w:rsidP="00C82895">
            <w:pPr>
              <w:jc w:val="center"/>
              <w:rPr>
                <w:rFonts w:ascii="Calibri" w:hAnsi="Calibri" w:cs="Calibri"/>
                <w:sz w:val="14"/>
                <w:szCs w:val="14"/>
                <w:lang w:val="es-MX" w:eastAsia="es-MX"/>
              </w:rPr>
            </w:pPr>
            <w:r w:rsidRPr="00A93B8A">
              <w:rPr>
                <w:rFonts w:ascii="Calibri" w:hAnsi="Calibri" w:cs="Calibri"/>
                <w:sz w:val="14"/>
                <w:szCs w:val="14"/>
                <w:lang w:val="es-MX" w:eastAsia="es-MX"/>
              </w:rPr>
              <w:t>9</w:t>
            </w:r>
          </w:p>
        </w:tc>
        <w:tc>
          <w:tcPr>
            <w:tcW w:w="787" w:type="dxa"/>
            <w:tcBorders>
              <w:top w:val="nil"/>
              <w:left w:val="nil"/>
              <w:bottom w:val="single" w:sz="4" w:space="0" w:color="auto"/>
              <w:right w:val="single" w:sz="4" w:space="0" w:color="auto"/>
            </w:tcBorders>
            <w:shd w:val="clear" w:color="auto" w:fill="auto"/>
            <w:vAlign w:val="center"/>
            <w:hideMark/>
          </w:tcPr>
          <w:p w14:paraId="5900A5B5"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Sur del D.F.</w:t>
            </w:r>
          </w:p>
        </w:tc>
        <w:tc>
          <w:tcPr>
            <w:tcW w:w="3173" w:type="dxa"/>
            <w:tcBorders>
              <w:top w:val="nil"/>
              <w:left w:val="nil"/>
              <w:bottom w:val="single" w:sz="4" w:space="0" w:color="auto"/>
              <w:right w:val="single" w:sz="4" w:space="0" w:color="auto"/>
            </w:tcBorders>
            <w:shd w:val="clear" w:color="auto" w:fill="auto"/>
            <w:vAlign w:val="center"/>
            <w:hideMark/>
          </w:tcPr>
          <w:p w14:paraId="08E1FC21"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Hospital General de Zona No. 47</w:t>
            </w:r>
          </w:p>
        </w:tc>
        <w:tc>
          <w:tcPr>
            <w:tcW w:w="1134" w:type="dxa"/>
            <w:tcBorders>
              <w:top w:val="nil"/>
              <w:left w:val="nil"/>
              <w:bottom w:val="single" w:sz="4" w:space="0" w:color="auto"/>
              <w:right w:val="single" w:sz="4" w:space="0" w:color="auto"/>
            </w:tcBorders>
            <w:shd w:val="clear" w:color="auto" w:fill="auto"/>
            <w:vAlign w:val="center"/>
            <w:hideMark/>
          </w:tcPr>
          <w:p w14:paraId="60923CA0"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EQP</w:t>
            </w:r>
          </w:p>
        </w:tc>
        <w:tc>
          <w:tcPr>
            <w:tcW w:w="3402" w:type="dxa"/>
            <w:tcBorders>
              <w:top w:val="nil"/>
              <w:left w:val="nil"/>
              <w:bottom w:val="single" w:sz="4" w:space="0" w:color="auto"/>
              <w:right w:val="single" w:sz="4" w:space="0" w:color="auto"/>
            </w:tcBorders>
            <w:shd w:val="clear" w:color="auto" w:fill="auto"/>
            <w:vAlign w:val="center"/>
            <w:hideMark/>
          </w:tcPr>
          <w:p w14:paraId="652CC0A1"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EQUIPO PARA LA HIDRO-DISECCIÓN DE TEJIDOS SUAVES Y SEGMENTARIOS</w:t>
            </w:r>
          </w:p>
        </w:tc>
        <w:tc>
          <w:tcPr>
            <w:tcW w:w="992" w:type="dxa"/>
            <w:tcBorders>
              <w:top w:val="nil"/>
              <w:left w:val="nil"/>
              <w:bottom w:val="single" w:sz="4" w:space="0" w:color="auto"/>
              <w:right w:val="single" w:sz="4" w:space="0" w:color="auto"/>
            </w:tcBorders>
            <w:shd w:val="clear" w:color="auto" w:fill="auto"/>
            <w:vAlign w:val="center"/>
            <w:hideMark/>
          </w:tcPr>
          <w:p w14:paraId="00E6E005"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10</w:t>
            </w:r>
          </w:p>
        </w:tc>
      </w:tr>
      <w:tr w:rsidR="00231340" w:rsidRPr="00A93B8A" w14:paraId="6AB9E162" w14:textId="77777777" w:rsidTr="00C82895">
        <w:trPr>
          <w:trHeight w:val="450"/>
        </w:trPr>
        <w:tc>
          <w:tcPr>
            <w:tcW w:w="308" w:type="dxa"/>
            <w:tcBorders>
              <w:top w:val="nil"/>
              <w:left w:val="single" w:sz="4" w:space="0" w:color="auto"/>
              <w:bottom w:val="single" w:sz="4" w:space="0" w:color="auto"/>
              <w:right w:val="single" w:sz="4" w:space="0" w:color="auto"/>
            </w:tcBorders>
            <w:shd w:val="clear" w:color="000000" w:fill="4472C4"/>
            <w:vAlign w:val="center"/>
            <w:hideMark/>
          </w:tcPr>
          <w:p w14:paraId="3792EBD5" w14:textId="77777777" w:rsidR="00231340" w:rsidRPr="00A93B8A" w:rsidRDefault="00231340" w:rsidP="00C82895">
            <w:pPr>
              <w:jc w:val="center"/>
              <w:rPr>
                <w:rFonts w:ascii="Calibri" w:hAnsi="Calibri" w:cs="Calibri"/>
                <w:sz w:val="14"/>
                <w:szCs w:val="14"/>
                <w:lang w:val="es-MX" w:eastAsia="es-MX"/>
              </w:rPr>
            </w:pPr>
            <w:r w:rsidRPr="00A93B8A">
              <w:rPr>
                <w:rFonts w:ascii="Calibri" w:hAnsi="Calibri" w:cs="Calibri"/>
                <w:sz w:val="14"/>
                <w:szCs w:val="14"/>
                <w:lang w:val="es-MX" w:eastAsia="es-MX"/>
              </w:rPr>
              <w:t>10</w:t>
            </w:r>
          </w:p>
        </w:tc>
        <w:tc>
          <w:tcPr>
            <w:tcW w:w="787" w:type="dxa"/>
            <w:tcBorders>
              <w:top w:val="nil"/>
              <w:left w:val="nil"/>
              <w:bottom w:val="single" w:sz="4" w:space="0" w:color="auto"/>
              <w:right w:val="single" w:sz="4" w:space="0" w:color="auto"/>
            </w:tcBorders>
            <w:shd w:val="clear" w:color="auto" w:fill="auto"/>
            <w:vAlign w:val="center"/>
            <w:hideMark/>
          </w:tcPr>
          <w:p w14:paraId="1A6E20BD"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Sur del D.F.</w:t>
            </w:r>
          </w:p>
        </w:tc>
        <w:tc>
          <w:tcPr>
            <w:tcW w:w="3173" w:type="dxa"/>
            <w:tcBorders>
              <w:top w:val="nil"/>
              <w:left w:val="nil"/>
              <w:bottom w:val="single" w:sz="4" w:space="0" w:color="auto"/>
              <w:right w:val="single" w:sz="4" w:space="0" w:color="auto"/>
            </w:tcBorders>
            <w:shd w:val="clear" w:color="auto" w:fill="auto"/>
            <w:vAlign w:val="center"/>
            <w:hideMark/>
          </w:tcPr>
          <w:p w14:paraId="0DEAA012"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Hospital General de Zona No. 20</w:t>
            </w:r>
          </w:p>
        </w:tc>
        <w:tc>
          <w:tcPr>
            <w:tcW w:w="1134" w:type="dxa"/>
            <w:tcBorders>
              <w:top w:val="nil"/>
              <w:left w:val="nil"/>
              <w:bottom w:val="single" w:sz="4" w:space="0" w:color="auto"/>
              <w:right w:val="single" w:sz="4" w:space="0" w:color="auto"/>
            </w:tcBorders>
            <w:shd w:val="clear" w:color="auto" w:fill="auto"/>
            <w:vAlign w:val="center"/>
            <w:hideMark/>
          </w:tcPr>
          <w:p w14:paraId="7D0B88DC"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EQP</w:t>
            </w:r>
          </w:p>
        </w:tc>
        <w:tc>
          <w:tcPr>
            <w:tcW w:w="3402" w:type="dxa"/>
            <w:tcBorders>
              <w:top w:val="nil"/>
              <w:left w:val="nil"/>
              <w:bottom w:val="single" w:sz="4" w:space="0" w:color="auto"/>
              <w:right w:val="single" w:sz="4" w:space="0" w:color="auto"/>
            </w:tcBorders>
            <w:shd w:val="clear" w:color="auto" w:fill="auto"/>
            <w:vAlign w:val="center"/>
            <w:hideMark/>
          </w:tcPr>
          <w:p w14:paraId="3E8E5436"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EQUIPO PARA LA HIDRO-DISECCIÓN DE TEJIDOS SUAVES Y SEGMENTARIOS</w:t>
            </w:r>
          </w:p>
        </w:tc>
        <w:tc>
          <w:tcPr>
            <w:tcW w:w="992" w:type="dxa"/>
            <w:tcBorders>
              <w:top w:val="nil"/>
              <w:left w:val="nil"/>
              <w:bottom w:val="single" w:sz="4" w:space="0" w:color="auto"/>
              <w:right w:val="single" w:sz="4" w:space="0" w:color="auto"/>
            </w:tcBorders>
            <w:shd w:val="clear" w:color="auto" w:fill="auto"/>
            <w:vAlign w:val="center"/>
            <w:hideMark/>
          </w:tcPr>
          <w:p w14:paraId="754171DB" w14:textId="77777777" w:rsidR="00231340" w:rsidRPr="00A93B8A" w:rsidRDefault="00231340" w:rsidP="00C82895">
            <w:pPr>
              <w:jc w:val="center"/>
              <w:rPr>
                <w:rFonts w:ascii="Calibri" w:hAnsi="Calibri" w:cs="Calibri"/>
                <w:color w:val="000000"/>
                <w:sz w:val="14"/>
                <w:szCs w:val="14"/>
                <w:lang w:val="es-MX" w:eastAsia="es-MX"/>
              </w:rPr>
            </w:pPr>
            <w:r w:rsidRPr="00A93B8A">
              <w:rPr>
                <w:rFonts w:ascii="Calibri" w:hAnsi="Calibri" w:cs="Calibri"/>
                <w:color w:val="000000"/>
                <w:sz w:val="14"/>
                <w:szCs w:val="14"/>
                <w:lang w:val="es-MX" w:eastAsia="es-MX"/>
              </w:rPr>
              <w:t>10</w:t>
            </w:r>
          </w:p>
        </w:tc>
      </w:tr>
    </w:tbl>
    <w:p w14:paraId="78084C22" w14:textId="77777777" w:rsidR="00C747C2" w:rsidRDefault="00C747C2" w:rsidP="00231340">
      <w:pPr>
        <w:ind w:right="16"/>
        <w:rPr>
          <w:rFonts w:asciiTheme="minorHAnsi" w:hAnsiTheme="minorHAnsi" w:cstheme="minorHAnsi"/>
          <w:b/>
          <w:sz w:val="22"/>
          <w:szCs w:val="22"/>
        </w:rPr>
      </w:pPr>
    </w:p>
    <w:p w14:paraId="715DA4E4" w14:textId="77777777" w:rsidR="00602666" w:rsidRPr="00912866" w:rsidRDefault="00602666" w:rsidP="00602666">
      <w:pPr>
        <w:pStyle w:val="Ttulo5"/>
        <w:pageBreakBefore/>
        <w:numPr>
          <w:ilvl w:val="0"/>
          <w:numId w:val="0"/>
        </w:numPr>
        <w:spacing w:before="0" w:after="0"/>
        <w:jc w:val="center"/>
        <w:rPr>
          <w:rFonts w:ascii="Arial" w:hAnsi="Arial" w:cs="Arial"/>
          <w:bCs w:val="0"/>
          <w:i w:val="0"/>
          <w:sz w:val="18"/>
          <w:szCs w:val="18"/>
        </w:rPr>
      </w:pPr>
      <w:r w:rsidRPr="00912866">
        <w:rPr>
          <w:rFonts w:ascii="Arial" w:hAnsi="Arial" w:cs="Arial"/>
          <w:bCs w:val="0"/>
          <w:i w:val="0"/>
          <w:sz w:val="18"/>
          <w:szCs w:val="18"/>
        </w:rPr>
        <w:lastRenderedPageBreak/>
        <w:t>ANEXO NÚMERO 2 (DOS)</w:t>
      </w:r>
    </w:p>
    <w:p w14:paraId="308BB870" w14:textId="77777777" w:rsidR="00602666" w:rsidRPr="00912866" w:rsidRDefault="00602666" w:rsidP="00602666">
      <w:pPr>
        <w:pStyle w:val="Ttulo9"/>
        <w:numPr>
          <w:ilvl w:val="0"/>
          <w:numId w:val="0"/>
        </w:numPr>
        <w:pBdr>
          <w:top w:val="single" w:sz="4" w:space="1" w:color="000000"/>
          <w:left w:val="single" w:sz="4" w:space="4" w:color="000000"/>
          <w:bottom w:val="single" w:sz="4" w:space="1" w:color="000000"/>
          <w:right w:val="single" w:sz="4" w:space="4" w:color="000000"/>
        </w:pBdr>
        <w:shd w:val="clear" w:color="auto" w:fill="D9D9D9"/>
        <w:spacing w:before="0" w:after="0"/>
        <w:jc w:val="center"/>
        <w:rPr>
          <w:b/>
          <w:sz w:val="18"/>
          <w:szCs w:val="18"/>
        </w:rPr>
      </w:pPr>
      <w:r w:rsidRPr="00912866">
        <w:rPr>
          <w:b/>
          <w:sz w:val="18"/>
          <w:szCs w:val="18"/>
        </w:rPr>
        <w:t>MODELO DE CONVENIO DE PARTICIPACIÓN CONJUNTA</w:t>
      </w:r>
    </w:p>
    <w:p w14:paraId="7B2F7308" w14:textId="77777777" w:rsidR="00602666" w:rsidRPr="0032329B" w:rsidRDefault="00602666" w:rsidP="00602666">
      <w:pPr>
        <w:pStyle w:val="Textoindependiente"/>
        <w:jc w:val="both"/>
        <w:rPr>
          <w:rFonts w:ascii="Arial" w:hAnsi="Arial" w:cs="Arial"/>
          <w:b/>
          <w:sz w:val="16"/>
          <w:szCs w:val="16"/>
        </w:rPr>
      </w:pPr>
      <w:r w:rsidRPr="0032329B">
        <w:rPr>
          <w:rFonts w:ascii="Arial" w:hAnsi="Arial" w:cs="Arial"/>
          <w:b/>
          <w:sz w:val="16"/>
          <w:szCs w:val="16"/>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665CEBA5" w14:textId="77777777" w:rsidR="00602666" w:rsidRPr="0032329B" w:rsidRDefault="00602666" w:rsidP="0023456C">
      <w:pPr>
        <w:numPr>
          <w:ilvl w:val="1"/>
          <w:numId w:val="26"/>
        </w:numPr>
        <w:tabs>
          <w:tab w:val="clear" w:pos="720"/>
          <w:tab w:val="num" w:pos="933"/>
          <w:tab w:val="left" w:pos="3933"/>
        </w:tabs>
        <w:ind w:left="933"/>
        <w:jc w:val="both"/>
        <w:rPr>
          <w:rFonts w:ascii="Arial" w:hAnsi="Arial" w:cs="Arial"/>
          <w:sz w:val="16"/>
          <w:szCs w:val="16"/>
        </w:rPr>
      </w:pPr>
      <w:r w:rsidRPr="0032329B">
        <w:rPr>
          <w:rFonts w:ascii="Arial" w:hAnsi="Arial" w:cs="Arial"/>
          <w:b/>
          <w:sz w:val="16"/>
          <w:szCs w:val="16"/>
        </w:rPr>
        <w:t>“EL PARTICIPANTE A”</w:t>
      </w:r>
      <w:r w:rsidRPr="0032329B">
        <w:rPr>
          <w:rFonts w:ascii="Arial" w:hAnsi="Arial" w:cs="Arial"/>
          <w:sz w:val="16"/>
          <w:szCs w:val="16"/>
        </w:rPr>
        <w:t>, DECLARA QUE:</w:t>
      </w:r>
    </w:p>
    <w:p w14:paraId="15C90EF5" w14:textId="77777777" w:rsidR="00602666" w:rsidRPr="0032329B" w:rsidRDefault="00602666" w:rsidP="00602666">
      <w:pPr>
        <w:pStyle w:val="Textodecuerpo31"/>
        <w:tabs>
          <w:tab w:val="left" w:pos="1080"/>
        </w:tabs>
        <w:rPr>
          <w:rFonts w:ascii="Arial" w:hAnsi="Arial" w:cs="Arial"/>
          <w:sz w:val="16"/>
          <w:szCs w:val="16"/>
        </w:rPr>
      </w:pPr>
    </w:p>
    <w:p w14:paraId="5D4F83B3" w14:textId="77777777" w:rsidR="00602666" w:rsidRPr="0032329B" w:rsidRDefault="00602666" w:rsidP="0023456C">
      <w:pPr>
        <w:numPr>
          <w:ilvl w:val="2"/>
          <w:numId w:val="29"/>
        </w:numPr>
        <w:tabs>
          <w:tab w:val="left" w:pos="7912"/>
        </w:tabs>
        <w:jc w:val="both"/>
        <w:rPr>
          <w:rFonts w:ascii="Arial" w:hAnsi="Arial" w:cs="Arial"/>
          <w:sz w:val="16"/>
          <w:szCs w:val="16"/>
        </w:rPr>
      </w:pPr>
      <w:r w:rsidRPr="0032329B">
        <w:rPr>
          <w:rFonts w:ascii="Arial" w:hAnsi="Arial" w:cs="Arial"/>
          <w:sz w:val="16"/>
          <w:szCs w:val="16"/>
        </w:rPr>
        <w:t xml:space="preserve">ES UNA SOCIEDAD LEGALMENTE CONSTITUIDA, DE CONFORMIDAD CON LAS LEYES MEXICANAS, SEGÚN CONSTA EN EL TESTIMONIO DE LA ESCRITURA PÚBLICA </w:t>
      </w:r>
      <w:r w:rsidRPr="0032329B">
        <w:rPr>
          <w:rFonts w:ascii="Arial" w:hAnsi="Arial" w:cs="Arial"/>
          <w:b/>
          <w:i/>
          <w:sz w:val="16"/>
          <w:szCs w:val="16"/>
          <w:u w:val="single"/>
        </w:rPr>
        <w:t>(PÓLIZA)</w:t>
      </w:r>
      <w:r w:rsidRPr="0032329B">
        <w:rPr>
          <w:rFonts w:ascii="Arial" w:hAnsi="Arial" w:cs="Arial"/>
          <w:sz w:val="16"/>
          <w:szCs w:val="16"/>
        </w:rPr>
        <w:t xml:space="preserve"> NÚMERO ____, DE FECHA ____, OTORGADA ANTE LA FE DEL LIC. ____ NOTARIO </w:t>
      </w:r>
      <w:r w:rsidRPr="0032329B">
        <w:rPr>
          <w:rFonts w:ascii="Arial" w:hAnsi="Arial" w:cs="Arial"/>
          <w:b/>
          <w:i/>
          <w:sz w:val="16"/>
          <w:szCs w:val="16"/>
          <w:u w:val="single"/>
        </w:rPr>
        <w:t>(CORREDOR)</w:t>
      </w:r>
      <w:r w:rsidRPr="0032329B">
        <w:rPr>
          <w:rFonts w:ascii="Arial" w:hAnsi="Arial" w:cs="Arial"/>
          <w:sz w:val="16"/>
          <w:szCs w:val="16"/>
        </w:rPr>
        <w:t xml:space="preserve"> PÚBLICO NÚMERO ____, DEL ____, E INSCRITA EN EL REGISTRO PÚBLICO DE LA PROPIEDAD Y DE COMERCIO DE ______, EN EL FOLIO MERCANTIL ____ DE FECHA _____.</w:t>
      </w:r>
    </w:p>
    <w:p w14:paraId="4E7C5ACB" w14:textId="77777777" w:rsidR="00602666" w:rsidRPr="0032329B" w:rsidRDefault="00602666" w:rsidP="00602666">
      <w:pPr>
        <w:tabs>
          <w:tab w:val="left" w:pos="7912"/>
        </w:tabs>
        <w:ind w:left="1985" w:hanging="851"/>
        <w:jc w:val="both"/>
        <w:rPr>
          <w:rFonts w:ascii="Arial" w:hAnsi="Arial" w:cs="Arial"/>
          <w:b/>
          <w:sz w:val="16"/>
          <w:szCs w:val="16"/>
        </w:rPr>
      </w:pPr>
    </w:p>
    <w:p w14:paraId="13B405C0" w14:textId="77777777" w:rsidR="00602666" w:rsidRPr="0032329B" w:rsidRDefault="00602666" w:rsidP="00602666">
      <w:pPr>
        <w:tabs>
          <w:tab w:val="left" w:pos="7897"/>
        </w:tabs>
        <w:ind w:left="1980"/>
        <w:jc w:val="both"/>
        <w:rPr>
          <w:rFonts w:ascii="Arial" w:hAnsi="Arial" w:cs="Arial"/>
          <w:sz w:val="16"/>
          <w:szCs w:val="16"/>
        </w:rPr>
      </w:pPr>
      <w:r w:rsidRPr="0032329B">
        <w:rPr>
          <w:rFonts w:ascii="Arial" w:hAnsi="Arial" w:cs="Arial"/>
          <w:sz w:val="16"/>
          <w:szCs w:val="16"/>
        </w:rPr>
        <w:t xml:space="preserve">EL ACTA CONSTITUTIVA DE LA SOCIEDAD ____ </w:t>
      </w:r>
      <w:r w:rsidRPr="0032329B">
        <w:rPr>
          <w:rFonts w:ascii="Arial" w:hAnsi="Arial" w:cs="Arial"/>
          <w:b/>
          <w:i/>
          <w:sz w:val="16"/>
          <w:szCs w:val="16"/>
          <w:u w:val="single"/>
        </w:rPr>
        <w:t>(SI/NO)</w:t>
      </w:r>
      <w:r w:rsidRPr="0032329B">
        <w:rPr>
          <w:rFonts w:ascii="Arial" w:hAnsi="Arial" w:cs="Arial"/>
          <w:sz w:val="16"/>
          <w:szCs w:val="16"/>
        </w:rPr>
        <w:t xml:space="preserve"> HA TENIDO REFORMAS Y MODIFICACIONES.</w:t>
      </w:r>
    </w:p>
    <w:p w14:paraId="7C4D4EB8" w14:textId="77777777" w:rsidR="00602666" w:rsidRPr="0032329B" w:rsidRDefault="00602666" w:rsidP="00602666">
      <w:pPr>
        <w:tabs>
          <w:tab w:val="left" w:pos="7897"/>
        </w:tabs>
        <w:ind w:left="1980"/>
        <w:jc w:val="both"/>
        <w:rPr>
          <w:rFonts w:ascii="Arial" w:hAnsi="Arial" w:cs="Arial"/>
          <w:sz w:val="16"/>
          <w:szCs w:val="16"/>
        </w:rPr>
      </w:pPr>
    </w:p>
    <w:p w14:paraId="3CD1DCFC" w14:textId="77777777" w:rsidR="00602666" w:rsidRPr="0032329B" w:rsidRDefault="00602666" w:rsidP="00602666">
      <w:pPr>
        <w:tabs>
          <w:tab w:val="left" w:pos="7897"/>
        </w:tabs>
        <w:ind w:left="1980"/>
        <w:jc w:val="both"/>
        <w:rPr>
          <w:rFonts w:ascii="Arial" w:hAnsi="Arial" w:cs="Arial"/>
          <w:i/>
          <w:sz w:val="16"/>
          <w:szCs w:val="16"/>
          <w:u w:val="single"/>
        </w:rPr>
      </w:pPr>
      <w:r w:rsidRPr="0032329B">
        <w:rPr>
          <w:rFonts w:ascii="Arial" w:hAnsi="Arial" w:cs="Arial"/>
          <w:i/>
          <w:sz w:val="16"/>
          <w:szCs w:val="16"/>
          <w:u w:val="single"/>
        </w:rPr>
        <w:t>Nota: En su caso, se deberán relacionar las escrituras en que consten las reformas o modificaciones de la sociedad.</w:t>
      </w:r>
    </w:p>
    <w:p w14:paraId="5A177800" w14:textId="77777777" w:rsidR="00602666" w:rsidRPr="0032329B" w:rsidRDefault="00602666" w:rsidP="00602666">
      <w:pPr>
        <w:tabs>
          <w:tab w:val="left" w:pos="1957"/>
        </w:tabs>
        <w:jc w:val="both"/>
        <w:rPr>
          <w:rFonts w:ascii="Arial" w:hAnsi="Arial" w:cs="Arial"/>
          <w:sz w:val="16"/>
          <w:szCs w:val="16"/>
        </w:rPr>
      </w:pPr>
    </w:p>
    <w:p w14:paraId="51638AA4" w14:textId="77777777" w:rsidR="00602666" w:rsidRPr="0032329B" w:rsidRDefault="00602666" w:rsidP="00602666">
      <w:pPr>
        <w:tabs>
          <w:tab w:val="left" w:pos="7897"/>
        </w:tabs>
        <w:ind w:left="1980"/>
        <w:jc w:val="both"/>
        <w:rPr>
          <w:rFonts w:ascii="Arial" w:hAnsi="Arial" w:cs="Arial"/>
          <w:sz w:val="16"/>
          <w:szCs w:val="16"/>
        </w:rPr>
      </w:pPr>
      <w:r w:rsidRPr="0032329B">
        <w:rPr>
          <w:rFonts w:ascii="Arial" w:hAnsi="Arial" w:cs="Arial"/>
          <w:sz w:val="16"/>
          <w:szCs w:val="16"/>
        </w:rPr>
        <w:t>LOS NOMBRES DE SUS SOCIOS SON:</w:t>
      </w:r>
    </w:p>
    <w:p w14:paraId="72CA8BF8" w14:textId="77777777" w:rsidR="00602666" w:rsidRPr="0032329B" w:rsidRDefault="00602666" w:rsidP="00602666">
      <w:pPr>
        <w:tabs>
          <w:tab w:val="left" w:pos="7897"/>
        </w:tabs>
        <w:ind w:left="1980"/>
        <w:jc w:val="both"/>
        <w:rPr>
          <w:rFonts w:ascii="Arial" w:hAnsi="Arial" w:cs="Arial"/>
          <w:sz w:val="16"/>
          <w:szCs w:val="16"/>
        </w:rPr>
      </w:pPr>
    </w:p>
    <w:p w14:paraId="5F68937E" w14:textId="77777777" w:rsidR="00602666" w:rsidRPr="0032329B" w:rsidRDefault="00602666" w:rsidP="00602666">
      <w:pPr>
        <w:tabs>
          <w:tab w:val="left" w:pos="7897"/>
        </w:tabs>
        <w:ind w:left="1980"/>
        <w:jc w:val="both"/>
        <w:rPr>
          <w:rFonts w:ascii="Arial" w:hAnsi="Arial" w:cs="Arial"/>
          <w:sz w:val="16"/>
          <w:szCs w:val="16"/>
        </w:rPr>
      </w:pPr>
      <w:r w:rsidRPr="0032329B">
        <w:rPr>
          <w:rFonts w:ascii="Arial" w:hAnsi="Arial" w:cs="Arial"/>
          <w:sz w:val="16"/>
          <w:szCs w:val="16"/>
        </w:rPr>
        <w:t>_____________________ CON REGISTRO FEDERAL DE CONTRIBUYENTES _____________.</w:t>
      </w:r>
    </w:p>
    <w:p w14:paraId="49EF1FEA" w14:textId="77777777" w:rsidR="00602666" w:rsidRPr="0032329B" w:rsidRDefault="00602666" w:rsidP="00602666">
      <w:pPr>
        <w:tabs>
          <w:tab w:val="left" w:pos="7897"/>
        </w:tabs>
        <w:ind w:left="1980"/>
        <w:jc w:val="both"/>
        <w:rPr>
          <w:rFonts w:ascii="Arial" w:hAnsi="Arial" w:cs="Arial"/>
          <w:sz w:val="16"/>
          <w:szCs w:val="16"/>
        </w:rPr>
      </w:pPr>
    </w:p>
    <w:p w14:paraId="75A8375C" w14:textId="77777777" w:rsidR="00602666" w:rsidRPr="0032329B" w:rsidRDefault="00602666" w:rsidP="0023456C">
      <w:pPr>
        <w:numPr>
          <w:ilvl w:val="2"/>
          <w:numId w:val="30"/>
        </w:numPr>
        <w:tabs>
          <w:tab w:val="left" w:pos="7926"/>
        </w:tabs>
        <w:jc w:val="both"/>
        <w:rPr>
          <w:rFonts w:ascii="Arial" w:hAnsi="Arial" w:cs="Arial"/>
          <w:sz w:val="16"/>
          <w:szCs w:val="16"/>
        </w:rPr>
      </w:pPr>
      <w:r w:rsidRPr="0032329B">
        <w:rPr>
          <w:rFonts w:ascii="Arial" w:hAnsi="Arial" w:cs="Arial"/>
          <w:sz w:val="16"/>
          <w:szCs w:val="16"/>
        </w:rPr>
        <w:t>TIENE LOS SIGUIENTES REGISTROS OFICIALES: REGISTRO FEDERAL DE CONTRIBUYENTES NÚMERO __________ Y REGISTRO PATRONAL ANTE EL INSTITUTO MEXICANO DEL SEGURO SOCIAL NÚMERO _____.</w:t>
      </w:r>
    </w:p>
    <w:p w14:paraId="5160BF14" w14:textId="77777777" w:rsidR="00602666" w:rsidRPr="0032329B" w:rsidRDefault="00602666" w:rsidP="00602666">
      <w:pPr>
        <w:pStyle w:val="Textodecuerpo31"/>
        <w:tabs>
          <w:tab w:val="left" w:pos="7884"/>
        </w:tabs>
        <w:ind w:left="1971" w:hanging="727"/>
        <w:rPr>
          <w:rFonts w:ascii="Arial" w:hAnsi="Arial" w:cs="Arial"/>
          <w:sz w:val="16"/>
          <w:szCs w:val="16"/>
        </w:rPr>
      </w:pPr>
    </w:p>
    <w:p w14:paraId="078F4972" w14:textId="77777777" w:rsidR="00602666" w:rsidRPr="0032329B" w:rsidRDefault="00602666" w:rsidP="0023456C">
      <w:pPr>
        <w:numPr>
          <w:ilvl w:val="2"/>
          <w:numId w:val="31"/>
        </w:numPr>
        <w:tabs>
          <w:tab w:val="left" w:pos="7926"/>
        </w:tabs>
        <w:jc w:val="both"/>
        <w:rPr>
          <w:rFonts w:ascii="Arial" w:hAnsi="Arial" w:cs="Arial"/>
          <w:sz w:val="16"/>
          <w:szCs w:val="16"/>
        </w:rPr>
      </w:pPr>
      <w:r w:rsidRPr="0032329B">
        <w:rPr>
          <w:rFonts w:ascii="Arial" w:hAnsi="Arial" w:cs="Arial"/>
          <w:sz w:val="16"/>
          <w:szCs w:val="16"/>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32329B">
        <w:rPr>
          <w:rFonts w:ascii="Arial" w:hAnsi="Arial" w:cs="Arial"/>
          <w:b/>
          <w:sz w:val="16"/>
          <w:szCs w:val="16"/>
        </w:rPr>
        <w:t>“BAJO PROTESTA DE DECIR VERDAD”</w:t>
      </w:r>
      <w:r w:rsidRPr="0032329B">
        <w:rPr>
          <w:rFonts w:ascii="Arial" w:hAnsi="Arial" w:cs="Arial"/>
          <w:sz w:val="16"/>
          <w:szCs w:val="16"/>
        </w:rPr>
        <w:t>, QUE DICHAS FACULTADES NO LE HAN SIDO REVOCADAS, NI LIMITADAS O MODIFICADAS EN FORMA ALGUNA, A LA FECHA EN QUE SE SUSCRIBE EL PRESENTE INSTRUMENTO JURÍDICO.</w:t>
      </w:r>
    </w:p>
    <w:p w14:paraId="1F015276" w14:textId="77777777" w:rsidR="00602666" w:rsidRPr="0032329B" w:rsidRDefault="00602666" w:rsidP="00602666">
      <w:pPr>
        <w:tabs>
          <w:tab w:val="left" w:pos="7926"/>
        </w:tabs>
        <w:ind w:left="1985" w:hanging="851"/>
        <w:jc w:val="both"/>
        <w:rPr>
          <w:rFonts w:ascii="Arial" w:hAnsi="Arial" w:cs="Arial"/>
          <w:sz w:val="16"/>
          <w:szCs w:val="16"/>
        </w:rPr>
      </w:pPr>
    </w:p>
    <w:p w14:paraId="10C54D9D" w14:textId="77777777" w:rsidR="00602666" w:rsidRPr="0032329B" w:rsidRDefault="00602666" w:rsidP="00602666">
      <w:pPr>
        <w:tabs>
          <w:tab w:val="left" w:pos="7926"/>
        </w:tabs>
        <w:ind w:left="1985" w:hanging="851"/>
        <w:jc w:val="both"/>
        <w:rPr>
          <w:rFonts w:ascii="Arial" w:hAnsi="Arial" w:cs="Arial"/>
          <w:sz w:val="16"/>
          <w:szCs w:val="16"/>
        </w:rPr>
      </w:pPr>
      <w:r w:rsidRPr="0032329B">
        <w:rPr>
          <w:rFonts w:ascii="Arial" w:hAnsi="Arial" w:cs="Arial"/>
          <w:sz w:val="16"/>
          <w:szCs w:val="16"/>
        </w:rPr>
        <w:tab/>
        <w:t>EL DOMICILIO DEL REPRESENTANTE LEGAL ES EL UBICADO EN ______________.</w:t>
      </w:r>
    </w:p>
    <w:p w14:paraId="7C3F4437" w14:textId="77777777" w:rsidR="00602666" w:rsidRPr="0032329B" w:rsidRDefault="00602666" w:rsidP="00602666">
      <w:pPr>
        <w:pStyle w:val="Textodecuerpo31"/>
        <w:tabs>
          <w:tab w:val="left" w:pos="1854"/>
        </w:tabs>
        <w:rPr>
          <w:rFonts w:ascii="Arial" w:hAnsi="Arial" w:cs="Arial"/>
          <w:sz w:val="16"/>
          <w:szCs w:val="16"/>
        </w:rPr>
      </w:pPr>
    </w:p>
    <w:p w14:paraId="2228FD6D" w14:textId="77777777" w:rsidR="00602666" w:rsidRPr="0032329B" w:rsidRDefault="00602666" w:rsidP="0023456C">
      <w:pPr>
        <w:numPr>
          <w:ilvl w:val="2"/>
          <w:numId w:val="32"/>
        </w:numPr>
        <w:tabs>
          <w:tab w:val="left" w:pos="7926"/>
        </w:tabs>
        <w:jc w:val="both"/>
        <w:rPr>
          <w:rFonts w:ascii="Arial" w:hAnsi="Arial" w:cs="Arial"/>
          <w:sz w:val="16"/>
          <w:szCs w:val="16"/>
        </w:rPr>
      </w:pPr>
      <w:r w:rsidRPr="0032329B">
        <w:rPr>
          <w:rFonts w:ascii="Arial" w:hAnsi="Arial" w:cs="Arial"/>
          <w:sz w:val="16"/>
          <w:szCs w:val="16"/>
        </w:rPr>
        <w:t>SU OBJETO SOCIAL, ENTRE OTROS CORRESPONDE A: ___________; POR LO QUE CUENTA CON LOS RECURSOS FINANCIEROS, TÉCNICOS, ADMINISTRATIVOS Y HUMANOS PARA OBLIGARSE, EN LOS TÉRMINOS Y CONDICIONES QUE SE ESTIPULAN EN EL PRESENTE CONVENIO.</w:t>
      </w:r>
    </w:p>
    <w:p w14:paraId="198EF36D" w14:textId="77777777" w:rsidR="00602666" w:rsidRPr="0032329B" w:rsidRDefault="00602666" w:rsidP="00602666">
      <w:pPr>
        <w:pStyle w:val="Textodecuerpo31"/>
        <w:tabs>
          <w:tab w:val="left" w:pos="1854"/>
        </w:tabs>
        <w:rPr>
          <w:rFonts w:ascii="Arial" w:hAnsi="Arial" w:cs="Arial"/>
          <w:sz w:val="16"/>
          <w:szCs w:val="16"/>
        </w:rPr>
      </w:pPr>
    </w:p>
    <w:p w14:paraId="1C1D5240" w14:textId="77777777" w:rsidR="00602666" w:rsidRPr="0032329B" w:rsidRDefault="00602666" w:rsidP="0023456C">
      <w:pPr>
        <w:numPr>
          <w:ilvl w:val="2"/>
          <w:numId w:val="33"/>
        </w:numPr>
        <w:tabs>
          <w:tab w:val="left" w:pos="7954"/>
        </w:tabs>
        <w:jc w:val="both"/>
        <w:rPr>
          <w:rFonts w:ascii="Arial" w:hAnsi="Arial" w:cs="Arial"/>
          <w:sz w:val="16"/>
          <w:szCs w:val="16"/>
        </w:rPr>
      </w:pPr>
      <w:r w:rsidRPr="0032329B">
        <w:rPr>
          <w:rFonts w:ascii="Arial" w:hAnsi="Arial" w:cs="Arial"/>
          <w:sz w:val="16"/>
          <w:szCs w:val="16"/>
        </w:rPr>
        <w:t>SEÑALA COMO DOMICILIO LEGAL PARA TODOS LOS EFECTOS QUE DERIVEN DEL PRESENTE CONVENIO, EL UBICADO EN:</w:t>
      </w:r>
    </w:p>
    <w:p w14:paraId="2BE916D3" w14:textId="77777777" w:rsidR="00602666" w:rsidRPr="0032329B" w:rsidRDefault="00602666" w:rsidP="00602666">
      <w:pPr>
        <w:tabs>
          <w:tab w:val="left" w:pos="7954"/>
        </w:tabs>
        <w:ind w:left="1985" w:hanging="851"/>
        <w:jc w:val="both"/>
        <w:rPr>
          <w:rFonts w:ascii="Arial" w:hAnsi="Arial" w:cs="Arial"/>
          <w:b/>
          <w:sz w:val="16"/>
          <w:szCs w:val="16"/>
        </w:rPr>
      </w:pPr>
    </w:p>
    <w:p w14:paraId="281D719F" w14:textId="77777777" w:rsidR="00602666" w:rsidRPr="0032329B" w:rsidRDefault="00602666" w:rsidP="00602666">
      <w:pPr>
        <w:tabs>
          <w:tab w:val="left" w:pos="4479"/>
        </w:tabs>
        <w:ind w:left="1134" w:hanging="567"/>
        <w:jc w:val="both"/>
        <w:rPr>
          <w:rFonts w:ascii="Arial" w:hAnsi="Arial" w:cs="Arial"/>
          <w:sz w:val="16"/>
          <w:szCs w:val="16"/>
        </w:rPr>
      </w:pPr>
      <w:r w:rsidRPr="0032329B">
        <w:rPr>
          <w:rFonts w:ascii="Arial" w:hAnsi="Arial" w:cs="Arial"/>
          <w:b/>
          <w:sz w:val="16"/>
          <w:szCs w:val="16"/>
        </w:rPr>
        <w:t>2.1</w:t>
      </w:r>
      <w:r w:rsidRPr="0032329B">
        <w:rPr>
          <w:rFonts w:ascii="Arial" w:hAnsi="Arial" w:cs="Arial"/>
          <w:b/>
          <w:sz w:val="16"/>
          <w:szCs w:val="16"/>
        </w:rPr>
        <w:tab/>
        <w:t>“EL PARTICIPANTE B”</w:t>
      </w:r>
      <w:r w:rsidRPr="0032329B">
        <w:rPr>
          <w:rFonts w:ascii="Arial" w:hAnsi="Arial" w:cs="Arial"/>
          <w:bCs/>
          <w:sz w:val="16"/>
          <w:szCs w:val="16"/>
        </w:rPr>
        <w:t>,</w:t>
      </w:r>
      <w:r w:rsidRPr="0032329B">
        <w:rPr>
          <w:rFonts w:ascii="Arial" w:hAnsi="Arial" w:cs="Arial"/>
          <w:sz w:val="16"/>
          <w:szCs w:val="16"/>
        </w:rPr>
        <w:t xml:space="preserve"> DECLARA QUE:</w:t>
      </w:r>
    </w:p>
    <w:p w14:paraId="0C9CB9DB" w14:textId="77777777" w:rsidR="00602666" w:rsidRPr="0032329B" w:rsidRDefault="00602666" w:rsidP="00602666">
      <w:pPr>
        <w:pStyle w:val="Textodecuerpo31"/>
        <w:tabs>
          <w:tab w:val="left" w:pos="1272"/>
        </w:tabs>
        <w:rPr>
          <w:rFonts w:ascii="Arial" w:hAnsi="Arial" w:cs="Arial"/>
          <w:sz w:val="16"/>
          <w:szCs w:val="16"/>
        </w:rPr>
      </w:pPr>
    </w:p>
    <w:p w14:paraId="7392B8E8" w14:textId="77777777" w:rsidR="00602666" w:rsidRPr="0032329B" w:rsidRDefault="00602666" w:rsidP="00602666">
      <w:pPr>
        <w:tabs>
          <w:tab w:val="left" w:pos="7954"/>
        </w:tabs>
        <w:ind w:left="1985" w:hanging="851"/>
        <w:jc w:val="both"/>
        <w:rPr>
          <w:rFonts w:ascii="Arial" w:hAnsi="Arial" w:cs="Arial"/>
          <w:sz w:val="16"/>
          <w:szCs w:val="16"/>
        </w:rPr>
      </w:pPr>
      <w:r w:rsidRPr="0032329B">
        <w:rPr>
          <w:rFonts w:ascii="Arial" w:hAnsi="Arial" w:cs="Arial"/>
          <w:b/>
          <w:bCs/>
          <w:sz w:val="16"/>
          <w:szCs w:val="16"/>
        </w:rPr>
        <w:t>2.1.1</w:t>
      </w:r>
      <w:r w:rsidRPr="0032329B">
        <w:rPr>
          <w:rFonts w:ascii="Arial" w:hAnsi="Arial" w:cs="Arial"/>
          <w:b/>
          <w:bCs/>
          <w:sz w:val="16"/>
          <w:szCs w:val="16"/>
        </w:rPr>
        <w:tab/>
      </w:r>
      <w:r w:rsidRPr="0032329B">
        <w:rPr>
          <w:rFonts w:ascii="Arial" w:hAnsi="Arial" w:cs="Arial"/>
          <w:sz w:val="16"/>
          <w:szCs w:val="16"/>
        </w:rPr>
        <w:t xml:space="preserve">ES UNA SOCIEDAD LEGALMENTE CONSTITUIDA DE CONFORMIDAD CON LAS LEYES DE LOS ESTADOS UNIDOS MEXICANOS, SEGÚN CONSTA EL TESTIMONIO </w:t>
      </w:r>
      <w:r w:rsidRPr="0032329B">
        <w:rPr>
          <w:rFonts w:ascii="Arial" w:hAnsi="Arial" w:cs="Arial"/>
          <w:b/>
          <w:i/>
          <w:sz w:val="16"/>
          <w:szCs w:val="16"/>
          <w:u w:val="single"/>
        </w:rPr>
        <w:t>(PÓLIZA)</w:t>
      </w:r>
      <w:r w:rsidRPr="0032329B">
        <w:rPr>
          <w:rFonts w:ascii="Arial" w:hAnsi="Arial" w:cs="Arial"/>
          <w:sz w:val="16"/>
          <w:szCs w:val="16"/>
        </w:rPr>
        <w:t xml:space="preserve"> DE LA ESCRITURA PÚBLICA NÚMERO ___, DE FECHA ___, PASADA ANTE LA FE DEL LIC. ____ NOTARIO </w:t>
      </w:r>
      <w:r w:rsidRPr="0032329B">
        <w:rPr>
          <w:rFonts w:ascii="Arial" w:hAnsi="Arial" w:cs="Arial"/>
          <w:b/>
          <w:i/>
          <w:sz w:val="16"/>
          <w:szCs w:val="16"/>
          <w:u w:val="single"/>
        </w:rPr>
        <w:t>(CORREDOR)</w:t>
      </w:r>
      <w:r w:rsidRPr="0032329B">
        <w:rPr>
          <w:rFonts w:ascii="Arial" w:hAnsi="Arial" w:cs="Arial"/>
          <w:sz w:val="16"/>
          <w:szCs w:val="16"/>
        </w:rPr>
        <w:t xml:space="preserve"> PÚBLICO NÚMERO ___, DEL __, E INSCRITA EN EL REGISTRO PÚBLICO DE LA PROPIEDAD Y DEL COMERCIO, EN EL FOLIO MERCANTIL NÚMERO ____ DE FECHA ____.</w:t>
      </w:r>
    </w:p>
    <w:p w14:paraId="5ECC9EE1" w14:textId="77777777" w:rsidR="00602666" w:rsidRPr="0032329B" w:rsidRDefault="00602666" w:rsidP="00602666">
      <w:pPr>
        <w:tabs>
          <w:tab w:val="left" w:pos="7954"/>
        </w:tabs>
        <w:ind w:left="1985" w:hanging="851"/>
        <w:jc w:val="both"/>
        <w:rPr>
          <w:rFonts w:ascii="Arial" w:hAnsi="Arial" w:cs="Arial"/>
          <w:b/>
          <w:sz w:val="16"/>
          <w:szCs w:val="16"/>
        </w:rPr>
      </w:pPr>
    </w:p>
    <w:p w14:paraId="6AF80EA7" w14:textId="77777777" w:rsidR="00602666" w:rsidRPr="0032329B" w:rsidRDefault="00602666" w:rsidP="00602666">
      <w:pPr>
        <w:tabs>
          <w:tab w:val="left" w:pos="7897"/>
        </w:tabs>
        <w:ind w:left="1980"/>
        <w:jc w:val="both"/>
        <w:rPr>
          <w:rFonts w:ascii="Arial" w:hAnsi="Arial" w:cs="Arial"/>
          <w:sz w:val="16"/>
          <w:szCs w:val="16"/>
        </w:rPr>
      </w:pPr>
      <w:r w:rsidRPr="0032329B">
        <w:rPr>
          <w:rFonts w:ascii="Arial" w:hAnsi="Arial" w:cs="Arial"/>
          <w:sz w:val="16"/>
          <w:szCs w:val="16"/>
        </w:rPr>
        <w:t xml:space="preserve">EL ACTA CONSTITUTIVA DE LA SOCIEDAD __ </w:t>
      </w:r>
      <w:r w:rsidRPr="0032329B">
        <w:rPr>
          <w:rFonts w:ascii="Arial" w:hAnsi="Arial" w:cs="Arial"/>
          <w:b/>
          <w:i/>
          <w:sz w:val="16"/>
          <w:szCs w:val="16"/>
          <w:u w:val="single"/>
        </w:rPr>
        <w:t>(SI/NO)</w:t>
      </w:r>
      <w:r w:rsidRPr="0032329B">
        <w:rPr>
          <w:rFonts w:ascii="Arial" w:hAnsi="Arial" w:cs="Arial"/>
          <w:sz w:val="16"/>
          <w:szCs w:val="16"/>
        </w:rPr>
        <w:t xml:space="preserve"> HA TENIDO REFORMAS Y MODIFICACIONES.</w:t>
      </w:r>
    </w:p>
    <w:p w14:paraId="4957129B" w14:textId="77777777" w:rsidR="00602666" w:rsidRPr="0032329B" w:rsidRDefault="00602666" w:rsidP="00602666">
      <w:pPr>
        <w:tabs>
          <w:tab w:val="left" w:pos="7897"/>
        </w:tabs>
        <w:ind w:left="1980"/>
        <w:jc w:val="both"/>
        <w:rPr>
          <w:rFonts w:ascii="Arial" w:hAnsi="Arial" w:cs="Arial"/>
          <w:sz w:val="16"/>
          <w:szCs w:val="16"/>
        </w:rPr>
      </w:pPr>
    </w:p>
    <w:p w14:paraId="2C719A8D" w14:textId="77777777" w:rsidR="00602666" w:rsidRPr="0032329B" w:rsidRDefault="00602666" w:rsidP="00602666">
      <w:pPr>
        <w:tabs>
          <w:tab w:val="left" w:pos="7897"/>
        </w:tabs>
        <w:ind w:left="1980"/>
        <w:jc w:val="both"/>
        <w:rPr>
          <w:rFonts w:ascii="Arial" w:hAnsi="Arial" w:cs="Arial"/>
          <w:i/>
          <w:sz w:val="16"/>
          <w:szCs w:val="16"/>
          <w:u w:val="single"/>
        </w:rPr>
      </w:pPr>
      <w:r w:rsidRPr="0032329B">
        <w:rPr>
          <w:rFonts w:ascii="Arial" w:hAnsi="Arial" w:cs="Arial"/>
          <w:i/>
          <w:sz w:val="16"/>
          <w:szCs w:val="16"/>
          <w:u w:val="single"/>
        </w:rPr>
        <w:t>Nota: En su caso, se deberán relacionar las escrituras en que consten las reformas o modificaciones de la sociedad.</w:t>
      </w:r>
    </w:p>
    <w:p w14:paraId="1D42EFB0" w14:textId="77777777" w:rsidR="00602666" w:rsidRPr="0032329B" w:rsidRDefault="00602666" w:rsidP="00602666">
      <w:pPr>
        <w:tabs>
          <w:tab w:val="left" w:pos="1957"/>
        </w:tabs>
        <w:jc w:val="both"/>
        <w:rPr>
          <w:rFonts w:ascii="Arial" w:hAnsi="Arial" w:cs="Arial"/>
          <w:sz w:val="16"/>
          <w:szCs w:val="16"/>
        </w:rPr>
      </w:pPr>
    </w:p>
    <w:p w14:paraId="2BF1EBF6" w14:textId="77777777" w:rsidR="00602666" w:rsidRPr="0032329B" w:rsidRDefault="00602666" w:rsidP="00602666">
      <w:pPr>
        <w:tabs>
          <w:tab w:val="left" w:pos="7897"/>
        </w:tabs>
        <w:ind w:left="1980"/>
        <w:jc w:val="both"/>
        <w:rPr>
          <w:rFonts w:ascii="Arial" w:hAnsi="Arial" w:cs="Arial"/>
          <w:sz w:val="16"/>
          <w:szCs w:val="16"/>
        </w:rPr>
      </w:pPr>
      <w:r w:rsidRPr="0032329B">
        <w:rPr>
          <w:rFonts w:ascii="Arial" w:hAnsi="Arial" w:cs="Arial"/>
          <w:sz w:val="16"/>
          <w:szCs w:val="16"/>
        </w:rPr>
        <w:t>LOS NOMBRES DE SUS SOCIOS SON:</w:t>
      </w:r>
    </w:p>
    <w:p w14:paraId="7AF5F89B" w14:textId="77777777" w:rsidR="00602666" w:rsidRPr="0032329B" w:rsidRDefault="00602666" w:rsidP="00602666">
      <w:pPr>
        <w:tabs>
          <w:tab w:val="left" w:pos="7897"/>
        </w:tabs>
        <w:ind w:left="1980"/>
        <w:jc w:val="both"/>
        <w:rPr>
          <w:rFonts w:ascii="Arial" w:hAnsi="Arial" w:cs="Arial"/>
          <w:sz w:val="16"/>
          <w:szCs w:val="16"/>
        </w:rPr>
      </w:pPr>
    </w:p>
    <w:p w14:paraId="494F5402" w14:textId="77777777" w:rsidR="00602666" w:rsidRPr="0032329B" w:rsidRDefault="00602666" w:rsidP="00602666">
      <w:pPr>
        <w:tabs>
          <w:tab w:val="left" w:pos="7897"/>
        </w:tabs>
        <w:ind w:left="1980"/>
        <w:jc w:val="both"/>
        <w:rPr>
          <w:rFonts w:ascii="Arial" w:hAnsi="Arial" w:cs="Arial"/>
          <w:sz w:val="16"/>
          <w:szCs w:val="16"/>
        </w:rPr>
      </w:pPr>
      <w:r w:rsidRPr="0032329B">
        <w:rPr>
          <w:rFonts w:ascii="Arial" w:hAnsi="Arial" w:cs="Arial"/>
          <w:sz w:val="16"/>
          <w:szCs w:val="16"/>
        </w:rPr>
        <w:t>_____________________ CON REGISTRO FEDERAL DE CONTRIBUYENTES ____.</w:t>
      </w:r>
    </w:p>
    <w:p w14:paraId="0356BAC1" w14:textId="77777777" w:rsidR="00602666" w:rsidRPr="0032329B" w:rsidRDefault="00602666" w:rsidP="00602666">
      <w:pPr>
        <w:tabs>
          <w:tab w:val="left" w:pos="7897"/>
        </w:tabs>
        <w:ind w:left="1980"/>
        <w:jc w:val="both"/>
        <w:rPr>
          <w:rFonts w:ascii="Arial" w:hAnsi="Arial" w:cs="Arial"/>
          <w:sz w:val="16"/>
          <w:szCs w:val="16"/>
        </w:rPr>
      </w:pPr>
    </w:p>
    <w:p w14:paraId="3147326A" w14:textId="77777777" w:rsidR="00602666" w:rsidRPr="0032329B" w:rsidRDefault="00602666" w:rsidP="00602666">
      <w:pPr>
        <w:tabs>
          <w:tab w:val="left" w:pos="7954"/>
        </w:tabs>
        <w:ind w:left="1985" w:hanging="851"/>
        <w:jc w:val="both"/>
        <w:rPr>
          <w:rFonts w:ascii="Arial" w:hAnsi="Arial" w:cs="Arial"/>
          <w:sz w:val="16"/>
          <w:szCs w:val="16"/>
        </w:rPr>
      </w:pPr>
      <w:r w:rsidRPr="0032329B">
        <w:rPr>
          <w:rFonts w:ascii="Arial" w:hAnsi="Arial" w:cs="Arial"/>
          <w:b/>
          <w:bCs/>
          <w:sz w:val="16"/>
          <w:szCs w:val="16"/>
        </w:rPr>
        <w:t>2.1.2</w:t>
      </w:r>
      <w:r w:rsidRPr="0032329B">
        <w:rPr>
          <w:rFonts w:ascii="Arial" w:hAnsi="Arial" w:cs="Arial"/>
          <w:b/>
          <w:bCs/>
          <w:sz w:val="16"/>
          <w:szCs w:val="16"/>
        </w:rPr>
        <w:tab/>
      </w:r>
      <w:r w:rsidRPr="0032329B">
        <w:rPr>
          <w:rFonts w:ascii="Arial" w:hAnsi="Arial" w:cs="Arial"/>
          <w:sz w:val="16"/>
          <w:szCs w:val="16"/>
        </w:rPr>
        <w:t>TIENE LOS SIGUIENTES REGISTROS OFICIALES: REGISTRO FEDERAL DE CONTRIBUYENTES NÚMERO __________ Y REGISTRO PATRONAL ANTE EL INSTITUTO MEXICANO DEL SEGURO SOCIAL NÚMERO _____.</w:t>
      </w:r>
    </w:p>
    <w:p w14:paraId="1365DE1C" w14:textId="77777777" w:rsidR="00602666" w:rsidRPr="0032329B" w:rsidRDefault="00602666" w:rsidP="00602666">
      <w:pPr>
        <w:pStyle w:val="Textodecuerpo31"/>
        <w:tabs>
          <w:tab w:val="left" w:pos="1854"/>
        </w:tabs>
        <w:rPr>
          <w:rFonts w:ascii="Arial" w:hAnsi="Arial" w:cs="Arial"/>
          <w:sz w:val="16"/>
          <w:szCs w:val="16"/>
        </w:rPr>
      </w:pPr>
    </w:p>
    <w:p w14:paraId="4606843B" w14:textId="77777777" w:rsidR="00602666" w:rsidRPr="0032329B" w:rsidRDefault="00602666" w:rsidP="00602666">
      <w:pPr>
        <w:tabs>
          <w:tab w:val="left" w:pos="7926"/>
        </w:tabs>
        <w:ind w:left="1985" w:hanging="851"/>
        <w:jc w:val="both"/>
        <w:rPr>
          <w:rFonts w:ascii="Arial" w:hAnsi="Arial" w:cs="Arial"/>
          <w:sz w:val="16"/>
          <w:szCs w:val="16"/>
        </w:rPr>
      </w:pPr>
      <w:r w:rsidRPr="0032329B">
        <w:rPr>
          <w:rFonts w:ascii="Arial" w:hAnsi="Arial" w:cs="Arial"/>
          <w:b/>
          <w:bCs/>
          <w:sz w:val="16"/>
          <w:szCs w:val="16"/>
        </w:rPr>
        <w:t>2.1.3</w:t>
      </w:r>
      <w:r w:rsidRPr="0032329B">
        <w:rPr>
          <w:rFonts w:ascii="Arial" w:hAnsi="Arial" w:cs="Arial"/>
          <w:b/>
          <w:bCs/>
          <w:sz w:val="16"/>
          <w:szCs w:val="16"/>
        </w:rPr>
        <w:tab/>
      </w:r>
      <w:r w:rsidRPr="0032329B">
        <w:rPr>
          <w:rFonts w:ascii="Arial" w:hAnsi="Arial" w:cs="Arial"/>
          <w:sz w:val="16"/>
          <w:szCs w:val="16"/>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32329B">
        <w:rPr>
          <w:rFonts w:ascii="Arial" w:hAnsi="Arial" w:cs="Arial"/>
          <w:b/>
          <w:sz w:val="16"/>
          <w:szCs w:val="16"/>
        </w:rPr>
        <w:t>“BAJO PROTESTA DE DECIR VERDAD”</w:t>
      </w:r>
      <w:r w:rsidRPr="0032329B">
        <w:rPr>
          <w:rFonts w:ascii="Arial" w:hAnsi="Arial" w:cs="Arial"/>
          <w:sz w:val="16"/>
          <w:szCs w:val="16"/>
        </w:rPr>
        <w:t xml:space="preserve"> QUE DICHAS FACULTADES NO LE HAN SIDO REVOCADAS, NI </w:t>
      </w:r>
      <w:r w:rsidRPr="0032329B">
        <w:rPr>
          <w:rFonts w:ascii="Arial" w:hAnsi="Arial" w:cs="Arial"/>
          <w:sz w:val="16"/>
          <w:szCs w:val="16"/>
        </w:rPr>
        <w:lastRenderedPageBreak/>
        <w:t>LIMITADAS O MODIFICADAS EN FORMA ALGUNA, A LA FECHA EN QUE SE SUSCRIBE EL PRESENTE INSTRUMENTO JURÍDICO.</w:t>
      </w:r>
    </w:p>
    <w:p w14:paraId="030B9DC9" w14:textId="77777777" w:rsidR="00602666" w:rsidRPr="0032329B" w:rsidRDefault="00602666" w:rsidP="00602666">
      <w:pPr>
        <w:tabs>
          <w:tab w:val="left" w:pos="7926"/>
        </w:tabs>
        <w:ind w:left="1985" w:hanging="851"/>
        <w:jc w:val="both"/>
        <w:rPr>
          <w:rFonts w:ascii="Arial" w:hAnsi="Arial" w:cs="Arial"/>
          <w:b/>
          <w:sz w:val="16"/>
          <w:szCs w:val="16"/>
        </w:rPr>
      </w:pPr>
    </w:p>
    <w:p w14:paraId="6FB0CD08" w14:textId="77777777" w:rsidR="00602666" w:rsidRPr="0032329B" w:rsidRDefault="00602666" w:rsidP="00602666">
      <w:pPr>
        <w:tabs>
          <w:tab w:val="left" w:pos="7911"/>
        </w:tabs>
        <w:ind w:left="1980"/>
        <w:jc w:val="both"/>
        <w:rPr>
          <w:rFonts w:ascii="Arial" w:hAnsi="Arial" w:cs="Arial"/>
          <w:sz w:val="16"/>
          <w:szCs w:val="16"/>
        </w:rPr>
      </w:pPr>
      <w:r w:rsidRPr="0032329B">
        <w:rPr>
          <w:rFonts w:ascii="Arial" w:hAnsi="Arial" w:cs="Arial"/>
          <w:sz w:val="16"/>
          <w:szCs w:val="16"/>
        </w:rPr>
        <w:t>EL DOMICILIO DE SU REPRESENTANTE LEGAL ES EL UBICADO EN _____.</w:t>
      </w:r>
    </w:p>
    <w:p w14:paraId="6CB6A1C5" w14:textId="77777777" w:rsidR="00602666" w:rsidRPr="0032329B" w:rsidRDefault="00602666" w:rsidP="00602666">
      <w:pPr>
        <w:pStyle w:val="Textodecuerpo31"/>
        <w:tabs>
          <w:tab w:val="left" w:pos="1854"/>
        </w:tabs>
        <w:rPr>
          <w:rFonts w:ascii="Arial" w:hAnsi="Arial" w:cs="Arial"/>
          <w:sz w:val="16"/>
          <w:szCs w:val="16"/>
        </w:rPr>
      </w:pPr>
    </w:p>
    <w:p w14:paraId="3568E8B2" w14:textId="77777777" w:rsidR="00602666" w:rsidRPr="0032329B" w:rsidRDefault="00602666" w:rsidP="00602666">
      <w:pPr>
        <w:tabs>
          <w:tab w:val="left" w:pos="7926"/>
        </w:tabs>
        <w:ind w:left="1985" w:hanging="851"/>
        <w:jc w:val="both"/>
        <w:rPr>
          <w:rFonts w:ascii="Arial" w:hAnsi="Arial" w:cs="Arial"/>
          <w:sz w:val="16"/>
          <w:szCs w:val="16"/>
        </w:rPr>
      </w:pPr>
      <w:r w:rsidRPr="0032329B">
        <w:rPr>
          <w:rFonts w:ascii="Arial" w:hAnsi="Arial" w:cs="Arial"/>
          <w:b/>
          <w:bCs/>
          <w:sz w:val="16"/>
          <w:szCs w:val="16"/>
        </w:rPr>
        <w:t>2.1.4</w:t>
      </w:r>
      <w:r w:rsidRPr="0032329B">
        <w:rPr>
          <w:rFonts w:ascii="Arial" w:hAnsi="Arial" w:cs="Arial"/>
          <w:b/>
          <w:bCs/>
          <w:sz w:val="16"/>
          <w:szCs w:val="16"/>
        </w:rPr>
        <w:tab/>
      </w:r>
      <w:r w:rsidRPr="0032329B">
        <w:rPr>
          <w:rFonts w:ascii="Arial" w:hAnsi="Arial" w:cs="Arial"/>
          <w:sz w:val="16"/>
          <w:szCs w:val="16"/>
        </w:rPr>
        <w:t>SU OBJETO SOCIAL, ENTRE OTROS CORRESPONDE A: ___________; POR LO QUE CUENTA CON LOS RECURSOS FINANCIEROS, TÉCNICOS, ADMINISTRATIVOS Y HUMANOS PARA OBLIGARSE, EN LOS TÉRMINOS Y CONDICIONES QUE SE ESTIPULAN EN EL PRESENTE CONVENIO.</w:t>
      </w:r>
    </w:p>
    <w:p w14:paraId="14B3BE52" w14:textId="77777777" w:rsidR="00602666" w:rsidRPr="0032329B" w:rsidRDefault="00602666" w:rsidP="00602666">
      <w:pPr>
        <w:pStyle w:val="Textodecuerpo31"/>
        <w:tabs>
          <w:tab w:val="left" w:pos="1854"/>
        </w:tabs>
        <w:rPr>
          <w:rFonts w:ascii="Arial" w:hAnsi="Arial" w:cs="Arial"/>
          <w:sz w:val="16"/>
          <w:szCs w:val="16"/>
        </w:rPr>
      </w:pPr>
    </w:p>
    <w:p w14:paraId="4E991878" w14:textId="77777777" w:rsidR="00602666" w:rsidRPr="0032329B" w:rsidRDefault="00602666" w:rsidP="00602666">
      <w:pPr>
        <w:pStyle w:val="Textodecuerpo21"/>
        <w:tabs>
          <w:tab w:val="left" w:pos="7898"/>
        </w:tabs>
        <w:ind w:left="1985" w:hanging="851"/>
        <w:rPr>
          <w:rFonts w:cs="Arial"/>
          <w:sz w:val="16"/>
          <w:szCs w:val="16"/>
        </w:rPr>
      </w:pPr>
      <w:r w:rsidRPr="0032329B">
        <w:rPr>
          <w:rFonts w:cs="Arial"/>
          <w:b/>
          <w:bCs/>
          <w:sz w:val="16"/>
          <w:szCs w:val="16"/>
        </w:rPr>
        <w:t>2.1.5</w:t>
      </w:r>
      <w:r w:rsidRPr="0032329B">
        <w:rPr>
          <w:rFonts w:cs="Arial"/>
          <w:b/>
          <w:bCs/>
          <w:sz w:val="16"/>
          <w:szCs w:val="16"/>
        </w:rPr>
        <w:tab/>
      </w:r>
      <w:r w:rsidRPr="0032329B">
        <w:rPr>
          <w:rFonts w:cs="Arial"/>
          <w:sz w:val="16"/>
          <w:szCs w:val="16"/>
        </w:rPr>
        <w:t>SEÑALA COMO DOMICILIO LEGAL PARA TODOS LOS EFECTOS QUE DERIVEN DEL PRESENTE CONVENIO, EL UBICADO EN: ___________________________</w:t>
      </w:r>
    </w:p>
    <w:p w14:paraId="624C94C6" w14:textId="77777777" w:rsidR="00602666" w:rsidRPr="0032329B" w:rsidRDefault="00602666" w:rsidP="00602666">
      <w:pPr>
        <w:pStyle w:val="Textodecuerpo21"/>
        <w:ind w:left="2340" w:hanging="540"/>
        <w:rPr>
          <w:rFonts w:cs="Arial"/>
          <w:sz w:val="16"/>
          <w:szCs w:val="16"/>
        </w:rPr>
      </w:pPr>
    </w:p>
    <w:p w14:paraId="2EF46053" w14:textId="77777777" w:rsidR="00602666" w:rsidRPr="0032329B" w:rsidRDefault="00602666" w:rsidP="00602666">
      <w:pPr>
        <w:pStyle w:val="Textodecuerpo21"/>
        <w:ind w:left="1985"/>
        <w:rPr>
          <w:rFonts w:cs="Arial"/>
          <w:b/>
          <w:sz w:val="16"/>
          <w:szCs w:val="16"/>
        </w:rPr>
      </w:pPr>
      <w:r w:rsidRPr="0032329B">
        <w:rPr>
          <w:rFonts w:cs="Arial"/>
          <w:b/>
          <w:i/>
          <w:sz w:val="16"/>
          <w:szCs w:val="16"/>
        </w:rPr>
        <w:t xml:space="preserve">(MENCIONAR E IDENTIFICAR A CUÁNTOS INTEGRANTES CONFORMAN LA PARTICIPACIÓN CONJUNTA PARA LA PRESENTACIÓN </w:t>
      </w:r>
      <w:r w:rsidRPr="0032329B">
        <w:rPr>
          <w:rFonts w:cs="Arial"/>
          <w:b/>
          <w:sz w:val="16"/>
          <w:szCs w:val="16"/>
        </w:rPr>
        <w:t>DE PROPOSICIONES).</w:t>
      </w:r>
    </w:p>
    <w:p w14:paraId="7020154F" w14:textId="77777777" w:rsidR="00602666" w:rsidRPr="0032329B" w:rsidRDefault="00602666" w:rsidP="00602666">
      <w:pPr>
        <w:pStyle w:val="Textodecuerpo21"/>
        <w:ind w:left="1985"/>
        <w:rPr>
          <w:rFonts w:cs="Arial"/>
          <w:sz w:val="16"/>
          <w:szCs w:val="16"/>
        </w:rPr>
      </w:pPr>
    </w:p>
    <w:p w14:paraId="19DE6AA4" w14:textId="77777777" w:rsidR="00602666" w:rsidRPr="0032329B" w:rsidRDefault="00602666" w:rsidP="0023456C">
      <w:pPr>
        <w:numPr>
          <w:ilvl w:val="1"/>
          <w:numId w:val="27"/>
        </w:numPr>
        <w:tabs>
          <w:tab w:val="left" w:pos="3279"/>
        </w:tabs>
        <w:jc w:val="both"/>
        <w:rPr>
          <w:rFonts w:ascii="Arial" w:hAnsi="Arial" w:cs="Arial"/>
          <w:sz w:val="16"/>
          <w:szCs w:val="16"/>
        </w:rPr>
      </w:pPr>
      <w:r w:rsidRPr="0032329B">
        <w:rPr>
          <w:rFonts w:ascii="Arial" w:hAnsi="Arial" w:cs="Arial"/>
          <w:b/>
          <w:sz w:val="16"/>
          <w:szCs w:val="16"/>
        </w:rPr>
        <w:t>“LAS PARTES”</w:t>
      </w:r>
      <w:r w:rsidRPr="0032329B">
        <w:rPr>
          <w:rFonts w:ascii="Arial" w:hAnsi="Arial" w:cs="Arial"/>
          <w:sz w:val="16"/>
          <w:szCs w:val="16"/>
        </w:rPr>
        <w:t xml:space="preserve"> DECLARAN QUE:</w:t>
      </w:r>
    </w:p>
    <w:p w14:paraId="04ADE1A2" w14:textId="77777777" w:rsidR="00602666" w:rsidRPr="0032329B" w:rsidRDefault="00602666" w:rsidP="00602666">
      <w:pPr>
        <w:pStyle w:val="Textodecuerpo31"/>
        <w:tabs>
          <w:tab w:val="left" w:pos="1272"/>
        </w:tabs>
        <w:rPr>
          <w:rFonts w:ascii="Arial" w:hAnsi="Arial" w:cs="Arial"/>
          <w:sz w:val="16"/>
          <w:szCs w:val="16"/>
        </w:rPr>
      </w:pPr>
    </w:p>
    <w:p w14:paraId="1DB5C557" w14:textId="77777777" w:rsidR="00602666" w:rsidRPr="0032329B" w:rsidRDefault="00602666" w:rsidP="0023456C">
      <w:pPr>
        <w:numPr>
          <w:ilvl w:val="2"/>
          <w:numId w:val="27"/>
        </w:numPr>
        <w:tabs>
          <w:tab w:val="left" w:pos="6319"/>
        </w:tabs>
        <w:jc w:val="both"/>
        <w:rPr>
          <w:rFonts w:ascii="Arial" w:hAnsi="Arial" w:cs="Arial"/>
          <w:sz w:val="16"/>
          <w:szCs w:val="16"/>
        </w:rPr>
      </w:pPr>
      <w:r w:rsidRPr="0032329B">
        <w:rPr>
          <w:rFonts w:ascii="Arial" w:hAnsi="Arial" w:cs="Arial"/>
          <w:sz w:val="16"/>
          <w:szCs w:val="16"/>
        </w:rPr>
        <w:t>CONOCEN LOS REQUISITOS Y CONDICIONES ESTIPULADAS EN LAS BASES DE LA CONVOCATORIA A LA LICITACIÓN PÚBLICA ____________.</w:t>
      </w:r>
    </w:p>
    <w:p w14:paraId="61606B00" w14:textId="77777777" w:rsidR="00602666" w:rsidRPr="0032329B" w:rsidRDefault="00602666" w:rsidP="00602666">
      <w:pPr>
        <w:pStyle w:val="Textodecuerpo31"/>
        <w:tabs>
          <w:tab w:val="left" w:pos="1854"/>
        </w:tabs>
        <w:rPr>
          <w:rFonts w:ascii="Arial" w:hAnsi="Arial" w:cs="Arial"/>
          <w:sz w:val="16"/>
          <w:szCs w:val="16"/>
        </w:rPr>
      </w:pPr>
    </w:p>
    <w:p w14:paraId="4AF5DB61" w14:textId="77777777" w:rsidR="00602666" w:rsidRPr="0032329B" w:rsidRDefault="00602666" w:rsidP="00602666">
      <w:pPr>
        <w:tabs>
          <w:tab w:val="left" w:pos="5760"/>
        </w:tabs>
        <w:ind w:left="1440" w:hanging="720"/>
        <w:jc w:val="both"/>
        <w:rPr>
          <w:rFonts w:ascii="Arial" w:hAnsi="Arial" w:cs="Arial"/>
          <w:sz w:val="16"/>
          <w:szCs w:val="16"/>
        </w:rPr>
      </w:pPr>
      <w:r w:rsidRPr="0032329B">
        <w:rPr>
          <w:rFonts w:ascii="Arial" w:hAnsi="Arial" w:cs="Arial"/>
          <w:b/>
          <w:sz w:val="16"/>
          <w:szCs w:val="16"/>
        </w:rPr>
        <w:t>3.1.2</w:t>
      </w:r>
      <w:r w:rsidRPr="0032329B">
        <w:rPr>
          <w:rFonts w:ascii="Arial" w:hAnsi="Arial" w:cs="Arial"/>
          <w:b/>
          <w:sz w:val="16"/>
          <w:szCs w:val="16"/>
        </w:rPr>
        <w:tab/>
      </w:r>
      <w:r w:rsidRPr="0032329B">
        <w:rPr>
          <w:rFonts w:ascii="Arial" w:hAnsi="Arial" w:cs="Arial"/>
          <w:sz w:val="16"/>
          <w:szCs w:val="16"/>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31 DE SU REGLAMENTO.</w:t>
      </w:r>
    </w:p>
    <w:p w14:paraId="54EE0628" w14:textId="77777777" w:rsidR="00602666" w:rsidRPr="0032329B" w:rsidRDefault="00602666" w:rsidP="00602666">
      <w:pPr>
        <w:pStyle w:val="Textodecuerpo31"/>
        <w:tabs>
          <w:tab w:val="left" w:pos="1800"/>
        </w:tabs>
        <w:rPr>
          <w:rFonts w:ascii="Arial" w:hAnsi="Arial" w:cs="Arial"/>
          <w:sz w:val="16"/>
          <w:szCs w:val="16"/>
        </w:rPr>
      </w:pPr>
    </w:p>
    <w:p w14:paraId="4A6F1847" w14:textId="77777777" w:rsidR="00602666" w:rsidRPr="0032329B" w:rsidRDefault="00602666" w:rsidP="00602666">
      <w:pPr>
        <w:pStyle w:val="Textodecuerpo21"/>
        <w:ind w:left="1248" w:hanging="540"/>
        <w:rPr>
          <w:rFonts w:cs="Arial"/>
          <w:sz w:val="16"/>
          <w:szCs w:val="16"/>
        </w:rPr>
      </w:pPr>
      <w:r w:rsidRPr="0032329B">
        <w:rPr>
          <w:rFonts w:cs="Arial"/>
          <w:sz w:val="16"/>
          <w:szCs w:val="16"/>
        </w:rPr>
        <w:t>EXPUESTO LO ANTERIOR, LAS PARTES OTORGAN LAS SIGUIENTES:</w:t>
      </w:r>
    </w:p>
    <w:p w14:paraId="23033D47" w14:textId="77777777" w:rsidR="00602666" w:rsidRPr="0032329B" w:rsidRDefault="00602666" w:rsidP="00602666">
      <w:pPr>
        <w:pStyle w:val="Textodecuerpo21"/>
        <w:ind w:left="2340" w:hanging="540"/>
        <w:rPr>
          <w:rFonts w:cs="Arial"/>
          <w:sz w:val="16"/>
          <w:szCs w:val="16"/>
        </w:rPr>
      </w:pPr>
    </w:p>
    <w:p w14:paraId="4E528C55" w14:textId="77777777" w:rsidR="00602666" w:rsidRPr="0032329B" w:rsidRDefault="00602666" w:rsidP="00602666">
      <w:pPr>
        <w:pStyle w:val="Textodecuerpo21"/>
        <w:jc w:val="center"/>
        <w:rPr>
          <w:rFonts w:cs="Arial"/>
          <w:b/>
          <w:sz w:val="16"/>
          <w:szCs w:val="16"/>
        </w:rPr>
      </w:pPr>
      <w:r w:rsidRPr="0032329B">
        <w:rPr>
          <w:rFonts w:cs="Arial"/>
          <w:b/>
          <w:sz w:val="16"/>
          <w:szCs w:val="16"/>
        </w:rPr>
        <w:t>CLÁUSULAS</w:t>
      </w:r>
    </w:p>
    <w:p w14:paraId="4FDE73EB" w14:textId="77777777" w:rsidR="00602666" w:rsidRPr="0032329B" w:rsidRDefault="00602666" w:rsidP="00602666">
      <w:pPr>
        <w:pStyle w:val="Textodecuerpo21"/>
        <w:jc w:val="center"/>
        <w:rPr>
          <w:rFonts w:cs="Arial"/>
          <w:b/>
          <w:sz w:val="16"/>
          <w:szCs w:val="16"/>
        </w:rPr>
      </w:pPr>
    </w:p>
    <w:p w14:paraId="2411CC73" w14:textId="77777777" w:rsidR="00602666" w:rsidRPr="0032329B" w:rsidRDefault="00602666" w:rsidP="00602666">
      <w:pPr>
        <w:pStyle w:val="Textodecuerpo21"/>
        <w:ind w:left="1943" w:hanging="1403"/>
        <w:rPr>
          <w:rFonts w:cs="Arial"/>
          <w:b/>
          <w:sz w:val="16"/>
          <w:szCs w:val="16"/>
        </w:rPr>
      </w:pPr>
      <w:r w:rsidRPr="0032329B">
        <w:rPr>
          <w:rFonts w:cs="Arial"/>
          <w:b/>
          <w:sz w:val="16"/>
          <w:szCs w:val="16"/>
        </w:rPr>
        <w:t>PRIMERA.-</w:t>
      </w:r>
      <w:r w:rsidRPr="0032329B">
        <w:rPr>
          <w:rFonts w:cs="Arial"/>
          <w:b/>
          <w:sz w:val="16"/>
          <w:szCs w:val="16"/>
        </w:rPr>
        <w:tab/>
        <w:t>OBJETO.- “PARTICIPACIÓN CONJUNTA”.</w:t>
      </w:r>
    </w:p>
    <w:p w14:paraId="59DD1598" w14:textId="77777777" w:rsidR="00602666" w:rsidRPr="0032329B" w:rsidRDefault="00602666" w:rsidP="00602666">
      <w:pPr>
        <w:pStyle w:val="Textodecuerpo21"/>
        <w:ind w:left="1957" w:hanging="14"/>
        <w:rPr>
          <w:rFonts w:cs="Arial"/>
          <w:sz w:val="16"/>
          <w:szCs w:val="16"/>
        </w:rPr>
      </w:pPr>
    </w:p>
    <w:p w14:paraId="11923C71" w14:textId="77777777" w:rsidR="00602666" w:rsidRPr="0032329B" w:rsidRDefault="00602666" w:rsidP="00602666">
      <w:pPr>
        <w:pStyle w:val="Textodecuerpo21"/>
        <w:ind w:left="1985"/>
        <w:rPr>
          <w:rFonts w:cs="Arial"/>
          <w:sz w:val="16"/>
          <w:szCs w:val="16"/>
        </w:rPr>
      </w:pPr>
      <w:r w:rsidRPr="0032329B">
        <w:rPr>
          <w:rFonts w:cs="Arial"/>
          <w:b/>
          <w:sz w:val="16"/>
          <w:szCs w:val="16"/>
        </w:rPr>
        <w:t>“LAS PARTES”</w:t>
      </w:r>
      <w:r w:rsidRPr="0032329B">
        <w:rPr>
          <w:rFonts w:cs="Arial"/>
          <w:sz w:val="16"/>
          <w:szCs w:val="16"/>
        </w:rPr>
        <w:t xml:space="preserve"> CONVIENEN, EN CONJUNTAR SUS RECURSOS TÉCNICOS, LEGALES, ADMINISTRATIVOS, ECONÓMICOS Y FINANCIEROS PARA PRESENTAR PROPOSICIÓN TÉCNICA Y ECONÓMICA EN LA LICITACIÓN PÚBLICA NÚMERO _________ Y EN CASO DE SER ADJUDICATARIO DEL CONTRATO, SE OBLIGAN A PRESTAR EL SERVICIO OBJETO DEL CONVENIO, CON LA PARTICIPACIÓN SIGUIENTE:</w:t>
      </w:r>
    </w:p>
    <w:p w14:paraId="322574D2" w14:textId="77777777" w:rsidR="00602666" w:rsidRPr="0032329B" w:rsidRDefault="00602666" w:rsidP="00602666">
      <w:pPr>
        <w:pStyle w:val="Textodecuerpo21"/>
        <w:ind w:left="1957" w:firstLine="28"/>
        <w:rPr>
          <w:rFonts w:cs="Arial"/>
          <w:sz w:val="16"/>
          <w:szCs w:val="16"/>
        </w:rPr>
      </w:pPr>
    </w:p>
    <w:p w14:paraId="61FF77DA" w14:textId="77777777" w:rsidR="00602666" w:rsidRPr="0032329B" w:rsidRDefault="00602666" w:rsidP="00602666">
      <w:pPr>
        <w:pStyle w:val="Textodecuerpo21"/>
        <w:ind w:left="1957" w:hanging="14"/>
        <w:rPr>
          <w:rFonts w:cs="Arial"/>
          <w:sz w:val="16"/>
          <w:szCs w:val="16"/>
        </w:rPr>
      </w:pPr>
      <w:r w:rsidRPr="0032329B">
        <w:rPr>
          <w:rFonts w:cs="Arial"/>
          <w:b/>
          <w:sz w:val="16"/>
          <w:szCs w:val="16"/>
        </w:rPr>
        <w:t>PARTICIPANTE “A”:</w:t>
      </w:r>
      <w:r w:rsidRPr="0032329B">
        <w:rPr>
          <w:rFonts w:cs="Arial"/>
          <w:sz w:val="16"/>
          <w:szCs w:val="16"/>
        </w:rPr>
        <w:t xml:space="preserve"> </w:t>
      </w:r>
      <w:r w:rsidRPr="0032329B">
        <w:rPr>
          <w:rFonts w:cs="Arial"/>
          <w:b/>
          <w:i/>
          <w:sz w:val="16"/>
          <w:szCs w:val="16"/>
          <w:u w:val="single"/>
        </w:rPr>
        <w:t>(DESCRIBIR LA PARTE QUE SE OBLIGA A SUMINISTRAR)</w:t>
      </w:r>
      <w:r w:rsidRPr="0032329B">
        <w:rPr>
          <w:rFonts w:cs="Arial"/>
          <w:sz w:val="16"/>
          <w:szCs w:val="16"/>
        </w:rPr>
        <w:t>.</w:t>
      </w:r>
    </w:p>
    <w:p w14:paraId="20A5BEB0" w14:textId="77777777" w:rsidR="00602666" w:rsidRPr="0032329B" w:rsidRDefault="00602666" w:rsidP="00602666">
      <w:pPr>
        <w:pStyle w:val="Textodecuerpo21"/>
        <w:ind w:left="1971"/>
        <w:rPr>
          <w:rFonts w:cs="Arial"/>
          <w:sz w:val="16"/>
          <w:szCs w:val="16"/>
        </w:rPr>
      </w:pPr>
    </w:p>
    <w:p w14:paraId="11912D46" w14:textId="77777777" w:rsidR="00602666" w:rsidRPr="0032329B" w:rsidRDefault="00602666" w:rsidP="00602666">
      <w:pPr>
        <w:pStyle w:val="Textodecuerpo21"/>
        <w:ind w:left="1971"/>
        <w:rPr>
          <w:rFonts w:cs="Arial"/>
          <w:sz w:val="16"/>
          <w:szCs w:val="16"/>
        </w:rPr>
      </w:pPr>
      <w:r w:rsidRPr="0032329B">
        <w:rPr>
          <w:rFonts w:cs="Arial"/>
          <w:i/>
          <w:sz w:val="16"/>
          <w:szCs w:val="16"/>
          <w:u w:val="single"/>
        </w:rPr>
        <w:t xml:space="preserve">(CADA UNO DE LOS INTEGRANTES QUE CONFORMAN LA PARTICIPACIÓN CONJUNTA PARA LA PRESENTACIÓN </w:t>
      </w:r>
      <w:r w:rsidRPr="0032329B">
        <w:rPr>
          <w:rFonts w:cs="Arial"/>
          <w:i/>
          <w:sz w:val="16"/>
          <w:szCs w:val="16"/>
        </w:rPr>
        <w:t xml:space="preserve">DE </w:t>
      </w:r>
      <w:r w:rsidRPr="0032329B">
        <w:rPr>
          <w:rFonts w:cs="Arial"/>
          <w:sz w:val="16"/>
          <w:szCs w:val="16"/>
        </w:rPr>
        <w:t>PROPOSICIONES DEBERÁ DESCRIBIR LA PARTE QUE SE OBLIGA A ENTREGAR).</w:t>
      </w:r>
    </w:p>
    <w:p w14:paraId="098286E9" w14:textId="77777777" w:rsidR="00602666" w:rsidRPr="0032329B" w:rsidRDefault="00602666" w:rsidP="00602666">
      <w:pPr>
        <w:pStyle w:val="Textodecuerpo21"/>
        <w:ind w:left="1943" w:hanging="1403"/>
        <w:rPr>
          <w:rFonts w:cs="Arial"/>
          <w:b/>
          <w:sz w:val="16"/>
          <w:szCs w:val="16"/>
        </w:rPr>
      </w:pPr>
      <w:r w:rsidRPr="0032329B">
        <w:rPr>
          <w:rFonts w:cs="Arial"/>
          <w:b/>
          <w:sz w:val="16"/>
          <w:szCs w:val="16"/>
        </w:rPr>
        <w:t>SEGUNDA.-</w:t>
      </w:r>
      <w:r w:rsidRPr="0032329B">
        <w:rPr>
          <w:rFonts w:cs="Arial"/>
          <w:b/>
          <w:sz w:val="16"/>
          <w:szCs w:val="16"/>
        </w:rPr>
        <w:tab/>
        <w:t>REPRESENTANTE COMÚN Y OBLIGADO SOLIDARIO.</w:t>
      </w:r>
    </w:p>
    <w:p w14:paraId="6F7E6020" w14:textId="77777777" w:rsidR="00602666" w:rsidRPr="0032329B" w:rsidRDefault="00602666" w:rsidP="00602666">
      <w:pPr>
        <w:pStyle w:val="Textodecuerpo21"/>
        <w:ind w:left="1800" w:hanging="1260"/>
        <w:rPr>
          <w:rFonts w:cs="Arial"/>
          <w:sz w:val="16"/>
          <w:szCs w:val="16"/>
        </w:rPr>
      </w:pPr>
    </w:p>
    <w:p w14:paraId="5E3A9067" w14:textId="77777777" w:rsidR="00602666" w:rsidRPr="0032329B" w:rsidRDefault="00602666" w:rsidP="00602666">
      <w:pPr>
        <w:pStyle w:val="Textodecuerpo21"/>
        <w:ind w:left="1957" w:firstLine="14"/>
        <w:rPr>
          <w:rFonts w:cs="Arial"/>
          <w:sz w:val="16"/>
          <w:szCs w:val="16"/>
        </w:rPr>
      </w:pPr>
      <w:r w:rsidRPr="0032329B">
        <w:rPr>
          <w:rFonts w:cs="Arial"/>
          <w:b/>
          <w:sz w:val="16"/>
          <w:szCs w:val="16"/>
        </w:rPr>
        <w:t>“LAS PARTES “</w:t>
      </w:r>
      <w:r w:rsidRPr="0032329B">
        <w:rPr>
          <w:rFonts w:cs="Arial"/>
          <w:sz w:val="16"/>
          <w:szCs w:val="16"/>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07C2A519" w14:textId="77777777" w:rsidR="00602666" w:rsidRPr="0032329B" w:rsidRDefault="00602666" w:rsidP="00602666">
      <w:pPr>
        <w:pStyle w:val="Textodecuerpo21"/>
        <w:ind w:left="1957" w:firstLine="14"/>
        <w:rPr>
          <w:rFonts w:cs="Arial"/>
          <w:sz w:val="16"/>
          <w:szCs w:val="16"/>
        </w:rPr>
      </w:pPr>
    </w:p>
    <w:p w14:paraId="51447637" w14:textId="77777777" w:rsidR="00602666" w:rsidRPr="0032329B" w:rsidRDefault="00602666" w:rsidP="00602666">
      <w:pPr>
        <w:pStyle w:val="Textodecuerpo21"/>
        <w:ind w:left="1957" w:firstLine="14"/>
        <w:rPr>
          <w:rFonts w:cs="Arial"/>
          <w:sz w:val="16"/>
          <w:szCs w:val="16"/>
        </w:rPr>
      </w:pPr>
      <w:r w:rsidRPr="0032329B">
        <w:rPr>
          <w:rFonts w:cs="Arial"/>
          <w:sz w:val="16"/>
          <w:szCs w:val="16"/>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4A77F66B" w14:textId="77777777" w:rsidR="00602666" w:rsidRPr="0032329B" w:rsidRDefault="00602666" w:rsidP="00602666">
      <w:pPr>
        <w:pStyle w:val="Textodecuerpo21"/>
        <w:ind w:left="1957" w:firstLine="14"/>
        <w:rPr>
          <w:rFonts w:cs="Arial"/>
          <w:sz w:val="16"/>
          <w:szCs w:val="16"/>
        </w:rPr>
      </w:pPr>
    </w:p>
    <w:p w14:paraId="773549EC" w14:textId="77777777" w:rsidR="00602666" w:rsidRPr="0032329B" w:rsidRDefault="00602666" w:rsidP="00602666">
      <w:pPr>
        <w:pStyle w:val="Textodecuerpo21"/>
        <w:ind w:left="1971" w:hanging="1431"/>
        <w:rPr>
          <w:rFonts w:cs="Arial"/>
          <w:b/>
          <w:sz w:val="16"/>
          <w:szCs w:val="16"/>
        </w:rPr>
      </w:pPr>
      <w:r w:rsidRPr="0032329B">
        <w:rPr>
          <w:rFonts w:cs="Arial"/>
          <w:b/>
          <w:sz w:val="16"/>
          <w:szCs w:val="16"/>
        </w:rPr>
        <w:t xml:space="preserve">TERCERA.- </w:t>
      </w:r>
      <w:r w:rsidRPr="0032329B">
        <w:rPr>
          <w:rFonts w:cs="Arial"/>
          <w:b/>
          <w:sz w:val="16"/>
          <w:szCs w:val="16"/>
        </w:rPr>
        <w:tab/>
        <w:t>DEL COBRO DE LAS FACTURAS.</w:t>
      </w:r>
    </w:p>
    <w:p w14:paraId="5261E7E2" w14:textId="77777777" w:rsidR="00602666" w:rsidRPr="0032329B" w:rsidRDefault="00602666" w:rsidP="00602666">
      <w:pPr>
        <w:pStyle w:val="Textodecuerpo21"/>
        <w:ind w:left="1800" w:hanging="1260"/>
        <w:rPr>
          <w:rFonts w:cs="Arial"/>
          <w:sz w:val="16"/>
          <w:szCs w:val="16"/>
        </w:rPr>
      </w:pPr>
    </w:p>
    <w:p w14:paraId="11099A67" w14:textId="77777777" w:rsidR="00602666" w:rsidRPr="0032329B" w:rsidRDefault="00602666" w:rsidP="00602666">
      <w:pPr>
        <w:pStyle w:val="Textodecuerpo21"/>
        <w:ind w:left="1957" w:firstLine="14"/>
        <w:rPr>
          <w:rFonts w:cs="Arial"/>
          <w:sz w:val="16"/>
          <w:szCs w:val="16"/>
        </w:rPr>
      </w:pPr>
      <w:r w:rsidRPr="0032329B">
        <w:rPr>
          <w:rFonts w:cs="Arial"/>
          <w:b/>
          <w:sz w:val="16"/>
          <w:szCs w:val="16"/>
        </w:rPr>
        <w:t>“LAS PARTES”</w:t>
      </w:r>
      <w:r w:rsidRPr="0032329B">
        <w:rPr>
          <w:rFonts w:cs="Arial"/>
          <w:sz w:val="16"/>
          <w:szCs w:val="16"/>
        </w:rPr>
        <w:t xml:space="preserve"> CONVIENEN EXPRESAMENTE, QUE “EL PARTICIPANTE______ </w:t>
      </w:r>
      <w:r w:rsidRPr="0032329B">
        <w:rPr>
          <w:rFonts w:cs="Arial"/>
          <w:b/>
          <w:i/>
          <w:sz w:val="16"/>
          <w:szCs w:val="16"/>
          <w:u w:val="single"/>
        </w:rPr>
        <w:t>(LOS PARTICIPANTES, DEBERÁN INDICAR CUÁL DE ELLOS ESTARÁ FACULTADO PARA REALIZAR EL COBRO)</w:t>
      </w:r>
      <w:r w:rsidRPr="0032329B">
        <w:rPr>
          <w:rFonts w:cs="Arial"/>
          <w:sz w:val="16"/>
          <w:szCs w:val="16"/>
        </w:rPr>
        <w:t>, PARA EFECTUAR EL COBRO DE LAS FACTURAS RELATIVAS AL SERVICIO QUE SE PRESTE AL IMSS, CON MOTIVO DEL CONTRATO QUE SE DERIVE DE LA LICITACIÓN PÚBLICA NÚMERO _________.</w:t>
      </w:r>
    </w:p>
    <w:p w14:paraId="387517F7" w14:textId="77777777" w:rsidR="00602666" w:rsidRPr="0032329B" w:rsidRDefault="00602666" w:rsidP="00602666">
      <w:pPr>
        <w:pStyle w:val="Textodecuerpo21"/>
        <w:ind w:left="1985" w:hanging="1425"/>
        <w:rPr>
          <w:rFonts w:cs="Arial"/>
          <w:bCs/>
          <w:sz w:val="16"/>
          <w:szCs w:val="16"/>
        </w:rPr>
      </w:pPr>
    </w:p>
    <w:p w14:paraId="7F25418F" w14:textId="77777777" w:rsidR="00602666" w:rsidRPr="0032329B" w:rsidRDefault="00602666" w:rsidP="00602666">
      <w:pPr>
        <w:pStyle w:val="Textodecuerpo21"/>
        <w:ind w:left="1985" w:hanging="1425"/>
        <w:rPr>
          <w:rFonts w:cs="Arial"/>
          <w:b/>
          <w:sz w:val="16"/>
          <w:szCs w:val="16"/>
        </w:rPr>
      </w:pPr>
      <w:r w:rsidRPr="0032329B">
        <w:rPr>
          <w:rFonts w:cs="Arial"/>
          <w:b/>
          <w:sz w:val="16"/>
          <w:szCs w:val="16"/>
        </w:rPr>
        <w:t xml:space="preserve">CUARTA.- </w:t>
      </w:r>
      <w:r w:rsidRPr="0032329B">
        <w:rPr>
          <w:rFonts w:cs="Arial"/>
          <w:b/>
          <w:sz w:val="16"/>
          <w:szCs w:val="16"/>
        </w:rPr>
        <w:tab/>
        <w:t>VIGENCIA.</w:t>
      </w:r>
    </w:p>
    <w:p w14:paraId="5350FB31" w14:textId="77777777" w:rsidR="00602666" w:rsidRPr="0032329B" w:rsidRDefault="00602666" w:rsidP="00602666">
      <w:pPr>
        <w:pStyle w:val="Textodecuerpo21"/>
        <w:ind w:left="1985" w:hanging="1425"/>
        <w:rPr>
          <w:rFonts w:cs="Arial"/>
          <w:bCs/>
          <w:sz w:val="16"/>
          <w:szCs w:val="16"/>
        </w:rPr>
      </w:pPr>
    </w:p>
    <w:p w14:paraId="64C16489" w14:textId="77777777" w:rsidR="00602666" w:rsidRPr="0032329B" w:rsidRDefault="00602666" w:rsidP="00602666">
      <w:pPr>
        <w:pStyle w:val="Textodecuerpo21"/>
        <w:ind w:left="1985"/>
        <w:rPr>
          <w:rFonts w:cs="Arial"/>
          <w:sz w:val="16"/>
          <w:szCs w:val="16"/>
        </w:rPr>
      </w:pPr>
      <w:r w:rsidRPr="0032329B">
        <w:rPr>
          <w:rFonts w:cs="Arial"/>
          <w:b/>
          <w:sz w:val="16"/>
          <w:szCs w:val="16"/>
        </w:rPr>
        <w:t>“LAS PARTES“</w:t>
      </w:r>
      <w:r w:rsidRPr="0032329B">
        <w:rPr>
          <w:rFonts w:cs="Arial"/>
          <w:sz w:val="16"/>
          <w:szCs w:val="16"/>
        </w:rPr>
        <w:t xml:space="preserve"> CONVIENEN, EN QUE LA VIGENCIA DEL PRESENTE CONVENIO SERÁ EL DEL PERÍODO DURANTE EL CUAL SE DESARROLLE EL PROCEDIMIENTO DE LA LICITACIÓN PÚBLICA NÚMERO __________, INCLUYENDO, EN SU CASO, DE RESULTAR ADJUDICADOS DEL CONTRATO, EL PLAZO QUE SE ESTIPULE EN ÉSTE Y EL QUE PUDIERA RESULTAR DE CONVENIOS DE MODIFICACIÓN.</w:t>
      </w:r>
    </w:p>
    <w:p w14:paraId="6A3ABE86" w14:textId="77777777" w:rsidR="00602666" w:rsidRPr="0032329B" w:rsidRDefault="00602666" w:rsidP="00602666">
      <w:pPr>
        <w:pStyle w:val="Textodecuerpo21"/>
        <w:ind w:left="1971"/>
        <w:rPr>
          <w:rFonts w:cs="Arial"/>
          <w:sz w:val="16"/>
          <w:szCs w:val="16"/>
        </w:rPr>
      </w:pPr>
    </w:p>
    <w:p w14:paraId="6AAC03F4" w14:textId="77777777" w:rsidR="00602666" w:rsidRPr="0032329B" w:rsidRDefault="00602666" w:rsidP="00602666">
      <w:pPr>
        <w:pStyle w:val="Textodecuerpo21"/>
        <w:ind w:left="1999" w:hanging="1459"/>
        <w:rPr>
          <w:rFonts w:cs="Arial"/>
          <w:b/>
          <w:sz w:val="16"/>
          <w:szCs w:val="16"/>
        </w:rPr>
      </w:pPr>
      <w:r w:rsidRPr="0032329B">
        <w:rPr>
          <w:rFonts w:cs="Arial"/>
          <w:b/>
          <w:sz w:val="16"/>
          <w:szCs w:val="16"/>
        </w:rPr>
        <w:t>QUINTA.-</w:t>
      </w:r>
      <w:r w:rsidRPr="0032329B">
        <w:rPr>
          <w:rFonts w:cs="Arial"/>
          <w:b/>
          <w:sz w:val="16"/>
          <w:szCs w:val="16"/>
        </w:rPr>
        <w:tab/>
        <w:t>OBLIGACIONES.</w:t>
      </w:r>
    </w:p>
    <w:p w14:paraId="64208958" w14:textId="77777777" w:rsidR="00602666" w:rsidRPr="0032329B" w:rsidRDefault="00602666" w:rsidP="00602666">
      <w:pPr>
        <w:pStyle w:val="Textodecuerpo21"/>
        <w:ind w:left="1800" w:hanging="1260"/>
        <w:rPr>
          <w:rFonts w:cs="Arial"/>
          <w:sz w:val="16"/>
          <w:szCs w:val="16"/>
        </w:rPr>
      </w:pPr>
    </w:p>
    <w:p w14:paraId="4F41EFC7" w14:textId="77777777" w:rsidR="00602666" w:rsidRPr="0032329B" w:rsidRDefault="00602666" w:rsidP="00602666">
      <w:pPr>
        <w:pStyle w:val="Textodecuerpo21"/>
        <w:ind w:left="1999" w:firstLine="14"/>
        <w:rPr>
          <w:rFonts w:cs="Arial"/>
          <w:sz w:val="16"/>
          <w:szCs w:val="16"/>
        </w:rPr>
      </w:pPr>
      <w:r w:rsidRPr="0032329B">
        <w:rPr>
          <w:rFonts w:cs="Arial"/>
          <w:b/>
          <w:sz w:val="16"/>
          <w:szCs w:val="16"/>
        </w:rPr>
        <w:t>“LAS PARTES”</w:t>
      </w:r>
      <w:r w:rsidRPr="0032329B">
        <w:rPr>
          <w:rFonts w:cs="Arial"/>
          <w:sz w:val="16"/>
          <w:szCs w:val="16"/>
        </w:rPr>
        <w:t xml:space="preserve"> CONVIENEN EN QUE EN EL SUPUESTO DE QUE CUALQUIERA DE ELLAS QUE SE DECLARE </w:t>
      </w:r>
      <w:r w:rsidRPr="0032329B">
        <w:rPr>
          <w:rFonts w:cs="Arial"/>
          <w:sz w:val="16"/>
          <w:szCs w:val="16"/>
        </w:rPr>
        <w:lastRenderedPageBreak/>
        <w:t>EN QUIEBRA O EN SUSPENSIÓN DE PAGOS, NO LAS LIBERA DE CUMPLIR CON SUS OBLIGACIONES, POR LO QUE CUALQUIERA DE ELLAS QUE SUBSISTA, ACEPTA Y SE OBLIGA EXPRESAMENTE A RESPONDER SOLIDARIAMENTE DE LAS OBLIGACIONES CONTRACTUALES A QUE HUBIERE LUGAR.</w:t>
      </w:r>
    </w:p>
    <w:p w14:paraId="2F9873F8" w14:textId="77777777" w:rsidR="00602666" w:rsidRPr="0032329B" w:rsidRDefault="00602666" w:rsidP="00602666">
      <w:pPr>
        <w:pStyle w:val="Textodecuerpo21"/>
        <w:ind w:left="1999" w:firstLine="14"/>
        <w:rPr>
          <w:rFonts w:cs="Arial"/>
          <w:sz w:val="16"/>
          <w:szCs w:val="16"/>
        </w:rPr>
      </w:pPr>
    </w:p>
    <w:p w14:paraId="06A5C04C" w14:textId="77777777" w:rsidR="00602666" w:rsidRPr="0032329B" w:rsidRDefault="00602666" w:rsidP="00602666">
      <w:pPr>
        <w:pStyle w:val="Textodecuerpo21"/>
        <w:ind w:left="1999" w:firstLine="14"/>
        <w:rPr>
          <w:rFonts w:cs="Arial"/>
          <w:sz w:val="16"/>
          <w:szCs w:val="16"/>
        </w:rPr>
      </w:pPr>
      <w:r w:rsidRPr="0032329B">
        <w:rPr>
          <w:rFonts w:cs="Arial"/>
          <w:b/>
          <w:sz w:val="16"/>
          <w:szCs w:val="16"/>
        </w:rPr>
        <w:t>“LAS PARTES”</w:t>
      </w:r>
      <w:r w:rsidRPr="0032329B">
        <w:rPr>
          <w:rFonts w:cs="Arial"/>
          <w:sz w:val="16"/>
          <w:szCs w:val="16"/>
        </w:rPr>
        <w:t xml:space="preserve"> ACEPTAN Y SE OBLIGAN A PROTOCOLIZAR ANTE NOTARIO PÚBLICO EL PRESENTE CONVENIO, EN CASO DE RESULTAR ADJUDICADOS DEL CONTRATO QUE SE DERIVE DEL FALLO EMITIDO EN LA LICITACIÓN PÚBLICA NÚMERO _________ EN QUE PARTICIPAN Y, QUE EL PRESENTE INSTRUMENTO, DEBIDAMENTE PROTOCOLIZADO, FORMARÁ PARTE INTEGRANTE  DEL CONTRATO QUE SUSCRIBAN LOS REPRESENTANTES LEGALES DE CADA INTEGRANTE Y EL IMSS. </w:t>
      </w:r>
    </w:p>
    <w:p w14:paraId="1FCED6DD" w14:textId="77777777" w:rsidR="00602666" w:rsidRPr="0032329B" w:rsidRDefault="00602666" w:rsidP="00602666">
      <w:pPr>
        <w:pStyle w:val="Textodecuerpo21"/>
        <w:ind w:left="1957" w:firstLine="14"/>
        <w:rPr>
          <w:rFonts w:cs="Arial"/>
          <w:sz w:val="16"/>
          <w:szCs w:val="16"/>
        </w:rPr>
      </w:pPr>
    </w:p>
    <w:p w14:paraId="5D15990D" w14:textId="77777777" w:rsidR="00602666" w:rsidRPr="0032329B" w:rsidRDefault="00602666" w:rsidP="00602666">
      <w:pPr>
        <w:pStyle w:val="Textodecuerpo21"/>
        <w:ind w:left="1957" w:firstLine="14"/>
        <w:rPr>
          <w:rFonts w:cs="Arial"/>
          <w:sz w:val="16"/>
          <w:szCs w:val="16"/>
        </w:rPr>
      </w:pPr>
      <w:r w:rsidRPr="0032329B">
        <w:rPr>
          <w:rFonts w:cs="Arial"/>
          <w:sz w:val="16"/>
          <w:szCs w:val="16"/>
        </w:rPr>
        <w:t xml:space="preserve">LEÍDO QUE FUE EL PRESENTE CONVENIO POR </w:t>
      </w:r>
      <w:r w:rsidRPr="0032329B">
        <w:rPr>
          <w:rFonts w:cs="Arial"/>
          <w:b/>
          <w:sz w:val="16"/>
          <w:szCs w:val="16"/>
        </w:rPr>
        <w:t>“LAS PARTES”</w:t>
      </w:r>
      <w:r w:rsidRPr="0032329B">
        <w:rPr>
          <w:rFonts w:cs="Arial"/>
          <w:sz w:val="16"/>
          <w:szCs w:val="16"/>
        </w:rPr>
        <w:t xml:space="preserve"> Y ENTERADOS DE SU ALCANCE Y EFECTOS LEGALES, ACEPTANDO QUE NO EXISTIÓ ERROR, DOLO, VIOLENCIA O MALA FE, LO RATIFICAN Y FIRMAN, DE CONFORMIDAD EN LA CIUDAD DE MÉXICO, DISTRITO FEDERAL, EL DÍA ___________ DE _________ DE 20___.</w:t>
      </w:r>
    </w:p>
    <w:p w14:paraId="209D6D7A" w14:textId="77777777" w:rsidR="00602666" w:rsidRPr="0032329B" w:rsidRDefault="00602666" w:rsidP="00602666">
      <w:pPr>
        <w:pStyle w:val="Textodecuerpo21"/>
        <w:ind w:left="1957" w:firstLine="14"/>
        <w:rPr>
          <w:rFonts w:cs="Arial"/>
          <w:sz w:val="16"/>
          <w:szCs w:val="16"/>
        </w:rPr>
      </w:pPr>
    </w:p>
    <w:p w14:paraId="527DAE6C" w14:textId="77777777" w:rsidR="00602666" w:rsidRPr="0032329B" w:rsidRDefault="00602666" w:rsidP="00602666">
      <w:pPr>
        <w:pStyle w:val="Textodecuerpo21"/>
        <w:ind w:left="1957" w:firstLine="14"/>
        <w:rPr>
          <w:rFonts w:cs="Arial"/>
          <w:sz w:val="16"/>
          <w:szCs w:val="16"/>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602666" w:rsidRPr="0032329B" w14:paraId="381959D8" w14:textId="77777777" w:rsidTr="00602666">
        <w:tc>
          <w:tcPr>
            <w:tcW w:w="3600" w:type="dxa"/>
            <w:tcBorders>
              <w:bottom w:val="single" w:sz="4" w:space="0" w:color="000000"/>
            </w:tcBorders>
          </w:tcPr>
          <w:p w14:paraId="3A993B8D" w14:textId="77777777" w:rsidR="00602666" w:rsidRPr="0032329B" w:rsidRDefault="00602666" w:rsidP="00602666">
            <w:pPr>
              <w:pStyle w:val="Textodecuerpo21"/>
              <w:snapToGrid w:val="0"/>
              <w:ind w:left="540" w:hanging="540"/>
              <w:jc w:val="center"/>
              <w:rPr>
                <w:rFonts w:cs="Arial"/>
                <w:b/>
                <w:sz w:val="16"/>
                <w:szCs w:val="16"/>
              </w:rPr>
            </w:pPr>
            <w:r w:rsidRPr="0032329B">
              <w:rPr>
                <w:rFonts w:cs="Arial"/>
                <w:sz w:val="16"/>
                <w:szCs w:val="16"/>
              </w:rPr>
              <w:t>“</w:t>
            </w:r>
            <w:r w:rsidRPr="0032329B">
              <w:rPr>
                <w:rFonts w:cs="Arial"/>
                <w:b/>
                <w:sz w:val="16"/>
                <w:szCs w:val="16"/>
              </w:rPr>
              <w:t>EL PARTICIPANTE A”</w:t>
            </w:r>
          </w:p>
        </w:tc>
        <w:tc>
          <w:tcPr>
            <w:tcW w:w="720" w:type="dxa"/>
          </w:tcPr>
          <w:p w14:paraId="238E73A8" w14:textId="77777777" w:rsidR="00602666" w:rsidRPr="0032329B" w:rsidRDefault="00602666" w:rsidP="00602666">
            <w:pPr>
              <w:pStyle w:val="Textodecuerpo21"/>
              <w:snapToGrid w:val="0"/>
              <w:ind w:hanging="540"/>
              <w:jc w:val="center"/>
              <w:rPr>
                <w:rFonts w:cs="Arial"/>
                <w:sz w:val="16"/>
                <w:szCs w:val="16"/>
              </w:rPr>
            </w:pPr>
          </w:p>
          <w:p w14:paraId="2AF7A8EF" w14:textId="77777777" w:rsidR="00602666" w:rsidRPr="0032329B" w:rsidRDefault="00602666" w:rsidP="00602666">
            <w:pPr>
              <w:pStyle w:val="Textodecuerpo21"/>
              <w:ind w:hanging="540"/>
              <w:jc w:val="center"/>
              <w:rPr>
                <w:rFonts w:cs="Arial"/>
                <w:sz w:val="16"/>
                <w:szCs w:val="16"/>
              </w:rPr>
            </w:pPr>
          </w:p>
          <w:p w14:paraId="7A189570" w14:textId="77777777" w:rsidR="00602666" w:rsidRPr="0032329B" w:rsidRDefault="00602666" w:rsidP="00602666">
            <w:pPr>
              <w:pStyle w:val="Textodecuerpo21"/>
              <w:ind w:hanging="540"/>
              <w:jc w:val="center"/>
              <w:rPr>
                <w:rFonts w:cs="Arial"/>
                <w:sz w:val="16"/>
                <w:szCs w:val="16"/>
              </w:rPr>
            </w:pPr>
          </w:p>
        </w:tc>
        <w:tc>
          <w:tcPr>
            <w:tcW w:w="3240" w:type="dxa"/>
            <w:tcBorders>
              <w:bottom w:val="single" w:sz="4" w:space="0" w:color="000000"/>
            </w:tcBorders>
          </w:tcPr>
          <w:p w14:paraId="1C29E7DF" w14:textId="77777777" w:rsidR="00602666" w:rsidRPr="0032329B" w:rsidRDefault="00602666" w:rsidP="00602666">
            <w:pPr>
              <w:pStyle w:val="Textodecuerpo21"/>
              <w:snapToGrid w:val="0"/>
              <w:ind w:hanging="540"/>
              <w:jc w:val="center"/>
              <w:rPr>
                <w:rFonts w:cs="Arial"/>
                <w:b/>
                <w:sz w:val="16"/>
                <w:szCs w:val="16"/>
              </w:rPr>
            </w:pPr>
            <w:r w:rsidRPr="0032329B">
              <w:rPr>
                <w:rFonts w:cs="Arial"/>
                <w:b/>
                <w:sz w:val="16"/>
                <w:szCs w:val="16"/>
              </w:rPr>
              <w:t xml:space="preserve">     “EL PARTICIPANTE B”</w:t>
            </w:r>
          </w:p>
          <w:p w14:paraId="0EB104FF" w14:textId="77777777" w:rsidR="00602666" w:rsidRPr="0032329B" w:rsidRDefault="00602666" w:rsidP="00602666">
            <w:pPr>
              <w:pStyle w:val="Textodecuerpo21"/>
              <w:ind w:hanging="540"/>
              <w:jc w:val="center"/>
              <w:rPr>
                <w:rFonts w:cs="Arial"/>
                <w:b/>
                <w:sz w:val="16"/>
                <w:szCs w:val="16"/>
              </w:rPr>
            </w:pPr>
          </w:p>
        </w:tc>
      </w:tr>
      <w:tr w:rsidR="00602666" w:rsidRPr="0032329B" w14:paraId="5C3CC003" w14:textId="77777777" w:rsidTr="00602666">
        <w:tc>
          <w:tcPr>
            <w:tcW w:w="3600" w:type="dxa"/>
            <w:tcBorders>
              <w:top w:val="single" w:sz="4" w:space="0" w:color="000000"/>
            </w:tcBorders>
          </w:tcPr>
          <w:p w14:paraId="3F987794" w14:textId="77777777" w:rsidR="00602666" w:rsidRPr="0032329B" w:rsidRDefault="00602666" w:rsidP="00602666">
            <w:pPr>
              <w:pStyle w:val="Ttulo3"/>
              <w:numPr>
                <w:ilvl w:val="0"/>
                <w:numId w:val="0"/>
              </w:numPr>
              <w:snapToGrid w:val="0"/>
              <w:spacing w:before="0" w:after="0"/>
              <w:jc w:val="center"/>
              <w:rPr>
                <w:sz w:val="16"/>
                <w:szCs w:val="16"/>
              </w:rPr>
            </w:pPr>
            <w:r w:rsidRPr="0032329B">
              <w:rPr>
                <w:sz w:val="16"/>
                <w:szCs w:val="16"/>
              </w:rPr>
              <w:t>NOMBRE Y CARGO</w:t>
            </w:r>
          </w:p>
          <w:p w14:paraId="573046E0" w14:textId="77777777" w:rsidR="00602666" w:rsidRPr="0032329B" w:rsidRDefault="00602666" w:rsidP="00602666">
            <w:pPr>
              <w:jc w:val="center"/>
              <w:rPr>
                <w:rFonts w:ascii="Arial" w:hAnsi="Arial" w:cs="Arial"/>
                <w:b/>
                <w:sz w:val="16"/>
                <w:szCs w:val="16"/>
              </w:rPr>
            </w:pPr>
            <w:r w:rsidRPr="0032329B">
              <w:rPr>
                <w:rFonts w:ascii="Arial" w:hAnsi="Arial" w:cs="Arial"/>
                <w:b/>
                <w:sz w:val="16"/>
                <w:szCs w:val="16"/>
              </w:rPr>
              <w:t>DEL APODERADO LEGAL</w:t>
            </w:r>
          </w:p>
        </w:tc>
        <w:tc>
          <w:tcPr>
            <w:tcW w:w="720" w:type="dxa"/>
          </w:tcPr>
          <w:p w14:paraId="721BDE9B" w14:textId="77777777" w:rsidR="00602666" w:rsidRPr="0032329B" w:rsidRDefault="00602666" w:rsidP="00602666">
            <w:pPr>
              <w:pStyle w:val="Textodecuerpo21"/>
              <w:snapToGrid w:val="0"/>
              <w:ind w:hanging="540"/>
              <w:jc w:val="center"/>
              <w:rPr>
                <w:rFonts w:cs="Arial"/>
                <w:sz w:val="16"/>
                <w:szCs w:val="16"/>
              </w:rPr>
            </w:pPr>
          </w:p>
        </w:tc>
        <w:tc>
          <w:tcPr>
            <w:tcW w:w="3240" w:type="dxa"/>
            <w:tcBorders>
              <w:top w:val="single" w:sz="4" w:space="0" w:color="000000"/>
            </w:tcBorders>
          </w:tcPr>
          <w:p w14:paraId="3237DB58" w14:textId="77777777" w:rsidR="00602666" w:rsidRPr="0032329B" w:rsidRDefault="00602666" w:rsidP="00602666">
            <w:pPr>
              <w:snapToGrid w:val="0"/>
              <w:jc w:val="center"/>
              <w:rPr>
                <w:rFonts w:ascii="Arial" w:hAnsi="Arial" w:cs="Arial"/>
                <w:b/>
                <w:sz w:val="16"/>
                <w:szCs w:val="16"/>
              </w:rPr>
            </w:pPr>
            <w:r w:rsidRPr="0032329B">
              <w:rPr>
                <w:rFonts w:ascii="Arial" w:hAnsi="Arial" w:cs="Arial"/>
                <w:b/>
                <w:sz w:val="16"/>
                <w:szCs w:val="16"/>
              </w:rPr>
              <w:t xml:space="preserve">NOMBRE Y CARGO </w:t>
            </w:r>
          </w:p>
          <w:p w14:paraId="23E67C56" w14:textId="77777777" w:rsidR="00602666" w:rsidRPr="0032329B" w:rsidRDefault="00602666" w:rsidP="00602666">
            <w:pPr>
              <w:jc w:val="center"/>
              <w:rPr>
                <w:rFonts w:ascii="Arial" w:hAnsi="Arial" w:cs="Arial"/>
                <w:b/>
                <w:sz w:val="16"/>
                <w:szCs w:val="16"/>
              </w:rPr>
            </w:pPr>
            <w:r w:rsidRPr="0032329B">
              <w:rPr>
                <w:rFonts w:ascii="Arial" w:hAnsi="Arial" w:cs="Arial"/>
                <w:b/>
                <w:sz w:val="16"/>
                <w:szCs w:val="16"/>
              </w:rPr>
              <w:t>DEL APODERADO LEGAL</w:t>
            </w:r>
          </w:p>
        </w:tc>
      </w:tr>
    </w:tbl>
    <w:p w14:paraId="219F2BF4" w14:textId="77777777" w:rsidR="00602666" w:rsidRPr="00A96812" w:rsidRDefault="00602666" w:rsidP="00602666">
      <w:pPr>
        <w:jc w:val="both"/>
      </w:pPr>
    </w:p>
    <w:p w14:paraId="7265E297" w14:textId="77777777" w:rsidR="00602666" w:rsidRPr="00A96812" w:rsidRDefault="00602666" w:rsidP="00602666">
      <w:pPr>
        <w:rPr>
          <w:rFonts w:ascii="Arial" w:hAnsi="Arial" w:cs="Arial"/>
          <w:sz w:val="20"/>
        </w:rPr>
      </w:pPr>
    </w:p>
    <w:p w14:paraId="49B2A87A" w14:textId="77777777" w:rsidR="00602666" w:rsidRDefault="00602666" w:rsidP="00602666">
      <w:pPr>
        <w:rPr>
          <w:rFonts w:ascii="Arial" w:hAnsi="Arial" w:cs="Arial"/>
          <w:sz w:val="20"/>
        </w:rPr>
      </w:pPr>
    </w:p>
    <w:p w14:paraId="65F62044" w14:textId="77777777" w:rsidR="00602666" w:rsidRDefault="00602666" w:rsidP="00602666">
      <w:pPr>
        <w:rPr>
          <w:rFonts w:ascii="Arial" w:hAnsi="Arial" w:cs="Arial"/>
          <w:sz w:val="20"/>
        </w:rPr>
      </w:pPr>
    </w:p>
    <w:p w14:paraId="2E40C9A4" w14:textId="77777777" w:rsidR="00602666" w:rsidRDefault="00602666" w:rsidP="00602666">
      <w:pPr>
        <w:rPr>
          <w:rFonts w:ascii="Arial" w:hAnsi="Arial" w:cs="Arial"/>
          <w:sz w:val="20"/>
        </w:rPr>
      </w:pPr>
    </w:p>
    <w:p w14:paraId="06845280" w14:textId="77777777" w:rsidR="00602666" w:rsidRDefault="00602666" w:rsidP="00602666">
      <w:pPr>
        <w:rPr>
          <w:rFonts w:ascii="Arial" w:hAnsi="Arial" w:cs="Arial"/>
          <w:sz w:val="20"/>
        </w:rPr>
      </w:pPr>
    </w:p>
    <w:p w14:paraId="1D5DBBA3" w14:textId="77777777" w:rsidR="00602666" w:rsidRDefault="00602666" w:rsidP="00602666">
      <w:pPr>
        <w:rPr>
          <w:rFonts w:ascii="Arial" w:hAnsi="Arial" w:cs="Arial"/>
          <w:sz w:val="20"/>
        </w:rPr>
      </w:pPr>
    </w:p>
    <w:p w14:paraId="2FF42C77" w14:textId="77777777" w:rsidR="00602666" w:rsidRDefault="00602666" w:rsidP="00602666">
      <w:pPr>
        <w:rPr>
          <w:rFonts w:ascii="Arial" w:hAnsi="Arial" w:cs="Arial"/>
          <w:sz w:val="20"/>
        </w:rPr>
      </w:pPr>
    </w:p>
    <w:p w14:paraId="455A9950" w14:textId="77777777" w:rsidR="00602666" w:rsidRDefault="00602666" w:rsidP="00602666">
      <w:pPr>
        <w:rPr>
          <w:rFonts w:ascii="Arial" w:hAnsi="Arial" w:cs="Arial"/>
          <w:sz w:val="20"/>
        </w:rPr>
      </w:pPr>
    </w:p>
    <w:p w14:paraId="3FB861DD" w14:textId="77777777" w:rsidR="00602666" w:rsidRDefault="00602666" w:rsidP="00602666">
      <w:pPr>
        <w:rPr>
          <w:rFonts w:ascii="Arial" w:hAnsi="Arial" w:cs="Arial"/>
          <w:sz w:val="20"/>
        </w:rPr>
      </w:pPr>
    </w:p>
    <w:p w14:paraId="1F8F1FEC" w14:textId="77777777" w:rsidR="00602666" w:rsidRDefault="00602666" w:rsidP="00602666">
      <w:pPr>
        <w:rPr>
          <w:rFonts w:ascii="Arial" w:hAnsi="Arial" w:cs="Arial"/>
          <w:sz w:val="20"/>
        </w:rPr>
      </w:pPr>
    </w:p>
    <w:p w14:paraId="50C862E5" w14:textId="77777777" w:rsidR="00602666" w:rsidRDefault="00602666" w:rsidP="00602666">
      <w:pPr>
        <w:rPr>
          <w:rFonts w:ascii="Arial" w:hAnsi="Arial" w:cs="Arial"/>
          <w:sz w:val="20"/>
        </w:rPr>
      </w:pPr>
    </w:p>
    <w:p w14:paraId="3286D3F1" w14:textId="77777777" w:rsidR="00602666" w:rsidRDefault="00602666" w:rsidP="00602666">
      <w:pPr>
        <w:rPr>
          <w:rFonts w:ascii="Arial" w:hAnsi="Arial" w:cs="Arial"/>
          <w:sz w:val="20"/>
        </w:rPr>
      </w:pPr>
    </w:p>
    <w:p w14:paraId="797D9BD7" w14:textId="77777777" w:rsidR="00602666" w:rsidRDefault="00602666" w:rsidP="00602666">
      <w:pPr>
        <w:rPr>
          <w:rFonts w:ascii="Arial" w:hAnsi="Arial" w:cs="Arial"/>
          <w:sz w:val="20"/>
        </w:rPr>
      </w:pPr>
    </w:p>
    <w:p w14:paraId="62D07865" w14:textId="77777777" w:rsidR="00602666" w:rsidRDefault="00602666" w:rsidP="00602666">
      <w:pPr>
        <w:rPr>
          <w:rFonts w:ascii="Arial" w:hAnsi="Arial" w:cs="Arial"/>
          <w:sz w:val="20"/>
        </w:rPr>
      </w:pPr>
    </w:p>
    <w:p w14:paraId="72A7AD1B" w14:textId="77777777" w:rsidR="00602666" w:rsidRDefault="00602666" w:rsidP="00602666">
      <w:pPr>
        <w:rPr>
          <w:rFonts w:ascii="Arial" w:hAnsi="Arial" w:cs="Arial"/>
          <w:sz w:val="20"/>
        </w:rPr>
      </w:pPr>
    </w:p>
    <w:p w14:paraId="25A8CCA9" w14:textId="77777777" w:rsidR="00602666" w:rsidRDefault="00602666" w:rsidP="00602666">
      <w:pPr>
        <w:rPr>
          <w:rFonts w:ascii="Arial" w:hAnsi="Arial" w:cs="Arial"/>
          <w:sz w:val="20"/>
        </w:rPr>
      </w:pPr>
    </w:p>
    <w:p w14:paraId="57C03FF1" w14:textId="77777777" w:rsidR="00602666" w:rsidRDefault="00602666" w:rsidP="00602666">
      <w:pPr>
        <w:rPr>
          <w:rFonts w:ascii="Arial" w:hAnsi="Arial" w:cs="Arial"/>
          <w:sz w:val="20"/>
        </w:rPr>
      </w:pPr>
    </w:p>
    <w:p w14:paraId="0561E482" w14:textId="77777777" w:rsidR="00602666" w:rsidRDefault="00602666" w:rsidP="00602666">
      <w:pPr>
        <w:rPr>
          <w:rFonts w:ascii="Arial" w:hAnsi="Arial" w:cs="Arial"/>
          <w:sz w:val="20"/>
        </w:rPr>
      </w:pPr>
    </w:p>
    <w:p w14:paraId="17880E8B" w14:textId="77777777" w:rsidR="00602666" w:rsidRDefault="00602666" w:rsidP="00602666">
      <w:pPr>
        <w:rPr>
          <w:rFonts w:ascii="Arial" w:hAnsi="Arial" w:cs="Arial"/>
          <w:sz w:val="20"/>
        </w:rPr>
      </w:pPr>
    </w:p>
    <w:p w14:paraId="59A2B0A1" w14:textId="77777777" w:rsidR="00602666" w:rsidRDefault="00602666" w:rsidP="00602666">
      <w:pPr>
        <w:rPr>
          <w:rFonts w:ascii="Arial" w:hAnsi="Arial" w:cs="Arial"/>
          <w:sz w:val="20"/>
        </w:rPr>
      </w:pPr>
    </w:p>
    <w:p w14:paraId="515EEAED" w14:textId="77777777" w:rsidR="00602666" w:rsidRDefault="00602666" w:rsidP="00602666">
      <w:pPr>
        <w:rPr>
          <w:rFonts w:ascii="Arial" w:hAnsi="Arial" w:cs="Arial"/>
          <w:sz w:val="20"/>
        </w:rPr>
      </w:pPr>
    </w:p>
    <w:p w14:paraId="41676927" w14:textId="77777777" w:rsidR="00602666" w:rsidRDefault="00602666" w:rsidP="00602666">
      <w:pPr>
        <w:rPr>
          <w:rFonts w:ascii="Arial" w:hAnsi="Arial" w:cs="Arial"/>
          <w:sz w:val="20"/>
        </w:rPr>
      </w:pPr>
    </w:p>
    <w:p w14:paraId="3739DBF4" w14:textId="77777777" w:rsidR="00602666" w:rsidRDefault="00602666" w:rsidP="00602666">
      <w:pPr>
        <w:rPr>
          <w:rFonts w:ascii="Arial" w:hAnsi="Arial" w:cs="Arial"/>
          <w:sz w:val="20"/>
        </w:rPr>
      </w:pPr>
    </w:p>
    <w:p w14:paraId="41B7F0DD" w14:textId="77777777" w:rsidR="00602666" w:rsidRDefault="00602666" w:rsidP="00602666">
      <w:pPr>
        <w:rPr>
          <w:rFonts w:ascii="Arial" w:hAnsi="Arial" w:cs="Arial"/>
          <w:sz w:val="20"/>
        </w:rPr>
      </w:pPr>
    </w:p>
    <w:p w14:paraId="48A0243A" w14:textId="77777777" w:rsidR="00602666" w:rsidRDefault="00602666" w:rsidP="00602666">
      <w:pPr>
        <w:rPr>
          <w:rFonts w:ascii="Arial" w:hAnsi="Arial" w:cs="Arial"/>
          <w:sz w:val="20"/>
        </w:rPr>
      </w:pPr>
    </w:p>
    <w:p w14:paraId="429AAC06" w14:textId="77777777" w:rsidR="00525927" w:rsidRDefault="00525927" w:rsidP="00602666">
      <w:pPr>
        <w:rPr>
          <w:rFonts w:ascii="Arial" w:hAnsi="Arial" w:cs="Arial"/>
          <w:sz w:val="20"/>
        </w:rPr>
      </w:pPr>
    </w:p>
    <w:p w14:paraId="42C62BAF" w14:textId="77777777" w:rsidR="00525927" w:rsidRDefault="00525927" w:rsidP="00602666">
      <w:pPr>
        <w:rPr>
          <w:rFonts w:ascii="Arial" w:hAnsi="Arial" w:cs="Arial"/>
          <w:sz w:val="20"/>
        </w:rPr>
      </w:pPr>
    </w:p>
    <w:p w14:paraId="4786B9AE" w14:textId="77777777" w:rsidR="00602666" w:rsidRDefault="00602666" w:rsidP="00602666">
      <w:pPr>
        <w:rPr>
          <w:rFonts w:ascii="Arial" w:hAnsi="Arial" w:cs="Arial"/>
          <w:sz w:val="20"/>
        </w:rPr>
      </w:pPr>
    </w:p>
    <w:p w14:paraId="168E31A3" w14:textId="77777777" w:rsidR="00E71AC0" w:rsidRDefault="00E71AC0" w:rsidP="00602666">
      <w:pPr>
        <w:rPr>
          <w:rFonts w:ascii="Arial" w:hAnsi="Arial" w:cs="Arial"/>
          <w:sz w:val="20"/>
        </w:rPr>
      </w:pPr>
    </w:p>
    <w:p w14:paraId="6813037E" w14:textId="77777777" w:rsidR="00E71AC0" w:rsidRDefault="00E71AC0" w:rsidP="00602666">
      <w:pPr>
        <w:rPr>
          <w:rFonts w:ascii="Arial" w:hAnsi="Arial" w:cs="Arial"/>
          <w:sz w:val="20"/>
        </w:rPr>
      </w:pPr>
    </w:p>
    <w:p w14:paraId="3C79EB57" w14:textId="77777777" w:rsidR="00E71AC0" w:rsidRDefault="00E71AC0" w:rsidP="00602666">
      <w:pPr>
        <w:rPr>
          <w:rFonts w:ascii="Arial" w:hAnsi="Arial" w:cs="Arial"/>
          <w:sz w:val="20"/>
        </w:rPr>
      </w:pPr>
    </w:p>
    <w:p w14:paraId="2C463808" w14:textId="77777777" w:rsidR="00E71AC0" w:rsidRDefault="00E71AC0" w:rsidP="00602666">
      <w:pPr>
        <w:rPr>
          <w:rFonts w:ascii="Arial" w:hAnsi="Arial" w:cs="Arial"/>
          <w:sz w:val="20"/>
        </w:rPr>
      </w:pPr>
    </w:p>
    <w:p w14:paraId="1CE05311" w14:textId="77777777" w:rsidR="00E71AC0" w:rsidRDefault="00E71AC0" w:rsidP="00602666">
      <w:pPr>
        <w:rPr>
          <w:rFonts w:ascii="Arial" w:hAnsi="Arial" w:cs="Arial"/>
          <w:sz w:val="20"/>
        </w:rPr>
      </w:pPr>
    </w:p>
    <w:p w14:paraId="64DF6394" w14:textId="77777777" w:rsidR="00E71AC0" w:rsidRDefault="00E71AC0" w:rsidP="00602666">
      <w:pPr>
        <w:rPr>
          <w:rFonts w:ascii="Arial" w:hAnsi="Arial" w:cs="Arial"/>
          <w:sz w:val="20"/>
        </w:rPr>
      </w:pPr>
    </w:p>
    <w:p w14:paraId="68FC0BA4" w14:textId="77777777" w:rsidR="00E71AC0" w:rsidRDefault="00E71AC0" w:rsidP="00602666">
      <w:pPr>
        <w:rPr>
          <w:rFonts w:ascii="Arial" w:hAnsi="Arial" w:cs="Arial"/>
          <w:sz w:val="20"/>
        </w:rPr>
      </w:pPr>
    </w:p>
    <w:p w14:paraId="28577B7B" w14:textId="77777777" w:rsidR="00E71AC0" w:rsidRDefault="00E71AC0" w:rsidP="00602666">
      <w:pPr>
        <w:rPr>
          <w:rFonts w:ascii="Arial" w:hAnsi="Arial" w:cs="Arial"/>
          <w:sz w:val="20"/>
        </w:rPr>
      </w:pPr>
    </w:p>
    <w:p w14:paraId="3F28DC8C" w14:textId="77777777" w:rsidR="00E71AC0" w:rsidRDefault="00E71AC0" w:rsidP="00602666">
      <w:pPr>
        <w:rPr>
          <w:rFonts w:ascii="Arial" w:hAnsi="Arial" w:cs="Arial"/>
          <w:sz w:val="20"/>
        </w:rPr>
      </w:pPr>
    </w:p>
    <w:p w14:paraId="1DA1CFE9" w14:textId="77777777" w:rsidR="00E71AC0" w:rsidRDefault="00E71AC0" w:rsidP="00602666">
      <w:pPr>
        <w:rPr>
          <w:rFonts w:ascii="Arial" w:hAnsi="Arial" w:cs="Arial"/>
          <w:sz w:val="20"/>
        </w:rPr>
      </w:pPr>
    </w:p>
    <w:p w14:paraId="63B1EA72" w14:textId="77777777" w:rsidR="00E71AC0" w:rsidRPr="00A96812" w:rsidRDefault="00E71AC0" w:rsidP="00602666">
      <w:pPr>
        <w:rPr>
          <w:rFonts w:ascii="Arial" w:hAnsi="Arial" w:cs="Arial"/>
          <w:sz w:val="20"/>
        </w:rPr>
      </w:pPr>
    </w:p>
    <w:p w14:paraId="3B7BF839" w14:textId="77777777" w:rsidR="00602666" w:rsidRPr="00A96812" w:rsidRDefault="00602666" w:rsidP="00602666">
      <w:pPr>
        <w:pStyle w:val="a"/>
        <w:rPr>
          <w:rFonts w:cs="Arial"/>
          <w:sz w:val="24"/>
          <w:szCs w:val="24"/>
        </w:rPr>
      </w:pPr>
      <w:r w:rsidRPr="00A96812">
        <w:rPr>
          <w:rFonts w:cs="Arial"/>
          <w:sz w:val="24"/>
          <w:szCs w:val="24"/>
        </w:rPr>
        <w:lastRenderedPageBreak/>
        <w:t>ANEXO NÚMERO 3 (TRES)</w:t>
      </w:r>
    </w:p>
    <w:p w14:paraId="1DEE7043" w14:textId="77777777" w:rsidR="00602666" w:rsidRPr="00A96812" w:rsidRDefault="00602666" w:rsidP="00602666">
      <w:pPr>
        <w:jc w:val="center"/>
        <w:rPr>
          <w:rFonts w:ascii="Arial" w:hAnsi="Arial" w:cs="Arial"/>
          <w:b/>
          <w:bCs/>
          <w:szCs w:val="24"/>
        </w:rPr>
      </w:pPr>
    </w:p>
    <w:p w14:paraId="5F556DBD" w14:textId="77777777" w:rsidR="00602666" w:rsidRPr="00A96812" w:rsidRDefault="00602666" w:rsidP="00525927">
      <w:pPr>
        <w:rPr>
          <w:rFonts w:ascii="Arial" w:hAnsi="Arial" w:cs="Arial"/>
          <w:b/>
          <w:sz w:val="22"/>
          <w:szCs w:val="22"/>
        </w:rPr>
      </w:pPr>
    </w:p>
    <w:p w14:paraId="6B5FDCBA" w14:textId="77777777" w:rsidR="00602666" w:rsidRPr="00A96812" w:rsidRDefault="00602666" w:rsidP="00602666">
      <w:pPr>
        <w:pStyle w:val="Textoindependiente21"/>
        <w:jc w:val="center"/>
        <w:rPr>
          <w:rFonts w:ascii="Arial" w:hAnsi="Arial" w:cs="Arial"/>
          <w:b/>
        </w:rPr>
      </w:pPr>
      <w:r w:rsidRPr="00A96812">
        <w:rPr>
          <w:rFonts w:ascii="Arial" w:hAnsi="Arial" w:cs="Arial"/>
          <w:b/>
        </w:rPr>
        <w:t>INSTITUTO MEXICANO DEL SEGURO SOCIAL</w:t>
      </w:r>
    </w:p>
    <w:p w14:paraId="57A3A914" w14:textId="77777777" w:rsidR="00602666" w:rsidRPr="00A96812" w:rsidRDefault="00602666" w:rsidP="00602666">
      <w:pPr>
        <w:pStyle w:val="Textoindependiente21"/>
        <w:rPr>
          <w:rFonts w:ascii="Arial" w:hAnsi="Arial" w:cs="Arial"/>
          <w:b/>
        </w:rPr>
      </w:pPr>
      <w:r w:rsidRPr="00A96812">
        <w:rPr>
          <w:rFonts w:ascii="Arial" w:hAnsi="Arial" w:cs="Arial"/>
          <w:b/>
        </w:rPr>
        <w:t>CONVOCANTE</w:t>
      </w:r>
    </w:p>
    <w:p w14:paraId="3C9A587B" w14:textId="77777777" w:rsidR="00602666" w:rsidRPr="00A96812" w:rsidRDefault="00602666" w:rsidP="00602666">
      <w:pPr>
        <w:jc w:val="both"/>
        <w:rPr>
          <w:rFonts w:ascii="Arial" w:hAnsi="Arial" w:cs="Arial"/>
          <w:b/>
          <w:bCs/>
          <w:sz w:val="22"/>
          <w:szCs w:val="22"/>
        </w:rPr>
      </w:pPr>
    </w:p>
    <w:p w14:paraId="084135F6" w14:textId="77777777" w:rsidR="00602666" w:rsidRPr="00A96812" w:rsidRDefault="00602666" w:rsidP="00602666">
      <w:pPr>
        <w:jc w:val="both"/>
        <w:rPr>
          <w:rFonts w:ascii="Arial" w:hAnsi="Arial" w:cs="Arial"/>
          <w:sz w:val="22"/>
          <w:szCs w:val="22"/>
        </w:rPr>
      </w:pPr>
      <w:r w:rsidRPr="00A96812">
        <w:rPr>
          <w:rFonts w:ascii="Arial" w:hAnsi="Arial" w:cs="Arial"/>
          <w:b/>
          <w:bCs/>
          <w:sz w:val="22"/>
          <w:szCs w:val="22"/>
        </w:rPr>
        <w:t>(__________</w:t>
      </w:r>
      <w:r w:rsidRPr="00A96812">
        <w:rPr>
          <w:rFonts w:ascii="Arial" w:hAnsi="Arial" w:cs="Arial"/>
          <w:b/>
          <w:bCs/>
          <w:sz w:val="22"/>
          <w:szCs w:val="22"/>
          <w:u w:val="single"/>
        </w:rPr>
        <w:t>NOMBRE</w:t>
      </w:r>
      <w:r w:rsidRPr="00A96812">
        <w:rPr>
          <w:rFonts w:ascii="Arial" w:hAnsi="Arial" w:cs="Arial"/>
          <w:b/>
          <w:bCs/>
          <w:sz w:val="22"/>
          <w:szCs w:val="22"/>
        </w:rPr>
        <w:t>________)</w:t>
      </w:r>
      <w:r w:rsidRPr="00A96812">
        <w:rPr>
          <w:rFonts w:ascii="Arial" w:hAnsi="Arial" w:cs="Arial"/>
          <w:sz w:val="22"/>
          <w:szCs w:val="22"/>
        </w:rPr>
        <w:t xml:space="preserve"> EN MI CARÁCTER DE REPRESENTANTE LEGAL DE LA </w:t>
      </w:r>
      <w:r w:rsidRPr="00A96812">
        <w:rPr>
          <w:rFonts w:ascii="Arial" w:hAnsi="Arial" w:cs="Arial"/>
          <w:b/>
          <w:bCs/>
          <w:sz w:val="22"/>
          <w:szCs w:val="22"/>
        </w:rPr>
        <w:t>(__________</w:t>
      </w:r>
      <w:r w:rsidRPr="00A96812">
        <w:rPr>
          <w:rFonts w:ascii="Arial" w:hAnsi="Arial" w:cs="Arial"/>
          <w:b/>
          <w:bCs/>
          <w:sz w:val="22"/>
          <w:szCs w:val="22"/>
          <w:u w:val="single"/>
        </w:rPr>
        <w:t>NOMBRE O RAZÓN SOCIAL DE LA EMPRESA</w:t>
      </w:r>
      <w:r w:rsidRPr="00A96812">
        <w:rPr>
          <w:rFonts w:ascii="Arial" w:hAnsi="Arial" w:cs="Arial"/>
          <w:b/>
          <w:bCs/>
          <w:sz w:val="22"/>
          <w:szCs w:val="22"/>
        </w:rPr>
        <w:t>________)</w:t>
      </w:r>
      <w:r w:rsidRPr="00A96812">
        <w:rPr>
          <w:rFonts w:ascii="Arial" w:hAnsi="Arial" w:cs="Arial"/>
          <w:sz w:val="22"/>
          <w:szCs w:val="22"/>
        </w:rPr>
        <w:t>, Y EN TÉRMINOS DEL NUMERAL 6, REQUISITOS QUE DEBERAN CUMPLIR LOS LICITANTES,  DE LAS BASES DE LA CONVOCATORIA DE LA LICITACIÓN PÚBLICA NACIONAL NO.______________________________, MANIFIESTO LO SIGUIENTE:</w:t>
      </w:r>
    </w:p>
    <w:p w14:paraId="48BFD896" w14:textId="77777777" w:rsidR="00602666" w:rsidRPr="00A96812" w:rsidRDefault="00602666" w:rsidP="00602666">
      <w:pPr>
        <w:jc w:val="both"/>
        <w:rPr>
          <w:rFonts w:ascii="Arial" w:hAnsi="Arial" w:cs="Arial"/>
          <w:sz w:val="22"/>
          <w:szCs w:val="22"/>
        </w:rPr>
      </w:pPr>
    </w:p>
    <w:p w14:paraId="02E4D181" w14:textId="77777777" w:rsidR="00602666" w:rsidRPr="00A96812" w:rsidRDefault="00602666" w:rsidP="00602666">
      <w:pPr>
        <w:jc w:val="both"/>
        <w:rPr>
          <w:rFonts w:ascii="Arial" w:hAnsi="Arial" w:cs="Arial"/>
          <w:sz w:val="22"/>
          <w:szCs w:val="22"/>
        </w:rPr>
      </w:pPr>
    </w:p>
    <w:p w14:paraId="1F4601A1" w14:textId="77777777" w:rsidR="00602666" w:rsidRPr="00A96812" w:rsidRDefault="00602666" w:rsidP="00602666">
      <w:pPr>
        <w:jc w:val="both"/>
        <w:rPr>
          <w:rFonts w:ascii="Arial" w:hAnsi="Arial" w:cs="Arial"/>
          <w:sz w:val="22"/>
          <w:szCs w:val="22"/>
        </w:rPr>
      </w:pPr>
    </w:p>
    <w:p w14:paraId="5BB94712" w14:textId="77777777" w:rsidR="00602666" w:rsidRPr="00A96812" w:rsidRDefault="00602666" w:rsidP="0023456C">
      <w:pPr>
        <w:numPr>
          <w:ilvl w:val="0"/>
          <w:numId w:val="25"/>
        </w:numPr>
        <w:tabs>
          <w:tab w:val="clear" w:pos="720"/>
          <w:tab w:val="num" w:pos="360"/>
        </w:tabs>
        <w:spacing w:line="360" w:lineRule="auto"/>
        <w:ind w:left="357" w:hanging="357"/>
        <w:jc w:val="both"/>
        <w:rPr>
          <w:rFonts w:ascii="Arial" w:hAnsi="Arial" w:cs="Arial"/>
          <w:b/>
          <w:bCs/>
          <w:sz w:val="22"/>
          <w:szCs w:val="22"/>
        </w:rPr>
      </w:pPr>
      <w:r w:rsidRPr="00A96812">
        <w:rPr>
          <w:rFonts w:ascii="Arial" w:hAnsi="Arial" w:cs="Arial"/>
          <w:bCs/>
          <w:sz w:val="22"/>
          <w:szCs w:val="22"/>
        </w:rPr>
        <w:t>Bajo protesta de decir verdad, por el que manifieste bajo protesta de decir verdad, no encontrarse en alguno de los supuestos establecidos por los artículos 50 y 60, penúltimo párrafo, de la LAASSP</w:t>
      </w:r>
    </w:p>
    <w:p w14:paraId="6DE85640" w14:textId="77777777" w:rsidR="00602666" w:rsidRPr="00A96812" w:rsidRDefault="00602666" w:rsidP="00602666">
      <w:pPr>
        <w:spacing w:line="360" w:lineRule="auto"/>
        <w:jc w:val="both"/>
        <w:rPr>
          <w:rFonts w:ascii="Arial" w:hAnsi="Arial" w:cs="Arial"/>
          <w:b/>
          <w:bCs/>
          <w:sz w:val="22"/>
          <w:szCs w:val="22"/>
        </w:rPr>
      </w:pPr>
    </w:p>
    <w:p w14:paraId="0541D7DB" w14:textId="77777777" w:rsidR="00602666" w:rsidRPr="00A96812" w:rsidRDefault="00602666" w:rsidP="0023456C">
      <w:pPr>
        <w:numPr>
          <w:ilvl w:val="0"/>
          <w:numId w:val="25"/>
        </w:numPr>
        <w:tabs>
          <w:tab w:val="clear" w:pos="720"/>
          <w:tab w:val="num" w:pos="360"/>
        </w:tabs>
        <w:spacing w:line="360" w:lineRule="auto"/>
        <w:ind w:left="357" w:hanging="357"/>
        <w:jc w:val="both"/>
        <w:rPr>
          <w:rFonts w:ascii="Arial" w:hAnsi="Arial" w:cs="Arial"/>
          <w:b/>
          <w:bCs/>
          <w:sz w:val="22"/>
          <w:szCs w:val="22"/>
        </w:rPr>
      </w:pPr>
      <w:r w:rsidRPr="00A96812">
        <w:rPr>
          <w:rFonts w:ascii="Arial" w:hAnsi="Arial" w:cs="Arial"/>
          <w:sz w:val="22"/>
          <w:szCs w:val="22"/>
        </w:rPr>
        <w:t>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A96812">
        <w:rPr>
          <w:rFonts w:ascii="Arial" w:hAnsi="Arial" w:cs="Arial"/>
          <w:b/>
          <w:bCs/>
          <w:sz w:val="22"/>
          <w:szCs w:val="22"/>
        </w:rPr>
        <w:t xml:space="preserve">. </w:t>
      </w:r>
    </w:p>
    <w:p w14:paraId="4A0290C0" w14:textId="77777777" w:rsidR="00602666" w:rsidRDefault="00602666" w:rsidP="00602666">
      <w:pPr>
        <w:pStyle w:val="Prrafodelista"/>
        <w:rPr>
          <w:rFonts w:ascii="Arial" w:hAnsi="Arial" w:cs="Arial"/>
          <w:sz w:val="22"/>
          <w:szCs w:val="22"/>
        </w:rPr>
      </w:pPr>
    </w:p>
    <w:p w14:paraId="5F77E552" w14:textId="77777777" w:rsidR="00602666" w:rsidRPr="00A96812" w:rsidRDefault="00602666" w:rsidP="00602666">
      <w:pPr>
        <w:jc w:val="both"/>
        <w:rPr>
          <w:rFonts w:ascii="Arial" w:hAnsi="Arial" w:cs="Arial"/>
          <w:sz w:val="22"/>
          <w:szCs w:val="22"/>
        </w:rPr>
      </w:pPr>
    </w:p>
    <w:p w14:paraId="15A5773F" w14:textId="77777777" w:rsidR="00602666" w:rsidRPr="00A96812" w:rsidRDefault="00602666" w:rsidP="00602666">
      <w:pPr>
        <w:jc w:val="both"/>
        <w:rPr>
          <w:rFonts w:ascii="Arial" w:hAnsi="Arial" w:cs="Arial"/>
          <w:sz w:val="22"/>
          <w:szCs w:val="22"/>
        </w:rPr>
      </w:pPr>
    </w:p>
    <w:p w14:paraId="07DC7A6A" w14:textId="77777777" w:rsidR="00602666" w:rsidRPr="00A96812" w:rsidRDefault="00602666" w:rsidP="00602666">
      <w:pPr>
        <w:jc w:val="both"/>
        <w:rPr>
          <w:rFonts w:ascii="Arial" w:hAnsi="Arial" w:cs="Arial"/>
          <w:sz w:val="22"/>
          <w:szCs w:val="22"/>
        </w:rPr>
      </w:pPr>
      <w:r w:rsidRPr="00A96812">
        <w:rPr>
          <w:rFonts w:ascii="Arial" w:hAnsi="Arial" w:cs="Arial"/>
          <w:sz w:val="22"/>
          <w:szCs w:val="22"/>
        </w:rPr>
        <w:t>LUGAR Y FECHA</w:t>
      </w:r>
    </w:p>
    <w:p w14:paraId="3050F5C6" w14:textId="77777777" w:rsidR="00602666" w:rsidRPr="00A96812" w:rsidRDefault="00602666" w:rsidP="00602666">
      <w:pPr>
        <w:jc w:val="both"/>
        <w:rPr>
          <w:rFonts w:ascii="Arial" w:hAnsi="Arial" w:cs="Arial"/>
          <w:sz w:val="22"/>
          <w:szCs w:val="22"/>
        </w:rPr>
      </w:pPr>
    </w:p>
    <w:p w14:paraId="2CF1686D" w14:textId="77777777" w:rsidR="00602666" w:rsidRPr="00A96812" w:rsidRDefault="00602666" w:rsidP="00602666">
      <w:pPr>
        <w:jc w:val="both"/>
        <w:rPr>
          <w:rFonts w:ascii="Arial" w:hAnsi="Arial" w:cs="Arial"/>
          <w:sz w:val="22"/>
          <w:szCs w:val="22"/>
        </w:rPr>
      </w:pPr>
    </w:p>
    <w:p w14:paraId="443FD99E" w14:textId="77777777" w:rsidR="00602666" w:rsidRPr="00A96812" w:rsidRDefault="00602666" w:rsidP="00602666">
      <w:pPr>
        <w:jc w:val="both"/>
        <w:rPr>
          <w:rFonts w:ascii="Arial" w:hAnsi="Arial" w:cs="Arial"/>
          <w:sz w:val="22"/>
          <w:szCs w:val="22"/>
        </w:rPr>
      </w:pPr>
    </w:p>
    <w:p w14:paraId="608C48D4" w14:textId="77777777" w:rsidR="00602666" w:rsidRPr="00A96812" w:rsidRDefault="00602666" w:rsidP="00602666">
      <w:pPr>
        <w:jc w:val="both"/>
        <w:rPr>
          <w:rFonts w:ascii="Arial" w:hAnsi="Arial" w:cs="Arial"/>
          <w:sz w:val="22"/>
          <w:szCs w:val="22"/>
        </w:rPr>
      </w:pPr>
    </w:p>
    <w:p w14:paraId="00D2E355" w14:textId="77777777" w:rsidR="00602666" w:rsidRPr="00A96812" w:rsidRDefault="00602666" w:rsidP="00602666">
      <w:pPr>
        <w:jc w:val="both"/>
        <w:rPr>
          <w:rFonts w:ascii="Arial" w:hAnsi="Arial" w:cs="Arial"/>
          <w:sz w:val="22"/>
          <w:szCs w:val="22"/>
        </w:rPr>
      </w:pPr>
    </w:p>
    <w:p w14:paraId="3567E016" w14:textId="77777777" w:rsidR="00602666" w:rsidRPr="00A96812" w:rsidRDefault="00602666" w:rsidP="00602666">
      <w:pPr>
        <w:pStyle w:val="Textodecuerpo21"/>
        <w:overflowPunct/>
        <w:jc w:val="center"/>
        <w:textAlignment w:val="auto"/>
        <w:rPr>
          <w:rFonts w:cs="Arial"/>
          <w:sz w:val="22"/>
          <w:szCs w:val="22"/>
        </w:rPr>
      </w:pPr>
      <w:r w:rsidRPr="00A96812">
        <w:rPr>
          <w:rFonts w:cs="Arial"/>
          <w:sz w:val="22"/>
          <w:szCs w:val="22"/>
        </w:rPr>
        <w:t>_______________________________________________________________</w:t>
      </w:r>
    </w:p>
    <w:p w14:paraId="6D0C8C46" w14:textId="77777777" w:rsidR="00602666" w:rsidRPr="00A96812" w:rsidRDefault="00602666" w:rsidP="00602666">
      <w:pPr>
        <w:jc w:val="center"/>
        <w:rPr>
          <w:rFonts w:ascii="Arial" w:hAnsi="Arial" w:cs="Arial"/>
          <w:b/>
          <w:bCs/>
          <w:sz w:val="22"/>
          <w:szCs w:val="22"/>
        </w:rPr>
      </w:pPr>
      <w:r w:rsidRPr="00A96812">
        <w:rPr>
          <w:rFonts w:ascii="Arial" w:hAnsi="Arial" w:cs="Arial"/>
          <w:b/>
          <w:bCs/>
          <w:sz w:val="22"/>
          <w:szCs w:val="22"/>
        </w:rPr>
        <w:t>(NOMBRE Y FIRMA DEL REPRESENTANTE LEGAL)</w:t>
      </w:r>
    </w:p>
    <w:p w14:paraId="156E4E65" w14:textId="77777777" w:rsidR="00602666" w:rsidRPr="00A96812" w:rsidRDefault="00602666" w:rsidP="00602666">
      <w:pPr>
        <w:jc w:val="center"/>
        <w:rPr>
          <w:rFonts w:ascii="Arial" w:hAnsi="Arial" w:cs="Arial"/>
          <w:b/>
          <w:bCs/>
          <w:sz w:val="22"/>
          <w:szCs w:val="22"/>
        </w:rPr>
      </w:pPr>
    </w:p>
    <w:p w14:paraId="43C240FF" w14:textId="77777777" w:rsidR="00602666" w:rsidRPr="00A96812" w:rsidRDefault="00602666" w:rsidP="00602666">
      <w:pPr>
        <w:jc w:val="center"/>
        <w:rPr>
          <w:rFonts w:ascii="Arial" w:hAnsi="Arial" w:cs="Arial"/>
          <w:b/>
          <w:sz w:val="22"/>
          <w:szCs w:val="22"/>
        </w:rPr>
      </w:pPr>
      <w:r w:rsidRPr="00A96812">
        <w:rPr>
          <w:rFonts w:ascii="Arial" w:hAnsi="Arial" w:cs="Arial"/>
          <w:b/>
          <w:sz w:val="22"/>
          <w:szCs w:val="22"/>
        </w:rPr>
        <w:br w:type="page"/>
      </w:r>
      <w:r w:rsidRPr="00A96812">
        <w:rPr>
          <w:rFonts w:ascii="Arial" w:hAnsi="Arial" w:cs="Arial"/>
          <w:b/>
          <w:sz w:val="22"/>
          <w:szCs w:val="22"/>
        </w:rPr>
        <w:lastRenderedPageBreak/>
        <w:br/>
        <w:t>ANEXO NÚMERO 4 (CUATRO)</w:t>
      </w:r>
    </w:p>
    <w:p w14:paraId="0E445B58" w14:textId="77777777" w:rsidR="00602666" w:rsidRPr="00A96812" w:rsidRDefault="00602666" w:rsidP="00602666">
      <w:pPr>
        <w:jc w:val="center"/>
        <w:rPr>
          <w:rFonts w:ascii="Arial" w:hAnsi="Arial" w:cs="Arial"/>
          <w:b/>
          <w:sz w:val="22"/>
          <w:szCs w:val="22"/>
        </w:rPr>
      </w:pPr>
    </w:p>
    <w:p w14:paraId="6F70F73D" w14:textId="77777777" w:rsidR="00602666" w:rsidRPr="00A96812" w:rsidRDefault="00602666" w:rsidP="00602666">
      <w:pPr>
        <w:rPr>
          <w:rFonts w:ascii="Arial" w:hAnsi="Arial" w:cs="Arial"/>
          <w:sz w:val="20"/>
        </w:rPr>
      </w:pPr>
    </w:p>
    <w:p w14:paraId="5BC9C8CF" w14:textId="77777777" w:rsidR="00602666" w:rsidRPr="00A96812" w:rsidRDefault="00602666" w:rsidP="00602666">
      <w:pPr>
        <w:widowControl w:val="0"/>
        <w:pBdr>
          <w:top w:val="single" w:sz="4" w:space="1" w:color="000000"/>
          <w:left w:val="single" w:sz="4" w:space="4" w:color="000000"/>
          <w:bottom w:val="single" w:sz="4" w:space="1" w:color="000000"/>
          <w:right w:val="single" w:sz="4" w:space="4" w:color="000000"/>
        </w:pBdr>
        <w:autoSpaceDE w:val="0"/>
        <w:jc w:val="both"/>
        <w:rPr>
          <w:rFonts w:ascii="Arial" w:hAnsi="Arial" w:cs="Arial"/>
          <w:b/>
          <w:sz w:val="20"/>
        </w:rPr>
      </w:pPr>
      <w:r w:rsidRPr="00A96812">
        <w:rPr>
          <w:rFonts w:ascii="Arial" w:hAnsi="Arial" w:cs="Arial"/>
          <w:b/>
          <w:sz w:val="20"/>
        </w:rPr>
        <w:t>FORMATO PARA LA MANIFESTACIÓN QUE DEBERÁN PRESENTAR LAS MICRO, PEQUEÑAS y MEDIANAS EMPRESAS, QUE PARTICIPEN CON TAL CARÁCTER EN LOS PROCEDIMIENTOS DE CONTRATACIÓN, PARA DAR CUMPLIMIENTO A LO DISPUESTO EN EL ARTICULO 34 DEL REGLAMENTO DE LA LEY.</w:t>
      </w:r>
    </w:p>
    <w:p w14:paraId="67298B88" w14:textId="77777777" w:rsidR="00602666" w:rsidRPr="00A96812" w:rsidRDefault="00602666" w:rsidP="00602666">
      <w:pPr>
        <w:widowControl w:val="0"/>
        <w:autoSpaceDE w:val="0"/>
        <w:jc w:val="both"/>
        <w:rPr>
          <w:rFonts w:ascii="Arial" w:hAnsi="Arial" w:cs="Arial"/>
          <w:b/>
          <w:sz w:val="20"/>
        </w:rPr>
      </w:pPr>
    </w:p>
    <w:p w14:paraId="3FDAD48C" w14:textId="77777777" w:rsidR="00602666" w:rsidRPr="00A96812" w:rsidRDefault="00602666" w:rsidP="00602666">
      <w:pPr>
        <w:widowControl w:val="0"/>
        <w:autoSpaceDE w:val="0"/>
        <w:ind w:left="1701" w:hanging="850"/>
        <w:jc w:val="both"/>
        <w:rPr>
          <w:rFonts w:ascii="Arial" w:hAnsi="Arial" w:cs="Arial"/>
          <w:b/>
          <w:i/>
          <w:sz w:val="22"/>
          <w:szCs w:val="22"/>
          <w:u w:val="single"/>
        </w:rPr>
      </w:pPr>
      <w:r w:rsidRPr="00A96812">
        <w:rPr>
          <w:rFonts w:ascii="Arial" w:hAnsi="Arial" w:cs="Arial"/>
          <w:b/>
          <w:i/>
          <w:sz w:val="22"/>
          <w:szCs w:val="22"/>
          <w:u w:val="single"/>
        </w:rPr>
        <w:t>NOTA:  El licitante presentará este manifiesto bajo protesta de decir verdad, en el caso de que no presente el documento expedido por autoridad competente que determine su estratificación como MIPYME.</w:t>
      </w:r>
    </w:p>
    <w:p w14:paraId="4918C72A" w14:textId="77777777" w:rsidR="00602666" w:rsidRPr="00A96812" w:rsidRDefault="00602666" w:rsidP="00602666">
      <w:pPr>
        <w:widowControl w:val="0"/>
        <w:autoSpaceDE w:val="0"/>
        <w:ind w:left="1701" w:hanging="850"/>
        <w:jc w:val="both"/>
        <w:rPr>
          <w:rFonts w:ascii="Arial" w:hAnsi="Arial" w:cs="Arial"/>
          <w:b/>
          <w:sz w:val="20"/>
        </w:rPr>
      </w:pPr>
    </w:p>
    <w:p w14:paraId="569D7AF6" w14:textId="77777777" w:rsidR="00602666" w:rsidRPr="00A96812" w:rsidRDefault="00602666" w:rsidP="00602666">
      <w:pPr>
        <w:widowControl w:val="0"/>
        <w:autoSpaceDE w:val="0"/>
        <w:jc w:val="both"/>
        <w:rPr>
          <w:rFonts w:ascii="Arial" w:hAnsi="Arial" w:cs="Arial"/>
          <w:sz w:val="22"/>
          <w:szCs w:val="22"/>
        </w:rPr>
      </w:pPr>
    </w:p>
    <w:p w14:paraId="72830E00" w14:textId="77777777" w:rsidR="00602666" w:rsidRPr="00A96812" w:rsidRDefault="00602666" w:rsidP="00602666">
      <w:pPr>
        <w:widowControl w:val="0"/>
        <w:autoSpaceDE w:val="0"/>
        <w:jc w:val="both"/>
        <w:rPr>
          <w:rFonts w:ascii="Arial" w:hAnsi="Arial" w:cs="Arial"/>
          <w:sz w:val="22"/>
          <w:szCs w:val="22"/>
        </w:rPr>
      </w:pPr>
      <w:r w:rsidRPr="00A96812">
        <w:rPr>
          <w:rFonts w:ascii="Arial" w:hAnsi="Arial" w:cs="Arial"/>
          <w:sz w:val="22"/>
          <w:szCs w:val="22"/>
        </w:rPr>
        <w:t>______de___________de_____________</w:t>
      </w:r>
    </w:p>
    <w:p w14:paraId="28BCFFA7" w14:textId="77777777" w:rsidR="00602666" w:rsidRPr="00A96812" w:rsidRDefault="00602666" w:rsidP="00602666">
      <w:pPr>
        <w:widowControl w:val="0"/>
        <w:autoSpaceDE w:val="0"/>
        <w:jc w:val="both"/>
        <w:rPr>
          <w:rFonts w:ascii="Arial" w:hAnsi="Arial" w:cs="Arial"/>
          <w:sz w:val="22"/>
          <w:szCs w:val="22"/>
        </w:rPr>
      </w:pPr>
    </w:p>
    <w:p w14:paraId="75A861A3" w14:textId="77777777" w:rsidR="00602666" w:rsidRPr="00A96812" w:rsidRDefault="00602666" w:rsidP="00602666">
      <w:pPr>
        <w:widowControl w:val="0"/>
        <w:autoSpaceDE w:val="0"/>
        <w:jc w:val="both"/>
        <w:rPr>
          <w:rFonts w:ascii="Arial" w:hAnsi="Arial" w:cs="Arial"/>
          <w:sz w:val="22"/>
          <w:szCs w:val="22"/>
        </w:rPr>
      </w:pPr>
      <w:r w:rsidRPr="00A96812">
        <w:rPr>
          <w:rFonts w:ascii="Arial" w:hAnsi="Arial" w:cs="Arial"/>
          <w:sz w:val="22"/>
          <w:szCs w:val="22"/>
        </w:rPr>
        <w:t>_______________________</w:t>
      </w:r>
    </w:p>
    <w:p w14:paraId="57B69E5A" w14:textId="77777777" w:rsidR="00602666" w:rsidRPr="00A96812" w:rsidRDefault="00602666" w:rsidP="00602666">
      <w:pPr>
        <w:widowControl w:val="0"/>
        <w:autoSpaceDE w:val="0"/>
        <w:jc w:val="both"/>
        <w:rPr>
          <w:rFonts w:ascii="Arial" w:hAnsi="Arial" w:cs="Arial"/>
          <w:sz w:val="22"/>
          <w:szCs w:val="22"/>
        </w:rPr>
      </w:pPr>
      <w:r w:rsidRPr="00A96812">
        <w:rPr>
          <w:rFonts w:ascii="Arial" w:hAnsi="Arial" w:cs="Arial"/>
          <w:sz w:val="22"/>
          <w:szCs w:val="22"/>
        </w:rPr>
        <w:t>Presente.</w:t>
      </w:r>
    </w:p>
    <w:p w14:paraId="13E5D184" w14:textId="77777777" w:rsidR="00602666" w:rsidRPr="00A96812" w:rsidRDefault="00602666" w:rsidP="00602666">
      <w:pPr>
        <w:widowControl w:val="0"/>
        <w:autoSpaceDE w:val="0"/>
        <w:jc w:val="both"/>
        <w:rPr>
          <w:rFonts w:ascii="Arial" w:hAnsi="Arial" w:cs="Arial"/>
          <w:sz w:val="22"/>
          <w:szCs w:val="22"/>
        </w:rPr>
      </w:pPr>
    </w:p>
    <w:p w14:paraId="72A3813A" w14:textId="77777777" w:rsidR="00602666" w:rsidRPr="00A96812" w:rsidRDefault="00602666" w:rsidP="00602666">
      <w:pPr>
        <w:widowControl w:val="0"/>
        <w:autoSpaceDE w:val="0"/>
        <w:jc w:val="both"/>
        <w:rPr>
          <w:rFonts w:ascii="Arial" w:hAnsi="Arial" w:cs="Arial"/>
          <w:sz w:val="22"/>
          <w:szCs w:val="22"/>
        </w:rPr>
      </w:pPr>
    </w:p>
    <w:p w14:paraId="05A18AD4" w14:textId="77777777" w:rsidR="00602666" w:rsidRPr="00A96812" w:rsidRDefault="00602666" w:rsidP="00602666">
      <w:pPr>
        <w:widowControl w:val="0"/>
        <w:autoSpaceDE w:val="0"/>
        <w:jc w:val="both"/>
        <w:rPr>
          <w:rFonts w:ascii="Arial" w:hAnsi="Arial" w:cs="Arial"/>
          <w:sz w:val="22"/>
          <w:szCs w:val="22"/>
        </w:rPr>
      </w:pPr>
      <w:r w:rsidRPr="00A96812">
        <w:rPr>
          <w:rFonts w:ascii="Arial" w:hAnsi="Arial" w:cs="Arial"/>
          <w:sz w:val="22"/>
          <w:szCs w:val="22"/>
        </w:rPr>
        <w:t>Me refiero al procedimiento ________________No. __________________en el que mi representada. La empresa _______________________ participa a través de la propuesta que se contiene en el presente sobre.</w:t>
      </w:r>
    </w:p>
    <w:p w14:paraId="2157AB21" w14:textId="77777777" w:rsidR="00602666" w:rsidRPr="00A96812" w:rsidRDefault="00602666" w:rsidP="00602666">
      <w:pPr>
        <w:widowControl w:val="0"/>
        <w:autoSpaceDE w:val="0"/>
        <w:jc w:val="both"/>
        <w:rPr>
          <w:rFonts w:ascii="Arial" w:hAnsi="Arial" w:cs="Arial"/>
          <w:sz w:val="22"/>
          <w:szCs w:val="22"/>
        </w:rPr>
      </w:pPr>
    </w:p>
    <w:p w14:paraId="3B4CC8BC" w14:textId="77777777" w:rsidR="00602666" w:rsidRPr="00A96812" w:rsidRDefault="00602666" w:rsidP="00602666">
      <w:pPr>
        <w:widowControl w:val="0"/>
        <w:autoSpaceDE w:val="0"/>
        <w:ind w:firstLine="648"/>
        <w:jc w:val="both"/>
        <w:rPr>
          <w:rFonts w:ascii="Arial" w:hAnsi="Arial" w:cs="Arial"/>
          <w:sz w:val="22"/>
          <w:szCs w:val="22"/>
          <w:u w:val="single"/>
        </w:rPr>
      </w:pPr>
      <w:r w:rsidRPr="00A96812">
        <w:rPr>
          <w:rFonts w:ascii="Arial" w:hAnsi="Arial" w:cs="Arial"/>
          <w:sz w:val="22"/>
          <w:szCs w:val="22"/>
        </w:rPr>
        <w:t xml:space="preserve">Sobre el particular y en los términos de lo previsto en el artículo 34 del Reglamento de la Ley de Adquisiciones, Arrendamientos y Servicios del Sector Público, </w:t>
      </w:r>
      <w:r w:rsidRPr="00A96812">
        <w:rPr>
          <w:rFonts w:ascii="Arial" w:hAnsi="Arial" w:cs="Arial"/>
          <w:i/>
          <w:iCs/>
          <w:sz w:val="22"/>
          <w:szCs w:val="22"/>
        </w:rPr>
        <w:t xml:space="preserve">relativo a la participación de las micro, pequeñas </w:t>
      </w:r>
      <w:r w:rsidRPr="00A96812">
        <w:rPr>
          <w:rFonts w:ascii="Arial" w:hAnsi="Arial" w:cs="Arial"/>
          <w:i/>
          <w:sz w:val="22"/>
          <w:szCs w:val="22"/>
        </w:rPr>
        <w:t xml:space="preserve">y </w:t>
      </w:r>
      <w:r w:rsidRPr="00A96812">
        <w:rPr>
          <w:rFonts w:ascii="Arial" w:hAnsi="Arial" w:cs="Arial"/>
          <w:i/>
          <w:iCs/>
          <w:sz w:val="22"/>
          <w:szCs w:val="22"/>
        </w:rPr>
        <w:t>medianas empresas en los procedimientos de adquisición y arrendamiento de bienes muebles así como la contratación de servicios que realicen las dependencias y entidades de la Administración Pública Federa</w:t>
      </w:r>
      <w:r>
        <w:rPr>
          <w:rFonts w:ascii="Arial" w:hAnsi="Arial" w:cs="Arial"/>
          <w:i/>
          <w:iCs/>
          <w:sz w:val="22"/>
          <w:szCs w:val="22"/>
        </w:rPr>
        <w:t>l</w:t>
      </w:r>
      <w:r w:rsidRPr="00A96812">
        <w:rPr>
          <w:rFonts w:ascii="Arial" w:hAnsi="Arial" w:cs="Arial"/>
          <w:i/>
          <w:iCs/>
          <w:sz w:val="22"/>
          <w:szCs w:val="22"/>
        </w:rPr>
        <w:t xml:space="preserve">, </w:t>
      </w:r>
      <w:r w:rsidRPr="00A96812">
        <w:rPr>
          <w:rFonts w:ascii="Arial" w:hAnsi="Arial" w:cs="Arial"/>
          <w:sz w:val="22"/>
          <w:szCs w:val="22"/>
        </w:rPr>
        <w:t>declaro bajo protesta decir verdad, que mi representada pertenece al sector</w:t>
      </w:r>
      <w:r w:rsidRPr="00A96812">
        <w:rPr>
          <w:rFonts w:ascii="Arial" w:hAnsi="Arial" w:cs="Arial"/>
          <w:sz w:val="22"/>
          <w:szCs w:val="22"/>
          <w:u w:val="single"/>
        </w:rPr>
        <w:t xml:space="preserve"> ___________________.</w:t>
      </w:r>
    </w:p>
    <w:p w14:paraId="0BBDB389" w14:textId="77777777" w:rsidR="00602666" w:rsidRPr="00A96812" w:rsidRDefault="00602666" w:rsidP="00602666">
      <w:pPr>
        <w:widowControl w:val="0"/>
        <w:autoSpaceDE w:val="0"/>
        <w:ind w:firstLine="1512"/>
        <w:rPr>
          <w:rFonts w:ascii="Arial" w:hAnsi="Arial" w:cs="Arial"/>
          <w:sz w:val="22"/>
          <w:szCs w:val="22"/>
        </w:rPr>
      </w:pPr>
    </w:p>
    <w:p w14:paraId="079D3D14" w14:textId="77777777" w:rsidR="00602666" w:rsidRPr="00A96812" w:rsidRDefault="00602666" w:rsidP="00602666">
      <w:pPr>
        <w:widowControl w:val="0"/>
        <w:autoSpaceDE w:val="0"/>
        <w:jc w:val="both"/>
        <w:rPr>
          <w:rFonts w:ascii="Arial" w:hAnsi="Arial" w:cs="Arial"/>
          <w:sz w:val="22"/>
          <w:szCs w:val="22"/>
        </w:rPr>
      </w:pPr>
      <w:r w:rsidRPr="00A96812">
        <w:rPr>
          <w:rFonts w:ascii="Arial" w:hAnsi="Arial" w:cs="Arial"/>
          <w:sz w:val="22"/>
          <w:szCs w:val="22"/>
        </w:rPr>
        <w:t>Asimismo, manifiesto, bajo protesta de decir verdad, que el Registro Federal de Contribuyentes de mi representada es:</w:t>
      </w:r>
      <w:r w:rsidRPr="00A96812">
        <w:rPr>
          <w:rFonts w:ascii="Arial" w:hAnsi="Arial" w:cs="Arial"/>
          <w:sz w:val="22"/>
          <w:szCs w:val="22"/>
          <w:u w:val="single"/>
        </w:rPr>
        <w:t xml:space="preserve"> </w:t>
      </w:r>
      <w:r w:rsidRPr="00A96812">
        <w:rPr>
          <w:rFonts w:ascii="Arial" w:hAnsi="Arial" w:cs="Arial"/>
          <w:sz w:val="22"/>
          <w:szCs w:val="22"/>
        </w:rPr>
        <w:t>___________</w:t>
      </w:r>
    </w:p>
    <w:p w14:paraId="363CE57C" w14:textId="77777777" w:rsidR="00602666" w:rsidRPr="00A96812" w:rsidRDefault="00602666" w:rsidP="00602666">
      <w:pPr>
        <w:widowControl w:val="0"/>
        <w:autoSpaceDE w:val="0"/>
        <w:ind w:firstLine="3816"/>
        <w:rPr>
          <w:rFonts w:ascii="Arial" w:hAnsi="Arial" w:cs="Arial"/>
          <w:sz w:val="22"/>
          <w:szCs w:val="22"/>
        </w:rPr>
      </w:pPr>
    </w:p>
    <w:p w14:paraId="593C88E2" w14:textId="77777777" w:rsidR="00602666" w:rsidRPr="00A96812" w:rsidRDefault="00602666" w:rsidP="00602666">
      <w:pPr>
        <w:widowControl w:val="0"/>
        <w:autoSpaceDE w:val="0"/>
        <w:ind w:firstLine="3816"/>
        <w:rPr>
          <w:rFonts w:ascii="Arial" w:hAnsi="Arial" w:cs="Arial"/>
          <w:sz w:val="22"/>
          <w:szCs w:val="22"/>
        </w:rPr>
      </w:pPr>
    </w:p>
    <w:p w14:paraId="025C20D8" w14:textId="77777777" w:rsidR="00602666" w:rsidRPr="00A96812" w:rsidRDefault="00602666" w:rsidP="00602666">
      <w:pPr>
        <w:widowControl w:val="0"/>
        <w:autoSpaceDE w:val="0"/>
        <w:ind w:firstLine="3816"/>
        <w:rPr>
          <w:rFonts w:ascii="Arial" w:hAnsi="Arial" w:cs="Arial"/>
          <w:sz w:val="22"/>
          <w:szCs w:val="22"/>
        </w:rPr>
      </w:pPr>
    </w:p>
    <w:p w14:paraId="2364B0AC" w14:textId="77777777" w:rsidR="00602666" w:rsidRPr="00A96812" w:rsidRDefault="00602666" w:rsidP="00602666">
      <w:pPr>
        <w:widowControl w:val="0"/>
        <w:autoSpaceDE w:val="0"/>
        <w:ind w:firstLine="3816"/>
        <w:rPr>
          <w:rFonts w:ascii="Arial" w:hAnsi="Arial" w:cs="Arial"/>
          <w:sz w:val="22"/>
          <w:szCs w:val="22"/>
        </w:rPr>
      </w:pPr>
    </w:p>
    <w:p w14:paraId="68DA84C9" w14:textId="77777777" w:rsidR="00602666" w:rsidRPr="00A96812" w:rsidRDefault="00602666" w:rsidP="00602666">
      <w:pPr>
        <w:widowControl w:val="0"/>
        <w:autoSpaceDE w:val="0"/>
        <w:ind w:firstLine="4111"/>
        <w:rPr>
          <w:rFonts w:ascii="Arial" w:hAnsi="Arial" w:cs="Arial"/>
          <w:b/>
          <w:sz w:val="22"/>
          <w:szCs w:val="22"/>
        </w:rPr>
      </w:pPr>
      <w:r w:rsidRPr="00A96812">
        <w:rPr>
          <w:rFonts w:ascii="Arial" w:hAnsi="Arial" w:cs="Arial"/>
          <w:b/>
          <w:sz w:val="22"/>
          <w:szCs w:val="22"/>
        </w:rPr>
        <w:t>ATENTAMENTE</w:t>
      </w:r>
    </w:p>
    <w:p w14:paraId="2224FCBF" w14:textId="77777777" w:rsidR="00602666" w:rsidRPr="00A96812" w:rsidRDefault="00602666" w:rsidP="00602666">
      <w:pPr>
        <w:jc w:val="center"/>
        <w:rPr>
          <w:b/>
          <w:sz w:val="22"/>
          <w:szCs w:val="22"/>
        </w:rPr>
      </w:pPr>
    </w:p>
    <w:p w14:paraId="0000EA2E" w14:textId="77777777" w:rsidR="00602666" w:rsidRPr="00A96812" w:rsidRDefault="00602666" w:rsidP="00602666">
      <w:pPr>
        <w:jc w:val="center"/>
        <w:rPr>
          <w:b/>
          <w:sz w:val="22"/>
          <w:szCs w:val="22"/>
        </w:rPr>
      </w:pPr>
    </w:p>
    <w:p w14:paraId="3E24A26E" w14:textId="77777777" w:rsidR="00602666" w:rsidRPr="00A96812" w:rsidRDefault="00602666" w:rsidP="00602666">
      <w:pPr>
        <w:jc w:val="center"/>
        <w:rPr>
          <w:b/>
          <w:sz w:val="22"/>
          <w:szCs w:val="22"/>
        </w:rPr>
      </w:pPr>
    </w:p>
    <w:p w14:paraId="1E7826E3" w14:textId="77777777" w:rsidR="00602666" w:rsidRPr="00A96812" w:rsidRDefault="00602666" w:rsidP="00602666">
      <w:pPr>
        <w:jc w:val="center"/>
        <w:rPr>
          <w:b/>
          <w:sz w:val="22"/>
          <w:szCs w:val="22"/>
        </w:rPr>
      </w:pPr>
      <w:r w:rsidRPr="00A96812">
        <w:rPr>
          <w:b/>
          <w:sz w:val="22"/>
          <w:szCs w:val="22"/>
        </w:rPr>
        <w:t>_____________________________________________</w:t>
      </w:r>
    </w:p>
    <w:p w14:paraId="02789A53" w14:textId="77777777" w:rsidR="00602666" w:rsidRPr="00A96812" w:rsidRDefault="00602666" w:rsidP="00602666">
      <w:pPr>
        <w:jc w:val="center"/>
        <w:rPr>
          <w:rFonts w:ascii="Arial Narrow" w:hAnsi="Arial Narrow"/>
          <w:b/>
          <w:sz w:val="22"/>
          <w:szCs w:val="22"/>
        </w:rPr>
      </w:pPr>
      <w:r w:rsidRPr="00A96812">
        <w:rPr>
          <w:rFonts w:ascii="Arial Narrow" w:hAnsi="Arial Narrow"/>
          <w:b/>
          <w:sz w:val="22"/>
          <w:szCs w:val="22"/>
        </w:rPr>
        <w:t>NOMBRE Y FIRMA DEL REPRESENTANTE LEGAL</w:t>
      </w:r>
    </w:p>
    <w:p w14:paraId="67C51D0B" w14:textId="77777777" w:rsidR="00602666" w:rsidRPr="00A96812" w:rsidRDefault="00602666" w:rsidP="00602666">
      <w:pPr>
        <w:rPr>
          <w:rFonts w:ascii="Arial" w:hAnsi="Arial" w:cs="Arial"/>
          <w:b/>
          <w:sz w:val="22"/>
          <w:szCs w:val="22"/>
        </w:rPr>
      </w:pPr>
    </w:p>
    <w:p w14:paraId="0FF8265D" w14:textId="77777777" w:rsidR="00602666" w:rsidRPr="00A96812" w:rsidRDefault="00602666" w:rsidP="00602666">
      <w:pPr>
        <w:rPr>
          <w:rFonts w:ascii="Arial" w:hAnsi="Arial" w:cs="Arial"/>
          <w:sz w:val="20"/>
        </w:rPr>
      </w:pPr>
    </w:p>
    <w:p w14:paraId="3DE46F77" w14:textId="77777777" w:rsidR="00602666" w:rsidRPr="00A96812" w:rsidRDefault="00602666" w:rsidP="00602666">
      <w:pPr>
        <w:rPr>
          <w:rFonts w:ascii="Arial" w:hAnsi="Arial" w:cs="Arial"/>
          <w:sz w:val="20"/>
        </w:rPr>
      </w:pPr>
    </w:p>
    <w:p w14:paraId="7F94EC1D" w14:textId="77777777" w:rsidR="00602666" w:rsidRPr="00A96812" w:rsidRDefault="00602666" w:rsidP="00602666">
      <w:pPr>
        <w:rPr>
          <w:rFonts w:ascii="Arial" w:hAnsi="Arial" w:cs="Arial"/>
          <w:sz w:val="20"/>
        </w:rPr>
      </w:pPr>
    </w:p>
    <w:p w14:paraId="0F33041B" w14:textId="77777777" w:rsidR="00602666" w:rsidRPr="00A96812" w:rsidRDefault="00602666" w:rsidP="00602666">
      <w:pPr>
        <w:rPr>
          <w:rFonts w:ascii="Arial" w:hAnsi="Arial" w:cs="Arial"/>
          <w:sz w:val="20"/>
        </w:rPr>
      </w:pPr>
    </w:p>
    <w:p w14:paraId="3331451E" w14:textId="77777777" w:rsidR="00602666" w:rsidRPr="00A96812" w:rsidRDefault="00602666" w:rsidP="00602666">
      <w:pPr>
        <w:rPr>
          <w:rFonts w:ascii="Arial" w:hAnsi="Arial" w:cs="Arial"/>
          <w:sz w:val="20"/>
        </w:rPr>
      </w:pPr>
    </w:p>
    <w:p w14:paraId="04356A6A" w14:textId="77777777" w:rsidR="00602666" w:rsidRDefault="00602666" w:rsidP="00602666">
      <w:pPr>
        <w:rPr>
          <w:rFonts w:ascii="Arial" w:hAnsi="Arial" w:cs="Arial"/>
          <w:sz w:val="20"/>
        </w:rPr>
      </w:pPr>
    </w:p>
    <w:p w14:paraId="1040282C" w14:textId="77777777" w:rsidR="00E71AC0" w:rsidRDefault="00E71AC0" w:rsidP="00602666">
      <w:pPr>
        <w:rPr>
          <w:rFonts w:ascii="Arial" w:hAnsi="Arial" w:cs="Arial"/>
          <w:sz w:val="20"/>
        </w:rPr>
      </w:pPr>
    </w:p>
    <w:p w14:paraId="0851D44A" w14:textId="77777777" w:rsidR="00E71AC0" w:rsidRPr="00A96812" w:rsidRDefault="00E71AC0" w:rsidP="00602666">
      <w:pPr>
        <w:rPr>
          <w:rFonts w:ascii="Arial" w:hAnsi="Arial" w:cs="Arial"/>
          <w:sz w:val="20"/>
        </w:rPr>
      </w:pPr>
    </w:p>
    <w:p w14:paraId="4649C61E" w14:textId="77777777" w:rsidR="00602666" w:rsidRPr="00A96812" w:rsidRDefault="00602666" w:rsidP="00602666">
      <w:pPr>
        <w:rPr>
          <w:rFonts w:ascii="Arial" w:hAnsi="Arial" w:cs="Arial"/>
          <w:sz w:val="20"/>
        </w:rPr>
      </w:pPr>
    </w:p>
    <w:p w14:paraId="17423F53" w14:textId="77777777" w:rsidR="00602666" w:rsidRPr="00A96812" w:rsidRDefault="00602666" w:rsidP="00602666">
      <w:pPr>
        <w:rPr>
          <w:rFonts w:ascii="Arial" w:hAnsi="Arial" w:cs="Arial"/>
          <w:sz w:val="20"/>
        </w:rPr>
      </w:pPr>
    </w:p>
    <w:p w14:paraId="6383FF22" w14:textId="77777777" w:rsidR="00602666" w:rsidRPr="00A96812" w:rsidRDefault="00602666" w:rsidP="00602666">
      <w:pPr>
        <w:jc w:val="center"/>
        <w:rPr>
          <w:rFonts w:ascii="Arial" w:hAnsi="Arial" w:cs="Arial"/>
          <w:b/>
          <w:sz w:val="22"/>
          <w:szCs w:val="22"/>
        </w:rPr>
      </w:pPr>
      <w:r w:rsidRPr="00A96812">
        <w:rPr>
          <w:rFonts w:ascii="Arial" w:hAnsi="Arial" w:cs="Arial"/>
          <w:b/>
          <w:sz w:val="22"/>
          <w:szCs w:val="22"/>
        </w:rPr>
        <w:lastRenderedPageBreak/>
        <w:t>ANEXO NÚMERO 5 (CINCO)</w:t>
      </w:r>
    </w:p>
    <w:p w14:paraId="59DFAD17" w14:textId="77777777" w:rsidR="00602666" w:rsidRDefault="00602666" w:rsidP="00602666">
      <w:pPr>
        <w:rPr>
          <w:rFonts w:ascii="Arial" w:hAnsi="Arial" w:cs="Arial"/>
          <w:sz w:val="16"/>
          <w:szCs w:val="16"/>
        </w:rPr>
      </w:pPr>
    </w:p>
    <w:tbl>
      <w:tblPr>
        <w:tblW w:w="10627" w:type="dxa"/>
        <w:tblInd w:w="75" w:type="dxa"/>
        <w:tblCellMar>
          <w:left w:w="70" w:type="dxa"/>
          <w:right w:w="70" w:type="dxa"/>
        </w:tblCellMar>
        <w:tblLook w:val="04A0" w:firstRow="1" w:lastRow="0" w:firstColumn="1" w:lastColumn="0" w:noHBand="0" w:noVBand="1"/>
      </w:tblPr>
      <w:tblGrid>
        <w:gridCol w:w="6461"/>
        <w:gridCol w:w="2275"/>
        <w:gridCol w:w="519"/>
        <w:gridCol w:w="520"/>
        <w:gridCol w:w="852"/>
      </w:tblGrid>
      <w:tr w:rsidR="00602666" w:rsidRPr="006B502C" w14:paraId="0930DB4E" w14:textId="77777777" w:rsidTr="00602666">
        <w:trPr>
          <w:trHeight w:val="600"/>
        </w:trPr>
        <w:tc>
          <w:tcPr>
            <w:tcW w:w="6461" w:type="dxa"/>
            <w:tcBorders>
              <w:top w:val="single" w:sz="4" w:space="0" w:color="auto"/>
              <w:left w:val="single" w:sz="4" w:space="0" w:color="auto"/>
              <w:bottom w:val="single" w:sz="4" w:space="0" w:color="auto"/>
              <w:right w:val="single" w:sz="4" w:space="0" w:color="auto"/>
            </w:tcBorders>
            <w:shd w:val="clear" w:color="000000" w:fill="5B9BD5"/>
            <w:vAlign w:val="center"/>
            <w:hideMark/>
          </w:tcPr>
          <w:p w14:paraId="75004137" w14:textId="77777777"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DOCUMENTO SOLICITADO</w:t>
            </w:r>
          </w:p>
        </w:tc>
        <w:tc>
          <w:tcPr>
            <w:tcW w:w="2275" w:type="dxa"/>
            <w:tcBorders>
              <w:top w:val="single" w:sz="4" w:space="0" w:color="auto"/>
              <w:left w:val="nil"/>
              <w:bottom w:val="single" w:sz="4" w:space="0" w:color="auto"/>
              <w:right w:val="single" w:sz="4" w:space="0" w:color="auto"/>
            </w:tcBorders>
            <w:shd w:val="clear" w:color="000000" w:fill="5B9BD5"/>
            <w:vAlign w:val="center"/>
            <w:hideMark/>
          </w:tcPr>
          <w:p w14:paraId="25D2D078"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NUMERAL EN QUE SE SOLICITA</w:t>
            </w:r>
          </w:p>
        </w:tc>
        <w:tc>
          <w:tcPr>
            <w:tcW w:w="519" w:type="dxa"/>
            <w:tcBorders>
              <w:top w:val="single" w:sz="4" w:space="0" w:color="auto"/>
              <w:left w:val="nil"/>
              <w:bottom w:val="single" w:sz="4" w:space="0" w:color="auto"/>
              <w:right w:val="single" w:sz="4" w:space="0" w:color="auto"/>
            </w:tcBorders>
            <w:shd w:val="clear" w:color="000000" w:fill="5B9BD5"/>
            <w:vAlign w:val="center"/>
            <w:hideMark/>
          </w:tcPr>
          <w:p w14:paraId="23945E3E"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SI</w:t>
            </w:r>
          </w:p>
        </w:tc>
        <w:tc>
          <w:tcPr>
            <w:tcW w:w="520" w:type="dxa"/>
            <w:tcBorders>
              <w:top w:val="single" w:sz="4" w:space="0" w:color="auto"/>
              <w:left w:val="nil"/>
              <w:bottom w:val="single" w:sz="4" w:space="0" w:color="auto"/>
              <w:right w:val="single" w:sz="4" w:space="0" w:color="auto"/>
            </w:tcBorders>
            <w:shd w:val="clear" w:color="000000" w:fill="5B9BD5"/>
            <w:vAlign w:val="center"/>
            <w:hideMark/>
          </w:tcPr>
          <w:p w14:paraId="0DF0316A"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NO</w:t>
            </w:r>
          </w:p>
        </w:tc>
        <w:tc>
          <w:tcPr>
            <w:tcW w:w="852" w:type="dxa"/>
            <w:tcBorders>
              <w:top w:val="single" w:sz="4" w:space="0" w:color="auto"/>
              <w:left w:val="nil"/>
              <w:bottom w:val="single" w:sz="4" w:space="0" w:color="auto"/>
              <w:right w:val="single" w:sz="4" w:space="0" w:color="auto"/>
            </w:tcBorders>
            <w:shd w:val="clear" w:color="000000" w:fill="5B9BD5"/>
            <w:vAlign w:val="center"/>
            <w:hideMark/>
          </w:tcPr>
          <w:p w14:paraId="52A46E86"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NO APLICA</w:t>
            </w:r>
          </w:p>
        </w:tc>
      </w:tr>
      <w:tr w:rsidR="00602666" w:rsidRPr="006B502C" w14:paraId="5D66163C" w14:textId="77777777" w:rsidTr="00602666">
        <w:trPr>
          <w:trHeight w:val="452"/>
        </w:trPr>
        <w:tc>
          <w:tcPr>
            <w:tcW w:w="6461" w:type="dxa"/>
            <w:tcBorders>
              <w:top w:val="nil"/>
              <w:left w:val="single" w:sz="4" w:space="0" w:color="auto"/>
              <w:bottom w:val="single" w:sz="4" w:space="0" w:color="auto"/>
              <w:right w:val="single" w:sz="4" w:space="0" w:color="auto"/>
            </w:tcBorders>
            <w:shd w:val="clear" w:color="auto" w:fill="auto"/>
            <w:vAlign w:val="center"/>
            <w:hideMark/>
          </w:tcPr>
          <w:p w14:paraId="325A03E6" w14:textId="77777777"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DECLARACION DE NO ENCONTRARSE BAJO LOS SUPUESTOS DE LOS ART 50 Y 60 DE LA LAASSP.</w:t>
            </w:r>
          </w:p>
        </w:tc>
        <w:tc>
          <w:tcPr>
            <w:tcW w:w="2275" w:type="dxa"/>
            <w:tcBorders>
              <w:top w:val="nil"/>
              <w:left w:val="nil"/>
              <w:bottom w:val="single" w:sz="4" w:space="0" w:color="auto"/>
              <w:right w:val="single" w:sz="4" w:space="0" w:color="auto"/>
            </w:tcBorders>
            <w:shd w:val="clear" w:color="auto" w:fill="auto"/>
            <w:vAlign w:val="center"/>
            <w:hideMark/>
          </w:tcPr>
          <w:p w14:paraId="425449C0"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6.A</w:t>
            </w:r>
          </w:p>
        </w:tc>
        <w:tc>
          <w:tcPr>
            <w:tcW w:w="519" w:type="dxa"/>
            <w:tcBorders>
              <w:top w:val="nil"/>
              <w:left w:val="nil"/>
              <w:bottom w:val="single" w:sz="4" w:space="0" w:color="auto"/>
              <w:right w:val="single" w:sz="4" w:space="0" w:color="auto"/>
            </w:tcBorders>
            <w:shd w:val="clear" w:color="auto" w:fill="auto"/>
            <w:vAlign w:val="center"/>
            <w:hideMark/>
          </w:tcPr>
          <w:p w14:paraId="369E1142"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6908E7E4"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14:paraId="15B50AA5"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r>
      <w:tr w:rsidR="00602666" w:rsidRPr="006B502C" w14:paraId="3E48C7D3" w14:textId="77777777" w:rsidTr="00602666">
        <w:trPr>
          <w:trHeight w:val="300"/>
        </w:trPr>
        <w:tc>
          <w:tcPr>
            <w:tcW w:w="6461" w:type="dxa"/>
            <w:tcBorders>
              <w:top w:val="nil"/>
              <w:left w:val="single" w:sz="4" w:space="0" w:color="auto"/>
              <w:bottom w:val="single" w:sz="4" w:space="0" w:color="auto"/>
              <w:right w:val="single" w:sz="4" w:space="0" w:color="auto"/>
            </w:tcBorders>
            <w:shd w:val="clear" w:color="auto" w:fill="auto"/>
            <w:vAlign w:val="center"/>
            <w:hideMark/>
          </w:tcPr>
          <w:p w14:paraId="306FE1C7" w14:textId="77777777"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DECLARACION DE INTEGRIDAD</w:t>
            </w:r>
          </w:p>
        </w:tc>
        <w:tc>
          <w:tcPr>
            <w:tcW w:w="2275" w:type="dxa"/>
            <w:tcBorders>
              <w:top w:val="nil"/>
              <w:left w:val="nil"/>
              <w:bottom w:val="single" w:sz="4" w:space="0" w:color="auto"/>
              <w:right w:val="single" w:sz="4" w:space="0" w:color="auto"/>
            </w:tcBorders>
            <w:shd w:val="clear" w:color="auto" w:fill="auto"/>
            <w:vAlign w:val="center"/>
            <w:hideMark/>
          </w:tcPr>
          <w:p w14:paraId="4F354AEF"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6.B</w:t>
            </w:r>
          </w:p>
        </w:tc>
        <w:tc>
          <w:tcPr>
            <w:tcW w:w="519" w:type="dxa"/>
            <w:tcBorders>
              <w:top w:val="nil"/>
              <w:left w:val="nil"/>
              <w:bottom w:val="single" w:sz="4" w:space="0" w:color="auto"/>
              <w:right w:val="single" w:sz="4" w:space="0" w:color="auto"/>
            </w:tcBorders>
            <w:shd w:val="clear" w:color="auto" w:fill="auto"/>
            <w:vAlign w:val="center"/>
            <w:hideMark/>
          </w:tcPr>
          <w:p w14:paraId="4A88A324"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76E780A1"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14:paraId="2A3E978D"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r>
      <w:tr w:rsidR="00602666" w:rsidRPr="006B502C" w14:paraId="0BC65277" w14:textId="77777777" w:rsidTr="00602666">
        <w:trPr>
          <w:trHeight w:val="300"/>
        </w:trPr>
        <w:tc>
          <w:tcPr>
            <w:tcW w:w="6461" w:type="dxa"/>
            <w:tcBorders>
              <w:top w:val="nil"/>
              <w:left w:val="single" w:sz="4" w:space="0" w:color="auto"/>
              <w:bottom w:val="single" w:sz="4" w:space="0" w:color="auto"/>
              <w:right w:val="single" w:sz="4" w:space="0" w:color="auto"/>
            </w:tcBorders>
            <w:shd w:val="clear" w:color="auto" w:fill="auto"/>
            <w:vAlign w:val="center"/>
            <w:hideMark/>
          </w:tcPr>
          <w:p w14:paraId="0926CE0F" w14:textId="77777777"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FORMATO DE ESTRATIFICACION</w:t>
            </w:r>
          </w:p>
        </w:tc>
        <w:tc>
          <w:tcPr>
            <w:tcW w:w="2275" w:type="dxa"/>
            <w:tcBorders>
              <w:top w:val="nil"/>
              <w:left w:val="nil"/>
              <w:bottom w:val="single" w:sz="4" w:space="0" w:color="auto"/>
              <w:right w:val="single" w:sz="4" w:space="0" w:color="auto"/>
            </w:tcBorders>
            <w:shd w:val="clear" w:color="auto" w:fill="auto"/>
            <w:vAlign w:val="center"/>
            <w:hideMark/>
          </w:tcPr>
          <w:p w14:paraId="30BBD836"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6.C</w:t>
            </w:r>
          </w:p>
        </w:tc>
        <w:tc>
          <w:tcPr>
            <w:tcW w:w="519" w:type="dxa"/>
            <w:tcBorders>
              <w:top w:val="nil"/>
              <w:left w:val="nil"/>
              <w:bottom w:val="single" w:sz="4" w:space="0" w:color="auto"/>
              <w:right w:val="single" w:sz="4" w:space="0" w:color="auto"/>
            </w:tcBorders>
            <w:shd w:val="clear" w:color="auto" w:fill="auto"/>
            <w:vAlign w:val="center"/>
            <w:hideMark/>
          </w:tcPr>
          <w:p w14:paraId="31626363"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268BA9A7"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14:paraId="56F83998"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r>
      <w:tr w:rsidR="00602666" w:rsidRPr="006B502C" w14:paraId="0E049873" w14:textId="77777777" w:rsidTr="00602666">
        <w:trPr>
          <w:trHeight w:val="300"/>
        </w:trPr>
        <w:tc>
          <w:tcPr>
            <w:tcW w:w="6461" w:type="dxa"/>
            <w:tcBorders>
              <w:top w:val="nil"/>
              <w:left w:val="single" w:sz="4" w:space="0" w:color="auto"/>
              <w:bottom w:val="single" w:sz="4" w:space="0" w:color="auto"/>
              <w:right w:val="single" w:sz="4" w:space="0" w:color="auto"/>
            </w:tcBorders>
            <w:shd w:val="clear" w:color="auto" w:fill="auto"/>
            <w:vAlign w:val="center"/>
            <w:hideMark/>
          </w:tcPr>
          <w:p w14:paraId="52565554" w14:textId="77777777"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PARTICIPACION CONJUNTA</w:t>
            </w:r>
          </w:p>
        </w:tc>
        <w:tc>
          <w:tcPr>
            <w:tcW w:w="2275" w:type="dxa"/>
            <w:tcBorders>
              <w:top w:val="nil"/>
              <w:left w:val="nil"/>
              <w:bottom w:val="single" w:sz="4" w:space="0" w:color="auto"/>
              <w:right w:val="single" w:sz="4" w:space="0" w:color="auto"/>
            </w:tcBorders>
            <w:shd w:val="clear" w:color="auto" w:fill="auto"/>
            <w:vAlign w:val="center"/>
            <w:hideMark/>
          </w:tcPr>
          <w:p w14:paraId="551456E6"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6.D</w:t>
            </w:r>
          </w:p>
        </w:tc>
        <w:tc>
          <w:tcPr>
            <w:tcW w:w="519" w:type="dxa"/>
            <w:tcBorders>
              <w:top w:val="nil"/>
              <w:left w:val="nil"/>
              <w:bottom w:val="single" w:sz="4" w:space="0" w:color="auto"/>
              <w:right w:val="single" w:sz="4" w:space="0" w:color="auto"/>
            </w:tcBorders>
            <w:shd w:val="clear" w:color="auto" w:fill="auto"/>
            <w:vAlign w:val="center"/>
            <w:hideMark/>
          </w:tcPr>
          <w:p w14:paraId="0856982A"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7D18383B"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14:paraId="25321962"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r>
      <w:tr w:rsidR="00602666" w:rsidRPr="006B502C" w14:paraId="313B4513" w14:textId="77777777" w:rsidTr="00602666">
        <w:trPr>
          <w:trHeight w:val="300"/>
        </w:trPr>
        <w:tc>
          <w:tcPr>
            <w:tcW w:w="6461" w:type="dxa"/>
            <w:tcBorders>
              <w:top w:val="nil"/>
              <w:left w:val="single" w:sz="4" w:space="0" w:color="auto"/>
              <w:bottom w:val="single" w:sz="4" w:space="0" w:color="auto"/>
              <w:right w:val="single" w:sz="4" w:space="0" w:color="auto"/>
            </w:tcBorders>
            <w:shd w:val="clear" w:color="auto" w:fill="auto"/>
            <w:vAlign w:val="center"/>
          </w:tcPr>
          <w:p w14:paraId="61593111" w14:textId="77777777" w:rsidR="00602666" w:rsidRPr="006B502C" w:rsidRDefault="00602666" w:rsidP="00602666">
            <w:pPr>
              <w:suppressAutoHyphens w:val="0"/>
              <w:rPr>
                <w:rFonts w:ascii="Arial" w:hAnsi="Arial" w:cs="Arial"/>
                <w:color w:val="000000"/>
                <w:sz w:val="20"/>
                <w:szCs w:val="18"/>
                <w:lang w:val="es-MX" w:eastAsia="es-MX"/>
              </w:rPr>
            </w:pPr>
            <w:r>
              <w:rPr>
                <w:rFonts w:ascii="Arial" w:hAnsi="Arial" w:cs="Arial"/>
                <w:sz w:val="20"/>
                <w:szCs w:val="18"/>
              </w:rPr>
              <w:t>CARTA DE REGISTROS</w:t>
            </w:r>
          </w:p>
        </w:tc>
        <w:tc>
          <w:tcPr>
            <w:tcW w:w="2275" w:type="dxa"/>
            <w:tcBorders>
              <w:top w:val="nil"/>
              <w:left w:val="nil"/>
              <w:bottom w:val="single" w:sz="4" w:space="0" w:color="auto"/>
              <w:right w:val="single" w:sz="4" w:space="0" w:color="auto"/>
            </w:tcBorders>
            <w:shd w:val="clear" w:color="auto" w:fill="auto"/>
            <w:vAlign w:val="center"/>
          </w:tcPr>
          <w:p w14:paraId="35BC4958"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6.E</w:t>
            </w:r>
          </w:p>
        </w:tc>
        <w:tc>
          <w:tcPr>
            <w:tcW w:w="519" w:type="dxa"/>
            <w:tcBorders>
              <w:top w:val="nil"/>
              <w:left w:val="nil"/>
              <w:bottom w:val="single" w:sz="4" w:space="0" w:color="auto"/>
              <w:right w:val="single" w:sz="4" w:space="0" w:color="auto"/>
            </w:tcBorders>
            <w:shd w:val="clear" w:color="auto" w:fill="auto"/>
            <w:vAlign w:val="center"/>
          </w:tcPr>
          <w:p w14:paraId="13568B97" w14:textId="77777777" w:rsidR="00602666" w:rsidRPr="006B502C" w:rsidRDefault="00602666" w:rsidP="00602666">
            <w:pPr>
              <w:suppressAutoHyphens w:val="0"/>
              <w:jc w:val="center"/>
              <w:rPr>
                <w:rFonts w:ascii="Arial" w:hAnsi="Arial" w:cs="Arial"/>
                <w:color w:val="000000"/>
                <w:sz w:val="20"/>
                <w:szCs w:val="18"/>
                <w:lang w:val="es-MX" w:eastAsia="es-MX"/>
              </w:rPr>
            </w:pPr>
          </w:p>
        </w:tc>
        <w:tc>
          <w:tcPr>
            <w:tcW w:w="520" w:type="dxa"/>
            <w:tcBorders>
              <w:top w:val="nil"/>
              <w:left w:val="nil"/>
              <w:bottom w:val="single" w:sz="4" w:space="0" w:color="auto"/>
              <w:right w:val="single" w:sz="4" w:space="0" w:color="auto"/>
            </w:tcBorders>
            <w:shd w:val="clear" w:color="auto" w:fill="auto"/>
            <w:vAlign w:val="center"/>
          </w:tcPr>
          <w:p w14:paraId="7A35D26E" w14:textId="77777777" w:rsidR="00602666" w:rsidRPr="006B502C" w:rsidRDefault="00602666" w:rsidP="00602666">
            <w:pPr>
              <w:suppressAutoHyphens w:val="0"/>
              <w:jc w:val="center"/>
              <w:rPr>
                <w:rFonts w:ascii="Arial" w:hAnsi="Arial" w:cs="Arial"/>
                <w:color w:val="000000"/>
                <w:sz w:val="20"/>
                <w:szCs w:val="18"/>
                <w:lang w:val="es-MX" w:eastAsia="es-MX"/>
              </w:rPr>
            </w:pPr>
          </w:p>
        </w:tc>
        <w:tc>
          <w:tcPr>
            <w:tcW w:w="852" w:type="dxa"/>
            <w:tcBorders>
              <w:top w:val="nil"/>
              <w:left w:val="nil"/>
              <w:bottom w:val="single" w:sz="4" w:space="0" w:color="auto"/>
              <w:right w:val="single" w:sz="4" w:space="0" w:color="auto"/>
            </w:tcBorders>
            <w:shd w:val="clear" w:color="auto" w:fill="auto"/>
            <w:vAlign w:val="center"/>
          </w:tcPr>
          <w:p w14:paraId="7DD6B719" w14:textId="77777777" w:rsidR="00602666" w:rsidRPr="006B502C" w:rsidRDefault="00602666" w:rsidP="00602666">
            <w:pPr>
              <w:suppressAutoHyphens w:val="0"/>
              <w:jc w:val="center"/>
              <w:rPr>
                <w:rFonts w:ascii="Arial" w:hAnsi="Arial" w:cs="Arial"/>
                <w:color w:val="000000"/>
                <w:sz w:val="20"/>
                <w:szCs w:val="18"/>
                <w:lang w:val="es-MX" w:eastAsia="es-MX"/>
              </w:rPr>
            </w:pPr>
          </w:p>
        </w:tc>
      </w:tr>
      <w:tr w:rsidR="00602666" w:rsidRPr="006B502C" w14:paraId="11F66287" w14:textId="77777777" w:rsidTr="00602666">
        <w:trPr>
          <w:trHeight w:val="300"/>
        </w:trPr>
        <w:tc>
          <w:tcPr>
            <w:tcW w:w="6461" w:type="dxa"/>
            <w:tcBorders>
              <w:top w:val="nil"/>
              <w:left w:val="single" w:sz="4" w:space="0" w:color="auto"/>
              <w:bottom w:val="single" w:sz="4" w:space="0" w:color="auto"/>
              <w:right w:val="single" w:sz="4" w:space="0" w:color="auto"/>
            </w:tcBorders>
            <w:shd w:val="clear" w:color="auto" w:fill="auto"/>
            <w:vAlign w:val="center"/>
          </w:tcPr>
          <w:p w14:paraId="49D5C1A5" w14:textId="77777777" w:rsidR="00602666" w:rsidRDefault="00602666" w:rsidP="00602666">
            <w:pPr>
              <w:suppressAutoHyphens w:val="0"/>
              <w:rPr>
                <w:rFonts w:ascii="Arial" w:hAnsi="Arial" w:cs="Arial"/>
                <w:sz w:val="20"/>
                <w:szCs w:val="18"/>
              </w:rPr>
            </w:pPr>
            <w:r>
              <w:rPr>
                <w:rFonts w:ascii="Arial" w:hAnsi="Arial" w:cs="Arial"/>
                <w:sz w:val="20"/>
                <w:szCs w:val="18"/>
              </w:rPr>
              <w:t>CARTA DE NACIONALIDAD MEXICANA</w:t>
            </w:r>
          </w:p>
        </w:tc>
        <w:tc>
          <w:tcPr>
            <w:tcW w:w="2275" w:type="dxa"/>
            <w:tcBorders>
              <w:top w:val="nil"/>
              <w:left w:val="nil"/>
              <w:bottom w:val="single" w:sz="4" w:space="0" w:color="auto"/>
              <w:right w:val="single" w:sz="4" w:space="0" w:color="auto"/>
            </w:tcBorders>
            <w:shd w:val="clear" w:color="auto" w:fill="auto"/>
            <w:vAlign w:val="center"/>
          </w:tcPr>
          <w:p w14:paraId="2872A551" w14:textId="77777777" w:rsidR="00602666" w:rsidRPr="006B502C" w:rsidRDefault="00602666" w:rsidP="00602666">
            <w:pPr>
              <w:suppressAutoHyphens w:val="0"/>
              <w:jc w:val="center"/>
              <w:rPr>
                <w:rFonts w:ascii="Arial" w:hAnsi="Arial" w:cs="Arial"/>
                <w:color w:val="000000"/>
                <w:sz w:val="20"/>
                <w:szCs w:val="18"/>
                <w:lang w:val="es-MX" w:eastAsia="es-MX"/>
              </w:rPr>
            </w:pPr>
            <w:r>
              <w:rPr>
                <w:rFonts w:ascii="Arial" w:hAnsi="Arial" w:cs="Arial"/>
                <w:color w:val="000000"/>
                <w:sz w:val="20"/>
                <w:szCs w:val="18"/>
                <w:lang w:val="es-MX" w:eastAsia="es-MX"/>
              </w:rPr>
              <w:t>6.F</w:t>
            </w:r>
          </w:p>
        </w:tc>
        <w:tc>
          <w:tcPr>
            <w:tcW w:w="519" w:type="dxa"/>
            <w:tcBorders>
              <w:top w:val="nil"/>
              <w:left w:val="nil"/>
              <w:bottom w:val="single" w:sz="4" w:space="0" w:color="auto"/>
              <w:right w:val="single" w:sz="4" w:space="0" w:color="auto"/>
            </w:tcBorders>
            <w:shd w:val="clear" w:color="auto" w:fill="auto"/>
            <w:vAlign w:val="center"/>
          </w:tcPr>
          <w:p w14:paraId="513CEE1D" w14:textId="77777777" w:rsidR="00602666" w:rsidRPr="006B502C" w:rsidRDefault="00602666" w:rsidP="00602666">
            <w:pPr>
              <w:suppressAutoHyphens w:val="0"/>
              <w:jc w:val="center"/>
              <w:rPr>
                <w:rFonts w:ascii="Arial" w:hAnsi="Arial" w:cs="Arial"/>
                <w:color w:val="000000"/>
                <w:sz w:val="20"/>
                <w:szCs w:val="18"/>
                <w:lang w:val="es-MX" w:eastAsia="es-MX"/>
              </w:rPr>
            </w:pPr>
          </w:p>
        </w:tc>
        <w:tc>
          <w:tcPr>
            <w:tcW w:w="520" w:type="dxa"/>
            <w:tcBorders>
              <w:top w:val="nil"/>
              <w:left w:val="nil"/>
              <w:bottom w:val="single" w:sz="4" w:space="0" w:color="auto"/>
              <w:right w:val="single" w:sz="4" w:space="0" w:color="auto"/>
            </w:tcBorders>
            <w:shd w:val="clear" w:color="auto" w:fill="auto"/>
            <w:vAlign w:val="center"/>
          </w:tcPr>
          <w:p w14:paraId="2987B8A3" w14:textId="77777777" w:rsidR="00602666" w:rsidRPr="006B502C" w:rsidRDefault="00602666" w:rsidP="00602666">
            <w:pPr>
              <w:suppressAutoHyphens w:val="0"/>
              <w:jc w:val="center"/>
              <w:rPr>
                <w:rFonts w:ascii="Arial" w:hAnsi="Arial" w:cs="Arial"/>
                <w:color w:val="000000"/>
                <w:sz w:val="20"/>
                <w:szCs w:val="18"/>
                <w:lang w:val="es-MX" w:eastAsia="es-MX"/>
              </w:rPr>
            </w:pPr>
          </w:p>
        </w:tc>
        <w:tc>
          <w:tcPr>
            <w:tcW w:w="852" w:type="dxa"/>
            <w:tcBorders>
              <w:top w:val="nil"/>
              <w:left w:val="nil"/>
              <w:bottom w:val="single" w:sz="4" w:space="0" w:color="auto"/>
              <w:right w:val="single" w:sz="4" w:space="0" w:color="auto"/>
            </w:tcBorders>
            <w:shd w:val="clear" w:color="auto" w:fill="auto"/>
            <w:vAlign w:val="center"/>
          </w:tcPr>
          <w:p w14:paraId="56C3007B" w14:textId="77777777" w:rsidR="00602666" w:rsidRPr="006B502C" w:rsidRDefault="00602666" w:rsidP="00602666">
            <w:pPr>
              <w:suppressAutoHyphens w:val="0"/>
              <w:jc w:val="center"/>
              <w:rPr>
                <w:rFonts w:ascii="Arial" w:hAnsi="Arial" w:cs="Arial"/>
                <w:color w:val="000000"/>
                <w:sz w:val="20"/>
                <w:szCs w:val="18"/>
                <w:lang w:val="es-MX" w:eastAsia="es-MX"/>
              </w:rPr>
            </w:pPr>
          </w:p>
        </w:tc>
      </w:tr>
      <w:tr w:rsidR="00602666" w:rsidRPr="006B502C" w14:paraId="40D1DCD2" w14:textId="77777777" w:rsidTr="00602666">
        <w:trPr>
          <w:trHeight w:val="300"/>
        </w:trPr>
        <w:tc>
          <w:tcPr>
            <w:tcW w:w="6461" w:type="dxa"/>
            <w:tcBorders>
              <w:top w:val="nil"/>
              <w:left w:val="single" w:sz="4" w:space="0" w:color="auto"/>
              <w:bottom w:val="single" w:sz="4" w:space="0" w:color="auto"/>
              <w:right w:val="single" w:sz="4" w:space="0" w:color="auto"/>
            </w:tcBorders>
            <w:shd w:val="clear" w:color="auto" w:fill="auto"/>
            <w:vAlign w:val="center"/>
          </w:tcPr>
          <w:p w14:paraId="342E817A" w14:textId="77777777" w:rsidR="00602666" w:rsidRPr="008A2832" w:rsidRDefault="00602666" w:rsidP="00602666">
            <w:pPr>
              <w:suppressAutoHyphens w:val="0"/>
              <w:rPr>
                <w:rFonts w:ascii="Arial" w:hAnsi="Arial" w:cs="Arial"/>
                <w:sz w:val="18"/>
                <w:szCs w:val="18"/>
              </w:rPr>
            </w:pPr>
            <w:r w:rsidRPr="008A2832">
              <w:rPr>
                <w:rFonts w:ascii="Arial" w:hAnsi="Arial" w:cs="Arial"/>
                <w:sz w:val="20"/>
                <w:szCs w:val="18"/>
              </w:rPr>
              <w:t xml:space="preserve">MANIFIESTO DE INTERÉS DE PARTICIPAR EN LA LICITACIÓN </w:t>
            </w:r>
          </w:p>
        </w:tc>
        <w:tc>
          <w:tcPr>
            <w:tcW w:w="2275" w:type="dxa"/>
            <w:tcBorders>
              <w:top w:val="nil"/>
              <w:left w:val="nil"/>
              <w:bottom w:val="single" w:sz="4" w:space="0" w:color="auto"/>
              <w:right w:val="single" w:sz="4" w:space="0" w:color="auto"/>
            </w:tcBorders>
            <w:shd w:val="clear" w:color="auto" w:fill="auto"/>
            <w:vAlign w:val="center"/>
          </w:tcPr>
          <w:p w14:paraId="7729F424" w14:textId="77777777" w:rsidR="00602666" w:rsidRDefault="00602666" w:rsidP="00602666">
            <w:pPr>
              <w:suppressAutoHyphens w:val="0"/>
              <w:jc w:val="center"/>
              <w:rPr>
                <w:rFonts w:ascii="Arial" w:hAnsi="Arial" w:cs="Arial"/>
                <w:color w:val="000000"/>
                <w:sz w:val="20"/>
                <w:szCs w:val="18"/>
                <w:lang w:val="es-MX" w:eastAsia="es-MX"/>
              </w:rPr>
            </w:pPr>
            <w:r>
              <w:rPr>
                <w:rFonts w:ascii="Arial" w:hAnsi="Arial" w:cs="Arial"/>
                <w:color w:val="000000"/>
                <w:sz w:val="20"/>
                <w:szCs w:val="18"/>
                <w:lang w:val="es-MX" w:eastAsia="es-MX"/>
              </w:rPr>
              <w:t>6.G</w:t>
            </w:r>
          </w:p>
        </w:tc>
        <w:tc>
          <w:tcPr>
            <w:tcW w:w="519" w:type="dxa"/>
            <w:tcBorders>
              <w:top w:val="nil"/>
              <w:left w:val="nil"/>
              <w:bottom w:val="single" w:sz="4" w:space="0" w:color="auto"/>
              <w:right w:val="single" w:sz="4" w:space="0" w:color="auto"/>
            </w:tcBorders>
            <w:shd w:val="clear" w:color="auto" w:fill="auto"/>
            <w:vAlign w:val="center"/>
          </w:tcPr>
          <w:p w14:paraId="1F880C94" w14:textId="77777777" w:rsidR="00602666" w:rsidRPr="006B502C" w:rsidRDefault="00602666" w:rsidP="00602666">
            <w:pPr>
              <w:suppressAutoHyphens w:val="0"/>
              <w:jc w:val="center"/>
              <w:rPr>
                <w:rFonts w:ascii="Arial" w:hAnsi="Arial" w:cs="Arial"/>
                <w:color w:val="000000"/>
                <w:sz w:val="20"/>
                <w:szCs w:val="18"/>
                <w:lang w:val="es-MX" w:eastAsia="es-MX"/>
              </w:rPr>
            </w:pPr>
          </w:p>
        </w:tc>
        <w:tc>
          <w:tcPr>
            <w:tcW w:w="520" w:type="dxa"/>
            <w:tcBorders>
              <w:top w:val="nil"/>
              <w:left w:val="nil"/>
              <w:bottom w:val="single" w:sz="4" w:space="0" w:color="auto"/>
              <w:right w:val="single" w:sz="4" w:space="0" w:color="auto"/>
            </w:tcBorders>
            <w:shd w:val="clear" w:color="auto" w:fill="auto"/>
            <w:vAlign w:val="center"/>
          </w:tcPr>
          <w:p w14:paraId="41575B37" w14:textId="77777777" w:rsidR="00602666" w:rsidRPr="006B502C" w:rsidRDefault="00602666" w:rsidP="00602666">
            <w:pPr>
              <w:suppressAutoHyphens w:val="0"/>
              <w:jc w:val="center"/>
              <w:rPr>
                <w:rFonts w:ascii="Arial" w:hAnsi="Arial" w:cs="Arial"/>
                <w:color w:val="000000"/>
                <w:sz w:val="20"/>
                <w:szCs w:val="18"/>
                <w:lang w:val="es-MX" w:eastAsia="es-MX"/>
              </w:rPr>
            </w:pPr>
          </w:p>
        </w:tc>
        <w:tc>
          <w:tcPr>
            <w:tcW w:w="852" w:type="dxa"/>
            <w:tcBorders>
              <w:top w:val="nil"/>
              <w:left w:val="nil"/>
              <w:bottom w:val="single" w:sz="4" w:space="0" w:color="auto"/>
              <w:right w:val="single" w:sz="4" w:space="0" w:color="auto"/>
            </w:tcBorders>
            <w:shd w:val="clear" w:color="auto" w:fill="auto"/>
            <w:vAlign w:val="center"/>
          </w:tcPr>
          <w:p w14:paraId="4F531177" w14:textId="77777777" w:rsidR="00602666" w:rsidRPr="006B502C" w:rsidRDefault="00602666" w:rsidP="00602666">
            <w:pPr>
              <w:suppressAutoHyphens w:val="0"/>
              <w:jc w:val="center"/>
              <w:rPr>
                <w:rFonts w:ascii="Arial" w:hAnsi="Arial" w:cs="Arial"/>
                <w:color w:val="000000"/>
                <w:sz w:val="20"/>
                <w:szCs w:val="18"/>
                <w:lang w:val="es-MX" w:eastAsia="es-MX"/>
              </w:rPr>
            </w:pPr>
          </w:p>
        </w:tc>
      </w:tr>
      <w:tr w:rsidR="00602666" w:rsidRPr="006B502C" w14:paraId="7F49A78B" w14:textId="77777777" w:rsidTr="00602666">
        <w:trPr>
          <w:trHeight w:val="300"/>
        </w:trPr>
        <w:tc>
          <w:tcPr>
            <w:tcW w:w="6461" w:type="dxa"/>
            <w:tcBorders>
              <w:top w:val="nil"/>
              <w:left w:val="single" w:sz="4" w:space="0" w:color="auto"/>
              <w:bottom w:val="single" w:sz="4" w:space="0" w:color="auto"/>
              <w:right w:val="single" w:sz="4" w:space="0" w:color="auto"/>
            </w:tcBorders>
            <w:shd w:val="clear" w:color="auto" w:fill="auto"/>
            <w:vAlign w:val="center"/>
            <w:hideMark/>
          </w:tcPr>
          <w:p w14:paraId="4E112EEB" w14:textId="77777777"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COPIA SIMPLE DE IDENTIFICACION OFICIAL</w:t>
            </w:r>
          </w:p>
        </w:tc>
        <w:tc>
          <w:tcPr>
            <w:tcW w:w="2275" w:type="dxa"/>
            <w:tcBorders>
              <w:top w:val="nil"/>
              <w:left w:val="nil"/>
              <w:bottom w:val="single" w:sz="4" w:space="0" w:color="auto"/>
              <w:right w:val="single" w:sz="4" w:space="0" w:color="auto"/>
            </w:tcBorders>
            <w:shd w:val="clear" w:color="auto" w:fill="auto"/>
            <w:vAlign w:val="center"/>
            <w:hideMark/>
          </w:tcPr>
          <w:p w14:paraId="0441C3EB"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6.1 a)</w:t>
            </w:r>
          </w:p>
        </w:tc>
        <w:tc>
          <w:tcPr>
            <w:tcW w:w="519" w:type="dxa"/>
            <w:tcBorders>
              <w:top w:val="nil"/>
              <w:left w:val="nil"/>
              <w:bottom w:val="single" w:sz="4" w:space="0" w:color="auto"/>
              <w:right w:val="single" w:sz="4" w:space="0" w:color="auto"/>
            </w:tcBorders>
            <w:shd w:val="clear" w:color="auto" w:fill="auto"/>
            <w:vAlign w:val="center"/>
            <w:hideMark/>
          </w:tcPr>
          <w:p w14:paraId="6A05B9FA"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78BCA114"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14:paraId="777C86BB"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r>
      <w:tr w:rsidR="00602666" w:rsidRPr="006B502C" w14:paraId="7FFA0FFD" w14:textId="77777777" w:rsidTr="00602666">
        <w:trPr>
          <w:trHeight w:val="300"/>
        </w:trPr>
        <w:tc>
          <w:tcPr>
            <w:tcW w:w="6461" w:type="dxa"/>
            <w:tcBorders>
              <w:top w:val="nil"/>
              <w:left w:val="single" w:sz="4" w:space="0" w:color="auto"/>
              <w:bottom w:val="single" w:sz="4" w:space="0" w:color="auto"/>
              <w:right w:val="single" w:sz="4" w:space="0" w:color="auto"/>
            </w:tcBorders>
            <w:shd w:val="clear" w:color="000000" w:fill="FFFFFF"/>
            <w:vAlign w:val="center"/>
            <w:hideMark/>
          </w:tcPr>
          <w:p w14:paraId="47AD8A30" w14:textId="77777777"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RELACION DE DOCUMENTOS</w:t>
            </w:r>
          </w:p>
        </w:tc>
        <w:tc>
          <w:tcPr>
            <w:tcW w:w="2275" w:type="dxa"/>
            <w:tcBorders>
              <w:top w:val="nil"/>
              <w:left w:val="nil"/>
              <w:bottom w:val="single" w:sz="4" w:space="0" w:color="auto"/>
              <w:right w:val="single" w:sz="4" w:space="0" w:color="auto"/>
            </w:tcBorders>
            <w:shd w:val="clear" w:color="000000" w:fill="FFFFFF"/>
            <w:vAlign w:val="center"/>
            <w:hideMark/>
          </w:tcPr>
          <w:p w14:paraId="679B35AB"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6.1 b)</w:t>
            </w:r>
          </w:p>
        </w:tc>
        <w:tc>
          <w:tcPr>
            <w:tcW w:w="519" w:type="dxa"/>
            <w:tcBorders>
              <w:top w:val="nil"/>
              <w:left w:val="nil"/>
              <w:bottom w:val="single" w:sz="4" w:space="0" w:color="auto"/>
              <w:right w:val="single" w:sz="4" w:space="0" w:color="auto"/>
            </w:tcBorders>
            <w:shd w:val="clear" w:color="auto" w:fill="auto"/>
            <w:vAlign w:val="center"/>
            <w:hideMark/>
          </w:tcPr>
          <w:p w14:paraId="4866BFFB"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28DFD860"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14:paraId="2E7CACB3"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r>
      <w:tr w:rsidR="00602666" w:rsidRPr="006B502C" w14:paraId="7E23E161" w14:textId="77777777" w:rsidTr="00602666">
        <w:trPr>
          <w:trHeight w:val="300"/>
        </w:trPr>
        <w:tc>
          <w:tcPr>
            <w:tcW w:w="6461" w:type="dxa"/>
            <w:tcBorders>
              <w:top w:val="nil"/>
              <w:left w:val="single" w:sz="4" w:space="0" w:color="auto"/>
              <w:bottom w:val="single" w:sz="4" w:space="0" w:color="auto"/>
              <w:right w:val="single" w:sz="4" w:space="0" w:color="auto"/>
            </w:tcBorders>
            <w:shd w:val="clear" w:color="000000" w:fill="FFFFFF"/>
            <w:vAlign w:val="center"/>
          </w:tcPr>
          <w:p w14:paraId="37444942" w14:textId="77777777" w:rsidR="00602666" w:rsidRPr="006B502C" w:rsidRDefault="00602666" w:rsidP="00602666">
            <w:pPr>
              <w:suppressAutoHyphens w:val="0"/>
              <w:rPr>
                <w:rFonts w:ascii="Arial" w:hAnsi="Arial" w:cs="Arial"/>
                <w:color w:val="000000"/>
                <w:sz w:val="20"/>
                <w:szCs w:val="18"/>
                <w:lang w:val="es-MX" w:eastAsia="es-MX"/>
              </w:rPr>
            </w:pPr>
            <w:r>
              <w:rPr>
                <w:rFonts w:ascii="Arial" w:hAnsi="Arial" w:cs="Arial"/>
                <w:color w:val="000000"/>
                <w:sz w:val="20"/>
                <w:szCs w:val="18"/>
                <w:lang w:val="es-MX" w:eastAsia="es-MX"/>
              </w:rPr>
              <w:t>COPIA SIMPLE DEL ACTA CONSTITUTIVA DE LA EMPRESA</w:t>
            </w:r>
          </w:p>
        </w:tc>
        <w:tc>
          <w:tcPr>
            <w:tcW w:w="2275" w:type="dxa"/>
            <w:tcBorders>
              <w:top w:val="nil"/>
              <w:left w:val="nil"/>
              <w:bottom w:val="single" w:sz="4" w:space="0" w:color="auto"/>
              <w:right w:val="single" w:sz="4" w:space="0" w:color="auto"/>
            </w:tcBorders>
            <w:shd w:val="clear" w:color="000000" w:fill="FFFFFF"/>
            <w:vAlign w:val="center"/>
          </w:tcPr>
          <w:p w14:paraId="51BB35A1" w14:textId="77777777" w:rsidR="00602666" w:rsidRPr="006B502C" w:rsidRDefault="00602666" w:rsidP="00602666">
            <w:pPr>
              <w:suppressAutoHyphens w:val="0"/>
              <w:jc w:val="center"/>
              <w:rPr>
                <w:rFonts w:ascii="Arial" w:hAnsi="Arial" w:cs="Arial"/>
                <w:color w:val="000000"/>
                <w:sz w:val="20"/>
                <w:szCs w:val="18"/>
                <w:lang w:val="es-MX" w:eastAsia="es-MX"/>
              </w:rPr>
            </w:pPr>
            <w:r>
              <w:rPr>
                <w:rFonts w:ascii="Arial" w:hAnsi="Arial" w:cs="Arial"/>
                <w:color w:val="000000"/>
                <w:sz w:val="20"/>
                <w:szCs w:val="18"/>
                <w:lang w:val="es-MX" w:eastAsia="es-MX"/>
              </w:rPr>
              <w:t>6.1 c)</w:t>
            </w:r>
          </w:p>
        </w:tc>
        <w:tc>
          <w:tcPr>
            <w:tcW w:w="519" w:type="dxa"/>
            <w:tcBorders>
              <w:top w:val="nil"/>
              <w:left w:val="nil"/>
              <w:bottom w:val="single" w:sz="4" w:space="0" w:color="auto"/>
              <w:right w:val="single" w:sz="4" w:space="0" w:color="auto"/>
            </w:tcBorders>
            <w:shd w:val="clear" w:color="auto" w:fill="auto"/>
            <w:vAlign w:val="center"/>
          </w:tcPr>
          <w:p w14:paraId="1605345D" w14:textId="77777777" w:rsidR="00602666" w:rsidRPr="006B502C" w:rsidRDefault="00602666" w:rsidP="00602666">
            <w:pPr>
              <w:suppressAutoHyphens w:val="0"/>
              <w:jc w:val="center"/>
              <w:rPr>
                <w:rFonts w:ascii="Arial" w:hAnsi="Arial" w:cs="Arial"/>
                <w:color w:val="000000"/>
                <w:sz w:val="20"/>
                <w:szCs w:val="18"/>
                <w:lang w:val="es-MX" w:eastAsia="es-MX"/>
              </w:rPr>
            </w:pPr>
          </w:p>
        </w:tc>
        <w:tc>
          <w:tcPr>
            <w:tcW w:w="520" w:type="dxa"/>
            <w:tcBorders>
              <w:top w:val="nil"/>
              <w:left w:val="nil"/>
              <w:bottom w:val="single" w:sz="4" w:space="0" w:color="auto"/>
              <w:right w:val="single" w:sz="4" w:space="0" w:color="auto"/>
            </w:tcBorders>
            <w:shd w:val="clear" w:color="auto" w:fill="auto"/>
            <w:vAlign w:val="center"/>
          </w:tcPr>
          <w:p w14:paraId="60B68337" w14:textId="77777777" w:rsidR="00602666" w:rsidRPr="006B502C" w:rsidRDefault="00602666" w:rsidP="00602666">
            <w:pPr>
              <w:suppressAutoHyphens w:val="0"/>
              <w:jc w:val="center"/>
              <w:rPr>
                <w:rFonts w:ascii="Arial" w:hAnsi="Arial" w:cs="Arial"/>
                <w:color w:val="000000"/>
                <w:sz w:val="20"/>
                <w:szCs w:val="18"/>
                <w:lang w:val="es-MX" w:eastAsia="es-MX"/>
              </w:rPr>
            </w:pPr>
          </w:p>
        </w:tc>
        <w:tc>
          <w:tcPr>
            <w:tcW w:w="852" w:type="dxa"/>
            <w:tcBorders>
              <w:top w:val="nil"/>
              <w:left w:val="nil"/>
              <w:bottom w:val="single" w:sz="4" w:space="0" w:color="auto"/>
              <w:right w:val="single" w:sz="4" w:space="0" w:color="auto"/>
            </w:tcBorders>
            <w:shd w:val="clear" w:color="auto" w:fill="auto"/>
            <w:vAlign w:val="center"/>
          </w:tcPr>
          <w:p w14:paraId="54D4ADFF" w14:textId="77777777" w:rsidR="00602666" w:rsidRPr="006B502C" w:rsidRDefault="00602666" w:rsidP="00602666">
            <w:pPr>
              <w:suppressAutoHyphens w:val="0"/>
              <w:jc w:val="center"/>
              <w:rPr>
                <w:rFonts w:ascii="Arial" w:hAnsi="Arial" w:cs="Arial"/>
                <w:color w:val="000000"/>
                <w:sz w:val="20"/>
                <w:szCs w:val="18"/>
                <w:lang w:val="es-MX" w:eastAsia="es-MX"/>
              </w:rPr>
            </w:pPr>
          </w:p>
        </w:tc>
      </w:tr>
      <w:tr w:rsidR="00602666" w:rsidRPr="006B502C" w14:paraId="2C776726" w14:textId="77777777" w:rsidTr="00602666">
        <w:trPr>
          <w:trHeight w:val="300"/>
        </w:trPr>
        <w:tc>
          <w:tcPr>
            <w:tcW w:w="6461" w:type="dxa"/>
            <w:tcBorders>
              <w:top w:val="nil"/>
              <w:left w:val="single" w:sz="4" w:space="0" w:color="auto"/>
              <w:bottom w:val="single" w:sz="4" w:space="0" w:color="auto"/>
              <w:right w:val="single" w:sz="4" w:space="0" w:color="auto"/>
            </w:tcBorders>
            <w:shd w:val="clear" w:color="000000" w:fill="FFFFFF"/>
            <w:vAlign w:val="center"/>
            <w:hideMark/>
          </w:tcPr>
          <w:p w14:paraId="418A4CF6" w14:textId="77777777"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PROPUESTA TECNICA</w:t>
            </w:r>
          </w:p>
        </w:tc>
        <w:tc>
          <w:tcPr>
            <w:tcW w:w="2275" w:type="dxa"/>
            <w:tcBorders>
              <w:top w:val="nil"/>
              <w:left w:val="nil"/>
              <w:bottom w:val="single" w:sz="4" w:space="0" w:color="auto"/>
              <w:right w:val="single" w:sz="4" w:space="0" w:color="auto"/>
            </w:tcBorders>
            <w:shd w:val="clear" w:color="000000" w:fill="FFFFFF"/>
            <w:vAlign w:val="center"/>
            <w:hideMark/>
          </w:tcPr>
          <w:p w14:paraId="71B7439E" w14:textId="77777777" w:rsidR="00602666" w:rsidRPr="006B502C" w:rsidRDefault="00602666" w:rsidP="00602666">
            <w:pPr>
              <w:suppressAutoHyphens w:val="0"/>
              <w:jc w:val="center"/>
              <w:rPr>
                <w:rFonts w:ascii="Arial" w:hAnsi="Arial" w:cs="Arial"/>
                <w:color w:val="000000"/>
                <w:sz w:val="20"/>
                <w:szCs w:val="18"/>
                <w:lang w:val="es-MX" w:eastAsia="es-MX"/>
              </w:rPr>
            </w:pPr>
            <w:r>
              <w:rPr>
                <w:rFonts w:ascii="Arial" w:hAnsi="Arial" w:cs="Arial"/>
                <w:color w:val="000000"/>
                <w:sz w:val="20"/>
                <w:szCs w:val="18"/>
                <w:lang w:val="es-MX" w:eastAsia="es-MX"/>
              </w:rPr>
              <w:t>6.2</w:t>
            </w:r>
          </w:p>
        </w:tc>
        <w:tc>
          <w:tcPr>
            <w:tcW w:w="519" w:type="dxa"/>
            <w:tcBorders>
              <w:top w:val="nil"/>
              <w:left w:val="nil"/>
              <w:bottom w:val="single" w:sz="4" w:space="0" w:color="auto"/>
              <w:right w:val="single" w:sz="4" w:space="0" w:color="auto"/>
            </w:tcBorders>
            <w:shd w:val="clear" w:color="auto" w:fill="auto"/>
            <w:vAlign w:val="center"/>
            <w:hideMark/>
          </w:tcPr>
          <w:p w14:paraId="1EAA04D4"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7B87F960"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14:paraId="2A76D934"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r>
      <w:tr w:rsidR="00602666" w:rsidRPr="006B502C" w14:paraId="1FBF0568" w14:textId="77777777" w:rsidTr="00602666">
        <w:trPr>
          <w:trHeight w:val="300"/>
        </w:trPr>
        <w:tc>
          <w:tcPr>
            <w:tcW w:w="6461" w:type="dxa"/>
            <w:tcBorders>
              <w:top w:val="nil"/>
              <w:left w:val="single" w:sz="4" w:space="0" w:color="auto"/>
              <w:bottom w:val="single" w:sz="4" w:space="0" w:color="auto"/>
              <w:right w:val="single" w:sz="4" w:space="0" w:color="auto"/>
            </w:tcBorders>
            <w:shd w:val="clear" w:color="auto" w:fill="auto"/>
            <w:vAlign w:val="center"/>
            <w:hideMark/>
          </w:tcPr>
          <w:p w14:paraId="7BBCECAD" w14:textId="77777777"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PROPUESTA ECONOMICA</w:t>
            </w:r>
          </w:p>
        </w:tc>
        <w:tc>
          <w:tcPr>
            <w:tcW w:w="2275" w:type="dxa"/>
            <w:tcBorders>
              <w:top w:val="nil"/>
              <w:left w:val="nil"/>
              <w:bottom w:val="single" w:sz="4" w:space="0" w:color="auto"/>
              <w:right w:val="single" w:sz="4" w:space="0" w:color="auto"/>
            </w:tcBorders>
            <w:shd w:val="clear" w:color="auto" w:fill="auto"/>
            <w:vAlign w:val="center"/>
            <w:hideMark/>
          </w:tcPr>
          <w:p w14:paraId="19D09AD1"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6.3</w:t>
            </w:r>
          </w:p>
        </w:tc>
        <w:tc>
          <w:tcPr>
            <w:tcW w:w="519" w:type="dxa"/>
            <w:tcBorders>
              <w:top w:val="nil"/>
              <w:left w:val="nil"/>
              <w:bottom w:val="single" w:sz="4" w:space="0" w:color="auto"/>
              <w:right w:val="single" w:sz="4" w:space="0" w:color="auto"/>
            </w:tcBorders>
            <w:shd w:val="clear" w:color="auto" w:fill="auto"/>
            <w:vAlign w:val="center"/>
            <w:hideMark/>
          </w:tcPr>
          <w:p w14:paraId="72D0020A"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30EB29BA"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14:paraId="48AC9438"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r>
      <w:tr w:rsidR="00602666" w:rsidRPr="006B502C" w14:paraId="3A27B57A" w14:textId="77777777" w:rsidTr="00602666">
        <w:trPr>
          <w:trHeight w:val="300"/>
        </w:trPr>
        <w:tc>
          <w:tcPr>
            <w:tcW w:w="6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F312E" w14:textId="77777777"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ACREDITACION</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14:paraId="594EC013"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7</w:t>
            </w:r>
          </w:p>
        </w:tc>
        <w:tc>
          <w:tcPr>
            <w:tcW w:w="519" w:type="dxa"/>
            <w:tcBorders>
              <w:top w:val="single" w:sz="4" w:space="0" w:color="auto"/>
              <w:left w:val="nil"/>
              <w:bottom w:val="single" w:sz="4" w:space="0" w:color="auto"/>
              <w:right w:val="single" w:sz="4" w:space="0" w:color="auto"/>
            </w:tcBorders>
            <w:shd w:val="clear" w:color="auto" w:fill="auto"/>
            <w:vAlign w:val="center"/>
            <w:hideMark/>
          </w:tcPr>
          <w:p w14:paraId="3D2B773D"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478A2CF0"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1AEABB7F"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r>
      <w:tr w:rsidR="00602666" w:rsidRPr="006B502C" w14:paraId="0AA417FA" w14:textId="77777777" w:rsidTr="00602666">
        <w:trPr>
          <w:trHeight w:val="300"/>
        </w:trPr>
        <w:tc>
          <w:tcPr>
            <w:tcW w:w="6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9E7F5" w14:textId="77777777"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CARTA DE COMPROMISO FISCAL</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14:paraId="19F4654B"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8</w:t>
            </w:r>
          </w:p>
        </w:tc>
        <w:tc>
          <w:tcPr>
            <w:tcW w:w="519" w:type="dxa"/>
            <w:tcBorders>
              <w:top w:val="single" w:sz="4" w:space="0" w:color="auto"/>
              <w:left w:val="nil"/>
              <w:bottom w:val="single" w:sz="4" w:space="0" w:color="auto"/>
              <w:right w:val="single" w:sz="4" w:space="0" w:color="auto"/>
            </w:tcBorders>
            <w:shd w:val="clear" w:color="auto" w:fill="auto"/>
            <w:vAlign w:val="center"/>
            <w:hideMark/>
          </w:tcPr>
          <w:p w14:paraId="4FDEA611"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2B95C061"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2B0219CA"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r>
      <w:tr w:rsidR="00602666" w:rsidRPr="006B502C" w14:paraId="6C587794" w14:textId="77777777" w:rsidTr="00602666">
        <w:trPr>
          <w:trHeight w:val="300"/>
        </w:trPr>
        <w:tc>
          <w:tcPr>
            <w:tcW w:w="6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89122" w14:textId="77777777"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INFORMACION RESERVADA Y CONFIDENCIAL</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14:paraId="1924B1DA"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14</w:t>
            </w:r>
          </w:p>
        </w:tc>
        <w:tc>
          <w:tcPr>
            <w:tcW w:w="519" w:type="dxa"/>
            <w:tcBorders>
              <w:top w:val="single" w:sz="4" w:space="0" w:color="auto"/>
              <w:left w:val="nil"/>
              <w:bottom w:val="single" w:sz="4" w:space="0" w:color="auto"/>
              <w:right w:val="single" w:sz="4" w:space="0" w:color="auto"/>
            </w:tcBorders>
            <w:shd w:val="clear" w:color="auto" w:fill="auto"/>
            <w:vAlign w:val="center"/>
            <w:hideMark/>
          </w:tcPr>
          <w:p w14:paraId="2FC7AC46"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1A28B620"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26DFA20C"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r>
    </w:tbl>
    <w:p w14:paraId="18F06513" w14:textId="77777777" w:rsidR="00602666" w:rsidRPr="00A96812" w:rsidRDefault="00602666" w:rsidP="00602666">
      <w:pPr>
        <w:pStyle w:val="a"/>
      </w:pPr>
    </w:p>
    <w:p w14:paraId="59624A90" w14:textId="77777777" w:rsidR="00602666" w:rsidRPr="00A96812" w:rsidRDefault="00602666" w:rsidP="00602666">
      <w:pPr>
        <w:pStyle w:val="Textonormal"/>
      </w:pPr>
    </w:p>
    <w:p w14:paraId="2AD36D26" w14:textId="77777777" w:rsidR="00602666" w:rsidRPr="00A96812" w:rsidRDefault="00602666" w:rsidP="00602666">
      <w:pPr>
        <w:pStyle w:val="Textonormal"/>
      </w:pPr>
    </w:p>
    <w:p w14:paraId="0C0F27CB" w14:textId="77777777" w:rsidR="00602666" w:rsidRDefault="00602666" w:rsidP="00602666">
      <w:pPr>
        <w:rPr>
          <w:rFonts w:ascii="Cambria" w:hAnsi="Cambria" w:cs="Tahoma"/>
          <w:b/>
          <w:sz w:val="18"/>
          <w:szCs w:val="18"/>
        </w:rPr>
      </w:pPr>
    </w:p>
    <w:p w14:paraId="3C765A2F" w14:textId="77777777" w:rsidR="00602666" w:rsidRDefault="00602666" w:rsidP="00602666">
      <w:pPr>
        <w:rPr>
          <w:rFonts w:ascii="Cambria" w:hAnsi="Cambria" w:cs="Tahoma"/>
          <w:b/>
          <w:sz w:val="18"/>
          <w:szCs w:val="18"/>
        </w:rPr>
      </w:pPr>
    </w:p>
    <w:p w14:paraId="236E82D6" w14:textId="77777777" w:rsidR="00602666" w:rsidRDefault="00602666" w:rsidP="00602666">
      <w:pPr>
        <w:rPr>
          <w:rFonts w:ascii="Cambria" w:hAnsi="Cambria" w:cs="Tahoma"/>
          <w:b/>
          <w:sz w:val="18"/>
          <w:szCs w:val="18"/>
        </w:rPr>
      </w:pPr>
    </w:p>
    <w:p w14:paraId="619E0356" w14:textId="77777777" w:rsidR="00602666" w:rsidRDefault="00602666" w:rsidP="00602666">
      <w:pPr>
        <w:rPr>
          <w:rFonts w:ascii="Cambria" w:hAnsi="Cambria" w:cs="Tahoma"/>
          <w:b/>
          <w:sz w:val="18"/>
          <w:szCs w:val="18"/>
        </w:rPr>
      </w:pPr>
    </w:p>
    <w:p w14:paraId="05F2F1E8" w14:textId="77777777" w:rsidR="00602666" w:rsidRDefault="00602666" w:rsidP="00602666">
      <w:pPr>
        <w:rPr>
          <w:rFonts w:ascii="Cambria" w:hAnsi="Cambria" w:cs="Tahoma"/>
          <w:b/>
          <w:sz w:val="18"/>
          <w:szCs w:val="18"/>
        </w:rPr>
      </w:pPr>
    </w:p>
    <w:p w14:paraId="543707D4" w14:textId="77777777" w:rsidR="00602666" w:rsidRDefault="00602666" w:rsidP="00602666">
      <w:pPr>
        <w:rPr>
          <w:rFonts w:ascii="Cambria" w:hAnsi="Cambria" w:cs="Tahoma"/>
          <w:b/>
          <w:sz w:val="18"/>
          <w:szCs w:val="18"/>
        </w:rPr>
      </w:pPr>
    </w:p>
    <w:p w14:paraId="5E3432D8" w14:textId="77777777" w:rsidR="00602666" w:rsidRDefault="00602666" w:rsidP="00602666">
      <w:pPr>
        <w:rPr>
          <w:rFonts w:ascii="Cambria" w:hAnsi="Cambria" w:cs="Tahoma"/>
          <w:b/>
          <w:sz w:val="18"/>
          <w:szCs w:val="18"/>
        </w:rPr>
      </w:pPr>
    </w:p>
    <w:p w14:paraId="138F78B7" w14:textId="77777777" w:rsidR="00602666" w:rsidRDefault="00602666" w:rsidP="00602666">
      <w:pPr>
        <w:rPr>
          <w:rFonts w:ascii="Cambria" w:hAnsi="Cambria" w:cs="Tahoma"/>
          <w:b/>
          <w:sz w:val="18"/>
          <w:szCs w:val="18"/>
        </w:rPr>
      </w:pPr>
    </w:p>
    <w:p w14:paraId="0216BBB5" w14:textId="77777777" w:rsidR="00602666" w:rsidRDefault="00602666" w:rsidP="00602666">
      <w:pPr>
        <w:rPr>
          <w:rFonts w:ascii="Cambria" w:hAnsi="Cambria" w:cs="Tahoma"/>
          <w:b/>
          <w:sz w:val="18"/>
          <w:szCs w:val="18"/>
        </w:rPr>
      </w:pPr>
    </w:p>
    <w:p w14:paraId="3D2BBD36" w14:textId="77777777" w:rsidR="00602666" w:rsidRDefault="00602666" w:rsidP="00602666">
      <w:pPr>
        <w:rPr>
          <w:rFonts w:ascii="Cambria" w:hAnsi="Cambria" w:cs="Tahoma"/>
          <w:b/>
          <w:sz w:val="18"/>
          <w:szCs w:val="18"/>
        </w:rPr>
      </w:pPr>
    </w:p>
    <w:p w14:paraId="52068BC6" w14:textId="77777777" w:rsidR="00602666" w:rsidRDefault="00602666" w:rsidP="00602666">
      <w:pPr>
        <w:rPr>
          <w:rFonts w:ascii="Cambria" w:hAnsi="Cambria" w:cs="Tahoma"/>
          <w:b/>
          <w:sz w:val="18"/>
          <w:szCs w:val="18"/>
        </w:rPr>
      </w:pPr>
    </w:p>
    <w:p w14:paraId="602CFC86" w14:textId="77777777" w:rsidR="00602666" w:rsidRDefault="00602666" w:rsidP="00602666">
      <w:pPr>
        <w:rPr>
          <w:rFonts w:ascii="Cambria" w:hAnsi="Cambria" w:cs="Tahoma"/>
          <w:b/>
          <w:sz w:val="18"/>
          <w:szCs w:val="18"/>
        </w:rPr>
      </w:pPr>
    </w:p>
    <w:p w14:paraId="38E09977" w14:textId="77777777" w:rsidR="00602666" w:rsidRDefault="00602666" w:rsidP="00602666">
      <w:pPr>
        <w:rPr>
          <w:rFonts w:ascii="Cambria" w:hAnsi="Cambria" w:cs="Tahoma"/>
          <w:b/>
          <w:sz w:val="18"/>
          <w:szCs w:val="18"/>
        </w:rPr>
      </w:pPr>
    </w:p>
    <w:p w14:paraId="1B6C3C94" w14:textId="77777777" w:rsidR="00602666" w:rsidRDefault="00602666" w:rsidP="00602666">
      <w:pPr>
        <w:rPr>
          <w:rFonts w:ascii="Cambria" w:hAnsi="Cambria" w:cs="Tahoma"/>
          <w:b/>
          <w:sz w:val="18"/>
          <w:szCs w:val="18"/>
        </w:rPr>
      </w:pPr>
    </w:p>
    <w:p w14:paraId="225CC525" w14:textId="77777777" w:rsidR="00602666" w:rsidRDefault="00602666" w:rsidP="00602666">
      <w:pPr>
        <w:rPr>
          <w:rFonts w:ascii="Cambria" w:hAnsi="Cambria" w:cs="Tahoma"/>
          <w:b/>
          <w:sz w:val="18"/>
          <w:szCs w:val="18"/>
        </w:rPr>
      </w:pPr>
    </w:p>
    <w:p w14:paraId="5C03EBF0" w14:textId="77777777" w:rsidR="00602666" w:rsidRDefault="00602666" w:rsidP="00602666">
      <w:pPr>
        <w:rPr>
          <w:rFonts w:ascii="Cambria" w:hAnsi="Cambria" w:cs="Tahoma"/>
          <w:b/>
          <w:sz w:val="18"/>
          <w:szCs w:val="18"/>
        </w:rPr>
      </w:pPr>
    </w:p>
    <w:p w14:paraId="1D7F4BAD" w14:textId="77777777" w:rsidR="00602666" w:rsidRDefault="00602666" w:rsidP="00602666">
      <w:pPr>
        <w:rPr>
          <w:rFonts w:ascii="Cambria" w:hAnsi="Cambria" w:cs="Tahoma"/>
          <w:b/>
          <w:sz w:val="18"/>
          <w:szCs w:val="18"/>
        </w:rPr>
      </w:pPr>
    </w:p>
    <w:p w14:paraId="3786FE7F" w14:textId="77777777" w:rsidR="00602666" w:rsidRDefault="00602666" w:rsidP="00602666">
      <w:pPr>
        <w:rPr>
          <w:rFonts w:ascii="Cambria" w:hAnsi="Cambria" w:cs="Tahoma"/>
          <w:b/>
          <w:sz w:val="18"/>
          <w:szCs w:val="18"/>
        </w:rPr>
      </w:pPr>
    </w:p>
    <w:p w14:paraId="50DE0F06" w14:textId="77777777" w:rsidR="00602666" w:rsidRDefault="00602666" w:rsidP="00602666">
      <w:pPr>
        <w:rPr>
          <w:rFonts w:ascii="Cambria" w:hAnsi="Cambria" w:cs="Tahoma"/>
          <w:b/>
          <w:sz w:val="18"/>
          <w:szCs w:val="18"/>
        </w:rPr>
      </w:pPr>
    </w:p>
    <w:p w14:paraId="71F33E8E" w14:textId="77777777" w:rsidR="00525927" w:rsidRDefault="00525927" w:rsidP="00602666">
      <w:pPr>
        <w:rPr>
          <w:rFonts w:ascii="Cambria" w:hAnsi="Cambria" w:cs="Tahoma"/>
          <w:b/>
          <w:sz w:val="18"/>
          <w:szCs w:val="18"/>
        </w:rPr>
      </w:pPr>
    </w:p>
    <w:p w14:paraId="1BB3C493" w14:textId="77777777" w:rsidR="00525927" w:rsidRDefault="00525927" w:rsidP="00602666">
      <w:pPr>
        <w:rPr>
          <w:rFonts w:ascii="Cambria" w:hAnsi="Cambria" w:cs="Tahoma"/>
          <w:b/>
          <w:sz w:val="18"/>
          <w:szCs w:val="18"/>
        </w:rPr>
      </w:pPr>
    </w:p>
    <w:p w14:paraId="5A88FFF6" w14:textId="77777777" w:rsidR="00525927" w:rsidRDefault="00525927" w:rsidP="00602666">
      <w:pPr>
        <w:rPr>
          <w:rFonts w:ascii="Cambria" w:hAnsi="Cambria" w:cs="Tahoma"/>
          <w:b/>
          <w:sz w:val="18"/>
          <w:szCs w:val="18"/>
        </w:rPr>
      </w:pPr>
    </w:p>
    <w:p w14:paraId="54D061EC" w14:textId="77777777" w:rsidR="00E71AC0" w:rsidRDefault="00E71AC0" w:rsidP="00602666">
      <w:pPr>
        <w:rPr>
          <w:rFonts w:ascii="Cambria" w:hAnsi="Cambria" w:cs="Tahoma"/>
          <w:b/>
          <w:sz w:val="18"/>
          <w:szCs w:val="18"/>
        </w:rPr>
      </w:pPr>
    </w:p>
    <w:p w14:paraId="5949879B" w14:textId="77777777" w:rsidR="00E71AC0" w:rsidRDefault="00E71AC0" w:rsidP="00602666">
      <w:pPr>
        <w:rPr>
          <w:rFonts w:ascii="Cambria" w:hAnsi="Cambria" w:cs="Tahoma"/>
          <w:b/>
          <w:sz w:val="18"/>
          <w:szCs w:val="18"/>
        </w:rPr>
      </w:pPr>
    </w:p>
    <w:p w14:paraId="74E41C39" w14:textId="77777777" w:rsidR="00E71AC0" w:rsidRDefault="00E71AC0" w:rsidP="00602666">
      <w:pPr>
        <w:rPr>
          <w:rFonts w:ascii="Cambria" w:hAnsi="Cambria" w:cs="Tahoma"/>
          <w:b/>
          <w:sz w:val="18"/>
          <w:szCs w:val="18"/>
        </w:rPr>
      </w:pPr>
    </w:p>
    <w:p w14:paraId="6E1BAB85" w14:textId="77777777" w:rsidR="00231340" w:rsidRDefault="00231340" w:rsidP="00602666">
      <w:pPr>
        <w:rPr>
          <w:rFonts w:ascii="Cambria" w:hAnsi="Cambria" w:cs="Tahoma"/>
          <w:b/>
          <w:sz w:val="18"/>
          <w:szCs w:val="18"/>
        </w:rPr>
      </w:pPr>
    </w:p>
    <w:p w14:paraId="368FEE0D" w14:textId="77777777" w:rsidR="00231340" w:rsidRDefault="00231340" w:rsidP="00602666">
      <w:pPr>
        <w:rPr>
          <w:rFonts w:ascii="Cambria" w:hAnsi="Cambria" w:cs="Tahoma"/>
          <w:b/>
          <w:sz w:val="18"/>
          <w:szCs w:val="18"/>
        </w:rPr>
      </w:pPr>
    </w:p>
    <w:p w14:paraId="4AAC2F61" w14:textId="77777777" w:rsidR="00E71AC0" w:rsidRDefault="00E71AC0" w:rsidP="00602666">
      <w:pPr>
        <w:rPr>
          <w:rFonts w:ascii="Cambria" w:hAnsi="Cambria" w:cs="Tahoma"/>
          <w:b/>
          <w:sz w:val="18"/>
          <w:szCs w:val="18"/>
        </w:rPr>
      </w:pPr>
    </w:p>
    <w:p w14:paraId="4AA28117" w14:textId="77777777" w:rsidR="00E71AC0" w:rsidRDefault="00E71AC0" w:rsidP="00602666">
      <w:pPr>
        <w:rPr>
          <w:rFonts w:ascii="Cambria" w:hAnsi="Cambria" w:cs="Tahoma"/>
          <w:b/>
          <w:sz w:val="18"/>
          <w:szCs w:val="18"/>
        </w:rPr>
      </w:pPr>
    </w:p>
    <w:p w14:paraId="573F3BED" w14:textId="77777777" w:rsidR="00602666" w:rsidRDefault="00602666" w:rsidP="00602666">
      <w:pPr>
        <w:rPr>
          <w:rFonts w:ascii="Cambria" w:hAnsi="Cambria" w:cs="Tahoma"/>
          <w:b/>
          <w:sz w:val="18"/>
          <w:szCs w:val="18"/>
        </w:rPr>
      </w:pPr>
    </w:p>
    <w:p w14:paraId="2FEAD481" w14:textId="77777777" w:rsidR="00602666" w:rsidRDefault="00602666" w:rsidP="00602666">
      <w:pPr>
        <w:jc w:val="center"/>
        <w:rPr>
          <w:rFonts w:ascii="Arial" w:hAnsi="Arial" w:cs="Arial"/>
          <w:b/>
          <w:sz w:val="18"/>
          <w:szCs w:val="18"/>
        </w:rPr>
      </w:pPr>
      <w:r w:rsidRPr="004A6053">
        <w:rPr>
          <w:rFonts w:ascii="Arial" w:hAnsi="Arial" w:cs="Arial"/>
          <w:b/>
          <w:sz w:val="18"/>
          <w:szCs w:val="18"/>
        </w:rPr>
        <w:lastRenderedPageBreak/>
        <w:t xml:space="preserve">ANEXO </w:t>
      </w:r>
      <w:r>
        <w:rPr>
          <w:rFonts w:ascii="Arial" w:hAnsi="Arial" w:cs="Arial"/>
          <w:b/>
          <w:sz w:val="18"/>
          <w:szCs w:val="18"/>
        </w:rPr>
        <w:t>6</w:t>
      </w:r>
    </w:p>
    <w:p w14:paraId="5EE737CC" w14:textId="77777777" w:rsidR="00602666" w:rsidRDefault="00602666" w:rsidP="00602666">
      <w:pPr>
        <w:jc w:val="center"/>
        <w:rPr>
          <w:rFonts w:ascii="Arial" w:hAnsi="Arial" w:cs="Arial"/>
          <w:b/>
          <w:sz w:val="18"/>
          <w:szCs w:val="18"/>
        </w:rPr>
      </w:pPr>
    </w:p>
    <w:p w14:paraId="67546C44" w14:textId="77777777" w:rsidR="00602666" w:rsidRPr="004A6053" w:rsidRDefault="00602666" w:rsidP="00602666">
      <w:pPr>
        <w:jc w:val="center"/>
        <w:rPr>
          <w:rFonts w:ascii="Arial" w:hAnsi="Arial" w:cs="Arial"/>
          <w:b/>
          <w:sz w:val="18"/>
          <w:szCs w:val="18"/>
        </w:rPr>
      </w:pPr>
    </w:p>
    <w:tbl>
      <w:tblPr>
        <w:tblW w:w="9509" w:type="dxa"/>
        <w:tblInd w:w="200" w:type="dxa"/>
        <w:tblLayout w:type="fixed"/>
        <w:tblCellMar>
          <w:left w:w="70" w:type="dxa"/>
          <w:right w:w="70" w:type="dxa"/>
        </w:tblCellMar>
        <w:tblLook w:val="0000" w:firstRow="0" w:lastRow="0" w:firstColumn="0" w:lastColumn="0" w:noHBand="0" w:noVBand="0"/>
      </w:tblPr>
      <w:tblGrid>
        <w:gridCol w:w="9509"/>
      </w:tblGrid>
      <w:tr w:rsidR="00602666" w:rsidRPr="004A6053" w14:paraId="6AEF26E7" w14:textId="77777777" w:rsidTr="00602666">
        <w:trPr>
          <w:trHeight w:val="262"/>
        </w:trPr>
        <w:tc>
          <w:tcPr>
            <w:tcW w:w="9509" w:type="dxa"/>
            <w:tcBorders>
              <w:top w:val="single" w:sz="4" w:space="0" w:color="000000"/>
              <w:left w:val="single" w:sz="4" w:space="0" w:color="000000"/>
              <w:bottom w:val="single" w:sz="4" w:space="0" w:color="000000"/>
              <w:right w:val="single" w:sz="4" w:space="0" w:color="000000"/>
            </w:tcBorders>
            <w:shd w:val="clear" w:color="auto" w:fill="D9D9D9"/>
          </w:tcPr>
          <w:p w14:paraId="2CCA60C5" w14:textId="77777777" w:rsidR="00602666" w:rsidRPr="004A6053" w:rsidRDefault="00602666" w:rsidP="00602666">
            <w:pPr>
              <w:snapToGrid w:val="0"/>
              <w:jc w:val="center"/>
              <w:rPr>
                <w:rFonts w:ascii="Arial" w:hAnsi="Arial" w:cs="Arial"/>
                <w:b/>
                <w:sz w:val="18"/>
                <w:szCs w:val="18"/>
              </w:rPr>
            </w:pPr>
            <w:r>
              <w:rPr>
                <w:rFonts w:ascii="Arial" w:hAnsi="Arial" w:cs="Arial"/>
                <w:b/>
                <w:sz w:val="18"/>
                <w:szCs w:val="18"/>
              </w:rPr>
              <w:t>PROPUESTA</w:t>
            </w:r>
            <w:r w:rsidRPr="004A6053">
              <w:rPr>
                <w:rFonts w:ascii="Arial" w:hAnsi="Arial" w:cs="Arial"/>
                <w:b/>
                <w:sz w:val="18"/>
                <w:szCs w:val="18"/>
              </w:rPr>
              <w:t xml:space="preserve"> TÉCNICO-ECONÓMICA</w:t>
            </w:r>
          </w:p>
        </w:tc>
      </w:tr>
    </w:tbl>
    <w:p w14:paraId="73B454BD" w14:textId="77777777" w:rsidR="00602666" w:rsidRPr="004A6053" w:rsidRDefault="00602666" w:rsidP="00602666">
      <w:pPr>
        <w:pStyle w:val="Textoindependiente"/>
        <w:spacing w:line="360" w:lineRule="auto"/>
        <w:jc w:val="center"/>
        <w:rPr>
          <w:rFonts w:ascii="Arial" w:hAnsi="Arial" w:cs="Arial"/>
          <w:b/>
          <w:sz w:val="18"/>
          <w:szCs w:val="18"/>
        </w:rPr>
      </w:pPr>
    </w:p>
    <w:p w14:paraId="6823DB5B" w14:textId="77777777" w:rsidR="00602666" w:rsidRDefault="00602666" w:rsidP="00602666">
      <w:pPr>
        <w:pStyle w:val="Textoindependiente"/>
        <w:spacing w:line="360" w:lineRule="auto"/>
        <w:rPr>
          <w:rFonts w:ascii="Arial" w:hAnsi="Arial" w:cs="Arial"/>
          <w:b/>
          <w:sz w:val="18"/>
          <w:szCs w:val="18"/>
          <w:lang w:val="pt-PT"/>
        </w:rPr>
      </w:pPr>
      <w:r w:rsidRPr="004A6053">
        <w:rPr>
          <w:rFonts w:ascii="Arial" w:hAnsi="Arial" w:cs="Arial"/>
          <w:b/>
          <w:sz w:val="18"/>
          <w:szCs w:val="18"/>
        </w:rPr>
        <w:t>FECHA: _________________________________</w:t>
      </w:r>
      <w:r w:rsidRPr="004A6053">
        <w:rPr>
          <w:rFonts w:ascii="Arial" w:hAnsi="Arial" w:cs="Arial"/>
          <w:b/>
          <w:sz w:val="18"/>
          <w:szCs w:val="18"/>
        </w:rPr>
        <w:tab/>
        <w:t xml:space="preserve">FAB. </w:t>
      </w:r>
      <w:r w:rsidRPr="004A6053">
        <w:rPr>
          <w:rFonts w:ascii="Arial" w:hAnsi="Arial" w:cs="Arial"/>
          <w:b/>
          <w:sz w:val="18"/>
          <w:szCs w:val="18"/>
          <w:lang w:val="pt-PT"/>
        </w:rPr>
        <w:t>(   ).</w:t>
      </w:r>
      <w:r w:rsidRPr="004A6053">
        <w:rPr>
          <w:rFonts w:ascii="Arial" w:hAnsi="Arial" w:cs="Arial"/>
          <w:b/>
          <w:sz w:val="18"/>
          <w:szCs w:val="18"/>
          <w:lang w:val="pt-PT"/>
        </w:rPr>
        <w:tab/>
        <w:t xml:space="preserve"> DIST. (   ).</w:t>
      </w:r>
      <w:r w:rsidRPr="004A6053">
        <w:rPr>
          <w:rFonts w:ascii="Arial" w:hAnsi="Arial" w:cs="Arial"/>
          <w:b/>
          <w:sz w:val="18"/>
          <w:szCs w:val="18"/>
          <w:lang w:val="pt-PT"/>
        </w:rPr>
        <w:tab/>
      </w:r>
    </w:p>
    <w:p w14:paraId="42A32646" w14:textId="77777777" w:rsidR="00602666" w:rsidRPr="004A6053" w:rsidRDefault="00602666" w:rsidP="00602666">
      <w:pPr>
        <w:pStyle w:val="Textoindependiente"/>
        <w:spacing w:line="360" w:lineRule="auto"/>
        <w:rPr>
          <w:rFonts w:ascii="Arial" w:hAnsi="Arial" w:cs="Arial"/>
          <w:b/>
          <w:sz w:val="18"/>
          <w:szCs w:val="18"/>
          <w:lang w:val="pt-PT"/>
        </w:rPr>
      </w:pPr>
      <w:r w:rsidRPr="004A6053">
        <w:rPr>
          <w:rFonts w:ascii="Arial" w:hAnsi="Arial" w:cs="Arial"/>
          <w:b/>
          <w:sz w:val="18"/>
          <w:szCs w:val="18"/>
          <w:lang w:val="pt-PT"/>
        </w:rPr>
        <w:t>No. DE PROVEEDOR IMSS: ____________________________</w:t>
      </w:r>
    </w:p>
    <w:p w14:paraId="08001AB5" w14:textId="77777777" w:rsidR="00602666" w:rsidRDefault="00602666" w:rsidP="00602666">
      <w:pPr>
        <w:pStyle w:val="Textoindependiente"/>
        <w:spacing w:line="360" w:lineRule="auto"/>
        <w:rPr>
          <w:rFonts w:ascii="Arial" w:hAnsi="Arial" w:cs="Arial"/>
          <w:b/>
          <w:sz w:val="18"/>
          <w:szCs w:val="18"/>
        </w:rPr>
      </w:pPr>
      <w:r>
        <w:rPr>
          <w:rFonts w:ascii="Arial" w:hAnsi="Arial" w:cs="Arial"/>
          <w:b/>
          <w:sz w:val="18"/>
          <w:szCs w:val="18"/>
        </w:rPr>
        <w:t>RFC:_____________________</w:t>
      </w:r>
    </w:p>
    <w:p w14:paraId="070D4BFA" w14:textId="77777777" w:rsidR="00602666" w:rsidRDefault="00602666" w:rsidP="00602666">
      <w:pPr>
        <w:pStyle w:val="Textoindependiente"/>
        <w:spacing w:line="360" w:lineRule="auto"/>
        <w:rPr>
          <w:rFonts w:ascii="Arial" w:hAnsi="Arial" w:cs="Arial"/>
          <w:b/>
          <w:sz w:val="18"/>
          <w:szCs w:val="18"/>
        </w:rPr>
      </w:pPr>
      <w:r w:rsidRPr="004A6053">
        <w:rPr>
          <w:rFonts w:ascii="Arial" w:hAnsi="Arial" w:cs="Arial"/>
          <w:b/>
          <w:sz w:val="18"/>
          <w:szCs w:val="18"/>
        </w:rPr>
        <w:t>NOMBRE DEL PARTICIPANTE: _______________________</w:t>
      </w:r>
      <w:r>
        <w:rPr>
          <w:rFonts w:ascii="Arial" w:hAnsi="Arial" w:cs="Arial"/>
          <w:b/>
          <w:sz w:val="18"/>
          <w:szCs w:val="18"/>
        </w:rPr>
        <w:t xml:space="preserve">_____________________________  </w:t>
      </w:r>
      <w:r w:rsidRPr="004A6053">
        <w:rPr>
          <w:rFonts w:ascii="Arial" w:hAnsi="Arial" w:cs="Arial"/>
          <w:b/>
          <w:sz w:val="18"/>
          <w:szCs w:val="18"/>
        </w:rPr>
        <w:t xml:space="preserve"> </w:t>
      </w:r>
    </w:p>
    <w:tbl>
      <w:tblPr>
        <w:tblW w:w="0" w:type="auto"/>
        <w:tblInd w:w="55" w:type="dxa"/>
        <w:tblCellMar>
          <w:left w:w="70" w:type="dxa"/>
          <w:right w:w="70" w:type="dxa"/>
        </w:tblCellMar>
        <w:tblLook w:val="04A0" w:firstRow="1" w:lastRow="0" w:firstColumn="1" w:lastColumn="0" w:noHBand="0" w:noVBand="1"/>
      </w:tblPr>
      <w:tblGrid>
        <w:gridCol w:w="426"/>
        <w:gridCol w:w="683"/>
        <w:gridCol w:w="1252"/>
        <w:gridCol w:w="1462"/>
        <w:gridCol w:w="434"/>
        <w:gridCol w:w="496"/>
        <w:gridCol w:w="662"/>
        <w:gridCol w:w="1175"/>
        <w:gridCol w:w="754"/>
        <w:gridCol w:w="1566"/>
        <w:gridCol w:w="1606"/>
      </w:tblGrid>
      <w:tr w:rsidR="00231340" w:rsidRPr="00231340" w14:paraId="7A66DB52" w14:textId="77777777" w:rsidTr="00231340">
        <w:trPr>
          <w:trHeight w:val="180"/>
        </w:trPr>
        <w:tc>
          <w:tcPr>
            <w:tcW w:w="0" w:type="auto"/>
            <w:gridSpan w:val="6"/>
            <w:tcBorders>
              <w:top w:val="nil"/>
              <w:left w:val="nil"/>
              <w:bottom w:val="single" w:sz="4" w:space="0" w:color="auto"/>
              <w:right w:val="nil"/>
            </w:tcBorders>
            <w:shd w:val="clear" w:color="auto" w:fill="auto"/>
            <w:vAlign w:val="center"/>
            <w:hideMark/>
          </w:tcPr>
          <w:p w14:paraId="24286E78" w14:textId="77777777" w:rsidR="00231340" w:rsidRPr="00231340" w:rsidRDefault="00231340" w:rsidP="00231340">
            <w:pPr>
              <w:suppressAutoHyphens w:val="0"/>
              <w:rPr>
                <w:rFonts w:ascii="Calibri" w:hAnsi="Calibri" w:cs="Calibri"/>
                <w:color w:val="000000"/>
                <w:sz w:val="14"/>
                <w:szCs w:val="14"/>
                <w:lang w:val="es-MX" w:eastAsia="es-MX"/>
              </w:rPr>
            </w:pPr>
            <w:r w:rsidRPr="00231340">
              <w:rPr>
                <w:rFonts w:ascii="Calibri" w:hAnsi="Calibri" w:cs="Calibri"/>
                <w:color w:val="000000"/>
                <w:sz w:val="14"/>
                <w:szCs w:val="14"/>
                <w:lang w:val="es-MX" w:eastAsia="es-MX"/>
              </w:rPr>
              <w:t xml:space="preserve">PARTICIPANTE 1.- </w:t>
            </w:r>
          </w:p>
        </w:tc>
        <w:tc>
          <w:tcPr>
            <w:tcW w:w="0" w:type="auto"/>
            <w:tcBorders>
              <w:top w:val="nil"/>
              <w:left w:val="nil"/>
              <w:bottom w:val="nil"/>
              <w:right w:val="nil"/>
            </w:tcBorders>
            <w:shd w:val="clear" w:color="auto" w:fill="auto"/>
            <w:vAlign w:val="center"/>
            <w:hideMark/>
          </w:tcPr>
          <w:p w14:paraId="3E22B15C" w14:textId="77777777" w:rsidR="00231340" w:rsidRPr="00231340" w:rsidRDefault="00231340" w:rsidP="00231340">
            <w:pPr>
              <w:suppressAutoHyphens w:val="0"/>
              <w:jc w:val="center"/>
              <w:rPr>
                <w:rFonts w:ascii="Calibri" w:hAnsi="Calibri" w:cs="Calibri"/>
                <w:color w:val="000000"/>
                <w:sz w:val="14"/>
                <w:szCs w:val="14"/>
                <w:lang w:val="es-MX" w:eastAsia="es-MX"/>
              </w:rPr>
            </w:pPr>
          </w:p>
        </w:tc>
        <w:tc>
          <w:tcPr>
            <w:tcW w:w="0" w:type="auto"/>
            <w:tcBorders>
              <w:top w:val="nil"/>
              <w:left w:val="nil"/>
              <w:bottom w:val="nil"/>
              <w:right w:val="nil"/>
            </w:tcBorders>
            <w:shd w:val="clear" w:color="auto" w:fill="auto"/>
            <w:vAlign w:val="center"/>
            <w:hideMark/>
          </w:tcPr>
          <w:p w14:paraId="53FAE000" w14:textId="77777777" w:rsidR="00231340" w:rsidRPr="00231340" w:rsidRDefault="00231340" w:rsidP="00231340">
            <w:pPr>
              <w:suppressAutoHyphens w:val="0"/>
              <w:jc w:val="center"/>
              <w:rPr>
                <w:rFonts w:ascii="Calibri" w:hAnsi="Calibri" w:cs="Calibri"/>
                <w:color w:val="000000"/>
                <w:sz w:val="14"/>
                <w:szCs w:val="14"/>
                <w:lang w:val="es-MX" w:eastAsia="es-MX"/>
              </w:rPr>
            </w:pPr>
          </w:p>
        </w:tc>
        <w:tc>
          <w:tcPr>
            <w:tcW w:w="0" w:type="auto"/>
            <w:tcBorders>
              <w:top w:val="nil"/>
              <w:left w:val="nil"/>
              <w:bottom w:val="nil"/>
              <w:right w:val="nil"/>
            </w:tcBorders>
            <w:shd w:val="clear" w:color="auto" w:fill="auto"/>
            <w:vAlign w:val="center"/>
            <w:hideMark/>
          </w:tcPr>
          <w:p w14:paraId="5A704813" w14:textId="77777777" w:rsidR="00231340" w:rsidRPr="00231340" w:rsidRDefault="00231340" w:rsidP="00231340">
            <w:pPr>
              <w:suppressAutoHyphens w:val="0"/>
              <w:jc w:val="center"/>
              <w:rPr>
                <w:rFonts w:ascii="Calibri" w:hAnsi="Calibri" w:cs="Calibri"/>
                <w:color w:val="000000"/>
                <w:sz w:val="14"/>
                <w:szCs w:val="14"/>
                <w:lang w:val="es-MX" w:eastAsia="es-MX"/>
              </w:rPr>
            </w:pPr>
          </w:p>
        </w:tc>
        <w:tc>
          <w:tcPr>
            <w:tcW w:w="0" w:type="auto"/>
            <w:tcBorders>
              <w:top w:val="nil"/>
              <w:left w:val="nil"/>
              <w:bottom w:val="nil"/>
              <w:right w:val="nil"/>
            </w:tcBorders>
            <w:shd w:val="clear" w:color="auto" w:fill="auto"/>
            <w:vAlign w:val="center"/>
            <w:hideMark/>
          </w:tcPr>
          <w:p w14:paraId="2089E635" w14:textId="77777777" w:rsidR="00231340" w:rsidRPr="00231340" w:rsidRDefault="00231340" w:rsidP="00231340">
            <w:pPr>
              <w:suppressAutoHyphens w:val="0"/>
              <w:jc w:val="center"/>
              <w:rPr>
                <w:rFonts w:ascii="Calibri" w:hAnsi="Calibri" w:cs="Calibri"/>
                <w:color w:val="000000"/>
                <w:sz w:val="14"/>
                <w:szCs w:val="14"/>
                <w:lang w:val="es-MX" w:eastAsia="es-MX"/>
              </w:rPr>
            </w:pPr>
          </w:p>
        </w:tc>
        <w:tc>
          <w:tcPr>
            <w:tcW w:w="0" w:type="auto"/>
            <w:tcBorders>
              <w:top w:val="nil"/>
              <w:left w:val="nil"/>
              <w:bottom w:val="nil"/>
              <w:right w:val="nil"/>
            </w:tcBorders>
            <w:shd w:val="clear" w:color="auto" w:fill="auto"/>
            <w:vAlign w:val="center"/>
            <w:hideMark/>
          </w:tcPr>
          <w:p w14:paraId="655148E8" w14:textId="77777777" w:rsidR="00231340" w:rsidRPr="00231340" w:rsidRDefault="00231340" w:rsidP="00231340">
            <w:pPr>
              <w:suppressAutoHyphens w:val="0"/>
              <w:jc w:val="center"/>
              <w:rPr>
                <w:rFonts w:ascii="Calibri" w:hAnsi="Calibri" w:cs="Calibri"/>
                <w:color w:val="000000"/>
                <w:sz w:val="14"/>
                <w:szCs w:val="14"/>
                <w:lang w:val="es-MX" w:eastAsia="es-MX"/>
              </w:rPr>
            </w:pPr>
          </w:p>
        </w:tc>
      </w:tr>
      <w:tr w:rsidR="00231340" w:rsidRPr="00231340" w14:paraId="449E2429" w14:textId="77777777" w:rsidTr="00231340">
        <w:trPr>
          <w:trHeight w:val="495"/>
        </w:trPr>
        <w:tc>
          <w:tcPr>
            <w:tcW w:w="0" w:type="auto"/>
            <w:tcBorders>
              <w:top w:val="nil"/>
              <w:left w:val="single" w:sz="4" w:space="0" w:color="auto"/>
              <w:bottom w:val="single" w:sz="4" w:space="0" w:color="auto"/>
              <w:right w:val="single" w:sz="4" w:space="0" w:color="auto"/>
            </w:tcBorders>
            <w:shd w:val="clear" w:color="000000" w:fill="538DD5"/>
            <w:vAlign w:val="center"/>
            <w:hideMark/>
          </w:tcPr>
          <w:p w14:paraId="56F8E055" w14:textId="77777777" w:rsidR="00231340" w:rsidRPr="00231340" w:rsidRDefault="00231340" w:rsidP="00231340">
            <w:pPr>
              <w:suppressAutoHyphens w:val="0"/>
              <w:jc w:val="center"/>
              <w:rPr>
                <w:rFonts w:ascii="Arial" w:hAnsi="Arial" w:cs="Arial"/>
                <w:b/>
                <w:bCs/>
                <w:color w:val="000000"/>
                <w:sz w:val="16"/>
                <w:szCs w:val="16"/>
                <w:lang w:val="es-MX" w:eastAsia="es-MX"/>
              </w:rPr>
            </w:pPr>
            <w:r w:rsidRPr="00231340">
              <w:rPr>
                <w:rFonts w:ascii="Arial" w:hAnsi="Arial" w:cs="Arial"/>
                <w:b/>
                <w:bCs/>
                <w:color w:val="000000"/>
                <w:sz w:val="16"/>
                <w:szCs w:val="16"/>
                <w:lang w:val="es-MX" w:eastAsia="es-MX"/>
              </w:rPr>
              <w:t>NO.</w:t>
            </w:r>
          </w:p>
        </w:tc>
        <w:tc>
          <w:tcPr>
            <w:tcW w:w="0" w:type="auto"/>
            <w:tcBorders>
              <w:top w:val="nil"/>
              <w:left w:val="nil"/>
              <w:bottom w:val="single" w:sz="4" w:space="0" w:color="auto"/>
              <w:right w:val="single" w:sz="4" w:space="0" w:color="auto"/>
            </w:tcBorders>
            <w:shd w:val="clear" w:color="000000" w:fill="538DD5"/>
            <w:vAlign w:val="center"/>
            <w:hideMark/>
          </w:tcPr>
          <w:p w14:paraId="24C30D59" w14:textId="77777777" w:rsidR="00231340" w:rsidRPr="00231340" w:rsidRDefault="00231340" w:rsidP="00231340">
            <w:pPr>
              <w:suppressAutoHyphens w:val="0"/>
              <w:jc w:val="center"/>
              <w:rPr>
                <w:rFonts w:ascii="Arial" w:hAnsi="Arial" w:cs="Arial"/>
                <w:b/>
                <w:bCs/>
                <w:color w:val="000000"/>
                <w:sz w:val="16"/>
                <w:szCs w:val="16"/>
                <w:lang w:val="es-MX" w:eastAsia="es-MX"/>
              </w:rPr>
            </w:pPr>
            <w:r w:rsidRPr="00231340">
              <w:rPr>
                <w:rFonts w:ascii="Arial" w:hAnsi="Arial" w:cs="Arial"/>
                <w:b/>
                <w:bCs/>
                <w:color w:val="000000"/>
                <w:sz w:val="16"/>
                <w:szCs w:val="16"/>
                <w:lang w:val="es-MX" w:eastAsia="es-MX"/>
              </w:rPr>
              <w:t>CLAVE</w:t>
            </w:r>
          </w:p>
        </w:tc>
        <w:tc>
          <w:tcPr>
            <w:tcW w:w="0" w:type="auto"/>
            <w:tcBorders>
              <w:top w:val="nil"/>
              <w:left w:val="nil"/>
              <w:bottom w:val="single" w:sz="4" w:space="0" w:color="auto"/>
              <w:right w:val="single" w:sz="4" w:space="0" w:color="auto"/>
            </w:tcBorders>
            <w:shd w:val="clear" w:color="000000" w:fill="538DD5"/>
            <w:vAlign w:val="center"/>
            <w:hideMark/>
          </w:tcPr>
          <w:p w14:paraId="69E3DB75" w14:textId="77777777" w:rsidR="00231340" w:rsidRPr="00231340" w:rsidRDefault="00231340" w:rsidP="00231340">
            <w:pPr>
              <w:suppressAutoHyphens w:val="0"/>
              <w:jc w:val="center"/>
              <w:rPr>
                <w:rFonts w:ascii="Arial" w:hAnsi="Arial" w:cs="Arial"/>
                <w:b/>
                <w:bCs/>
                <w:color w:val="000000"/>
                <w:sz w:val="16"/>
                <w:szCs w:val="16"/>
                <w:lang w:val="es-MX" w:eastAsia="es-MX"/>
              </w:rPr>
            </w:pPr>
            <w:r w:rsidRPr="00231340">
              <w:rPr>
                <w:rFonts w:ascii="Arial" w:hAnsi="Arial" w:cs="Arial"/>
                <w:b/>
                <w:bCs/>
                <w:color w:val="000000"/>
                <w:sz w:val="16"/>
                <w:szCs w:val="16"/>
                <w:lang w:val="es-MX" w:eastAsia="es-MX"/>
              </w:rPr>
              <w:t>DESCRIPCION</w:t>
            </w:r>
          </w:p>
        </w:tc>
        <w:tc>
          <w:tcPr>
            <w:tcW w:w="0" w:type="auto"/>
            <w:tcBorders>
              <w:top w:val="nil"/>
              <w:left w:val="nil"/>
              <w:bottom w:val="single" w:sz="4" w:space="0" w:color="auto"/>
              <w:right w:val="single" w:sz="4" w:space="0" w:color="auto"/>
            </w:tcBorders>
            <w:shd w:val="clear" w:color="000000" w:fill="538DD5"/>
            <w:vAlign w:val="center"/>
            <w:hideMark/>
          </w:tcPr>
          <w:p w14:paraId="65670652" w14:textId="77777777" w:rsidR="00231340" w:rsidRPr="00231340" w:rsidRDefault="00231340" w:rsidP="00231340">
            <w:pPr>
              <w:suppressAutoHyphens w:val="0"/>
              <w:jc w:val="center"/>
              <w:rPr>
                <w:rFonts w:ascii="Arial" w:hAnsi="Arial" w:cs="Arial"/>
                <w:b/>
                <w:bCs/>
                <w:color w:val="000000"/>
                <w:sz w:val="16"/>
                <w:szCs w:val="16"/>
                <w:lang w:val="es-MX" w:eastAsia="es-MX"/>
              </w:rPr>
            </w:pPr>
            <w:r w:rsidRPr="00231340">
              <w:rPr>
                <w:rFonts w:ascii="Arial" w:hAnsi="Arial" w:cs="Arial"/>
                <w:b/>
                <w:bCs/>
                <w:color w:val="000000"/>
                <w:sz w:val="16"/>
                <w:szCs w:val="16"/>
                <w:lang w:val="es-MX" w:eastAsia="es-MX"/>
              </w:rPr>
              <w:t>UNIDAD DE MEDIDA</w:t>
            </w:r>
          </w:p>
        </w:tc>
        <w:tc>
          <w:tcPr>
            <w:tcW w:w="0" w:type="auto"/>
            <w:tcBorders>
              <w:top w:val="nil"/>
              <w:left w:val="nil"/>
              <w:bottom w:val="single" w:sz="4" w:space="0" w:color="auto"/>
              <w:right w:val="single" w:sz="4" w:space="0" w:color="auto"/>
            </w:tcBorders>
            <w:shd w:val="clear" w:color="000000" w:fill="538DD5"/>
            <w:vAlign w:val="center"/>
            <w:hideMark/>
          </w:tcPr>
          <w:p w14:paraId="3C6A6A6E" w14:textId="77777777" w:rsidR="00231340" w:rsidRPr="00231340" w:rsidRDefault="00231340" w:rsidP="00231340">
            <w:pPr>
              <w:suppressAutoHyphens w:val="0"/>
              <w:jc w:val="center"/>
              <w:rPr>
                <w:rFonts w:ascii="Arial" w:hAnsi="Arial" w:cs="Arial"/>
                <w:b/>
                <w:bCs/>
                <w:color w:val="000000"/>
                <w:sz w:val="16"/>
                <w:szCs w:val="16"/>
                <w:lang w:val="es-MX" w:eastAsia="es-MX"/>
              </w:rPr>
            </w:pPr>
            <w:r w:rsidRPr="00231340">
              <w:rPr>
                <w:rFonts w:ascii="Arial" w:hAnsi="Arial" w:cs="Arial"/>
                <w:b/>
                <w:bCs/>
                <w:color w:val="000000"/>
                <w:sz w:val="16"/>
                <w:szCs w:val="16"/>
                <w:lang w:val="es-MX" w:eastAsia="es-MX"/>
              </w:rPr>
              <w:t>MÍN</w:t>
            </w:r>
          </w:p>
        </w:tc>
        <w:tc>
          <w:tcPr>
            <w:tcW w:w="0" w:type="auto"/>
            <w:tcBorders>
              <w:top w:val="nil"/>
              <w:left w:val="nil"/>
              <w:bottom w:val="single" w:sz="4" w:space="0" w:color="auto"/>
              <w:right w:val="single" w:sz="4" w:space="0" w:color="auto"/>
            </w:tcBorders>
            <w:shd w:val="clear" w:color="000000" w:fill="538DD5"/>
            <w:vAlign w:val="center"/>
            <w:hideMark/>
          </w:tcPr>
          <w:p w14:paraId="5981D45A" w14:textId="77777777" w:rsidR="00231340" w:rsidRPr="00231340" w:rsidRDefault="00231340" w:rsidP="00231340">
            <w:pPr>
              <w:suppressAutoHyphens w:val="0"/>
              <w:jc w:val="center"/>
              <w:rPr>
                <w:rFonts w:ascii="Arial" w:hAnsi="Arial" w:cs="Arial"/>
                <w:b/>
                <w:bCs/>
                <w:color w:val="000000"/>
                <w:sz w:val="16"/>
                <w:szCs w:val="16"/>
                <w:lang w:val="es-MX" w:eastAsia="es-MX"/>
              </w:rPr>
            </w:pPr>
            <w:r w:rsidRPr="00231340">
              <w:rPr>
                <w:rFonts w:ascii="Arial" w:hAnsi="Arial" w:cs="Arial"/>
                <w:b/>
                <w:bCs/>
                <w:color w:val="000000"/>
                <w:sz w:val="16"/>
                <w:szCs w:val="16"/>
                <w:lang w:val="es-MX" w:eastAsia="es-MX"/>
              </w:rPr>
              <w:t>MÁX</w:t>
            </w:r>
          </w:p>
        </w:tc>
        <w:tc>
          <w:tcPr>
            <w:tcW w:w="0" w:type="auto"/>
            <w:tcBorders>
              <w:top w:val="single" w:sz="4" w:space="0" w:color="auto"/>
              <w:left w:val="nil"/>
              <w:bottom w:val="single" w:sz="4" w:space="0" w:color="auto"/>
              <w:right w:val="single" w:sz="4" w:space="0" w:color="auto"/>
            </w:tcBorders>
            <w:shd w:val="clear" w:color="000000" w:fill="538DD5"/>
            <w:vAlign w:val="center"/>
            <w:hideMark/>
          </w:tcPr>
          <w:p w14:paraId="64BC6B17" w14:textId="77777777" w:rsidR="00231340" w:rsidRPr="00231340" w:rsidRDefault="00231340" w:rsidP="00231340">
            <w:pPr>
              <w:suppressAutoHyphens w:val="0"/>
              <w:jc w:val="center"/>
              <w:rPr>
                <w:rFonts w:ascii="Arial" w:hAnsi="Arial" w:cs="Arial"/>
                <w:b/>
                <w:bCs/>
                <w:color w:val="000000"/>
                <w:sz w:val="14"/>
                <w:szCs w:val="14"/>
                <w:lang w:val="es-MX" w:eastAsia="es-MX"/>
              </w:rPr>
            </w:pPr>
            <w:r w:rsidRPr="00231340">
              <w:rPr>
                <w:rFonts w:ascii="Arial" w:hAnsi="Arial" w:cs="Arial"/>
                <w:b/>
                <w:bCs/>
                <w:color w:val="000000"/>
                <w:sz w:val="14"/>
                <w:szCs w:val="14"/>
                <w:lang w:val="es-MX" w:eastAsia="es-MX"/>
              </w:rPr>
              <w:t>MARCA</w:t>
            </w:r>
          </w:p>
        </w:tc>
        <w:tc>
          <w:tcPr>
            <w:tcW w:w="0" w:type="auto"/>
            <w:tcBorders>
              <w:top w:val="single" w:sz="4" w:space="0" w:color="auto"/>
              <w:left w:val="nil"/>
              <w:bottom w:val="single" w:sz="4" w:space="0" w:color="auto"/>
              <w:right w:val="single" w:sz="4" w:space="0" w:color="auto"/>
            </w:tcBorders>
            <w:shd w:val="clear" w:color="000000" w:fill="538DD5"/>
            <w:vAlign w:val="center"/>
            <w:hideMark/>
          </w:tcPr>
          <w:p w14:paraId="2B654EDD" w14:textId="77777777" w:rsidR="00231340" w:rsidRPr="00231340" w:rsidRDefault="00231340" w:rsidP="00231340">
            <w:pPr>
              <w:suppressAutoHyphens w:val="0"/>
              <w:jc w:val="center"/>
              <w:rPr>
                <w:rFonts w:ascii="Arial" w:hAnsi="Arial" w:cs="Arial"/>
                <w:b/>
                <w:bCs/>
                <w:color w:val="000000"/>
                <w:sz w:val="14"/>
                <w:szCs w:val="14"/>
                <w:lang w:val="es-MX" w:eastAsia="es-MX"/>
              </w:rPr>
            </w:pPr>
            <w:r w:rsidRPr="00231340">
              <w:rPr>
                <w:rFonts w:ascii="Arial" w:hAnsi="Arial" w:cs="Arial"/>
                <w:b/>
                <w:bCs/>
                <w:color w:val="000000"/>
                <w:sz w:val="14"/>
                <w:szCs w:val="14"/>
                <w:lang w:val="es-MX" w:eastAsia="es-MX"/>
              </w:rPr>
              <w:t>PROCEDENCIA</w:t>
            </w:r>
          </w:p>
        </w:tc>
        <w:tc>
          <w:tcPr>
            <w:tcW w:w="0" w:type="auto"/>
            <w:tcBorders>
              <w:top w:val="single" w:sz="4" w:space="0" w:color="auto"/>
              <w:left w:val="nil"/>
              <w:bottom w:val="single" w:sz="4" w:space="0" w:color="auto"/>
              <w:right w:val="single" w:sz="4" w:space="0" w:color="auto"/>
            </w:tcBorders>
            <w:shd w:val="clear" w:color="000000" w:fill="538DD5"/>
            <w:vAlign w:val="center"/>
            <w:hideMark/>
          </w:tcPr>
          <w:p w14:paraId="688F3146" w14:textId="77777777" w:rsidR="00231340" w:rsidRPr="00231340" w:rsidRDefault="00231340" w:rsidP="00231340">
            <w:pPr>
              <w:suppressAutoHyphens w:val="0"/>
              <w:jc w:val="center"/>
              <w:rPr>
                <w:rFonts w:ascii="Arial" w:hAnsi="Arial" w:cs="Arial"/>
                <w:b/>
                <w:bCs/>
                <w:color w:val="000000"/>
                <w:sz w:val="14"/>
                <w:szCs w:val="14"/>
                <w:lang w:val="es-MX" w:eastAsia="es-MX"/>
              </w:rPr>
            </w:pPr>
            <w:r w:rsidRPr="00231340">
              <w:rPr>
                <w:rFonts w:ascii="Arial" w:hAnsi="Arial" w:cs="Arial"/>
                <w:b/>
                <w:bCs/>
                <w:color w:val="000000"/>
                <w:sz w:val="14"/>
                <w:szCs w:val="14"/>
                <w:lang w:val="es-MX" w:eastAsia="es-MX"/>
              </w:rPr>
              <w:t>PRECIO</w:t>
            </w:r>
          </w:p>
        </w:tc>
        <w:tc>
          <w:tcPr>
            <w:tcW w:w="0" w:type="auto"/>
            <w:tcBorders>
              <w:top w:val="single" w:sz="4" w:space="0" w:color="auto"/>
              <w:left w:val="nil"/>
              <w:bottom w:val="single" w:sz="4" w:space="0" w:color="auto"/>
              <w:right w:val="single" w:sz="4" w:space="0" w:color="auto"/>
            </w:tcBorders>
            <w:shd w:val="clear" w:color="000000" w:fill="538DD5"/>
            <w:vAlign w:val="center"/>
            <w:hideMark/>
          </w:tcPr>
          <w:p w14:paraId="58624516" w14:textId="77777777" w:rsidR="00231340" w:rsidRPr="00231340" w:rsidRDefault="00231340" w:rsidP="00231340">
            <w:pPr>
              <w:suppressAutoHyphens w:val="0"/>
              <w:jc w:val="center"/>
              <w:rPr>
                <w:rFonts w:ascii="Arial" w:hAnsi="Arial" w:cs="Arial"/>
                <w:b/>
                <w:bCs/>
                <w:color w:val="000000"/>
                <w:sz w:val="14"/>
                <w:szCs w:val="14"/>
                <w:lang w:val="es-MX" w:eastAsia="es-MX"/>
              </w:rPr>
            </w:pPr>
            <w:r w:rsidRPr="00231340">
              <w:rPr>
                <w:rFonts w:ascii="Arial" w:hAnsi="Arial" w:cs="Arial"/>
                <w:b/>
                <w:bCs/>
                <w:color w:val="000000"/>
                <w:sz w:val="14"/>
                <w:szCs w:val="14"/>
                <w:lang w:val="es-MX" w:eastAsia="es-MX"/>
              </w:rPr>
              <w:t>IMPORTE TOTAL MINIMO</w:t>
            </w:r>
          </w:p>
        </w:tc>
        <w:tc>
          <w:tcPr>
            <w:tcW w:w="0" w:type="auto"/>
            <w:tcBorders>
              <w:top w:val="single" w:sz="4" w:space="0" w:color="auto"/>
              <w:left w:val="nil"/>
              <w:bottom w:val="single" w:sz="4" w:space="0" w:color="auto"/>
              <w:right w:val="single" w:sz="4" w:space="0" w:color="auto"/>
            </w:tcBorders>
            <w:shd w:val="clear" w:color="000000" w:fill="538DD5"/>
            <w:vAlign w:val="center"/>
            <w:hideMark/>
          </w:tcPr>
          <w:p w14:paraId="4D014418" w14:textId="77777777" w:rsidR="00231340" w:rsidRPr="00231340" w:rsidRDefault="00231340" w:rsidP="00231340">
            <w:pPr>
              <w:suppressAutoHyphens w:val="0"/>
              <w:jc w:val="center"/>
              <w:rPr>
                <w:rFonts w:ascii="Arial" w:hAnsi="Arial" w:cs="Arial"/>
                <w:b/>
                <w:bCs/>
                <w:color w:val="000000"/>
                <w:sz w:val="14"/>
                <w:szCs w:val="14"/>
                <w:lang w:val="es-MX" w:eastAsia="es-MX"/>
              </w:rPr>
            </w:pPr>
            <w:r w:rsidRPr="00231340">
              <w:rPr>
                <w:rFonts w:ascii="Arial" w:hAnsi="Arial" w:cs="Arial"/>
                <w:b/>
                <w:bCs/>
                <w:color w:val="000000"/>
                <w:sz w:val="14"/>
                <w:szCs w:val="14"/>
                <w:lang w:val="es-MX" w:eastAsia="es-MX"/>
              </w:rPr>
              <w:t>IMPORTE TOTAL MAXIMO</w:t>
            </w:r>
          </w:p>
        </w:tc>
      </w:tr>
      <w:tr w:rsidR="00231340" w:rsidRPr="00231340" w14:paraId="3BA1F5C5" w14:textId="77777777" w:rsidTr="00C17AC3">
        <w:trPr>
          <w:trHeight w:val="358"/>
        </w:trPr>
        <w:tc>
          <w:tcPr>
            <w:tcW w:w="0" w:type="auto"/>
            <w:tcBorders>
              <w:top w:val="nil"/>
              <w:left w:val="single" w:sz="4" w:space="0" w:color="auto"/>
              <w:bottom w:val="single" w:sz="4" w:space="0" w:color="auto"/>
              <w:right w:val="single" w:sz="4" w:space="0" w:color="auto"/>
            </w:tcBorders>
            <w:shd w:val="clear" w:color="000000" w:fill="538DD5"/>
            <w:vAlign w:val="center"/>
          </w:tcPr>
          <w:p w14:paraId="01DE11C3" w14:textId="77777777" w:rsidR="00231340" w:rsidRPr="00231340" w:rsidRDefault="00231340" w:rsidP="00231340">
            <w:pPr>
              <w:suppressAutoHyphens w:val="0"/>
              <w:jc w:val="center"/>
              <w:rPr>
                <w:rFonts w:ascii="Arial" w:hAnsi="Arial" w:cs="Arial"/>
                <w:b/>
                <w:bCs/>
                <w:color w:val="000000"/>
                <w:sz w:val="16"/>
                <w:szCs w:val="16"/>
                <w:lang w:val="es-MX" w:eastAsia="es-MX"/>
              </w:rPr>
            </w:pPr>
          </w:p>
        </w:tc>
        <w:tc>
          <w:tcPr>
            <w:tcW w:w="0" w:type="auto"/>
            <w:tcBorders>
              <w:top w:val="nil"/>
              <w:left w:val="nil"/>
              <w:bottom w:val="single" w:sz="4" w:space="0" w:color="auto"/>
              <w:right w:val="single" w:sz="4" w:space="0" w:color="auto"/>
            </w:tcBorders>
            <w:shd w:val="clear" w:color="auto" w:fill="auto"/>
            <w:vAlign w:val="center"/>
          </w:tcPr>
          <w:p w14:paraId="3F5C29A6" w14:textId="77777777" w:rsidR="00231340" w:rsidRPr="00231340" w:rsidRDefault="00231340" w:rsidP="00231340">
            <w:pPr>
              <w:suppressAutoHyphens w:val="0"/>
              <w:jc w:val="center"/>
              <w:rPr>
                <w:rFonts w:ascii="Arial" w:hAnsi="Arial" w:cs="Arial"/>
                <w:color w:val="000000"/>
                <w:sz w:val="12"/>
                <w:szCs w:val="12"/>
                <w:lang w:val="es-MX" w:eastAsia="es-MX"/>
              </w:rPr>
            </w:pPr>
          </w:p>
        </w:tc>
        <w:tc>
          <w:tcPr>
            <w:tcW w:w="0" w:type="auto"/>
            <w:tcBorders>
              <w:top w:val="nil"/>
              <w:left w:val="nil"/>
              <w:bottom w:val="single" w:sz="4" w:space="0" w:color="auto"/>
              <w:right w:val="single" w:sz="4" w:space="0" w:color="auto"/>
            </w:tcBorders>
            <w:shd w:val="clear" w:color="auto" w:fill="auto"/>
            <w:vAlign w:val="center"/>
          </w:tcPr>
          <w:p w14:paraId="4DB6ADE8" w14:textId="77777777" w:rsidR="00231340" w:rsidRPr="00231340" w:rsidRDefault="00231340" w:rsidP="00231340">
            <w:pPr>
              <w:suppressAutoHyphens w:val="0"/>
              <w:jc w:val="both"/>
              <w:rPr>
                <w:rFonts w:ascii="Arial" w:hAnsi="Arial" w:cs="Arial"/>
                <w:color w:val="000000"/>
                <w:sz w:val="12"/>
                <w:szCs w:val="12"/>
                <w:lang w:val="es-MX" w:eastAsia="es-MX"/>
              </w:rPr>
            </w:pPr>
          </w:p>
        </w:tc>
        <w:tc>
          <w:tcPr>
            <w:tcW w:w="0" w:type="auto"/>
            <w:tcBorders>
              <w:top w:val="nil"/>
              <w:left w:val="nil"/>
              <w:bottom w:val="single" w:sz="4" w:space="0" w:color="auto"/>
              <w:right w:val="single" w:sz="4" w:space="0" w:color="auto"/>
            </w:tcBorders>
            <w:shd w:val="clear" w:color="auto" w:fill="auto"/>
            <w:vAlign w:val="center"/>
          </w:tcPr>
          <w:p w14:paraId="743A7DA3" w14:textId="77777777" w:rsidR="00231340" w:rsidRPr="00231340" w:rsidRDefault="00231340" w:rsidP="00231340">
            <w:pPr>
              <w:suppressAutoHyphens w:val="0"/>
              <w:jc w:val="center"/>
              <w:rPr>
                <w:rFonts w:ascii="Arial" w:hAnsi="Arial" w:cs="Arial"/>
                <w:color w:val="000000"/>
                <w:sz w:val="12"/>
                <w:szCs w:val="12"/>
                <w:lang w:val="es-MX" w:eastAsia="es-MX"/>
              </w:rPr>
            </w:pPr>
          </w:p>
        </w:tc>
        <w:tc>
          <w:tcPr>
            <w:tcW w:w="0" w:type="auto"/>
            <w:tcBorders>
              <w:top w:val="nil"/>
              <w:left w:val="nil"/>
              <w:bottom w:val="single" w:sz="4" w:space="0" w:color="auto"/>
              <w:right w:val="single" w:sz="4" w:space="0" w:color="auto"/>
            </w:tcBorders>
            <w:shd w:val="clear" w:color="auto" w:fill="auto"/>
            <w:vAlign w:val="center"/>
          </w:tcPr>
          <w:p w14:paraId="02F2C6B0" w14:textId="77777777" w:rsidR="00231340" w:rsidRPr="00231340" w:rsidRDefault="00231340" w:rsidP="00231340">
            <w:pPr>
              <w:suppressAutoHyphens w:val="0"/>
              <w:jc w:val="center"/>
              <w:rPr>
                <w:rFonts w:ascii="Arial" w:hAnsi="Arial" w:cs="Arial"/>
                <w:color w:val="000000"/>
                <w:sz w:val="12"/>
                <w:szCs w:val="12"/>
                <w:lang w:val="es-MX" w:eastAsia="es-MX"/>
              </w:rPr>
            </w:pPr>
          </w:p>
        </w:tc>
        <w:tc>
          <w:tcPr>
            <w:tcW w:w="0" w:type="auto"/>
            <w:tcBorders>
              <w:top w:val="nil"/>
              <w:left w:val="nil"/>
              <w:bottom w:val="single" w:sz="4" w:space="0" w:color="auto"/>
              <w:right w:val="single" w:sz="4" w:space="0" w:color="auto"/>
            </w:tcBorders>
            <w:shd w:val="clear" w:color="auto" w:fill="auto"/>
            <w:vAlign w:val="center"/>
          </w:tcPr>
          <w:p w14:paraId="36BCF3C7" w14:textId="77777777" w:rsidR="00231340" w:rsidRPr="00231340" w:rsidRDefault="00231340" w:rsidP="00231340">
            <w:pPr>
              <w:suppressAutoHyphens w:val="0"/>
              <w:jc w:val="center"/>
              <w:rPr>
                <w:rFonts w:ascii="Arial" w:hAnsi="Arial" w:cs="Arial"/>
                <w:color w:val="000000"/>
                <w:sz w:val="12"/>
                <w:szCs w:val="12"/>
                <w:lang w:val="es-MX" w:eastAsia="es-MX"/>
              </w:rPr>
            </w:pPr>
          </w:p>
        </w:tc>
        <w:tc>
          <w:tcPr>
            <w:tcW w:w="0" w:type="auto"/>
            <w:tcBorders>
              <w:top w:val="nil"/>
              <w:left w:val="nil"/>
              <w:bottom w:val="single" w:sz="4" w:space="0" w:color="auto"/>
              <w:right w:val="single" w:sz="4" w:space="0" w:color="auto"/>
            </w:tcBorders>
            <w:shd w:val="clear" w:color="auto" w:fill="auto"/>
            <w:vAlign w:val="center"/>
            <w:hideMark/>
          </w:tcPr>
          <w:p w14:paraId="09E0E8B9" w14:textId="77777777" w:rsidR="00231340" w:rsidRPr="00231340" w:rsidRDefault="00231340" w:rsidP="00231340">
            <w:pPr>
              <w:suppressAutoHyphens w:val="0"/>
              <w:jc w:val="center"/>
              <w:rPr>
                <w:rFonts w:ascii="Arial" w:hAnsi="Arial" w:cs="Arial"/>
                <w:color w:val="000000"/>
                <w:sz w:val="12"/>
                <w:szCs w:val="12"/>
                <w:lang w:val="es-MX" w:eastAsia="es-MX"/>
              </w:rPr>
            </w:pPr>
            <w:r w:rsidRPr="00231340">
              <w:rPr>
                <w:rFonts w:ascii="Arial" w:hAnsi="Arial" w:cs="Arial"/>
                <w:color w:val="000000"/>
                <w:sz w:val="12"/>
                <w:szCs w:val="12"/>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144CBA01" w14:textId="77777777" w:rsidR="00231340" w:rsidRPr="00231340" w:rsidRDefault="00231340" w:rsidP="00231340">
            <w:pPr>
              <w:suppressAutoHyphens w:val="0"/>
              <w:jc w:val="center"/>
              <w:rPr>
                <w:rFonts w:ascii="Calibri" w:hAnsi="Calibri" w:cs="Calibri"/>
                <w:color w:val="000000"/>
                <w:sz w:val="12"/>
                <w:szCs w:val="12"/>
                <w:lang w:val="es-MX" w:eastAsia="es-MX"/>
              </w:rPr>
            </w:pPr>
            <w:r w:rsidRPr="00231340">
              <w:rPr>
                <w:rFonts w:ascii="Calibri" w:hAnsi="Calibri" w:cs="Calibri"/>
                <w:color w:val="000000"/>
                <w:sz w:val="12"/>
                <w:szCs w:val="12"/>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5E888610" w14:textId="77777777" w:rsidR="00231340" w:rsidRPr="00231340" w:rsidRDefault="00231340" w:rsidP="00231340">
            <w:pPr>
              <w:suppressAutoHyphens w:val="0"/>
              <w:jc w:val="center"/>
              <w:rPr>
                <w:rFonts w:ascii="Calibri" w:hAnsi="Calibri" w:cs="Calibri"/>
                <w:color w:val="000000"/>
                <w:sz w:val="12"/>
                <w:szCs w:val="12"/>
                <w:lang w:val="es-MX" w:eastAsia="es-MX"/>
              </w:rPr>
            </w:pPr>
            <w:r w:rsidRPr="00231340">
              <w:rPr>
                <w:rFonts w:ascii="Calibri" w:hAnsi="Calibri" w:cs="Calibri"/>
                <w:color w:val="000000"/>
                <w:sz w:val="12"/>
                <w:szCs w:val="12"/>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368BFB84" w14:textId="77777777" w:rsidR="00231340" w:rsidRPr="00231340" w:rsidRDefault="00231340" w:rsidP="00231340">
            <w:pPr>
              <w:suppressAutoHyphens w:val="0"/>
              <w:jc w:val="center"/>
              <w:rPr>
                <w:rFonts w:ascii="Calibri" w:hAnsi="Calibri" w:cs="Calibri"/>
                <w:color w:val="000000"/>
                <w:sz w:val="12"/>
                <w:szCs w:val="12"/>
                <w:lang w:val="es-MX" w:eastAsia="es-MX"/>
              </w:rPr>
            </w:pPr>
            <w:r w:rsidRPr="00231340">
              <w:rPr>
                <w:rFonts w:ascii="Calibri" w:hAnsi="Calibri" w:cs="Calibri"/>
                <w:color w:val="000000"/>
                <w:sz w:val="12"/>
                <w:szCs w:val="12"/>
                <w:lang w:val="es-MX"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333CB96A" w14:textId="77777777" w:rsidR="00231340" w:rsidRPr="00231340" w:rsidRDefault="00231340" w:rsidP="00231340">
            <w:pPr>
              <w:suppressAutoHyphens w:val="0"/>
              <w:jc w:val="center"/>
              <w:rPr>
                <w:rFonts w:ascii="Calibri" w:hAnsi="Calibri" w:cs="Calibri"/>
                <w:color w:val="000000"/>
                <w:sz w:val="12"/>
                <w:szCs w:val="12"/>
                <w:lang w:val="es-MX" w:eastAsia="es-MX"/>
              </w:rPr>
            </w:pPr>
            <w:r w:rsidRPr="00231340">
              <w:rPr>
                <w:rFonts w:ascii="Calibri" w:hAnsi="Calibri" w:cs="Calibri"/>
                <w:color w:val="000000"/>
                <w:sz w:val="12"/>
                <w:szCs w:val="12"/>
                <w:lang w:val="es-MX" w:eastAsia="es-MX"/>
              </w:rPr>
              <w:t>$0.00</w:t>
            </w:r>
          </w:p>
        </w:tc>
      </w:tr>
      <w:tr w:rsidR="00231340" w:rsidRPr="00231340" w14:paraId="036301E0" w14:textId="77777777" w:rsidTr="00C17AC3">
        <w:trPr>
          <w:trHeight w:val="279"/>
        </w:trPr>
        <w:tc>
          <w:tcPr>
            <w:tcW w:w="0" w:type="auto"/>
            <w:tcBorders>
              <w:top w:val="nil"/>
              <w:left w:val="single" w:sz="4" w:space="0" w:color="auto"/>
              <w:bottom w:val="single" w:sz="4" w:space="0" w:color="auto"/>
              <w:right w:val="single" w:sz="4" w:space="0" w:color="auto"/>
            </w:tcBorders>
            <w:shd w:val="clear" w:color="000000" w:fill="538DD5"/>
            <w:vAlign w:val="center"/>
          </w:tcPr>
          <w:p w14:paraId="4F5E4D5F" w14:textId="77777777" w:rsidR="00231340" w:rsidRPr="00231340" w:rsidRDefault="00231340" w:rsidP="00231340">
            <w:pPr>
              <w:suppressAutoHyphens w:val="0"/>
              <w:jc w:val="center"/>
              <w:rPr>
                <w:rFonts w:ascii="Arial" w:hAnsi="Arial" w:cs="Arial"/>
                <w:b/>
                <w:bCs/>
                <w:color w:val="000000"/>
                <w:sz w:val="16"/>
                <w:szCs w:val="16"/>
                <w:lang w:val="es-MX" w:eastAsia="es-MX"/>
              </w:rPr>
            </w:pPr>
          </w:p>
        </w:tc>
        <w:tc>
          <w:tcPr>
            <w:tcW w:w="0" w:type="auto"/>
            <w:tcBorders>
              <w:top w:val="nil"/>
              <w:left w:val="nil"/>
              <w:bottom w:val="single" w:sz="4" w:space="0" w:color="auto"/>
              <w:right w:val="single" w:sz="4" w:space="0" w:color="auto"/>
            </w:tcBorders>
            <w:shd w:val="clear" w:color="auto" w:fill="auto"/>
            <w:vAlign w:val="center"/>
          </w:tcPr>
          <w:p w14:paraId="6FCB284D" w14:textId="77777777" w:rsidR="00231340" w:rsidRPr="00231340" w:rsidRDefault="00231340" w:rsidP="00231340">
            <w:pPr>
              <w:suppressAutoHyphens w:val="0"/>
              <w:jc w:val="center"/>
              <w:rPr>
                <w:rFonts w:ascii="Arial" w:hAnsi="Arial" w:cs="Arial"/>
                <w:color w:val="000000"/>
                <w:sz w:val="12"/>
                <w:szCs w:val="12"/>
                <w:lang w:val="es-MX" w:eastAsia="es-MX"/>
              </w:rPr>
            </w:pPr>
          </w:p>
        </w:tc>
        <w:tc>
          <w:tcPr>
            <w:tcW w:w="0" w:type="auto"/>
            <w:tcBorders>
              <w:top w:val="nil"/>
              <w:left w:val="nil"/>
              <w:bottom w:val="single" w:sz="4" w:space="0" w:color="auto"/>
              <w:right w:val="single" w:sz="4" w:space="0" w:color="auto"/>
            </w:tcBorders>
            <w:shd w:val="clear" w:color="auto" w:fill="auto"/>
            <w:vAlign w:val="center"/>
          </w:tcPr>
          <w:p w14:paraId="5FD5F64D" w14:textId="77777777" w:rsidR="00231340" w:rsidRPr="00231340" w:rsidRDefault="00231340" w:rsidP="00231340">
            <w:pPr>
              <w:suppressAutoHyphens w:val="0"/>
              <w:jc w:val="both"/>
              <w:rPr>
                <w:rFonts w:ascii="Arial" w:hAnsi="Arial" w:cs="Arial"/>
                <w:color w:val="000000"/>
                <w:sz w:val="12"/>
                <w:szCs w:val="12"/>
                <w:lang w:val="es-MX" w:eastAsia="es-MX"/>
              </w:rPr>
            </w:pPr>
          </w:p>
        </w:tc>
        <w:tc>
          <w:tcPr>
            <w:tcW w:w="0" w:type="auto"/>
            <w:tcBorders>
              <w:top w:val="nil"/>
              <w:left w:val="nil"/>
              <w:bottom w:val="single" w:sz="4" w:space="0" w:color="auto"/>
              <w:right w:val="single" w:sz="4" w:space="0" w:color="auto"/>
            </w:tcBorders>
            <w:shd w:val="clear" w:color="auto" w:fill="auto"/>
            <w:vAlign w:val="center"/>
          </w:tcPr>
          <w:p w14:paraId="2E56CA34" w14:textId="77777777" w:rsidR="00231340" w:rsidRPr="00231340" w:rsidRDefault="00231340" w:rsidP="00231340">
            <w:pPr>
              <w:suppressAutoHyphens w:val="0"/>
              <w:jc w:val="center"/>
              <w:rPr>
                <w:rFonts w:ascii="Arial" w:hAnsi="Arial" w:cs="Arial"/>
                <w:color w:val="000000"/>
                <w:sz w:val="12"/>
                <w:szCs w:val="12"/>
                <w:lang w:val="es-MX" w:eastAsia="es-MX"/>
              </w:rPr>
            </w:pPr>
          </w:p>
        </w:tc>
        <w:tc>
          <w:tcPr>
            <w:tcW w:w="0" w:type="auto"/>
            <w:tcBorders>
              <w:top w:val="nil"/>
              <w:left w:val="nil"/>
              <w:bottom w:val="single" w:sz="4" w:space="0" w:color="auto"/>
              <w:right w:val="single" w:sz="4" w:space="0" w:color="auto"/>
            </w:tcBorders>
            <w:shd w:val="clear" w:color="auto" w:fill="auto"/>
            <w:vAlign w:val="center"/>
          </w:tcPr>
          <w:p w14:paraId="52980BC0" w14:textId="77777777" w:rsidR="00231340" w:rsidRPr="00231340" w:rsidRDefault="00231340" w:rsidP="00231340">
            <w:pPr>
              <w:suppressAutoHyphens w:val="0"/>
              <w:jc w:val="center"/>
              <w:rPr>
                <w:rFonts w:ascii="Arial" w:hAnsi="Arial" w:cs="Arial"/>
                <w:color w:val="000000"/>
                <w:sz w:val="12"/>
                <w:szCs w:val="12"/>
                <w:lang w:val="es-MX" w:eastAsia="es-MX"/>
              </w:rPr>
            </w:pPr>
          </w:p>
        </w:tc>
        <w:tc>
          <w:tcPr>
            <w:tcW w:w="0" w:type="auto"/>
            <w:tcBorders>
              <w:top w:val="nil"/>
              <w:left w:val="nil"/>
              <w:bottom w:val="single" w:sz="4" w:space="0" w:color="auto"/>
              <w:right w:val="single" w:sz="4" w:space="0" w:color="auto"/>
            </w:tcBorders>
            <w:shd w:val="clear" w:color="auto" w:fill="auto"/>
            <w:vAlign w:val="center"/>
          </w:tcPr>
          <w:p w14:paraId="2E079CF1" w14:textId="77777777" w:rsidR="00231340" w:rsidRPr="00231340" w:rsidRDefault="00231340" w:rsidP="00231340">
            <w:pPr>
              <w:suppressAutoHyphens w:val="0"/>
              <w:jc w:val="center"/>
              <w:rPr>
                <w:rFonts w:ascii="Arial" w:hAnsi="Arial" w:cs="Arial"/>
                <w:color w:val="000000"/>
                <w:sz w:val="12"/>
                <w:szCs w:val="12"/>
                <w:lang w:val="es-MX" w:eastAsia="es-MX"/>
              </w:rPr>
            </w:pPr>
          </w:p>
        </w:tc>
        <w:tc>
          <w:tcPr>
            <w:tcW w:w="0" w:type="auto"/>
            <w:tcBorders>
              <w:top w:val="nil"/>
              <w:left w:val="nil"/>
              <w:bottom w:val="single" w:sz="4" w:space="0" w:color="auto"/>
              <w:right w:val="single" w:sz="4" w:space="0" w:color="auto"/>
            </w:tcBorders>
            <w:shd w:val="clear" w:color="auto" w:fill="auto"/>
            <w:vAlign w:val="center"/>
            <w:hideMark/>
          </w:tcPr>
          <w:p w14:paraId="751C9B5F" w14:textId="77777777" w:rsidR="00231340" w:rsidRPr="00231340" w:rsidRDefault="00231340" w:rsidP="00231340">
            <w:pPr>
              <w:suppressAutoHyphens w:val="0"/>
              <w:jc w:val="center"/>
              <w:rPr>
                <w:rFonts w:ascii="Arial" w:hAnsi="Arial" w:cs="Arial"/>
                <w:color w:val="000000"/>
                <w:sz w:val="12"/>
                <w:szCs w:val="12"/>
                <w:lang w:val="es-MX" w:eastAsia="es-MX"/>
              </w:rPr>
            </w:pPr>
            <w:r w:rsidRPr="00231340">
              <w:rPr>
                <w:rFonts w:ascii="Arial" w:hAnsi="Arial" w:cs="Arial"/>
                <w:color w:val="000000"/>
                <w:sz w:val="12"/>
                <w:szCs w:val="12"/>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658172D6" w14:textId="77777777" w:rsidR="00231340" w:rsidRPr="00231340" w:rsidRDefault="00231340" w:rsidP="00231340">
            <w:pPr>
              <w:suppressAutoHyphens w:val="0"/>
              <w:jc w:val="center"/>
              <w:rPr>
                <w:rFonts w:ascii="Calibri" w:hAnsi="Calibri" w:cs="Calibri"/>
                <w:color w:val="000000"/>
                <w:sz w:val="12"/>
                <w:szCs w:val="12"/>
                <w:lang w:val="es-MX" w:eastAsia="es-MX"/>
              </w:rPr>
            </w:pPr>
            <w:r w:rsidRPr="00231340">
              <w:rPr>
                <w:rFonts w:ascii="Calibri" w:hAnsi="Calibri" w:cs="Calibri"/>
                <w:color w:val="000000"/>
                <w:sz w:val="12"/>
                <w:szCs w:val="12"/>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321F682A" w14:textId="77777777" w:rsidR="00231340" w:rsidRPr="00231340" w:rsidRDefault="00231340" w:rsidP="00231340">
            <w:pPr>
              <w:suppressAutoHyphens w:val="0"/>
              <w:jc w:val="center"/>
              <w:rPr>
                <w:rFonts w:ascii="Calibri" w:hAnsi="Calibri" w:cs="Calibri"/>
                <w:color w:val="000000"/>
                <w:sz w:val="12"/>
                <w:szCs w:val="12"/>
                <w:lang w:val="es-MX" w:eastAsia="es-MX"/>
              </w:rPr>
            </w:pPr>
            <w:r w:rsidRPr="00231340">
              <w:rPr>
                <w:rFonts w:ascii="Calibri" w:hAnsi="Calibri" w:cs="Calibri"/>
                <w:color w:val="000000"/>
                <w:sz w:val="12"/>
                <w:szCs w:val="12"/>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79EBE6BA" w14:textId="77777777" w:rsidR="00231340" w:rsidRPr="00231340" w:rsidRDefault="00231340" w:rsidP="00231340">
            <w:pPr>
              <w:suppressAutoHyphens w:val="0"/>
              <w:jc w:val="center"/>
              <w:rPr>
                <w:rFonts w:ascii="Calibri" w:hAnsi="Calibri" w:cs="Calibri"/>
                <w:color w:val="000000"/>
                <w:sz w:val="12"/>
                <w:szCs w:val="12"/>
                <w:lang w:val="es-MX" w:eastAsia="es-MX"/>
              </w:rPr>
            </w:pPr>
            <w:r w:rsidRPr="00231340">
              <w:rPr>
                <w:rFonts w:ascii="Calibri" w:hAnsi="Calibri" w:cs="Calibri"/>
                <w:color w:val="000000"/>
                <w:sz w:val="12"/>
                <w:szCs w:val="12"/>
                <w:lang w:val="es-MX"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69FF54BF" w14:textId="77777777" w:rsidR="00231340" w:rsidRPr="00231340" w:rsidRDefault="00231340" w:rsidP="00231340">
            <w:pPr>
              <w:suppressAutoHyphens w:val="0"/>
              <w:jc w:val="center"/>
              <w:rPr>
                <w:rFonts w:ascii="Calibri" w:hAnsi="Calibri" w:cs="Calibri"/>
                <w:color w:val="000000"/>
                <w:sz w:val="12"/>
                <w:szCs w:val="12"/>
                <w:lang w:val="es-MX" w:eastAsia="es-MX"/>
              </w:rPr>
            </w:pPr>
            <w:r w:rsidRPr="00231340">
              <w:rPr>
                <w:rFonts w:ascii="Calibri" w:hAnsi="Calibri" w:cs="Calibri"/>
                <w:color w:val="000000"/>
                <w:sz w:val="12"/>
                <w:szCs w:val="12"/>
                <w:lang w:val="es-MX" w:eastAsia="es-MX"/>
              </w:rPr>
              <w:t>$0.00</w:t>
            </w:r>
          </w:p>
        </w:tc>
      </w:tr>
      <w:tr w:rsidR="00231340" w:rsidRPr="00231340" w14:paraId="5795A3B6" w14:textId="77777777" w:rsidTr="00C17AC3">
        <w:trPr>
          <w:trHeight w:val="283"/>
        </w:trPr>
        <w:tc>
          <w:tcPr>
            <w:tcW w:w="0" w:type="auto"/>
            <w:tcBorders>
              <w:top w:val="nil"/>
              <w:left w:val="single" w:sz="4" w:space="0" w:color="auto"/>
              <w:bottom w:val="single" w:sz="4" w:space="0" w:color="auto"/>
              <w:right w:val="single" w:sz="4" w:space="0" w:color="auto"/>
            </w:tcBorders>
            <w:shd w:val="clear" w:color="000000" w:fill="538DD5"/>
            <w:vAlign w:val="center"/>
          </w:tcPr>
          <w:p w14:paraId="084BA3BA" w14:textId="77777777" w:rsidR="00231340" w:rsidRPr="00231340" w:rsidRDefault="00231340" w:rsidP="00231340">
            <w:pPr>
              <w:suppressAutoHyphens w:val="0"/>
              <w:jc w:val="center"/>
              <w:rPr>
                <w:rFonts w:ascii="Arial" w:hAnsi="Arial" w:cs="Arial"/>
                <w:b/>
                <w:bCs/>
                <w:color w:val="000000"/>
                <w:sz w:val="16"/>
                <w:szCs w:val="16"/>
                <w:lang w:val="es-MX" w:eastAsia="es-MX"/>
              </w:rPr>
            </w:pPr>
          </w:p>
        </w:tc>
        <w:tc>
          <w:tcPr>
            <w:tcW w:w="0" w:type="auto"/>
            <w:tcBorders>
              <w:top w:val="nil"/>
              <w:left w:val="nil"/>
              <w:bottom w:val="single" w:sz="4" w:space="0" w:color="auto"/>
              <w:right w:val="single" w:sz="4" w:space="0" w:color="auto"/>
            </w:tcBorders>
            <w:shd w:val="clear" w:color="auto" w:fill="auto"/>
            <w:vAlign w:val="center"/>
          </w:tcPr>
          <w:p w14:paraId="58D4D6A2" w14:textId="77777777" w:rsidR="00231340" w:rsidRPr="00231340" w:rsidRDefault="00231340" w:rsidP="00231340">
            <w:pPr>
              <w:suppressAutoHyphens w:val="0"/>
              <w:jc w:val="center"/>
              <w:rPr>
                <w:rFonts w:ascii="Arial" w:hAnsi="Arial" w:cs="Arial"/>
                <w:color w:val="000000"/>
                <w:sz w:val="12"/>
                <w:szCs w:val="12"/>
                <w:lang w:val="es-MX" w:eastAsia="es-MX"/>
              </w:rPr>
            </w:pPr>
          </w:p>
        </w:tc>
        <w:tc>
          <w:tcPr>
            <w:tcW w:w="0" w:type="auto"/>
            <w:tcBorders>
              <w:top w:val="nil"/>
              <w:left w:val="nil"/>
              <w:bottom w:val="single" w:sz="4" w:space="0" w:color="auto"/>
              <w:right w:val="single" w:sz="4" w:space="0" w:color="auto"/>
            </w:tcBorders>
            <w:shd w:val="clear" w:color="auto" w:fill="auto"/>
            <w:vAlign w:val="center"/>
          </w:tcPr>
          <w:p w14:paraId="783AEA4D" w14:textId="77777777" w:rsidR="00231340" w:rsidRPr="00231340" w:rsidRDefault="00231340" w:rsidP="00231340">
            <w:pPr>
              <w:suppressAutoHyphens w:val="0"/>
              <w:jc w:val="both"/>
              <w:rPr>
                <w:rFonts w:ascii="Arial" w:hAnsi="Arial" w:cs="Arial"/>
                <w:color w:val="000000"/>
                <w:sz w:val="12"/>
                <w:szCs w:val="12"/>
                <w:lang w:val="es-MX" w:eastAsia="es-MX"/>
              </w:rPr>
            </w:pPr>
          </w:p>
        </w:tc>
        <w:tc>
          <w:tcPr>
            <w:tcW w:w="0" w:type="auto"/>
            <w:tcBorders>
              <w:top w:val="nil"/>
              <w:left w:val="nil"/>
              <w:bottom w:val="single" w:sz="4" w:space="0" w:color="auto"/>
              <w:right w:val="single" w:sz="4" w:space="0" w:color="auto"/>
            </w:tcBorders>
            <w:shd w:val="clear" w:color="auto" w:fill="auto"/>
            <w:vAlign w:val="center"/>
          </w:tcPr>
          <w:p w14:paraId="073B89EE" w14:textId="77777777" w:rsidR="00231340" w:rsidRPr="00231340" w:rsidRDefault="00231340" w:rsidP="00231340">
            <w:pPr>
              <w:suppressAutoHyphens w:val="0"/>
              <w:jc w:val="center"/>
              <w:rPr>
                <w:rFonts w:ascii="Arial" w:hAnsi="Arial" w:cs="Arial"/>
                <w:color w:val="000000"/>
                <w:sz w:val="12"/>
                <w:szCs w:val="12"/>
                <w:lang w:val="es-MX" w:eastAsia="es-MX"/>
              </w:rPr>
            </w:pPr>
          </w:p>
        </w:tc>
        <w:tc>
          <w:tcPr>
            <w:tcW w:w="0" w:type="auto"/>
            <w:tcBorders>
              <w:top w:val="nil"/>
              <w:left w:val="nil"/>
              <w:bottom w:val="single" w:sz="4" w:space="0" w:color="auto"/>
              <w:right w:val="single" w:sz="4" w:space="0" w:color="auto"/>
            </w:tcBorders>
            <w:shd w:val="clear" w:color="auto" w:fill="auto"/>
            <w:vAlign w:val="center"/>
          </w:tcPr>
          <w:p w14:paraId="12272FFA" w14:textId="77777777" w:rsidR="00231340" w:rsidRPr="00231340" w:rsidRDefault="00231340" w:rsidP="00231340">
            <w:pPr>
              <w:suppressAutoHyphens w:val="0"/>
              <w:jc w:val="center"/>
              <w:rPr>
                <w:rFonts w:ascii="Arial" w:hAnsi="Arial" w:cs="Arial"/>
                <w:color w:val="000000"/>
                <w:sz w:val="12"/>
                <w:szCs w:val="12"/>
                <w:lang w:val="es-MX" w:eastAsia="es-MX"/>
              </w:rPr>
            </w:pPr>
          </w:p>
        </w:tc>
        <w:tc>
          <w:tcPr>
            <w:tcW w:w="0" w:type="auto"/>
            <w:tcBorders>
              <w:top w:val="nil"/>
              <w:left w:val="nil"/>
              <w:bottom w:val="single" w:sz="4" w:space="0" w:color="auto"/>
              <w:right w:val="single" w:sz="4" w:space="0" w:color="auto"/>
            </w:tcBorders>
            <w:shd w:val="clear" w:color="auto" w:fill="auto"/>
            <w:vAlign w:val="center"/>
          </w:tcPr>
          <w:p w14:paraId="04684C5C" w14:textId="77777777" w:rsidR="00231340" w:rsidRPr="00231340" w:rsidRDefault="00231340" w:rsidP="00231340">
            <w:pPr>
              <w:suppressAutoHyphens w:val="0"/>
              <w:jc w:val="center"/>
              <w:rPr>
                <w:rFonts w:ascii="Arial" w:hAnsi="Arial" w:cs="Arial"/>
                <w:color w:val="000000"/>
                <w:sz w:val="12"/>
                <w:szCs w:val="12"/>
                <w:lang w:val="es-MX" w:eastAsia="es-MX"/>
              </w:rPr>
            </w:pPr>
          </w:p>
        </w:tc>
        <w:tc>
          <w:tcPr>
            <w:tcW w:w="0" w:type="auto"/>
            <w:tcBorders>
              <w:top w:val="nil"/>
              <w:left w:val="nil"/>
              <w:bottom w:val="single" w:sz="4" w:space="0" w:color="auto"/>
              <w:right w:val="single" w:sz="4" w:space="0" w:color="auto"/>
            </w:tcBorders>
            <w:shd w:val="clear" w:color="auto" w:fill="auto"/>
            <w:vAlign w:val="center"/>
            <w:hideMark/>
          </w:tcPr>
          <w:p w14:paraId="3046244A" w14:textId="77777777" w:rsidR="00231340" w:rsidRPr="00231340" w:rsidRDefault="00231340" w:rsidP="00231340">
            <w:pPr>
              <w:suppressAutoHyphens w:val="0"/>
              <w:jc w:val="center"/>
              <w:rPr>
                <w:rFonts w:ascii="Arial" w:hAnsi="Arial" w:cs="Arial"/>
                <w:color w:val="000000"/>
                <w:sz w:val="12"/>
                <w:szCs w:val="12"/>
                <w:lang w:val="es-MX" w:eastAsia="es-MX"/>
              </w:rPr>
            </w:pPr>
            <w:r w:rsidRPr="00231340">
              <w:rPr>
                <w:rFonts w:ascii="Arial" w:hAnsi="Arial" w:cs="Arial"/>
                <w:color w:val="000000"/>
                <w:sz w:val="12"/>
                <w:szCs w:val="12"/>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0DEAED93" w14:textId="77777777" w:rsidR="00231340" w:rsidRPr="00231340" w:rsidRDefault="00231340" w:rsidP="00231340">
            <w:pPr>
              <w:suppressAutoHyphens w:val="0"/>
              <w:jc w:val="center"/>
              <w:rPr>
                <w:rFonts w:ascii="Calibri" w:hAnsi="Calibri" w:cs="Calibri"/>
                <w:color w:val="000000"/>
                <w:sz w:val="12"/>
                <w:szCs w:val="12"/>
                <w:lang w:val="es-MX" w:eastAsia="es-MX"/>
              </w:rPr>
            </w:pPr>
            <w:r w:rsidRPr="00231340">
              <w:rPr>
                <w:rFonts w:ascii="Calibri" w:hAnsi="Calibri" w:cs="Calibri"/>
                <w:color w:val="000000"/>
                <w:sz w:val="12"/>
                <w:szCs w:val="12"/>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08A8C6D8" w14:textId="77777777" w:rsidR="00231340" w:rsidRPr="00231340" w:rsidRDefault="00231340" w:rsidP="00231340">
            <w:pPr>
              <w:suppressAutoHyphens w:val="0"/>
              <w:jc w:val="center"/>
              <w:rPr>
                <w:rFonts w:ascii="Calibri" w:hAnsi="Calibri" w:cs="Calibri"/>
                <w:color w:val="000000"/>
                <w:sz w:val="12"/>
                <w:szCs w:val="12"/>
                <w:lang w:val="es-MX" w:eastAsia="es-MX"/>
              </w:rPr>
            </w:pPr>
            <w:r w:rsidRPr="00231340">
              <w:rPr>
                <w:rFonts w:ascii="Calibri" w:hAnsi="Calibri" w:cs="Calibri"/>
                <w:color w:val="000000"/>
                <w:sz w:val="12"/>
                <w:szCs w:val="12"/>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4DE106EA" w14:textId="77777777" w:rsidR="00231340" w:rsidRPr="00231340" w:rsidRDefault="00231340" w:rsidP="00231340">
            <w:pPr>
              <w:suppressAutoHyphens w:val="0"/>
              <w:jc w:val="center"/>
              <w:rPr>
                <w:rFonts w:ascii="Calibri" w:hAnsi="Calibri" w:cs="Calibri"/>
                <w:color w:val="000000"/>
                <w:sz w:val="12"/>
                <w:szCs w:val="12"/>
                <w:lang w:val="es-MX" w:eastAsia="es-MX"/>
              </w:rPr>
            </w:pPr>
            <w:r w:rsidRPr="00231340">
              <w:rPr>
                <w:rFonts w:ascii="Calibri" w:hAnsi="Calibri" w:cs="Calibri"/>
                <w:color w:val="000000"/>
                <w:sz w:val="12"/>
                <w:szCs w:val="12"/>
                <w:lang w:val="es-MX"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4CD30C8F" w14:textId="77777777" w:rsidR="00231340" w:rsidRPr="00231340" w:rsidRDefault="00231340" w:rsidP="00231340">
            <w:pPr>
              <w:suppressAutoHyphens w:val="0"/>
              <w:jc w:val="center"/>
              <w:rPr>
                <w:rFonts w:ascii="Calibri" w:hAnsi="Calibri" w:cs="Calibri"/>
                <w:color w:val="000000"/>
                <w:sz w:val="12"/>
                <w:szCs w:val="12"/>
                <w:lang w:val="es-MX" w:eastAsia="es-MX"/>
              </w:rPr>
            </w:pPr>
            <w:r w:rsidRPr="00231340">
              <w:rPr>
                <w:rFonts w:ascii="Calibri" w:hAnsi="Calibri" w:cs="Calibri"/>
                <w:color w:val="000000"/>
                <w:sz w:val="12"/>
                <w:szCs w:val="12"/>
                <w:lang w:val="es-MX" w:eastAsia="es-MX"/>
              </w:rPr>
              <w:t>$0.00</w:t>
            </w:r>
          </w:p>
        </w:tc>
      </w:tr>
      <w:tr w:rsidR="00231340" w:rsidRPr="00231340" w14:paraId="2F82531E" w14:textId="77777777" w:rsidTr="00C17AC3">
        <w:trPr>
          <w:trHeight w:val="117"/>
        </w:trPr>
        <w:tc>
          <w:tcPr>
            <w:tcW w:w="0" w:type="auto"/>
            <w:tcBorders>
              <w:top w:val="nil"/>
              <w:left w:val="single" w:sz="4" w:space="0" w:color="auto"/>
              <w:bottom w:val="single" w:sz="4" w:space="0" w:color="auto"/>
              <w:right w:val="single" w:sz="4" w:space="0" w:color="auto"/>
            </w:tcBorders>
            <w:shd w:val="clear" w:color="000000" w:fill="538DD5"/>
            <w:vAlign w:val="center"/>
          </w:tcPr>
          <w:p w14:paraId="22B66E30" w14:textId="77777777" w:rsidR="00231340" w:rsidRPr="00231340" w:rsidRDefault="00231340" w:rsidP="00231340">
            <w:pPr>
              <w:suppressAutoHyphens w:val="0"/>
              <w:jc w:val="center"/>
              <w:rPr>
                <w:rFonts w:ascii="Arial" w:hAnsi="Arial" w:cs="Arial"/>
                <w:b/>
                <w:bCs/>
                <w:color w:val="000000"/>
                <w:sz w:val="16"/>
                <w:szCs w:val="16"/>
                <w:lang w:val="es-MX" w:eastAsia="es-MX"/>
              </w:rPr>
            </w:pPr>
          </w:p>
        </w:tc>
        <w:tc>
          <w:tcPr>
            <w:tcW w:w="0" w:type="auto"/>
            <w:tcBorders>
              <w:top w:val="nil"/>
              <w:left w:val="nil"/>
              <w:bottom w:val="single" w:sz="4" w:space="0" w:color="auto"/>
              <w:right w:val="single" w:sz="4" w:space="0" w:color="auto"/>
            </w:tcBorders>
            <w:shd w:val="clear" w:color="auto" w:fill="auto"/>
            <w:vAlign w:val="center"/>
          </w:tcPr>
          <w:p w14:paraId="4BADDE96" w14:textId="77777777" w:rsidR="00231340" w:rsidRPr="00231340" w:rsidRDefault="00231340" w:rsidP="00231340">
            <w:pPr>
              <w:suppressAutoHyphens w:val="0"/>
              <w:jc w:val="center"/>
              <w:rPr>
                <w:rFonts w:ascii="Arial" w:hAnsi="Arial" w:cs="Arial"/>
                <w:color w:val="000000"/>
                <w:sz w:val="12"/>
                <w:szCs w:val="12"/>
                <w:lang w:val="es-MX" w:eastAsia="es-MX"/>
              </w:rPr>
            </w:pPr>
          </w:p>
        </w:tc>
        <w:tc>
          <w:tcPr>
            <w:tcW w:w="0" w:type="auto"/>
            <w:tcBorders>
              <w:top w:val="nil"/>
              <w:left w:val="nil"/>
              <w:bottom w:val="single" w:sz="4" w:space="0" w:color="auto"/>
              <w:right w:val="single" w:sz="4" w:space="0" w:color="auto"/>
            </w:tcBorders>
            <w:shd w:val="clear" w:color="auto" w:fill="auto"/>
            <w:vAlign w:val="center"/>
          </w:tcPr>
          <w:p w14:paraId="6840EE57" w14:textId="77777777" w:rsidR="00231340" w:rsidRPr="00231340" w:rsidRDefault="00231340" w:rsidP="00231340">
            <w:pPr>
              <w:suppressAutoHyphens w:val="0"/>
              <w:jc w:val="both"/>
              <w:rPr>
                <w:rFonts w:ascii="Arial" w:hAnsi="Arial" w:cs="Arial"/>
                <w:color w:val="000000"/>
                <w:sz w:val="12"/>
                <w:szCs w:val="12"/>
                <w:lang w:val="es-MX" w:eastAsia="es-MX"/>
              </w:rPr>
            </w:pPr>
          </w:p>
        </w:tc>
        <w:tc>
          <w:tcPr>
            <w:tcW w:w="0" w:type="auto"/>
            <w:tcBorders>
              <w:top w:val="nil"/>
              <w:left w:val="nil"/>
              <w:bottom w:val="single" w:sz="4" w:space="0" w:color="auto"/>
              <w:right w:val="single" w:sz="4" w:space="0" w:color="auto"/>
            </w:tcBorders>
            <w:shd w:val="clear" w:color="auto" w:fill="auto"/>
            <w:vAlign w:val="center"/>
          </w:tcPr>
          <w:p w14:paraId="1E04753F" w14:textId="77777777" w:rsidR="00231340" w:rsidRPr="00231340" w:rsidRDefault="00231340" w:rsidP="00231340">
            <w:pPr>
              <w:suppressAutoHyphens w:val="0"/>
              <w:jc w:val="center"/>
              <w:rPr>
                <w:rFonts w:ascii="Arial" w:hAnsi="Arial" w:cs="Arial"/>
                <w:color w:val="000000"/>
                <w:sz w:val="12"/>
                <w:szCs w:val="12"/>
                <w:lang w:val="es-MX" w:eastAsia="es-MX"/>
              </w:rPr>
            </w:pPr>
          </w:p>
        </w:tc>
        <w:tc>
          <w:tcPr>
            <w:tcW w:w="0" w:type="auto"/>
            <w:tcBorders>
              <w:top w:val="nil"/>
              <w:left w:val="nil"/>
              <w:bottom w:val="single" w:sz="4" w:space="0" w:color="auto"/>
              <w:right w:val="single" w:sz="4" w:space="0" w:color="auto"/>
            </w:tcBorders>
            <w:shd w:val="clear" w:color="auto" w:fill="auto"/>
            <w:vAlign w:val="center"/>
          </w:tcPr>
          <w:p w14:paraId="2C12AC1C" w14:textId="77777777" w:rsidR="00231340" w:rsidRPr="00231340" w:rsidRDefault="00231340" w:rsidP="00231340">
            <w:pPr>
              <w:suppressAutoHyphens w:val="0"/>
              <w:jc w:val="center"/>
              <w:rPr>
                <w:rFonts w:ascii="Arial" w:hAnsi="Arial" w:cs="Arial"/>
                <w:color w:val="000000"/>
                <w:sz w:val="12"/>
                <w:szCs w:val="12"/>
                <w:lang w:val="es-MX" w:eastAsia="es-MX"/>
              </w:rPr>
            </w:pPr>
          </w:p>
        </w:tc>
        <w:tc>
          <w:tcPr>
            <w:tcW w:w="0" w:type="auto"/>
            <w:tcBorders>
              <w:top w:val="nil"/>
              <w:left w:val="nil"/>
              <w:bottom w:val="single" w:sz="4" w:space="0" w:color="auto"/>
              <w:right w:val="single" w:sz="4" w:space="0" w:color="auto"/>
            </w:tcBorders>
            <w:shd w:val="clear" w:color="auto" w:fill="auto"/>
            <w:vAlign w:val="center"/>
          </w:tcPr>
          <w:p w14:paraId="636166D1" w14:textId="77777777" w:rsidR="00231340" w:rsidRPr="00231340" w:rsidRDefault="00231340" w:rsidP="00231340">
            <w:pPr>
              <w:suppressAutoHyphens w:val="0"/>
              <w:jc w:val="center"/>
              <w:rPr>
                <w:rFonts w:ascii="Arial" w:hAnsi="Arial" w:cs="Arial"/>
                <w:color w:val="000000"/>
                <w:sz w:val="12"/>
                <w:szCs w:val="12"/>
                <w:lang w:val="es-MX" w:eastAsia="es-MX"/>
              </w:rPr>
            </w:pPr>
          </w:p>
        </w:tc>
        <w:tc>
          <w:tcPr>
            <w:tcW w:w="0" w:type="auto"/>
            <w:tcBorders>
              <w:top w:val="nil"/>
              <w:left w:val="nil"/>
              <w:bottom w:val="single" w:sz="4" w:space="0" w:color="auto"/>
              <w:right w:val="single" w:sz="4" w:space="0" w:color="auto"/>
            </w:tcBorders>
            <w:shd w:val="clear" w:color="auto" w:fill="auto"/>
            <w:vAlign w:val="center"/>
            <w:hideMark/>
          </w:tcPr>
          <w:p w14:paraId="2AB2460E" w14:textId="77777777" w:rsidR="00231340" w:rsidRPr="00231340" w:rsidRDefault="00231340" w:rsidP="00231340">
            <w:pPr>
              <w:suppressAutoHyphens w:val="0"/>
              <w:jc w:val="center"/>
              <w:rPr>
                <w:rFonts w:ascii="Arial" w:hAnsi="Arial" w:cs="Arial"/>
                <w:color w:val="000000"/>
                <w:sz w:val="12"/>
                <w:szCs w:val="12"/>
                <w:lang w:val="es-MX" w:eastAsia="es-MX"/>
              </w:rPr>
            </w:pPr>
            <w:r w:rsidRPr="00231340">
              <w:rPr>
                <w:rFonts w:ascii="Arial" w:hAnsi="Arial" w:cs="Arial"/>
                <w:color w:val="000000"/>
                <w:sz w:val="12"/>
                <w:szCs w:val="12"/>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143650AB" w14:textId="77777777" w:rsidR="00231340" w:rsidRPr="00231340" w:rsidRDefault="00231340" w:rsidP="00231340">
            <w:pPr>
              <w:suppressAutoHyphens w:val="0"/>
              <w:jc w:val="center"/>
              <w:rPr>
                <w:rFonts w:ascii="Calibri" w:hAnsi="Calibri" w:cs="Calibri"/>
                <w:color w:val="000000"/>
                <w:sz w:val="12"/>
                <w:szCs w:val="12"/>
                <w:lang w:val="es-MX" w:eastAsia="es-MX"/>
              </w:rPr>
            </w:pPr>
            <w:r w:rsidRPr="00231340">
              <w:rPr>
                <w:rFonts w:ascii="Calibri" w:hAnsi="Calibri" w:cs="Calibri"/>
                <w:color w:val="000000"/>
                <w:sz w:val="12"/>
                <w:szCs w:val="12"/>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02C171D6" w14:textId="77777777" w:rsidR="00231340" w:rsidRPr="00231340" w:rsidRDefault="00231340" w:rsidP="00231340">
            <w:pPr>
              <w:suppressAutoHyphens w:val="0"/>
              <w:jc w:val="center"/>
              <w:rPr>
                <w:rFonts w:ascii="Calibri" w:hAnsi="Calibri" w:cs="Calibri"/>
                <w:color w:val="000000"/>
                <w:sz w:val="12"/>
                <w:szCs w:val="12"/>
                <w:lang w:val="es-MX" w:eastAsia="es-MX"/>
              </w:rPr>
            </w:pPr>
            <w:r w:rsidRPr="00231340">
              <w:rPr>
                <w:rFonts w:ascii="Calibri" w:hAnsi="Calibri" w:cs="Calibri"/>
                <w:color w:val="000000"/>
                <w:sz w:val="12"/>
                <w:szCs w:val="12"/>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5238DDAE" w14:textId="77777777" w:rsidR="00231340" w:rsidRPr="00231340" w:rsidRDefault="00231340" w:rsidP="00231340">
            <w:pPr>
              <w:suppressAutoHyphens w:val="0"/>
              <w:jc w:val="center"/>
              <w:rPr>
                <w:rFonts w:ascii="Calibri" w:hAnsi="Calibri" w:cs="Calibri"/>
                <w:color w:val="000000"/>
                <w:sz w:val="12"/>
                <w:szCs w:val="12"/>
                <w:lang w:val="es-MX" w:eastAsia="es-MX"/>
              </w:rPr>
            </w:pPr>
            <w:r w:rsidRPr="00231340">
              <w:rPr>
                <w:rFonts w:ascii="Calibri" w:hAnsi="Calibri" w:cs="Calibri"/>
                <w:color w:val="000000"/>
                <w:sz w:val="12"/>
                <w:szCs w:val="12"/>
                <w:lang w:val="es-MX"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6A9D4C3B" w14:textId="77777777" w:rsidR="00231340" w:rsidRPr="00231340" w:rsidRDefault="00231340" w:rsidP="00231340">
            <w:pPr>
              <w:suppressAutoHyphens w:val="0"/>
              <w:jc w:val="center"/>
              <w:rPr>
                <w:rFonts w:ascii="Calibri" w:hAnsi="Calibri" w:cs="Calibri"/>
                <w:color w:val="000000"/>
                <w:sz w:val="12"/>
                <w:szCs w:val="12"/>
                <w:lang w:val="es-MX" w:eastAsia="es-MX"/>
              </w:rPr>
            </w:pPr>
            <w:r w:rsidRPr="00231340">
              <w:rPr>
                <w:rFonts w:ascii="Calibri" w:hAnsi="Calibri" w:cs="Calibri"/>
                <w:color w:val="000000"/>
                <w:sz w:val="12"/>
                <w:szCs w:val="12"/>
                <w:lang w:val="es-MX" w:eastAsia="es-MX"/>
              </w:rPr>
              <w:t>$0.00</w:t>
            </w:r>
          </w:p>
        </w:tc>
      </w:tr>
      <w:tr w:rsidR="00231340" w:rsidRPr="00231340" w14:paraId="6E4F3DF7" w14:textId="77777777" w:rsidTr="00C17AC3">
        <w:trPr>
          <w:trHeight w:val="70"/>
        </w:trPr>
        <w:tc>
          <w:tcPr>
            <w:tcW w:w="0" w:type="auto"/>
            <w:tcBorders>
              <w:top w:val="nil"/>
              <w:left w:val="single" w:sz="4" w:space="0" w:color="auto"/>
              <w:bottom w:val="single" w:sz="4" w:space="0" w:color="auto"/>
              <w:right w:val="single" w:sz="4" w:space="0" w:color="auto"/>
            </w:tcBorders>
            <w:shd w:val="clear" w:color="000000" w:fill="538DD5"/>
            <w:vAlign w:val="center"/>
          </w:tcPr>
          <w:p w14:paraId="35BB7E04" w14:textId="77777777" w:rsidR="00231340" w:rsidRPr="00231340" w:rsidRDefault="00231340" w:rsidP="00231340">
            <w:pPr>
              <w:suppressAutoHyphens w:val="0"/>
              <w:jc w:val="center"/>
              <w:rPr>
                <w:rFonts w:ascii="Arial" w:hAnsi="Arial" w:cs="Arial"/>
                <w:b/>
                <w:bCs/>
                <w:color w:val="000000"/>
                <w:sz w:val="16"/>
                <w:szCs w:val="16"/>
                <w:lang w:val="es-MX" w:eastAsia="es-MX"/>
              </w:rPr>
            </w:pPr>
          </w:p>
        </w:tc>
        <w:tc>
          <w:tcPr>
            <w:tcW w:w="0" w:type="auto"/>
            <w:tcBorders>
              <w:top w:val="nil"/>
              <w:left w:val="nil"/>
              <w:bottom w:val="single" w:sz="4" w:space="0" w:color="auto"/>
              <w:right w:val="single" w:sz="4" w:space="0" w:color="auto"/>
            </w:tcBorders>
            <w:shd w:val="clear" w:color="auto" w:fill="auto"/>
            <w:vAlign w:val="center"/>
          </w:tcPr>
          <w:p w14:paraId="74DE2A4E" w14:textId="77777777" w:rsidR="00231340" w:rsidRPr="00231340" w:rsidRDefault="00231340" w:rsidP="00231340">
            <w:pPr>
              <w:suppressAutoHyphens w:val="0"/>
              <w:jc w:val="center"/>
              <w:rPr>
                <w:rFonts w:ascii="Arial" w:hAnsi="Arial" w:cs="Arial"/>
                <w:color w:val="000000"/>
                <w:sz w:val="12"/>
                <w:szCs w:val="12"/>
                <w:lang w:val="es-MX" w:eastAsia="es-MX"/>
              </w:rPr>
            </w:pPr>
          </w:p>
        </w:tc>
        <w:tc>
          <w:tcPr>
            <w:tcW w:w="0" w:type="auto"/>
            <w:tcBorders>
              <w:top w:val="nil"/>
              <w:left w:val="nil"/>
              <w:bottom w:val="single" w:sz="4" w:space="0" w:color="auto"/>
              <w:right w:val="single" w:sz="4" w:space="0" w:color="auto"/>
            </w:tcBorders>
            <w:shd w:val="clear" w:color="auto" w:fill="auto"/>
            <w:vAlign w:val="center"/>
          </w:tcPr>
          <w:p w14:paraId="0A09DDC9" w14:textId="77777777" w:rsidR="00231340" w:rsidRPr="00231340" w:rsidRDefault="00231340" w:rsidP="00231340">
            <w:pPr>
              <w:suppressAutoHyphens w:val="0"/>
              <w:jc w:val="both"/>
              <w:rPr>
                <w:rFonts w:ascii="Arial" w:hAnsi="Arial" w:cs="Arial"/>
                <w:color w:val="000000"/>
                <w:sz w:val="12"/>
                <w:szCs w:val="12"/>
                <w:lang w:val="es-MX" w:eastAsia="es-MX"/>
              </w:rPr>
            </w:pPr>
          </w:p>
        </w:tc>
        <w:tc>
          <w:tcPr>
            <w:tcW w:w="0" w:type="auto"/>
            <w:tcBorders>
              <w:top w:val="nil"/>
              <w:left w:val="nil"/>
              <w:bottom w:val="single" w:sz="4" w:space="0" w:color="auto"/>
              <w:right w:val="single" w:sz="4" w:space="0" w:color="auto"/>
            </w:tcBorders>
            <w:shd w:val="clear" w:color="auto" w:fill="auto"/>
            <w:vAlign w:val="center"/>
          </w:tcPr>
          <w:p w14:paraId="378E2DC7" w14:textId="77777777" w:rsidR="00231340" w:rsidRPr="00231340" w:rsidRDefault="00231340" w:rsidP="00231340">
            <w:pPr>
              <w:suppressAutoHyphens w:val="0"/>
              <w:jc w:val="center"/>
              <w:rPr>
                <w:rFonts w:ascii="Arial" w:hAnsi="Arial" w:cs="Arial"/>
                <w:color w:val="000000"/>
                <w:sz w:val="12"/>
                <w:szCs w:val="12"/>
                <w:lang w:val="es-MX" w:eastAsia="es-MX"/>
              </w:rPr>
            </w:pPr>
          </w:p>
        </w:tc>
        <w:tc>
          <w:tcPr>
            <w:tcW w:w="0" w:type="auto"/>
            <w:tcBorders>
              <w:top w:val="nil"/>
              <w:left w:val="nil"/>
              <w:bottom w:val="single" w:sz="4" w:space="0" w:color="auto"/>
              <w:right w:val="single" w:sz="4" w:space="0" w:color="auto"/>
            </w:tcBorders>
            <w:shd w:val="clear" w:color="auto" w:fill="auto"/>
            <w:vAlign w:val="center"/>
          </w:tcPr>
          <w:p w14:paraId="647F0940" w14:textId="77777777" w:rsidR="00231340" w:rsidRPr="00231340" w:rsidRDefault="00231340" w:rsidP="00231340">
            <w:pPr>
              <w:suppressAutoHyphens w:val="0"/>
              <w:jc w:val="center"/>
              <w:rPr>
                <w:rFonts w:ascii="Arial" w:hAnsi="Arial" w:cs="Arial"/>
                <w:color w:val="000000"/>
                <w:sz w:val="12"/>
                <w:szCs w:val="12"/>
                <w:lang w:val="es-MX" w:eastAsia="es-MX"/>
              </w:rPr>
            </w:pPr>
          </w:p>
        </w:tc>
        <w:tc>
          <w:tcPr>
            <w:tcW w:w="0" w:type="auto"/>
            <w:tcBorders>
              <w:top w:val="nil"/>
              <w:left w:val="nil"/>
              <w:bottom w:val="single" w:sz="4" w:space="0" w:color="auto"/>
              <w:right w:val="single" w:sz="4" w:space="0" w:color="auto"/>
            </w:tcBorders>
            <w:shd w:val="clear" w:color="auto" w:fill="auto"/>
            <w:vAlign w:val="center"/>
          </w:tcPr>
          <w:p w14:paraId="7892D3E8" w14:textId="77777777" w:rsidR="00231340" w:rsidRPr="00231340" w:rsidRDefault="00231340" w:rsidP="00231340">
            <w:pPr>
              <w:suppressAutoHyphens w:val="0"/>
              <w:jc w:val="center"/>
              <w:rPr>
                <w:rFonts w:ascii="Arial" w:hAnsi="Arial" w:cs="Arial"/>
                <w:color w:val="000000"/>
                <w:sz w:val="12"/>
                <w:szCs w:val="12"/>
                <w:lang w:val="es-MX" w:eastAsia="es-MX"/>
              </w:rPr>
            </w:pPr>
          </w:p>
        </w:tc>
        <w:tc>
          <w:tcPr>
            <w:tcW w:w="0" w:type="auto"/>
            <w:tcBorders>
              <w:top w:val="nil"/>
              <w:left w:val="nil"/>
              <w:bottom w:val="single" w:sz="4" w:space="0" w:color="auto"/>
              <w:right w:val="single" w:sz="4" w:space="0" w:color="auto"/>
            </w:tcBorders>
            <w:shd w:val="clear" w:color="auto" w:fill="auto"/>
            <w:vAlign w:val="center"/>
            <w:hideMark/>
          </w:tcPr>
          <w:p w14:paraId="33D86E8F" w14:textId="77777777" w:rsidR="00231340" w:rsidRPr="00231340" w:rsidRDefault="00231340" w:rsidP="00231340">
            <w:pPr>
              <w:suppressAutoHyphens w:val="0"/>
              <w:jc w:val="center"/>
              <w:rPr>
                <w:rFonts w:ascii="Arial" w:hAnsi="Arial" w:cs="Arial"/>
                <w:color w:val="000000"/>
                <w:sz w:val="12"/>
                <w:szCs w:val="12"/>
                <w:lang w:val="es-MX" w:eastAsia="es-MX"/>
              </w:rPr>
            </w:pPr>
            <w:r w:rsidRPr="00231340">
              <w:rPr>
                <w:rFonts w:ascii="Arial" w:hAnsi="Arial" w:cs="Arial"/>
                <w:color w:val="000000"/>
                <w:sz w:val="12"/>
                <w:szCs w:val="12"/>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1116206B" w14:textId="77777777" w:rsidR="00231340" w:rsidRPr="00231340" w:rsidRDefault="00231340" w:rsidP="00231340">
            <w:pPr>
              <w:suppressAutoHyphens w:val="0"/>
              <w:jc w:val="center"/>
              <w:rPr>
                <w:rFonts w:ascii="Calibri" w:hAnsi="Calibri" w:cs="Calibri"/>
                <w:color w:val="000000"/>
                <w:sz w:val="12"/>
                <w:szCs w:val="12"/>
                <w:lang w:val="es-MX" w:eastAsia="es-MX"/>
              </w:rPr>
            </w:pPr>
            <w:r w:rsidRPr="00231340">
              <w:rPr>
                <w:rFonts w:ascii="Calibri" w:hAnsi="Calibri" w:cs="Calibri"/>
                <w:color w:val="000000"/>
                <w:sz w:val="12"/>
                <w:szCs w:val="12"/>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18E672C1" w14:textId="77777777" w:rsidR="00231340" w:rsidRPr="00231340" w:rsidRDefault="00231340" w:rsidP="00231340">
            <w:pPr>
              <w:suppressAutoHyphens w:val="0"/>
              <w:jc w:val="center"/>
              <w:rPr>
                <w:rFonts w:ascii="Calibri" w:hAnsi="Calibri" w:cs="Calibri"/>
                <w:color w:val="000000"/>
                <w:sz w:val="12"/>
                <w:szCs w:val="12"/>
                <w:lang w:val="es-MX" w:eastAsia="es-MX"/>
              </w:rPr>
            </w:pPr>
            <w:r w:rsidRPr="00231340">
              <w:rPr>
                <w:rFonts w:ascii="Calibri" w:hAnsi="Calibri" w:cs="Calibri"/>
                <w:color w:val="000000"/>
                <w:sz w:val="12"/>
                <w:szCs w:val="12"/>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5BCD0D56" w14:textId="77777777" w:rsidR="00231340" w:rsidRPr="00231340" w:rsidRDefault="00231340" w:rsidP="00231340">
            <w:pPr>
              <w:suppressAutoHyphens w:val="0"/>
              <w:jc w:val="center"/>
              <w:rPr>
                <w:rFonts w:ascii="Calibri" w:hAnsi="Calibri" w:cs="Calibri"/>
                <w:color w:val="000000"/>
                <w:sz w:val="12"/>
                <w:szCs w:val="12"/>
                <w:lang w:val="es-MX" w:eastAsia="es-MX"/>
              </w:rPr>
            </w:pPr>
            <w:r w:rsidRPr="00231340">
              <w:rPr>
                <w:rFonts w:ascii="Calibri" w:hAnsi="Calibri" w:cs="Calibri"/>
                <w:color w:val="000000"/>
                <w:sz w:val="12"/>
                <w:szCs w:val="12"/>
                <w:lang w:val="es-MX"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6485710F" w14:textId="77777777" w:rsidR="00231340" w:rsidRPr="00231340" w:rsidRDefault="00231340" w:rsidP="00231340">
            <w:pPr>
              <w:suppressAutoHyphens w:val="0"/>
              <w:jc w:val="center"/>
              <w:rPr>
                <w:rFonts w:ascii="Calibri" w:hAnsi="Calibri" w:cs="Calibri"/>
                <w:color w:val="000000"/>
                <w:sz w:val="12"/>
                <w:szCs w:val="12"/>
                <w:lang w:val="es-MX" w:eastAsia="es-MX"/>
              </w:rPr>
            </w:pPr>
            <w:r w:rsidRPr="00231340">
              <w:rPr>
                <w:rFonts w:ascii="Calibri" w:hAnsi="Calibri" w:cs="Calibri"/>
                <w:color w:val="000000"/>
                <w:sz w:val="12"/>
                <w:szCs w:val="12"/>
                <w:lang w:val="es-MX" w:eastAsia="es-MX"/>
              </w:rPr>
              <w:t>$0.00</w:t>
            </w:r>
          </w:p>
        </w:tc>
      </w:tr>
      <w:tr w:rsidR="00231340" w:rsidRPr="00231340" w14:paraId="2B5C5249" w14:textId="77777777" w:rsidTr="00C17AC3">
        <w:trPr>
          <w:trHeight w:val="151"/>
        </w:trPr>
        <w:tc>
          <w:tcPr>
            <w:tcW w:w="0" w:type="auto"/>
            <w:tcBorders>
              <w:top w:val="nil"/>
              <w:left w:val="nil"/>
              <w:bottom w:val="nil"/>
              <w:right w:val="nil"/>
            </w:tcBorders>
            <w:shd w:val="clear" w:color="auto" w:fill="auto"/>
            <w:vAlign w:val="bottom"/>
            <w:hideMark/>
          </w:tcPr>
          <w:p w14:paraId="71090DAF" w14:textId="77777777" w:rsidR="00231340" w:rsidRPr="00231340" w:rsidRDefault="00231340" w:rsidP="00231340">
            <w:pPr>
              <w:suppressAutoHyphens w:val="0"/>
              <w:rPr>
                <w:rFonts w:ascii="Calibri" w:hAnsi="Calibri" w:cs="Calibri"/>
                <w:color w:val="000000"/>
                <w:sz w:val="14"/>
                <w:szCs w:val="14"/>
                <w:lang w:val="es-MX" w:eastAsia="es-MX"/>
              </w:rPr>
            </w:pPr>
          </w:p>
        </w:tc>
        <w:tc>
          <w:tcPr>
            <w:tcW w:w="0" w:type="auto"/>
            <w:tcBorders>
              <w:top w:val="nil"/>
              <w:left w:val="nil"/>
              <w:bottom w:val="nil"/>
              <w:right w:val="nil"/>
            </w:tcBorders>
            <w:shd w:val="clear" w:color="auto" w:fill="auto"/>
            <w:vAlign w:val="bottom"/>
            <w:hideMark/>
          </w:tcPr>
          <w:p w14:paraId="035EF494" w14:textId="77777777" w:rsidR="00231340" w:rsidRPr="00231340" w:rsidRDefault="00231340" w:rsidP="00231340">
            <w:pPr>
              <w:suppressAutoHyphens w:val="0"/>
              <w:rPr>
                <w:rFonts w:ascii="Calibri" w:hAnsi="Calibri" w:cs="Calibri"/>
                <w:color w:val="000000"/>
                <w:sz w:val="14"/>
                <w:szCs w:val="14"/>
                <w:lang w:val="es-MX" w:eastAsia="es-MX"/>
              </w:rPr>
            </w:pPr>
          </w:p>
        </w:tc>
        <w:tc>
          <w:tcPr>
            <w:tcW w:w="0" w:type="auto"/>
            <w:tcBorders>
              <w:top w:val="nil"/>
              <w:left w:val="nil"/>
              <w:bottom w:val="nil"/>
              <w:right w:val="nil"/>
            </w:tcBorders>
            <w:shd w:val="clear" w:color="auto" w:fill="auto"/>
            <w:vAlign w:val="bottom"/>
            <w:hideMark/>
          </w:tcPr>
          <w:p w14:paraId="6CD98AEF" w14:textId="77777777" w:rsidR="00231340" w:rsidRPr="00231340" w:rsidRDefault="00231340" w:rsidP="00231340">
            <w:pPr>
              <w:suppressAutoHyphens w:val="0"/>
              <w:rPr>
                <w:rFonts w:ascii="Calibri" w:hAnsi="Calibri" w:cs="Calibri"/>
                <w:color w:val="000000"/>
                <w:sz w:val="14"/>
                <w:szCs w:val="14"/>
                <w:lang w:val="es-MX" w:eastAsia="es-MX"/>
              </w:rPr>
            </w:pPr>
          </w:p>
        </w:tc>
        <w:tc>
          <w:tcPr>
            <w:tcW w:w="0" w:type="auto"/>
            <w:tcBorders>
              <w:top w:val="nil"/>
              <w:left w:val="nil"/>
              <w:bottom w:val="nil"/>
              <w:right w:val="nil"/>
            </w:tcBorders>
            <w:shd w:val="clear" w:color="auto" w:fill="auto"/>
            <w:vAlign w:val="bottom"/>
            <w:hideMark/>
          </w:tcPr>
          <w:p w14:paraId="70B3E35D" w14:textId="77777777" w:rsidR="00231340" w:rsidRPr="00231340" w:rsidRDefault="00231340" w:rsidP="00231340">
            <w:pPr>
              <w:suppressAutoHyphens w:val="0"/>
              <w:rPr>
                <w:rFonts w:ascii="Calibri" w:hAnsi="Calibri" w:cs="Calibri"/>
                <w:color w:val="000000"/>
                <w:sz w:val="14"/>
                <w:szCs w:val="14"/>
                <w:lang w:val="es-MX" w:eastAsia="es-MX"/>
              </w:rPr>
            </w:pPr>
          </w:p>
        </w:tc>
        <w:tc>
          <w:tcPr>
            <w:tcW w:w="0" w:type="auto"/>
            <w:tcBorders>
              <w:top w:val="nil"/>
              <w:left w:val="nil"/>
              <w:bottom w:val="nil"/>
              <w:right w:val="nil"/>
            </w:tcBorders>
            <w:shd w:val="clear" w:color="auto" w:fill="auto"/>
            <w:vAlign w:val="bottom"/>
            <w:hideMark/>
          </w:tcPr>
          <w:p w14:paraId="40266065" w14:textId="77777777" w:rsidR="00231340" w:rsidRPr="00231340" w:rsidRDefault="00231340" w:rsidP="00231340">
            <w:pPr>
              <w:suppressAutoHyphens w:val="0"/>
              <w:rPr>
                <w:rFonts w:ascii="Calibri" w:hAnsi="Calibri" w:cs="Calibri"/>
                <w:color w:val="000000"/>
                <w:sz w:val="14"/>
                <w:szCs w:val="14"/>
                <w:lang w:val="es-MX" w:eastAsia="es-MX"/>
              </w:rPr>
            </w:pPr>
          </w:p>
        </w:tc>
        <w:tc>
          <w:tcPr>
            <w:tcW w:w="0" w:type="auto"/>
            <w:tcBorders>
              <w:top w:val="nil"/>
              <w:left w:val="nil"/>
              <w:bottom w:val="nil"/>
              <w:right w:val="nil"/>
            </w:tcBorders>
            <w:shd w:val="clear" w:color="auto" w:fill="auto"/>
            <w:vAlign w:val="bottom"/>
            <w:hideMark/>
          </w:tcPr>
          <w:p w14:paraId="1B4CD50A" w14:textId="77777777" w:rsidR="00231340" w:rsidRPr="00231340" w:rsidRDefault="00231340" w:rsidP="00231340">
            <w:pPr>
              <w:suppressAutoHyphens w:val="0"/>
              <w:rPr>
                <w:rFonts w:ascii="Calibri" w:hAnsi="Calibri" w:cs="Calibri"/>
                <w:color w:val="000000"/>
                <w:sz w:val="14"/>
                <w:szCs w:val="14"/>
                <w:lang w:val="es-MX" w:eastAsia="es-MX"/>
              </w:rPr>
            </w:pPr>
          </w:p>
        </w:tc>
        <w:tc>
          <w:tcPr>
            <w:tcW w:w="0" w:type="auto"/>
            <w:tcBorders>
              <w:top w:val="nil"/>
              <w:left w:val="nil"/>
              <w:bottom w:val="nil"/>
              <w:right w:val="nil"/>
            </w:tcBorders>
            <w:shd w:val="clear" w:color="auto" w:fill="auto"/>
            <w:vAlign w:val="center"/>
            <w:hideMark/>
          </w:tcPr>
          <w:p w14:paraId="6D95AC02" w14:textId="77777777" w:rsidR="00231340" w:rsidRPr="00231340" w:rsidRDefault="00231340" w:rsidP="00231340">
            <w:pPr>
              <w:suppressAutoHyphens w:val="0"/>
              <w:jc w:val="center"/>
              <w:rPr>
                <w:rFonts w:ascii="Calibri" w:hAnsi="Calibri" w:cs="Calibri"/>
                <w:color w:val="000000"/>
                <w:sz w:val="14"/>
                <w:szCs w:val="14"/>
                <w:lang w:val="es-MX" w:eastAsia="es-MX"/>
              </w:rPr>
            </w:pPr>
          </w:p>
        </w:tc>
        <w:tc>
          <w:tcPr>
            <w:tcW w:w="0" w:type="auto"/>
            <w:tcBorders>
              <w:top w:val="nil"/>
              <w:left w:val="nil"/>
              <w:bottom w:val="nil"/>
              <w:right w:val="nil"/>
            </w:tcBorders>
            <w:shd w:val="clear" w:color="auto" w:fill="auto"/>
            <w:vAlign w:val="center"/>
            <w:hideMark/>
          </w:tcPr>
          <w:p w14:paraId="21F4BE97" w14:textId="77777777" w:rsidR="00231340" w:rsidRPr="00231340" w:rsidRDefault="00231340" w:rsidP="00231340">
            <w:pPr>
              <w:suppressAutoHyphens w:val="0"/>
              <w:jc w:val="center"/>
              <w:rPr>
                <w:rFonts w:ascii="Calibri" w:hAnsi="Calibri" w:cs="Calibri"/>
                <w:color w:val="000000"/>
                <w:sz w:val="14"/>
                <w:szCs w:val="14"/>
                <w:lang w:val="es-MX" w:eastAsia="es-MX"/>
              </w:rPr>
            </w:pPr>
          </w:p>
        </w:tc>
        <w:tc>
          <w:tcPr>
            <w:tcW w:w="0" w:type="auto"/>
            <w:tcBorders>
              <w:top w:val="nil"/>
              <w:left w:val="single" w:sz="4" w:space="0" w:color="auto"/>
              <w:bottom w:val="single" w:sz="4" w:space="0" w:color="auto"/>
              <w:right w:val="single" w:sz="4" w:space="0" w:color="auto"/>
            </w:tcBorders>
            <w:shd w:val="clear" w:color="000000" w:fill="538DD5"/>
            <w:vAlign w:val="center"/>
            <w:hideMark/>
          </w:tcPr>
          <w:p w14:paraId="4540760E" w14:textId="77777777" w:rsidR="00231340" w:rsidRPr="00231340" w:rsidRDefault="00231340" w:rsidP="00231340">
            <w:pPr>
              <w:suppressAutoHyphens w:val="0"/>
              <w:jc w:val="center"/>
              <w:rPr>
                <w:rFonts w:ascii="Calibri" w:hAnsi="Calibri" w:cs="Calibri"/>
                <w:b/>
                <w:bCs/>
                <w:color w:val="000000"/>
                <w:sz w:val="14"/>
                <w:szCs w:val="14"/>
                <w:lang w:val="es-MX" w:eastAsia="es-MX"/>
              </w:rPr>
            </w:pPr>
            <w:r w:rsidRPr="00231340">
              <w:rPr>
                <w:rFonts w:ascii="Calibri" w:hAnsi="Calibri" w:cs="Calibri"/>
                <w:b/>
                <w:bCs/>
                <w:color w:val="000000"/>
                <w:sz w:val="14"/>
                <w:szCs w:val="14"/>
                <w:lang w:val="es-MX" w:eastAsia="es-MX"/>
              </w:rPr>
              <w:t>SUBTOTAL</w:t>
            </w:r>
          </w:p>
        </w:tc>
        <w:tc>
          <w:tcPr>
            <w:tcW w:w="0" w:type="auto"/>
            <w:tcBorders>
              <w:top w:val="nil"/>
              <w:left w:val="nil"/>
              <w:bottom w:val="single" w:sz="4" w:space="0" w:color="auto"/>
              <w:right w:val="single" w:sz="4" w:space="0" w:color="auto"/>
            </w:tcBorders>
            <w:shd w:val="clear" w:color="auto" w:fill="auto"/>
            <w:vAlign w:val="center"/>
            <w:hideMark/>
          </w:tcPr>
          <w:p w14:paraId="54FDD0B3" w14:textId="77777777" w:rsidR="00231340" w:rsidRPr="00231340" w:rsidRDefault="00231340" w:rsidP="00231340">
            <w:pPr>
              <w:suppressAutoHyphens w:val="0"/>
              <w:jc w:val="center"/>
              <w:rPr>
                <w:rFonts w:ascii="Calibri" w:hAnsi="Calibri" w:cs="Calibri"/>
                <w:color w:val="000000"/>
                <w:sz w:val="14"/>
                <w:szCs w:val="14"/>
                <w:lang w:val="es-MX" w:eastAsia="es-MX"/>
              </w:rPr>
            </w:pPr>
            <w:r w:rsidRPr="00231340">
              <w:rPr>
                <w:rFonts w:ascii="Calibri" w:hAnsi="Calibri" w:cs="Calibri"/>
                <w:color w:val="000000"/>
                <w:sz w:val="14"/>
                <w:szCs w:val="14"/>
                <w:lang w:val="es-MX"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283C4629" w14:textId="77777777" w:rsidR="00231340" w:rsidRPr="00231340" w:rsidRDefault="00231340" w:rsidP="00231340">
            <w:pPr>
              <w:suppressAutoHyphens w:val="0"/>
              <w:jc w:val="center"/>
              <w:rPr>
                <w:rFonts w:ascii="Calibri" w:hAnsi="Calibri" w:cs="Calibri"/>
                <w:color w:val="000000"/>
                <w:sz w:val="14"/>
                <w:szCs w:val="14"/>
                <w:lang w:val="es-MX" w:eastAsia="es-MX"/>
              </w:rPr>
            </w:pPr>
            <w:r w:rsidRPr="00231340">
              <w:rPr>
                <w:rFonts w:ascii="Calibri" w:hAnsi="Calibri" w:cs="Calibri"/>
                <w:color w:val="000000"/>
                <w:sz w:val="14"/>
                <w:szCs w:val="14"/>
                <w:lang w:val="es-MX" w:eastAsia="es-MX"/>
              </w:rPr>
              <w:t>$0.00</w:t>
            </w:r>
          </w:p>
        </w:tc>
      </w:tr>
      <w:tr w:rsidR="00231340" w:rsidRPr="00231340" w14:paraId="55C3D8B6" w14:textId="77777777" w:rsidTr="00C17AC3">
        <w:trPr>
          <w:trHeight w:val="70"/>
        </w:trPr>
        <w:tc>
          <w:tcPr>
            <w:tcW w:w="0" w:type="auto"/>
            <w:tcBorders>
              <w:top w:val="nil"/>
              <w:left w:val="nil"/>
              <w:bottom w:val="nil"/>
              <w:right w:val="nil"/>
            </w:tcBorders>
            <w:shd w:val="clear" w:color="auto" w:fill="auto"/>
            <w:vAlign w:val="bottom"/>
            <w:hideMark/>
          </w:tcPr>
          <w:p w14:paraId="0FCD87A0" w14:textId="77777777" w:rsidR="00231340" w:rsidRPr="00231340" w:rsidRDefault="00231340" w:rsidP="00231340">
            <w:pPr>
              <w:suppressAutoHyphens w:val="0"/>
              <w:rPr>
                <w:rFonts w:ascii="Calibri" w:hAnsi="Calibri" w:cs="Calibri"/>
                <w:color w:val="000000"/>
                <w:sz w:val="14"/>
                <w:szCs w:val="14"/>
                <w:lang w:val="es-MX" w:eastAsia="es-MX"/>
              </w:rPr>
            </w:pPr>
          </w:p>
        </w:tc>
        <w:tc>
          <w:tcPr>
            <w:tcW w:w="0" w:type="auto"/>
            <w:tcBorders>
              <w:top w:val="nil"/>
              <w:left w:val="nil"/>
              <w:bottom w:val="nil"/>
              <w:right w:val="nil"/>
            </w:tcBorders>
            <w:shd w:val="clear" w:color="auto" w:fill="auto"/>
            <w:vAlign w:val="bottom"/>
            <w:hideMark/>
          </w:tcPr>
          <w:p w14:paraId="5AD8B514" w14:textId="77777777" w:rsidR="00231340" w:rsidRPr="00231340" w:rsidRDefault="00231340" w:rsidP="00231340">
            <w:pPr>
              <w:suppressAutoHyphens w:val="0"/>
              <w:rPr>
                <w:rFonts w:ascii="Calibri" w:hAnsi="Calibri" w:cs="Calibri"/>
                <w:color w:val="000000"/>
                <w:sz w:val="14"/>
                <w:szCs w:val="14"/>
                <w:lang w:val="es-MX" w:eastAsia="es-MX"/>
              </w:rPr>
            </w:pPr>
          </w:p>
        </w:tc>
        <w:tc>
          <w:tcPr>
            <w:tcW w:w="0" w:type="auto"/>
            <w:tcBorders>
              <w:top w:val="nil"/>
              <w:left w:val="nil"/>
              <w:bottom w:val="nil"/>
              <w:right w:val="nil"/>
            </w:tcBorders>
            <w:shd w:val="clear" w:color="auto" w:fill="auto"/>
            <w:vAlign w:val="bottom"/>
            <w:hideMark/>
          </w:tcPr>
          <w:p w14:paraId="46A7A3B2" w14:textId="77777777" w:rsidR="00231340" w:rsidRPr="00231340" w:rsidRDefault="00231340" w:rsidP="00231340">
            <w:pPr>
              <w:suppressAutoHyphens w:val="0"/>
              <w:rPr>
                <w:rFonts w:ascii="Calibri" w:hAnsi="Calibri" w:cs="Calibri"/>
                <w:color w:val="000000"/>
                <w:sz w:val="14"/>
                <w:szCs w:val="14"/>
                <w:lang w:val="es-MX" w:eastAsia="es-MX"/>
              </w:rPr>
            </w:pPr>
          </w:p>
        </w:tc>
        <w:tc>
          <w:tcPr>
            <w:tcW w:w="0" w:type="auto"/>
            <w:tcBorders>
              <w:top w:val="nil"/>
              <w:left w:val="nil"/>
              <w:bottom w:val="nil"/>
              <w:right w:val="nil"/>
            </w:tcBorders>
            <w:shd w:val="clear" w:color="auto" w:fill="auto"/>
            <w:vAlign w:val="bottom"/>
            <w:hideMark/>
          </w:tcPr>
          <w:p w14:paraId="283FBEEE" w14:textId="77777777" w:rsidR="00231340" w:rsidRPr="00231340" w:rsidRDefault="00231340" w:rsidP="00231340">
            <w:pPr>
              <w:suppressAutoHyphens w:val="0"/>
              <w:rPr>
                <w:rFonts w:ascii="Calibri" w:hAnsi="Calibri" w:cs="Calibri"/>
                <w:color w:val="000000"/>
                <w:sz w:val="14"/>
                <w:szCs w:val="14"/>
                <w:lang w:val="es-MX" w:eastAsia="es-MX"/>
              </w:rPr>
            </w:pPr>
          </w:p>
        </w:tc>
        <w:tc>
          <w:tcPr>
            <w:tcW w:w="0" w:type="auto"/>
            <w:tcBorders>
              <w:top w:val="nil"/>
              <w:left w:val="nil"/>
              <w:bottom w:val="nil"/>
              <w:right w:val="nil"/>
            </w:tcBorders>
            <w:shd w:val="clear" w:color="auto" w:fill="auto"/>
            <w:vAlign w:val="bottom"/>
            <w:hideMark/>
          </w:tcPr>
          <w:p w14:paraId="308C6D14" w14:textId="77777777" w:rsidR="00231340" w:rsidRPr="00231340" w:rsidRDefault="00231340" w:rsidP="00231340">
            <w:pPr>
              <w:suppressAutoHyphens w:val="0"/>
              <w:rPr>
                <w:rFonts w:ascii="Calibri" w:hAnsi="Calibri" w:cs="Calibri"/>
                <w:color w:val="000000"/>
                <w:sz w:val="14"/>
                <w:szCs w:val="14"/>
                <w:lang w:val="es-MX" w:eastAsia="es-MX"/>
              </w:rPr>
            </w:pPr>
          </w:p>
        </w:tc>
        <w:tc>
          <w:tcPr>
            <w:tcW w:w="0" w:type="auto"/>
            <w:tcBorders>
              <w:top w:val="nil"/>
              <w:left w:val="nil"/>
              <w:bottom w:val="nil"/>
              <w:right w:val="nil"/>
            </w:tcBorders>
            <w:shd w:val="clear" w:color="auto" w:fill="auto"/>
            <w:vAlign w:val="bottom"/>
            <w:hideMark/>
          </w:tcPr>
          <w:p w14:paraId="16417016" w14:textId="77777777" w:rsidR="00231340" w:rsidRPr="00231340" w:rsidRDefault="00231340" w:rsidP="00231340">
            <w:pPr>
              <w:suppressAutoHyphens w:val="0"/>
              <w:rPr>
                <w:rFonts w:ascii="Calibri" w:hAnsi="Calibri" w:cs="Calibri"/>
                <w:color w:val="000000"/>
                <w:sz w:val="14"/>
                <w:szCs w:val="14"/>
                <w:lang w:val="es-MX" w:eastAsia="es-MX"/>
              </w:rPr>
            </w:pPr>
          </w:p>
        </w:tc>
        <w:tc>
          <w:tcPr>
            <w:tcW w:w="0" w:type="auto"/>
            <w:tcBorders>
              <w:top w:val="nil"/>
              <w:left w:val="nil"/>
              <w:bottom w:val="nil"/>
              <w:right w:val="nil"/>
            </w:tcBorders>
            <w:shd w:val="clear" w:color="auto" w:fill="auto"/>
            <w:vAlign w:val="center"/>
            <w:hideMark/>
          </w:tcPr>
          <w:p w14:paraId="6775AAF8" w14:textId="77777777" w:rsidR="00231340" w:rsidRPr="00231340" w:rsidRDefault="00231340" w:rsidP="00231340">
            <w:pPr>
              <w:suppressAutoHyphens w:val="0"/>
              <w:jc w:val="center"/>
              <w:rPr>
                <w:rFonts w:ascii="Calibri" w:hAnsi="Calibri" w:cs="Calibri"/>
                <w:color w:val="000000"/>
                <w:sz w:val="14"/>
                <w:szCs w:val="14"/>
                <w:lang w:val="es-MX" w:eastAsia="es-MX"/>
              </w:rPr>
            </w:pPr>
          </w:p>
        </w:tc>
        <w:tc>
          <w:tcPr>
            <w:tcW w:w="0" w:type="auto"/>
            <w:tcBorders>
              <w:top w:val="nil"/>
              <w:left w:val="nil"/>
              <w:bottom w:val="nil"/>
              <w:right w:val="nil"/>
            </w:tcBorders>
            <w:shd w:val="clear" w:color="auto" w:fill="auto"/>
            <w:vAlign w:val="center"/>
            <w:hideMark/>
          </w:tcPr>
          <w:p w14:paraId="282CE807" w14:textId="77777777" w:rsidR="00231340" w:rsidRPr="00231340" w:rsidRDefault="00231340" w:rsidP="00231340">
            <w:pPr>
              <w:suppressAutoHyphens w:val="0"/>
              <w:jc w:val="center"/>
              <w:rPr>
                <w:rFonts w:ascii="Calibri" w:hAnsi="Calibri" w:cs="Calibri"/>
                <w:color w:val="000000"/>
                <w:sz w:val="14"/>
                <w:szCs w:val="14"/>
                <w:lang w:val="es-MX" w:eastAsia="es-MX"/>
              </w:rPr>
            </w:pPr>
          </w:p>
        </w:tc>
        <w:tc>
          <w:tcPr>
            <w:tcW w:w="0" w:type="auto"/>
            <w:tcBorders>
              <w:top w:val="nil"/>
              <w:left w:val="single" w:sz="4" w:space="0" w:color="auto"/>
              <w:bottom w:val="single" w:sz="4" w:space="0" w:color="auto"/>
              <w:right w:val="single" w:sz="4" w:space="0" w:color="auto"/>
            </w:tcBorders>
            <w:shd w:val="clear" w:color="000000" w:fill="538DD5"/>
            <w:vAlign w:val="center"/>
            <w:hideMark/>
          </w:tcPr>
          <w:p w14:paraId="5DCE18A7" w14:textId="77777777" w:rsidR="00231340" w:rsidRPr="00231340" w:rsidRDefault="00231340" w:rsidP="00231340">
            <w:pPr>
              <w:suppressAutoHyphens w:val="0"/>
              <w:jc w:val="center"/>
              <w:rPr>
                <w:rFonts w:ascii="Calibri" w:hAnsi="Calibri" w:cs="Calibri"/>
                <w:b/>
                <w:bCs/>
                <w:color w:val="000000"/>
                <w:sz w:val="14"/>
                <w:szCs w:val="14"/>
                <w:lang w:val="es-MX" w:eastAsia="es-MX"/>
              </w:rPr>
            </w:pPr>
            <w:r w:rsidRPr="00231340">
              <w:rPr>
                <w:rFonts w:ascii="Calibri" w:hAnsi="Calibri" w:cs="Calibri"/>
                <w:b/>
                <w:bCs/>
                <w:color w:val="000000"/>
                <w:sz w:val="14"/>
                <w:szCs w:val="14"/>
                <w:lang w:val="es-MX" w:eastAsia="es-MX"/>
              </w:rPr>
              <w:t>IVA</w:t>
            </w:r>
          </w:p>
        </w:tc>
        <w:tc>
          <w:tcPr>
            <w:tcW w:w="0" w:type="auto"/>
            <w:tcBorders>
              <w:top w:val="nil"/>
              <w:left w:val="nil"/>
              <w:bottom w:val="single" w:sz="4" w:space="0" w:color="auto"/>
              <w:right w:val="single" w:sz="4" w:space="0" w:color="auto"/>
            </w:tcBorders>
            <w:shd w:val="clear" w:color="auto" w:fill="auto"/>
            <w:vAlign w:val="center"/>
            <w:hideMark/>
          </w:tcPr>
          <w:p w14:paraId="46949CC7" w14:textId="77777777" w:rsidR="00231340" w:rsidRPr="00231340" w:rsidRDefault="00231340" w:rsidP="00231340">
            <w:pPr>
              <w:suppressAutoHyphens w:val="0"/>
              <w:jc w:val="center"/>
              <w:rPr>
                <w:rFonts w:ascii="Calibri" w:hAnsi="Calibri" w:cs="Calibri"/>
                <w:color w:val="000000"/>
                <w:sz w:val="14"/>
                <w:szCs w:val="14"/>
                <w:lang w:val="es-MX" w:eastAsia="es-MX"/>
              </w:rPr>
            </w:pPr>
            <w:r w:rsidRPr="00231340">
              <w:rPr>
                <w:rFonts w:ascii="Calibri" w:hAnsi="Calibri" w:cs="Calibri"/>
                <w:color w:val="000000"/>
                <w:sz w:val="14"/>
                <w:szCs w:val="14"/>
                <w:lang w:val="es-MX"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4E4F5D87" w14:textId="77777777" w:rsidR="00231340" w:rsidRPr="00231340" w:rsidRDefault="00231340" w:rsidP="00231340">
            <w:pPr>
              <w:suppressAutoHyphens w:val="0"/>
              <w:jc w:val="center"/>
              <w:rPr>
                <w:rFonts w:ascii="Calibri" w:hAnsi="Calibri" w:cs="Calibri"/>
                <w:color w:val="000000"/>
                <w:sz w:val="14"/>
                <w:szCs w:val="14"/>
                <w:lang w:val="es-MX" w:eastAsia="es-MX"/>
              </w:rPr>
            </w:pPr>
            <w:r w:rsidRPr="00231340">
              <w:rPr>
                <w:rFonts w:ascii="Calibri" w:hAnsi="Calibri" w:cs="Calibri"/>
                <w:color w:val="000000"/>
                <w:sz w:val="14"/>
                <w:szCs w:val="14"/>
                <w:lang w:val="es-MX" w:eastAsia="es-MX"/>
              </w:rPr>
              <w:t>$0.00</w:t>
            </w:r>
          </w:p>
        </w:tc>
      </w:tr>
      <w:tr w:rsidR="00231340" w:rsidRPr="00231340" w14:paraId="5DA77401" w14:textId="77777777" w:rsidTr="00C17AC3">
        <w:trPr>
          <w:trHeight w:val="85"/>
        </w:trPr>
        <w:tc>
          <w:tcPr>
            <w:tcW w:w="0" w:type="auto"/>
            <w:tcBorders>
              <w:top w:val="nil"/>
              <w:left w:val="nil"/>
              <w:bottom w:val="nil"/>
              <w:right w:val="nil"/>
            </w:tcBorders>
            <w:shd w:val="clear" w:color="auto" w:fill="auto"/>
            <w:vAlign w:val="bottom"/>
            <w:hideMark/>
          </w:tcPr>
          <w:p w14:paraId="555DA1B2" w14:textId="77777777" w:rsidR="00231340" w:rsidRPr="00231340" w:rsidRDefault="00231340" w:rsidP="00231340">
            <w:pPr>
              <w:suppressAutoHyphens w:val="0"/>
              <w:rPr>
                <w:rFonts w:ascii="Calibri" w:hAnsi="Calibri" w:cs="Calibri"/>
                <w:color w:val="000000"/>
                <w:sz w:val="14"/>
                <w:szCs w:val="14"/>
                <w:lang w:val="es-MX" w:eastAsia="es-MX"/>
              </w:rPr>
            </w:pPr>
          </w:p>
        </w:tc>
        <w:tc>
          <w:tcPr>
            <w:tcW w:w="0" w:type="auto"/>
            <w:tcBorders>
              <w:top w:val="nil"/>
              <w:left w:val="nil"/>
              <w:bottom w:val="nil"/>
              <w:right w:val="nil"/>
            </w:tcBorders>
            <w:shd w:val="clear" w:color="auto" w:fill="auto"/>
            <w:vAlign w:val="bottom"/>
            <w:hideMark/>
          </w:tcPr>
          <w:p w14:paraId="041112DE" w14:textId="77777777" w:rsidR="00231340" w:rsidRPr="00231340" w:rsidRDefault="00231340" w:rsidP="00231340">
            <w:pPr>
              <w:suppressAutoHyphens w:val="0"/>
              <w:rPr>
                <w:rFonts w:ascii="Calibri" w:hAnsi="Calibri" w:cs="Calibri"/>
                <w:color w:val="000000"/>
                <w:sz w:val="14"/>
                <w:szCs w:val="14"/>
                <w:lang w:val="es-MX" w:eastAsia="es-MX"/>
              </w:rPr>
            </w:pPr>
          </w:p>
        </w:tc>
        <w:tc>
          <w:tcPr>
            <w:tcW w:w="0" w:type="auto"/>
            <w:tcBorders>
              <w:top w:val="nil"/>
              <w:left w:val="nil"/>
              <w:bottom w:val="nil"/>
              <w:right w:val="nil"/>
            </w:tcBorders>
            <w:shd w:val="clear" w:color="auto" w:fill="auto"/>
            <w:vAlign w:val="bottom"/>
            <w:hideMark/>
          </w:tcPr>
          <w:p w14:paraId="1E0D8307" w14:textId="77777777" w:rsidR="00231340" w:rsidRPr="00231340" w:rsidRDefault="00231340" w:rsidP="00231340">
            <w:pPr>
              <w:suppressAutoHyphens w:val="0"/>
              <w:rPr>
                <w:rFonts w:ascii="Calibri" w:hAnsi="Calibri" w:cs="Calibri"/>
                <w:color w:val="000000"/>
                <w:sz w:val="14"/>
                <w:szCs w:val="14"/>
                <w:lang w:val="es-MX" w:eastAsia="es-MX"/>
              </w:rPr>
            </w:pPr>
          </w:p>
        </w:tc>
        <w:tc>
          <w:tcPr>
            <w:tcW w:w="0" w:type="auto"/>
            <w:tcBorders>
              <w:top w:val="nil"/>
              <w:left w:val="nil"/>
              <w:bottom w:val="nil"/>
              <w:right w:val="nil"/>
            </w:tcBorders>
            <w:shd w:val="clear" w:color="auto" w:fill="auto"/>
            <w:vAlign w:val="bottom"/>
            <w:hideMark/>
          </w:tcPr>
          <w:p w14:paraId="076855C0" w14:textId="77777777" w:rsidR="00231340" w:rsidRPr="00231340" w:rsidRDefault="00231340" w:rsidP="00231340">
            <w:pPr>
              <w:suppressAutoHyphens w:val="0"/>
              <w:rPr>
                <w:rFonts w:ascii="Calibri" w:hAnsi="Calibri" w:cs="Calibri"/>
                <w:color w:val="000000"/>
                <w:sz w:val="14"/>
                <w:szCs w:val="14"/>
                <w:lang w:val="es-MX" w:eastAsia="es-MX"/>
              </w:rPr>
            </w:pPr>
          </w:p>
        </w:tc>
        <w:tc>
          <w:tcPr>
            <w:tcW w:w="0" w:type="auto"/>
            <w:tcBorders>
              <w:top w:val="nil"/>
              <w:left w:val="nil"/>
              <w:bottom w:val="nil"/>
              <w:right w:val="nil"/>
            </w:tcBorders>
            <w:shd w:val="clear" w:color="auto" w:fill="auto"/>
            <w:vAlign w:val="bottom"/>
            <w:hideMark/>
          </w:tcPr>
          <w:p w14:paraId="48AE4EB0" w14:textId="77777777" w:rsidR="00231340" w:rsidRPr="00231340" w:rsidRDefault="00231340" w:rsidP="00231340">
            <w:pPr>
              <w:suppressAutoHyphens w:val="0"/>
              <w:rPr>
                <w:rFonts w:ascii="Calibri" w:hAnsi="Calibri" w:cs="Calibri"/>
                <w:color w:val="000000"/>
                <w:sz w:val="14"/>
                <w:szCs w:val="14"/>
                <w:lang w:val="es-MX" w:eastAsia="es-MX"/>
              </w:rPr>
            </w:pPr>
          </w:p>
        </w:tc>
        <w:tc>
          <w:tcPr>
            <w:tcW w:w="0" w:type="auto"/>
            <w:tcBorders>
              <w:top w:val="nil"/>
              <w:left w:val="nil"/>
              <w:bottom w:val="nil"/>
              <w:right w:val="nil"/>
            </w:tcBorders>
            <w:shd w:val="clear" w:color="auto" w:fill="auto"/>
            <w:vAlign w:val="bottom"/>
            <w:hideMark/>
          </w:tcPr>
          <w:p w14:paraId="620D88A8" w14:textId="77777777" w:rsidR="00231340" w:rsidRPr="00231340" w:rsidRDefault="00231340" w:rsidP="00231340">
            <w:pPr>
              <w:suppressAutoHyphens w:val="0"/>
              <w:rPr>
                <w:rFonts w:ascii="Calibri" w:hAnsi="Calibri" w:cs="Calibri"/>
                <w:color w:val="000000"/>
                <w:sz w:val="14"/>
                <w:szCs w:val="14"/>
                <w:lang w:val="es-MX" w:eastAsia="es-MX"/>
              </w:rPr>
            </w:pPr>
          </w:p>
        </w:tc>
        <w:tc>
          <w:tcPr>
            <w:tcW w:w="0" w:type="auto"/>
            <w:tcBorders>
              <w:top w:val="nil"/>
              <w:left w:val="nil"/>
              <w:bottom w:val="nil"/>
              <w:right w:val="nil"/>
            </w:tcBorders>
            <w:shd w:val="clear" w:color="auto" w:fill="auto"/>
            <w:vAlign w:val="center"/>
            <w:hideMark/>
          </w:tcPr>
          <w:p w14:paraId="3C408340" w14:textId="77777777" w:rsidR="00231340" w:rsidRPr="00231340" w:rsidRDefault="00231340" w:rsidP="00231340">
            <w:pPr>
              <w:suppressAutoHyphens w:val="0"/>
              <w:jc w:val="center"/>
              <w:rPr>
                <w:rFonts w:ascii="Calibri" w:hAnsi="Calibri" w:cs="Calibri"/>
                <w:color w:val="000000"/>
                <w:sz w:val="14"/>
                <w:szCs w:val="14"/>
                <w:lang w:val="es-MX" w:eastAsia="es-MX"/>
              </w:rPr>
            </w:pPr>
          </w:p>
        </w:tc>
        <w:tc>
          <w:tcPr>
            <w:tcW w:w="0" w:type="auto"/>
            <w:tcBorders>
              <w:top w:val="nil"/>
              <w:left w:val="nil"/>
              <w:bottom w:val="nil"/>
              <w:right w:val="nil"/>
            </w:tcBorders>
            <w:shd w:val="clear" w:color="auto" w:fill="auto"/>
            <w:vAlign w:val="center"/>
            <w:hideMark/>
          </w:tcPr>
          <w:p w14:paraId="11F80F83" w14:textId="77777777" w:rsidR="00231340" w:rsidRPr="00231340" w:rsidRDefault="00231340" w:rsidP="00231340">
            <w:pPr>
              <w:suppressAutoHyphens w:val="0"/>
              <w:jc w:val="center"/>
              <w:rPr>
                <w:rFonts w:ascii="Calibri" w:hAnsi="Calibri" w:cs="Calibri"/>
                <w:color w:val="000000"/>
                <w:sz w:val="14"/>
                <w:szCs w:val="14"/>
                <w:lang w:val="es-MX" w:eastAsia="es-MX"/>
              </w:rPr>
            </w:pPr>
          </w:p>
        </w:tc>
        <w:tc>
          <w:tcPr>
            <w:tcW w:w="0" w:type="auto"/>
            <w:tcBorders>
              <w:top w:val="nil"/>
              <w:left w:val="single" w:sz="4" w:space="0" w:color="auto"/>
              <w:bottom w:val="single" w:sz="4" w:space="0" w:color="auto"/>
              <w:right w:val="single" w:sz="4" w:space="0" w:color="auto"/>
            </w:tcBorders>
            <w:shd w:val="clear" w:color="000000" w:fill="538DD5"/>
            <w:vAlign w:val="center"/>
            <w:hideMark/>
          </w:tcPr>
          <w:p w14:paraId="7477BF39" w14:textId="77777777" w:rsidR="00231340" w:rsidRPr="00231340" w:rsidRDefault="00231340" w:rsidP="00231340">
            <w:pPr>
              <w:suppressAutoHyphens w:val="0"/>
              <w:jc w:val="center"/>
              <w:rPr>
                <w:rFonts w:ascii="Calibri" w:hAnsi="Calibri" w:cs="Calibri"/>
                <w:b/>
                <w:bCs/>
                <w:color w:val="000000"/>
                <w:sz w:val="14"/>
                <w:szCs w:val="14"/>
                <w:lang w:val="es-MX" w:eastAsia="es-MX"/>
              </w:rPr>
            </w:pPr>
            <w:r w:rsidRPr="00231340">
              <w:rPr>
                <w:rFonts w:ascii="Calibri" w:hAnsi="Calibri" w:cs="Calibri"/>
                <w:b/>
                <w:bCs/>
                <w:color w:val="000000"/>
                <w:sz w:val="14"/>
                <w:szCs w:val="14"/>
                <w:lang w:val="es-MX" w:eastAsia="es-MX"/>
              </w:rPr>
              <w:t>TOTAL</w:t>
            </w:r>
          </w:p>
        </w:tc>
        <w:tc>
          <w:tcPr>
            <w:tcW w:w="0" w:type="auto"/>
            <w:tcBorders>
              <w:top w:val="nil"/>
              <w:left w:val="nil"/>
              <w:bottom w:val="single" w:sz="4" w:space="0" w:color="auto"/>
              <w:right w:val="single" w:sz="4" w:space="0" w:color="auto"/>
            </w:tcBorders>
            <w:shd w:val="clear" w:color="auto" w:fill="auto"/>
            <w:vAlign w:val="center"/>
            <w:hideMark/>
          </w:tcPr>
          <w:p w14:paraId="30EFD51C" w14:textId="77777777" w:rsidR="00231340" w:rsidRPr="00231340" w:rsidRDefault="00231340" w:rsidP="00231340">
            <w:pPr>
              <w:suppressAutoHyphens w:val="0"/>
              <w:jc w:val="center"/>
              <w:rPr>
                <w:rFonts w:ascii="Calibri" w:hAnsi="Calibri" w:cs="Calibri"/>
                <w:color w:val="000000"/>
                <w:sz w:val="14"/>
                <w:szCs w:val="14"/>
                <w:lang w:val="es-MX" w:eastAsia="es-MX"/>
              </w:rPr>
            </w:pPr>
            <w:r w:rsidRPr="00231340">
              <w:rPr>
                <w:rFonts w:ascii="Calibri" w:hAnsi="Calibri" w:cs="Calibri"/>
                <w:color w:val="000000"/>
                <w:sz w:val="14"/>
                <w:szCs w:val="14"/>
                <w:lang w:val="es-MX"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7BCF601F" w14:textId="77777777" w:rsidR="00231340" w:rsidRPr="00231340" w:rsidRDefault="00231340" w:rsidP="00231340">
            <w:pPr>
              <w:suppressAutoHyphens w:val="0"/>
              <w:jc w:val="center"/>
              <w:rPr>
                <w:rFonts w:ascii="Calibri" w:hAnsi="Calibri" w:cs="Calibri"/>
                <w:color w:val="000000"/>
                <w:sz w:val="14"/>
                <w:szCs w:val="14"/>
                <w:lang w:val="es-MX" w:eastAsia="es-MX"/>
              </w:rPr>
            </w:pPr>
            <w:r w:rsidRPr="00231340">
              <w:rPr>
                <w:rFonts w:ascii="Calibri" w:hAnsi="Calibri" w:cs="Calibri"/>
                <w:color w:val="000000"/>
                <w:sz w:val="14"/>
                <w:szCs w:val="14"/>
                <w:lang w:val="es-MX" w:eastAsia="es-MX"/>
              </w:rPr>
              <w:t>$0.00</w:t>
            </w:r>
          </w:p>
        </w:tc>
      </w:tr>
    </w:tbl>
    <w:p w14:paraId="7C1A362F" w14:textId="77777777" w:rsidR="00602666" w:rsidRDefault="00602666" w:rsidP="00602666">
      <w:pPr>
        <w:rPr>
          <w:rFonts w:ascii="Arial" w:hAnsi="Arial" w:cs="Arial"/>
          <w:sz w:val="18"/>
          <w:szCs w:val="18"/>
        </w:rPr>
      </w:pPr>
    </w:p>
    <w:p w14:paraId="149D9187" w14:textId="77777777" w:rsidR="00602666" w:rsidRDefault="00602666" w:rsidP="00602666">
      <w:pPr>
        <w:rPr>
          <w:rFonts w:ascii="Arial" w:hAnsi="Arial" w:cs="Arial"/>
          <w:b/>
          <w:sz w:val="18"/>
          <w:szCs w:val="18"/>
        </w:rPr>
      </w:pPr>
      <w:r>
        <w:rPr>
          <w:rFonts w:ascii="Arial" w:hAnsi="Arial" w:cs="Arial"/>
          <w:b/>
          <w:sz w:val="18"/>
          <w:szCs w:val="18"/>
        </w:rPr>
        <w:t>MONTO TOTAL DE LA PROPUESTA: $_______________________</w:t>
      </w:r>
    </w:p>
    <w:p w14:paraId="7BE4A39C" w14:textId="77777777" w:rsidR="00602666" w:rsidRDefault="00602666" w:rsidP="00602666">
      <w:pPr>
        <w:rPr>
          <w:rFonts w:ascii="Arial" w:hAnsi="Arial" w:cs="Arial"/>
          <w:b/>
          <w:sz w:val="18"/>
          <w:szCs w:val="18"/>
        </w:rPr>
      </w:pPr>
    </w:p>
    <w:p w14:paraId="0D658106" w14:textId="77777777" w:rsidR="00602666" w:rsidRDefault="00602666" w:rsidP="00602666">
      <w:pPr>
        <w:rPr>
          <w:rFonts w:ascii="Arial" w:hAnsi="Arial" w:cs="Arial"/>
          <w:b/>
          <w:sz w:val="18"/>
          <w:szCs w:val="18"/>
        </w:rPr>
      </w:pPr>
    </w:p>
    <w:p w14:paraId="0A1385A5" w14:textId="77777777" w:rsidR="00602666" w:rsidRPr="00E83986" w:rsidRDefault="00602666" w:rsidP="00602666">
      <w:pPr>
        <w:rPr>
          <w:rFonts w:ascii="Arial" w:hAnsi="Arial" w:cs="Arial"/>
          <w:b/>
          <w:sz w:val="18"/>
          <w:szCs w:val="18"/>
        </w:rPr>
      </w:pPr>
      <w:r>
        <w:rPr>
          <w:rFonts w:ascii="Arial" w:hAnsi="Arial" w:cs="Arial"/>
          <w:b/>
          <w:sz w:val="18"/>
          <w:szCs w:val="18"/>
        </w:rPr>
        <w:t>MONTO TOTAL DE LA PROPUESTA (LETRA): ______________________________________________</w:t>
      </w:r>
    </w:p>
    <w:p w14:paraId="29FAC2D7" w14:textId="77777777" w:rsidR="00602666" w:rsidRDefault="00602666" w:rsidP="00602666">
      <w:pPr>
        <w:jc w:val="center"/>
        <w:rPr>
          <w:rFonts w:ascii="Arial" w:hAnsi="Arial" w:cs="Arial"/>
          <w:b/>
          <w:sz w:val="18"/>
          <w:szCs w:val="18"/>
        </w:rPr>
      </w:pPr>
    </w:p>
    <w:p w14:paraId="141178EA" w14:textId="77777777" w:rsidR="00602666" w:rsidRDefault="00602666" w:rsidP="00602666">
      <w:pPr>
        <w:jc w:val="center"/>
        <w:rPr>
          <w:rFonts w:ascii="Arial" w:hAnsi="Arial" w:cs="Arial"/>
          <w:b/>
          <w:sz w:val="18"/>
          <w:szCs w:val="18"/>
        </w:rPr>
      </w:pPr>
    </w:p>
    <w:p w14:paraId="7D58756E" w14:textId="77777777" w:rsidR="00602666" w:rsidRDefault="00602666" w:rsidP="00602666">
      <w:pPr>
        <w:jc w:val="center"/>
        <w:rPr>
          <w:rFonts w:ascii="Arial" w:hAnsi="Arial" w:cs="Arial"/>
          <w:b/>
          <w:sz w:val="18"/>
          <w:szCs w:val="18"/>
        </w:rPr>
      </w:pPr>
    </w:p>
    <w:p w14:paraId="459E07A7" w14:textId="77777777" w:rsidR="00602666" w:rsidRPr="004A6053" w:rsidRDefault="00602666" w:rsidP="00602666">
      <w:pPr>
        <w:jc w:val="center"/>
        <w:rPr>
          <w:rFonts w:ascii="Arial" w:hAnsi="Arial" w:cs="Arial"/>
          <w:b/>
          <w:sz w:val="18"/>
          <w:szCs w:val="18"/>
        </w:rPr>
      </w:pPr>
      <w:r w:rsidRPr="004A6053">
        <w:rPr>
          <w:rFonts w:ascii="Arial" w:hAnsi="Arial" w:cs="Arial"/>
          <w:b/>
          <w:sz w:val="18"/>
          <w:szCs w:val="18"/>
        </w:rPr>
        <w:t>NOTA: SE DEBERÁ EXPRESAR EN LETRA EL PRECIO TOTAL DE LA PROPUESTA Y QUE LOS PRECIOS SERÁN FIJOS DURANTE LA VIGENCIA DEL CONTRATO</w:t>
      </w:r>
    </w:p>
    <w:p w14:paraId="5A9873E6" w14:textId="77777777" w:rsidR="00602666" w:rsidRPr="004A6053" w:rsidRDefault="00602666" w:rsidP="00602666">
      <w:pPr>
        <w:jc w:val="center"/>
        <w:rPr>
          <w:rFonts w:ascii="Arial" w:hAnsi="Arial" w:cs="Arial"/>
          <w:b/>
          <w:sz w:val="18"/>
          <w:szCs w:val="18"/>
        </w:rPr>
      </w:pPr>
    </w:p>
    <w:p w14:paraId="25A31D6A" w14:textId="77777777" w:rsidR="00602666" w:rsidRPr="004A6053" w:rsidRDefault="00602666" w:rsidP="00602666">
      <w:pPr>
        <w:jc w:val="center"/>
        <w:rPr>
          <w:rFonts w:ascii="Arial" w:hAnsi="Arial" w:cs="Arial"/>
          <w:b/>
          <w:sz w:val="18"/>
          <w:szCs w:val="18"/>
        </w:rPr>
      </w:pPr>
    </w:p>
    <w:p w14:paraId="7DAC43B2" w14:textId="77777777" w:rsidR="00602666" w:rsidRPr="004A6053" w:rsidRDefault="00602666" w:rsidP="00602666">
      <w:pPr>
        <w:jc w:val="center"/>
        <w:rPr>
          <w:rFonts w:ascii="Arial" w:hAnsi="Arial" w:cs="Arial"/>
          <w:b/>
          <w:sz w:val="18"/>
          <w:szCs w:val="18"/>
        </w:rPr>
      </w:pPr>
      <w:r w:rsidRPr="004A6053">
        <w:rPr>
          <w:rFonts w:ascii="Arial" w:hAnsi="Arial" w:cs="Arial"/>
          <w:b/>
          <w:sz w:val="18"/>
          <w:szCs w:val="18"/>
        </w:rPr>
        <w:t>_____________________________________________________</w:t>
      </w:r>
    </w:p>
    <w:p w14:paraId="54ADFBD9" w14:textId="77777777" w:rsidR="00602666" w:rsidRPr="004A6053" w:rsidRDefault="00602666" w:rsidP="00602666">
      <w:pPr>
        <w:jc w:val="center"/>
        <w:rPr>
          <w:rFonts w:ascii="Arial" w:hAnsi="Arial" w:cs="Arial"/>
          <w:b/>
          <w:sz w:val="18"/>
          <w:szCs w:val="18"/>
        </w:rPr>
      </w:pPr>
      <w:r w:rsidRPr="004A6053">
        <w:rPr>
          <w:rFonts w:ascii="Arial" w:hAnsi="Arial" w:cs="Arial"/>
          <w:b/>
          <w:sz w:val="18"/>
          <w:szCs w:val="18"/>
        </w:rPr>
        <w:t xml:space="preserve">NOMBRE Y FIRMA DEL REPRESENTANTE LEGAL </w:t>
      </w:r>
    </w:p>
    <w:p w14:paraId="31A39B29" w14:textId="77777777" w:rsidR="00602666" w:rsidRPr="004A6053" w:rsidRDefault="00602666" w:rsidP="00602666">
      <w:pPr>
        <w:pStyle w:val="Ttulo2"/>
        <w:spacing w:before="0"/>
        <w:jc w:val="center"/>
        <w:rPr>
          <w:i w:val="0"/>
          <w:sz w:val="18"/>
          <w:szCs w:val="18"/>
        </w:rPr>
      </w:pPr>
    </w:p>
    <w:p w14:paraId="6C8439E0" w14:textId="77777777" w:rsidR="00602666" w:rsidRDefault="00602666" w:rsidP="00602666">
      <w:pPr>
        <w:jc w:val="center"/>
      </w:pPr>
    </w:p>
    <w:p w14:paraId="27AD393E" w14:textId="77777777" w:rsidR="00602666" w:rsidRPr="00640D42" w:rsidRDefault="00602666" w:rsidP="00602666"/>
    <w:p w14:paraId="3B79C488" w14:textId="77777777" w:rsidR="00602666" w:rsidRDefault="00602666" w:rsidP="00602666"/>
    <w:p w14:paraId="49757A69" w14:textId="77777777" w:rsidR="00602666" w:rsidRDefault="00602666" w:rsidP="00602666"/>
    <w:p w14:paraId="3AE5E24A" w14:textId="77777777" w:rsidR="00602666" w:rsidRDefault="00602666" w:rsidP="00602666"/>
    <w:p w14:paraId="20270A0D" w14:textId="77777777" w:rsidR="00165F2B" w:rsidRDefault="00165F2B" w:rsidP="00602666"/>
    <w:p w14:paraId="14B94E0C" w14:textId="77777777" w:rsidR="00165F2B" w:rsidRDefault="00165F2B" w:rsidP="00602666"/>
    <w:p w14:paraId="23F3D41D" w14:textId="77777777" w:rsidR="00602666" w:rsidRDefault="00602666" w:rsidP="00602666"/>
    <w:p w14:paraId="5C1D2763" w14:textId="77777777" w:rsidR="00C17AC3" w:rsidRDefault="00C17AC3" w:rsidP="00602666"/>
    <w:p w14:paraId="657CEC69" w14:textId="77777777" w:rsidR="00C17AC3" w:rsidRDefault="00C17AC3" w:rsidP="00602666"/>
    <w:p w14:paraId="0486641F" w14:textId="77777777" w:rsidR="00C17AC3" w:rsidRDefault="00C17AC3" w:rsidP="00602666"/>
    <w:p w14:paraId="32BBA2EC" w14:textId="77777777" w:rsidR="00C17AC3" w:rsidRDefault="00C17AC3" w:rsidP="00602666"/>
    <w:p w14:paraId="63661146" w14:textId="77777777" w:rsidR="00C17AC3" w:rsidRDefault="00C17AC3" w:rsidP="00602666"/>
    <w:p w14:paraId="5DB18697" w14:textId="77777777" w:rsidR="00C17AC3" w:rsidRDefault="00C17AC3" w:rsidP="00602666"/>
    <w:p w14:paraId="7E8538BA" w14:textId="77777777" w:rsidR="00C17AC3" w:rsidRDefault="00C17AC3" w:rsidP="00602666"/>
    <w:p w14:paraId="57DE2AA9" w14:textId="77777777" w:rsidR="00602666" w:rsidRPr="00A96812" w:rsidRDefault="00602666" w:rsidP="00602666">
      <w:pPr>
        <w:pStyle w:val="Ttulo2"/>
        <w:spacing w:before="0" w:after="0"/>
        <w:ind w:left="578" w:hanging="578"/>
        <w:jc w:val="center"/>
        <w:rPr>
          <w:i w:val="0"/>
          <w:sz w:val="22"/>
          <w:szCs w:val="22"/>
        </w:rPr>
      </w:pPr>
      <w:r w:rsidRPr="00A96812">
        <w:rPr>
          <w:i w:val="0"/>
          <w:sz w:val="22"/>
          <w:szCs w:val="22"/>
        </w:rPr>
        <w:lastRenderedPageBreak/>
        <w:t>ANEXO NÚMERO 7 (SIETE)</w:t>
      </w:r>
    </w:p>
    <w:p w14:paraId="01176F3D" w14:textId="77777777" w:rsidR="00602666" w:rsidRPr="00A96812" w:rsidRDefault="00602666" w:rsidP="00602666">
      <w:pPr>
        <w:jc w:val="both"/>
        <w:rPr>
          <w:rFonts w:ascii="Arial" w:hAnsi="Arial" w:cs="Arial"/>
          <w:sz w:val="16"/>
          <w:szCs w:val="16"/>
          <w:u w:val="single"/>
        </w:rPr>
      </w:pPr>
    </w:p>
    <w:p w14:paraId="7B132277" w14:textId="77777777" w:rsidR="00602666" w:rsidRPr="00A96812" w:rsidRDefault="00602666" w:rsidP="00602666">
      <w:pPr>
        <w:jc w:val="both"/>
        <w:rPr>
          <w:rFonts w:ascii="Arial" w:hAnsi="Arial" w:cs="Arial"/>
          <w:sz w:val="20"/>
          <w:u w:val="single"/>
        </w:rPr>
      </w:pPr>
      <w:r w:rsidRPr="00A96812">
        <w:rPr>
          <w:rFonts w:ascii="Arial" w:hAnsi="Arial" w:cs="Arial"/>
          <w:sz w:val="20"/>
          <w:u w:val="single"/>
        </w:rPr>
        <w:t>________(nombre)             ,</w:t>
      </w:r>
      <w:r w:rsidRPr="00A96812">
        <w:rPr>
          <w:rFonts w:ascii="Arial" w:hAnsi="Arial" w:cs="Arial"/>
          <w:sz w:val="20"/>
        </w:rPr>
        <w:t xml:space="preserve"> manifiesto bajo protesta a decir verdad, que los datos aquí asentados son ciertos, así como que cuento con facultades suficientes para suscribir las proposiciones en</w:t>
      </w:r>
      <w:r>
        <w:rPr>
          <w:rFonts w:ascii="Arial" w:hAnsi="Arial" w:cs="Arial"/>
          <w:sz w:val="20"/>
        </w:rPr>
        <w:t xml:space="preserve"> la presente Licitación Pública</w:t>
      </w:r>
      <w:r w:rsidRPr="00A96812">
        <w:rPr>
          <w:rFonts w:ascii="Arial" w:hAnsi="Arial" w:cs="Arial"/>
          <w:sz w:val="20"/>
        </w:rPr>
        <w:t xml:space="preserve">, a nombre y representación de: </w:t>
      </w:r>
      <w:r w:rsidRPr="00A96812">
        <w:rPr>
          <w:rFonts w:ascii="Arial" w:hAnsi="Arial" w:cs="Arial"/>
          <w:sz w:val="20"/>
          <w:u w:val="single"/>
        </w:rPr>
        <w:t>___(persona física o moral)___.</w:t>
      </w:r>
    </w:p>
    <w:p w14:paraId="281E2EFC" w14:textId="77777777" w:rsidR="00602666" w:rsidRPr="00A96812" w:rsidRDefault="00602666" w:rsidP="00602666">
      <w:pPr>
        <w:jc w:val="both"/>
        <w:rPr>
          <w:rFonts w:ascii="Arial" w:hAnsi="Arial" w:cs="Arial"/>
          <w:sz w:val="20"/>
        </w:rPr>
      </w:pPr>
    </w:p>
    <w:p w14:paraId="28FD5363" w14:textId="77777777" w:rsidR="00602666" w:rsidRPr="00A96812" w:rsidRDefault="00602666" w:rsidP="00602666">
      <w:pPr>
        <w:rPr>
          <w:rFonts w:ascii="Arial" w:hAnsi="Arial" w:cs="Arial"/>
          <w:sz w:val="20"/>
        </w:rPr>
      </w:pPr>
      <w:r w:rsidRPr="00A96812">
        <w:rPr>
          <w:rFonts w:ascii="Arial" w:hAnsi="Arial" w:cs="Arial"/>
          <w:sz w:val="20"/>
        </w:rPr>
        <w:t>No. de la licitación __________________________.</w:t>
      </w:r>
    </w:p>
    <w:tbl>
      <w:tblPr>
        <w:tblW w:w="0" w:type="auto"/>
        <w:jc w:val="center"/>
        <w:tblLayout w:type="fixed"/>
        <w:tblCellMar>
          <w:left w:w="70" w:type="dxa"/>
          <w:right w:w="70" w:type="dxa"/>
        </w:tblCellMar>
        <w:tblLook w:val="0000" w:firstRow="0" w:lastRow="0" w:firstColumn="0" w:lastColumn="0" w:noHBand="0" w:noVBand="0"/>
      </w:tblPr>
      <w:tblGrid>
        <w:gridCol w:w="10005"/>
      </w:tblGrid>
      <w:tr w:rsidR="00602666" w:rsidRPr="00A96812" w14:paraId="542EA93E" w14:textId="77777777" w:rsidTr="00602666">
        <w:trPr>
          <w:jc w:val="center"/>
        </w:trPr>
        <w:tc>
          <w:tcPr>
            <w:tcW w:w="10005" w:type="dxa"/>
            <w:tcBorders>
              <w:top w:val="single" w:sz="4" w:space="0" w:color="000000"/>
              <w:left w:val="single" w:sz="4" w:space="0" w:color="000000"/>
              <w:bottom w:val="single" w:sz="4" w:space="0" w:color="000000"/>
              <w:right w:val="single" w:sz="4" w:space="0" w:color="000000"/>
            </w:tcBorders>
          </w:tcPr>
          <w:p w14:paraId="1974CEA4" w14:textId="77777777" w:rsidR="00602666" w:rsidRPr="00A96812" w:rsidRDefault="00602666" w:rsidP="00602666">
            <w:pPr>
              <w:snapToGrid w:val="0"/>
              <w:rPr>
                <w:rFonts w:ascii="Arial" w:hAnsi="Arial" w:cs="Arial"/>
                <w:sz w:val="20"/>
              </w:rPr>
            </w:pPr>
            <w:r w:rsidRPr="00A96812">
              <w:rPr>
                <w:rFonts w:ascii="Arial" w:hAnsi="Arial" w:cs="Arial"/>
                <w:sz w:val="20"/>
              </w:rPr>
              <w:t>Registro Federal de Contribuyentes:</w:t>
            </w:r>
          </w:p>
          <w:p w14:paraId="31281C9B" w14:textId="77777777" w:rsidR="00602666" w:rsidRPr="00A96812" w:rsidRDefault="00602666" w:rsidP="00602666">
            <w:pPr>
              <w:rPr>
                <w:rFonts w:ascii="Arial" w:hAnsi="Arial" w:cs="Arial"/>
                <w:sz w:val="20"/>
              </w:rPr>
            </w:pPr>
          </w:p>
          <w:p w14:paraId="6ADE3488" w14:textId="77777777" w:rsidR="00602666" w:rsidRPr="00A96812" w:rsidRDefault="00602666" w:rsidP="00602666">
            <w:pPr>
              <w:rPr>
                <w:rFonts w:ascii="Arial" w:hAnsi="Arial" w:cs="Arial"/>
                <w:sz w:val="20"/>
              </w:rPr>
            </w:pPr>
            <w:r w:rsidRPr="00A96812">
              <w:rPr>
                <w:rFonts w:ascii="Arial" w:hAnsi="Arial" w:cs="Arial"/>
                <w:sz w:val="20"/>
              </w:rPr>
              <w:t>Domicilio.- Los datos aquí registrados corresponderán al del domicilio fiscal del proveedor o prestador de servicios)</w:t>
            </w:r>
          </w:p>
          <w:p w14:paraId="69923785" w14:textId="77777777" w:rsidR="00602666" w:rsidRPr="00A96812" w:rsidRDefault="00602666" w:rsidP="00602666">
            <w:pPr>
              <w:rPr>
                <w:rFonts w:ascii="Arial" w:hAnsi="Arial" w:cs="Arial"/>
                <w:sz w:val="20"/>
              </w:rPr>
            </w:pPr>
          </w:p>
          <w:p w14:paraId="2968DBBC" w14:textId="77777777" w:rsidR="00602666" w:rsidRPr="00A96812" w:rsidRDefault="00602666" w:rsidP="00602666">
            <w:pPr>
              <w:rPr>
                <w:rFonts w:ascii="Arial" w:hAnsi="Arial" w:cs="Arial"/>
                <w:sz w:val="20"/>
              </w:rPr>
            </w:pPr>
            <w:r w:rsidRPr="00A96812">
              <w:rPr>
                <w:rFonts w:ascii="Arial" w:hAnsi="Arial" w:cs="Arial"/>
                <w:sz w:val="20"/>
              </w:rPr>
              <w:t>Calle y número:</w:t>
            </w:r>
          </w:p>
          <w:p w14:paraId="36C27CC9" w14:textId="77777777" w:rsidR="00602666" w:rsidRPr="00A96812" w:rsidRDefault="00602666" w:rsidP="00602666">
            <w:pPr>
              <w:rPr>
                <w:rFonts w:ascii="Arial" w:hAnsi="Arial" w:cs="Arial"/>
                <w:sz w:val="20"/>
              </w:rPr>
            </w:pPr>
          </w:p>
          <w:p w14:paraId="5E39FB6B" w14:textId="77777777" w:rsidR="00602666" w:rsidRPr="00A96812" w:rsidRDefault="00602666" w:rsidP="00602666">
            <w:pPr>
              <w:pStyle w:val="Encabezado"/>
              <w:tabs>
                <w:tab w:val="left" w:pos="4536"/>
              </w:tabs>
            </w:pPr>
            <w:r w:rsidRPr="00A96812">
              <w:t>Colonia:                                                    Delegación o Municipio:</w:t>
            </w:r>
          </w:p>
          <w:p w14:paraId="716F0DE3" w14:textId="77777777" w:rsidR="00602666" w:rsidRPr="00A96812" w:rsidRDefault="00602666" w:rsidP="00602666">
            <w:pPr>
              <w:pStyle w:val="Encabezado"/>
              <w:tabs>
                <w:tab w:val="left" w:pos="4536"/>
              </w:tabs>
            </w:pPr>
          </w:p>
          <w:p w14:paraId="4C74AB62" w14:textId="77777777" w:rsidR="00602666" w:rsidRPr="00A96812" w:rsidRDefault="00602666" w:rsidP="00602666">
            <w:pPr>
              <w:pStyle w:val="Encabezado"/>
              <w:tabs>
                <w:tab w:val="left" w:pos="4536"/>
              </w:tabs>
            </w:pPr>
            <w:r w:rsidRPr="00A96812">
              <w:t>Código Postal:                                          Entidad federativa:</w:t>
            </w:r>
          </w:p>
          <w:p w14:paraId="32DFBA6D" w14:textId="77777777" w:rsidR="00602666" w:rsidRPr="00A96812" w:rsidRDefault="00602666" w:rsidP="00602666">
            <w:pPr>
              <w:pStyle w:val="Encabezado"/>
              <w:tabs>
                <w:tab w:val="left" w:pos="4536"/>
              </w:tabs>
            </w:pPr>
          </w:p>
          <w:p w14:paraId="4BFFA9AF" w14:textId="77777777" w:rsidR="00602666" w:rsidRPr="00A96812" w:rsidRDefault="00602666" w:rsidP="00602666">
            <w:pPr>
              <w:pStyle w:val="Encabezado"/>
              <w:tabs>
                <w:tab w:val="left" w:pos="4536"/>
              </w:tabs>
            </w:pPr>
            <w:r w:rsidRPr="00A96812">
              <w:t>Teléfonos:                                                Fax:</w:t>
            </w:r>
          </w:p>
          <w:p w14:paraId="2A1D805B" w14:textId="77777777" w:rsidR="00602666" w:rsidRPr="00A96812" w:rsidRDefault="00602666" w:rsidP="00602666">
            <w:pPr>
              <w:pStyle w:val="Encabezado"/>
              <w:tabs>
                <w:tab w:val="left" w:pos="4536"/>
              </w:tabs>
            </w:pPr>
          </w:p>
          <w:p w14:paraId="48D1FE79" w14:textId="77777777" w:rsidR="00602666" w:rsidRPr="00A96812" w:rsidRDefault="00602666" w:rsidP="00602666">
            <w:pPr>
              <w:pStyle w:val="Encabezado"/>
              <w:tabs>
                <w:tab w:val="left" w:pos="4536"/>
              </w:tabs>
            </w:pPr>
            <w:r w:rsidRPr="00A96812">
              <w:t>Correo electrónico:</w:t>
            </w:r>
          </w:p>
          <w:p w14:paraId="3B1C3283" w14:textId="77777777" w:rsidR="00602666" w:rsidRPr="00A96812" w:rsidRDefault="00602666" w:rsidP="00602666">
            <w:pPr>
              <w:pStyle w:val="Encabezado"/>
              <w:tabs>
                <w:tab w:val="left" w:pos="4536"/>
              </w:tabs>
            </w:pPr>
          </w:p>
          <w:p w14:paraId="43CA9B2A" w14:textId="77777777" w:rsidR="00602666" w:rsidRPr="00A96812" w:rsidRDefault="00602666" w:rsidP="00602666">
            <w:pPr>
              <w:pStyle w:val="Encabezado"/>
              <w:tabs>
                <w:tab w:val="left" w:pos="4536"/>
              </w:tabs>
            </w:pPr>
            <w:r w:rsidRPr="00A96812">
              <w:t xml:space="preserve">No. de la escritura pública en la que consta su acta constitutiva:                Fecha             Duración              </w:t>
            </w:r>
          </w:p>
          <w:p w14:paraId="4EAF705A" w14:textId="77777777" w:rsidR="00602666" w:rsidRPr="00A96812" w:rsidRDefault="00602666" w:rsidP="00602666">
            <w:pPr>
              <w:pStyle w:val="Encabezado"/>
              <w:tabs>
                <w:tab w:val="left" w:pos="4536"/>
              </w:tabs>
            </w:pPr>
          </w:p>
          <w:p w14:paraId="3B75FB39" w14:textId="77777777" w:rsidR="00602666" w:rsidRPr="00A96812" w:rsidRDefault="00602666" w:rsidP="00602666">
            <w:pPr>
              <w:pStyle w:val="Encabezado"/>
              <w:tabs>
                <w:tab w:val="left" w:pos="4536"/>
              </w:tabs>
            </w:pPr>
            <w:r w:rsidRPr="00A96812">
              <w:t>Nombre, número y lugar del Notario Público ante el cual se protocolizó la misma:</w:t>
            </w:r>
          </w:p>
          <w:p w14:paraId="38337AF8" w14:textId="77777777" w:rsidR="00602666" w:rsidRPr="00A96812" w:rsidRDefault="00602666" w:rsidP="00602666">
            <w:pPr>
              <w:pStyle w:val="Encabezado"/>
              <w:tabs>
                <w:tab w:val="left" w:pos="4536"/>
              </w:tabs>
            </w:pPr>
          </w:p>
          <w:p w14:paraId="2A015DF4" w14:textId="77777777" w:rsidR="00602666" w:rsidRPr="00A96812" w:rsidRDefault="00602666" w:rsidP="00602666">
            <w:pPr>
              <w:pStyle w:val="Encabezado"/>
              <w:tabs>
                <w:tab w:val="left" w:pos="4536"/>
              </w:tabs>
            </w:pPr>
            <w:r w:rsidRPr="00A96812">
              <w:t>Relación de socios o asociados.-</w:t>
            </w:r>
          </w:p>
          <w:p w14:paraId="117E15A9" w14:textId="77777777" w:rsidR="00602666" w:rsidRPr="00A96812" w:rsidRDefault="00602666" w:rsidP="00602666">
            <w:pPr>
              <w:pStyle w:val="Encabezado"/>
              <w:tabs>
                <w:tab w:val="left" w:pos="4536"/>
              </w:tabs>
            </w:pPr>
            <w:r w:rsidRPr="00A96812">
              <w:t>Apellido Paterno:                                    Apellido Materno:                           Nombre(s):</w:t>
            </w:r>
          </w:p>
          <w:p w14:paraId="2D11BAD4" w14:textId="77777777" w:rsidR="00602666" w:rsidRPr="00A96812" w:rsidRDefault="00602666" w:rsidP="00602666">
            <w:pPr>
              <w:pStyle w:val="Encabezado"/>
              <w:tabs>
                <w:tab w:val="left" w:pos="4536"/>
              </w:tabs>
            </w:pPr>
          </w:p>
          <w:p w14:paraId="1C3926F7" w14:textId="77777777" w:rsidR="00602666" w:rsidRPr="00A96812" w:rsidRDefault="00602666" w:rsidP="00602666">
            <w:pPr>
              <w:pStyle w:val="Encabezado"/>
              <w:tabs>
                <w:tab w:val="left" w:pos="4536"/>
              </w:tabs>
            </w:pPr>
            <w:r w:rsidRPr="00A96812">
              <w:t>Descripción del objeto social:</w:t>
            </w:r>
          </w:p>
          <w:p w14:paraId="5798A44D" w14:textId="77777777" w:rsidR="00602666" w:rsidRPr="00A96812" w:rsidRDefault="00602666" w:rsidP="00602666">
            <w:pPr>
              <w:pStyle w:val="Encabezado"/>
              <w:tabs>
                <w:tab w:val="left" w:pos="4536"/>
              </w:tabs>
            </w:pPr>
          </w:p>
          <w:p w14:paraId="15E3FE42" w14:textId="77777777" w:rsidR="00602666" w:rsidRPr="00A96812" w:rsidRDefault="00602666" w:rsidP="00602666">
            <w:pPr>
              <w:pStyle w:val="Encabezado"/>
              <w:tabs>
                <w:tab w:val="left" w:pos="4536"/>
              </w:tabs>
            </w:pPr>
            <w:r w:rsidRPr="00A96812">
              <w:t xml:space="preserve">Reformas al acta constitutiva </w:t>
            </w:r>
            <w:r w:rsidRPr="00A96812">
              <w:rPr>
                <w:lang w:val="es-ES"/>
              </w:rPr>
              <w:t>que incidan con el objeto del procedimiento</w:t>
            </w:r>
            <w:r w:rsidRPr="00A96812">
              <w:t>.</w:t>
            </w:r>
          </w:p>
          <w:p w14:paraId="669DED1C" w14:textId="77777777" w:rsidR="00602666" w:rsidRPr="00A96812" w:rsidRDefault="00602666" w:rsidP="00602666">
            <w:pPr>
              <w:rPr>
                <w:rFonts w:ascii="Arial" w:hAnsi="Arial" w:cs="Arial"/>
                <w:sz w:val="20"/>
              </w:rPr>
            </w:pPr>
          </w:p>
          <w:p w14:paraId="539E41C8" w14:textId="77777777" w:rsidR="00602666" w:rsidRPr="00A96812" w:rsidRDefault="00602666" w:rsidP="00602666">
            <w:pPr>
              <w:pStyle w:val="Encabezado"/>
              <w:tabs>
                <w:tab w:val="left" w:pos="4536"/>
              </w:tabs>
            </w:pPr>
            <w:r w:rsidRPr="00A96812">
              <w:t>Fecha y datos de inscripción en el Registro Público correspondiente.</w:t>
            </w:r>
          </w:p>
          <w:p w14:paraId="794E8419" w14:textId="77777777" w:rsidR="00602666" w:rsidRPr="00A96812" w:rsidRDefault="00602666" w:rsidP="00602666">
            <w:pPr>
              <w:rPr>
                <w:rFonts w:ascii="Arial" w:hAnsi="Arial" w:cs="Arial"/>
                <w:sz w:val="20"/>
                <w:lang w:val="es-ES_tradnl"/>
              </w:rPr>
            </w:pPr>
          </w:p>
        </w:tc>
      </w:tr>
    </w:tbl>
    <w:p w14:paraId="1D1F9A99" w14:textId="77777777" w:rsidR="00602666" w:rsidRPr="00A96812" w:rsidRDefault="00602666" w:rsidP="00602666"/>
    <w:tbl>
      <w:tblPr>
        <w:tblW w:w="0" w:type="auto"/>
        <w:jc w:val="center"/>
        <w:tblLayout w:type="fixed"/>
        <w:tblCellMar>
          <w:left w:w="70" w:type="dxa"/>
          <w:right w:w="70" w:type="dxa"/>
        </w:tblCellMar>
        <w:tblLook w:val="0000" w:firstRow="0" w:lastRow="0" w:firstColumn="0" w:lastColumn="0" w:noHBand="0" w:noVBand="0"/>
      </w:tblPr>
      <w:tblGrid>
        <w:gridCol w:w="10005"/>
      </w:tblGrid>
      <w:tr w:rsidR="00602666" w:rsidRPr="00A96812" w14:paraId="42922C6B" w14:textId="77777777" w:rsidTr="00602666">
        <w:trPr>
          <w:jc w:val="center"/>
        </w:trPr>
        <w:tc>
          <w:tcPr>
            <w:tcW w:w="10005" w:type="dxa"/>
            <w:tcBorders>
              <w:top w:val="single" w:sz="4" w:space="0" w:color="000000"/>
              <w:left w:val="single" w:sz="4" w:space="0" w:color="000000"/>
              <w:bottom w:val="single" w:sz="4" w:space="0" w:color="000000"/>
              <w:right w:val="single" w:sz="4" w:space="0" w:color="000000"/>
            </w:tcBorders>
          </w:tcPr>
          <w:p w14:paraId="607AA8B6" w14:textId="77777777" w:rsidR="00602666" w:rsidRPr="00A96812" w:rsidRDefault="00602666" w:rsidP="00602666">
            <w:pPr>
              <w:snapToGrid w:val="0"/>
              <w:rPr>
                <w:rFonts w:ascii="Arial" w:hAnsi="Arial" w:cs="Arial"/>
                <w:sz w:val="20"/>
              </w:rPr>
            </w:pPr>
            <w:r w:rsidRPr="00A96812">
              <w:rPr>
                <w:rFonts w:ascii="Arial" w:hAnsi="Arial" w:cs="Arial"/>
                <w:sz w:val="20"/>
              </w:rPr>
              <w:t>Nombre del apoderado o representante:</w:t>
            </w:r>
          </w:p>
          <w:p w14:paraId="5CA732BF" w14:textId="77777777" w:rsidR="00602666" w:rsidRPr="00A96812" w:rsidRDefault="00602666" w:rsidP="00602666">
            <w:pPr>
              <w:rPr>
                <w:rFonts w:ascii="Arial" w:hAnsi="Arial" w:cs="Arial"/>
                <w:sz w:val="20"/>
              </w:rPr>
            </w:pPr>
          </w:p>
          <w:p w14:paraId="1552A10E" w14:textId="77777777" w:rsidR="00602666" w:rsidRPr="00A96812" w:rsidRDefault="00602666" w:rsidP="00602666">
            <w:pPr>
              <w:rPr>
                <w:rFonts w:ascii="Arial" w:hAnsi="Arial" w:cs="Arial"/>
                <w:sz w:val="20"/>
              </w:rPr>
            </w:pPr>
            <w:r w:rsidRPr="00A96812">
              <w:rPr>
                <w:rFonts w:ascii="Arial" w:hAnsi="Arial" w:cs="Arial"/>
                <w:sz w:val="20"/>
              </w:rPr>
              <w:t>Datos del documento mediante el cual acredita su personalidad y facultades.-</w:t>
            </w:r>
          </w:p>
          <w:p w14:paraId="1DF95D7F" w14:textId="77777777" w:rsidR="00602666" w:rsidRPr="00A96812" w:rsidRDefault="00602666" w:rsidP="00602666">
            <w:pPr>
              <w:rPr>
                <w:rFonts w:ascii="Arial" w:hAnsi="Arial" w:cs="Arial"/>
                <w:sz w:val="20"/>
              </w:rPr>
            </w:pPr>
          </w:p>
          <w:p w14:paraId="02848896" w14:textId="77777777" w:rsidR="00602666" w:rsidRPr="00A96812" w:rsidRDefault="00602666" w:rsidP="00602666">
            <w:pPr>
              <w:rPr>
                <w:rFonts w:ascii="Arial" w:hAnsi="Arial" w:cs="Arial"/>
                <w:sz w:val="20"/>
              </w:rPr>
            </w:pPr>
            <w:r w:rsidRPr="00A96812">
              <w:rPr>
                <w:rFonts w:ascii="Arial" w:hAnsi="Arial" w:cs="Arial"/>
                <w:sz w:val="20"/>
              </w:rPr>
              <w:t>Escritura pública número:                                           Fecha:</w:t>
            </w:r>
          </w:p>
          <w:p w14:paraId="3178A5DB" w14:textId="77777777" w:rsidR="00602666" w:rsidRPr="00A96812" w:rsidRDefault="00602666" w:rsidP="00602666">
            <w:pPr>
              <w:pStyle w:val="Piedepgina"/>
              <w:rPr>
                <w:rFonts w:ascii="Arial" w:hAnsi="Arial" w:cs="Arial"/>
              </w:rPr>
            </w:pPr>
          </w:p>
          <w:p w14:paraId="7C7F8159" w14:textId="77777777" w:rsidR="00602666" w:rsidRPr="00A96812" w:rsidRDefault="00602666" w:rsidP="00602666">
            <w:pPr>
              <w:pStyle w:val="Encabezado"/>
            </w:pPr>
            <w:r w:rsidRPr="00A96812">
              <w:t>Nombre, número y lugar del Notario Público ante el cual se protocolizó la misma:</w:t>
            </w:r>
          </w:p>
        </w:tc>
      </w:tr>
    </w:tbl>
    <w:p w14:paraId="7CBECCB9" w14:textId="77777777" w:rsidR="00602666" w:rsidRPr="00A96812" w:rsidRDefault="00602666" w:rsidP="00602666">
      <w:pPr>
        <w:jc w:val="center"/>
      </w:pPr>
    </w:p>
    <w:p w14:paraId="3EC0DCD4" w14:textId="77777777" w:rsidR="00602666" w:rsidRPr="00A96812" w:rsidRDefault="00602666" w:rsidP="00602666">
      <w:pPr>
        <w:jc w:val="both"/>
        <w:rPr>
          <w:rFonts w:ascii="Arial" w:hAnsi="Arial" w:cs="Arial"/>
          <w:sz w:val="20"/>
        </w:rPr>
      </w:pPr>
      <w:r w:rsidRPr="00A96812">
        <w:rPr>
          <w:rFonts w:ascii="Arial" w:hAnsi="Arial" w:cs="Arial"/>
          <w:sz w:val="20"/>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14:paraId="07E4822B" w14:textId="77777777" w:rsidR="00602666" w:rsidRPr="00A96812" w:rsidRDefault="00602666" w:rsidP="00602666">
      <w:pPr>
        <w:jc w:val="both"/>
        <w:rPr>
          <w:rFonts w:ascii="Arial" w:hAnsi="Arial" w:cs="Arial"/>
          <w:sz w:val="20"/>
        </w:rPr>
      </w:pPr>
    </w:p>
    <w:p w14:paraId="6462543B" w14:textId="77777777" w:rsidR="00602666" w:rsidRPr="00A96812" w:rsidRDefault="00602666" w:rsidP="00602666">
      <w:pPr>
        <w:jc w:val="center"/>
        <w:rPr>
          <w:rFonts w:ascii="Arial" w:hAnsi="Arial" w:cs="Arial"/>
          <w:sz w:val="22"/>
          <w:szCs w:val="22"/>
        </w:rPr>
      </w:pPr>
      <w:r w:rsidRPr="00A96812">
        <w:rPr>
          <w:rFonts w:ascii="Arial" w:hAnsi="Arial" w:cs="Arial"/>
          <w:sz w:val="22"/>
          <w:szCs w:val="22"/>
        </w:rPr>
        <w:t>(Lugar y fecha)</w:t>
      </w:r>
    </w:p>
    <w:p w14:paraId="2B464682" w14:textId="77777777" w:rsidR="00602666" w:rsidRPr="00A96812" w:rsidRDefault="00602666" w:rsidP="00602666">
      <w:pPr>
        <w:jc w:val="center"/>
        <w:rPr>
          <w:rFonts w:ascii="Arial" w:hAnsi="Arial" w:cs="Arial"/>
          <w:sz w:val="22"/>
          <w:szCs w:val="22"/>
        </w:rPr>
      </w:pPr>
      <w:r w:rsidRPr="00A96812">
        <w:rPr>
          <w:rFonts w:ascii="Arial" w:hAnsi="Arial" w:cs="Arial"/>
          <w:sz w:val="22"/>
          <w:szCs w:val="22"/>
        </w:rPr>
        <w:t>Protesto lo necesario</w:t>
      </w:r>
    </w:p>
    <w:p w14:paraId="420BB25B" w14:textId="77777777" w:rsidR="00602666" w:rsidRPr="00A96812" w:rsidRDefault="00602666" w:rsidP="00602666">
      <w:pPr>
        <w:jc w:val="center"/>
        <w:rPr>
          <w:rFonts w:ascii="Arial" w:hAnsi="Arial" w:cs="Arial"/>
          <w:sz w:val="22"/>
          <w:szCs w:val="22"/>
        </w:rPr>
      </w:pPr>
      <w:r w:rsidRPr="00A96812">
        <w:rPr>
          <w:rFonts w:ascii="Arial" w:hAnsi="Arial" w:cs="Arial"/>
          <w:sz w:val="22"/>
          <w:szCs w:val="22"/>
        </w:rPr>
        <w:t>(Nombre y firma)</w:t>
      </w:r>
    </w:p>
    <w:p w14:paraId="55C631B0" w14:textId="77777777" w:rsidR="00602666" w:rsidRDefault="00602666" w:rsidP="00602666">
      <w:pPr>
        <w:ind w:left="9072" w:right="16" w:hanging="9072"/>
        <w:jc w:val="center"/>
        <w:rPr>
          <w:rFonts w:ascii="Arial" w:hAnsi="Arial" w:cs="Arial"/>
          <w:b/>
          <w:sz w:val="22"/>
          <w:szCs w:val="22"/>
        </w:rPr>
      </w:pPr>
    </w:p>
    <w:p w14:paraId="2F6D049B" w14:textId="77777777" w:rsidR="00E71AC0" w:rsidRDefault="00E71AC0" w:rsidP="00602666">
      <w:pPr>
        <w:ind w:left="9072" w:right="16" w:hanging="9072"/>
        <w:jc w:val="center"/>
        <w:rPr>
          <w:rFonts w:ascii="Arial" w:hAnsi="Arial" w:cs="Arial"/>
          <w:b/>
          <w:sz w:val="22"/>
          <w:szCs w:val="22"/>
        </w:rPr>
      </w:pPr>
    </w:p>
    <w:p w14:paraId="045675B8" w14:textId="77777777" w:rsidR="00E71AC0" w:rsidRDefault="00E71AC0" w:rsidP="00602666">
      <w:pPr>
        <w:ind w:left="9072" w:right="16" w:hanging="9072"/>
        <w:jc w:val="center"/>
        <w:rPr>
          <w:rFonts w:ascii="Arial" w:hAnsi="Arial" w:cs="Arial"/>
          <w:b/>
          <w:sz w:val="22"/>
          <w:szCs w:val="22"/>
        </w:rPr>
      </w:pPr>
    </w:p>
    <w:p w14:paraId="03EECB4B" w14:textId="77777777" w:rsidR="00E71AC0" w:rsidRDefault="00E71AC0" w:rsidP="00602666">
      <w:pPr>
        <w:ind w:left="9072" w:right="16" w:hanging="9072"/>
        <w:jc w:val="center"/>
        <w:rPr>
          <w:rFonts w:ascii="Arial" w:hAnsi="Arial" w:cs="Arial"/>
          <w:b/>
          <w:sz w:val="22"/>
          <w:szCs w:val="22"/>
        </w:rPr>
      </w:pPr>
    </w:p>
    <w:p w14:paraId="7AF9BF9A" w14:textId="77777777" w:rsidR="00602666" w:rsidRDefault="00602666" w:rsidP="00602666">
      <w:pPr>
        <w:ind w:left="9072" w:right="16" w:hanging="9072"/>
        <w:jc w:val="center"/>
        <w:rPr>
          <w:rFonts w:ascii="Arial" w:hAnsi="Arial" w:cs="Arial"/>
          <w:b/>
          <w:sz w:val="22"/>
          <w:szCs w:val="22"/>
        </w:rPr>
      </w:pPr>
      <w:r w:rsidRPr="00A96812">
        <w:rPr>
          <w:rFonts w:ascii="Arial" w:hAnsi="Arial" w:cs="Arial"/>
          <w:b/>
          <w:sz w:val="22"/>
          <w:szCs w:val="22"/>
        </w:rPr>
        <w:lastRenderedPageBreak/>
        <w:t>ANEXO NUMERO 8 (OCHO)</w:t>
      </w:r>
    </w:p>
    <w:p w14:paraId="5A388276" w14:textId="77777777" w:rsidR="000D5C00" w:rsidRPr="00A96812" w:rsidRDefault="000D5C00" w:rsidP="00602666">
      <w:pPr>
        <w:ind w:left="9072" w:right="16" w:hanging="9072"/>
        <w:jc w:val="center"/>
        <w:rPr>
          <w:rFonts w:ascii="Arial" w:hAnsi="Arial" w:cs="Arial"/>
          <w:b/>
          <w:sz w:val="22"/>
          <w:szCs w:val="22"/>
        </w:rPr>
      </w:pPr>
    </w:p>
    <w:p w14:paraId="44F1CB19" w14:textId="77777777" w:rsidR="00F84DD0" w:rsidRPr="009935D1" w:rsidRDefault="00F84DD0" w:rsidP="00F84DD0">
      <w:pPr>
        <w:spacing w:line="240" w:lineRule="atLeast"/>
        <w:jc w:val="both"/>
        <w:rPr>
          <w:rFonts w:ascii="Montserrat" w:hAnsi="Montserrat" w:cs="Arial"/>
          <w:b/>
          <w:bCs/>
          <w:sz w:val="20"/>
        </w:rPr>
      </w:pPr>
      <w:r w:rsidRPr="009935D1">
        <w:rPr>
          <w:rFonts w:ascii="Montserrat" w:hAnsi="Montserrat" w:cs="Arial"/>
          <w:b/>
          <w:sz w:val="20"/>
        </w:rPr>
        <w:t xml:space="preserve">CONTRATO ABIERTO PARA LA </w:t>
      </w:r>
      <w:r w:rsidRPr="009935D1">
        <w:rPr>
          <w:rFonts w:ascii="Montserrat" w:hAnsi="Montserrat" w:cs="Arial"/>
          <w:b/>
          <w:bCs/>
          <w:sz w:val="20"/>
        </w:rPr>
        <w:t>“ADQUISICION DEL GRUPO 379 CONSUMIBLES DE TERAPIA PRESIÓN NEGATIVA DEL ÓRGANO DE OPERACIÓN ADMINISTRATIVA DESCONCENTRADA SUR DEL D.F. PARA EL EJERCICIO 2024”</w:t>
      </w:r>
      <w:r w:rsidRPr="009935D1">
        <w:rPr>
          <w:rFonts w:ascii="Montserrat" w:hAnsi="Montserrat" w:cs="Arial"/>
          <w:b/>
          <w:sz w:val="20"/>
        </w:rPr>
        <w:t>, QUE CELEBRAN POR UNA PARTE, EL EJECUTIVO FEDERAL POR CONDUCTO DEL</w:t>
      </w:r>
      <w:r w:rsidRPr="009935D1">
        <w:rPr>
          <w:rFonts w:ascii="Montserrat" w:hAnsi="Montserrat" w:cs="Arial"/>
          <w:b/>
          <w:bCs/>
          <w:sz w:val="20"/>
        </w:rPr>
        <w:t xml:space="preserve"> INSTITUTO MEXICANO DEL SEGURO SOCIAL</w:t>
      </w:r>
      <w:r w:rsidRPr="009935D1">
        <w:rPr>
          <w:rFonts w:ascii="Montserrat" w:hAnsi="Montserrat" w:cs="Arial"/>
          <w:b/>
          <w:sz w:val="20"/>
        </w:rPr>
        <w:t>, REPRESENTADO POR EL DOCTOR LUIS RAFAEL LÓPEZ OCAÑA, EL TITULAR DEL ÓRGANO DE OPERACIÓN ADMINISTRATIVA DESCONCENTRADA SUR DEL DISTRITO FEDERAL EN SU CARÁCTER DE REPRESENTANTE LEGAL, EN ADELANTE “EL INSTITUTO”  Y POR LA OTRA, LA EMPRESA __________REPRESENTADA POR  EL C. ___________,</w:t>
      </w:r>
      <w:r w:rsidRPr="009935D1">
        <w:rPr>
          <w:rFonts w:ascii="Montserrat" w:hAnsi="Montserrat" w:cs="Arial"/>
          <w:b/>
          <w:bCs/>
          <w:sz w:val="20"/>
        </w:rPr>
        <w:t xml:space="preserve"> EN LO SUCESIVO "EL PROVEEDOR"; </w:t>
      </w:r>
      <w:r w:rsidRPr="009935D1">
        <w:rPr>
          <w:rFonts w:ascii="Montserrat" w:hAnsi="Montserrat" w:cs="Arial"/>
          <w:b/>
          <w:sz w:val="20"/>
        </w:rPr>
        <w:t>A QUIENES DE MANERA CONJUNTA SE LES DENOMINARÁ “LAS PARTES”, AL TENOR DE LAS DECLARACIONES Y CLÁUSULAS SIGUIENTES:</w:t>
      </w:r>
    </w:p>
    <w:p w14:paraId="0B095CF2" w14:textId="77777777" w:rsidR="00F84DD0" w:rsidRPr="009935D1" w:rsidRDefault="00F84DD0" w:rsidP="00F84DD0">
      <w:pPr>
        <w:spacing w:line="240" w:lineRule="atLeast"/>
        <w:ind w:left="4" w:hanging="4"/>
        <w:jc w:val="both"/>
        <w:rPr>
          <w:rFonts w:ascii="Montserrat" w:hAnsi="Montserrat" w:cs="Arial"/>
          <w:b/>
          <w:sz w:val="20"/>
        </w:rPr>
      </w:pPr>
    </w:p>
    <w:p w14:paraId="013F61BF" w14:textId="77777777" w:rsidR="00F84DD0" w:rsidRPr="009935D1" w:rsidRDefault="00F84DD0" w:rsidP="00F84DD0">
      <w:pPr>
        <w:spacing w:line="240" w:lineRule="atLeast"/>
        <w:ind w:left="4" w:hanging="4"/>
        <w:jc w:val="center"/>
        <w:rPr>
          <w:rFonts w:ascii="Montserrat" w:hAnsi="Montserrat" w:cs="Arial"/>
          <w:b/>
          <w:bCs/>
          <w:sz w:val="20"/>
        </w:rPr>
      </w:pPr>
      <w:r w:rsidRPr="009935D1">
        <w:rPr>
          <w:rFonts w:ascii="Montserrat" w:hAnsi="Montserrat" w:cs="Arial"/>
          <w:b/>
          <w:bCs/>
          <w:sz w:val="20"/>
        </w:rPr>
        <w:t>D E C L A R A C I O N E S</w:t>
      </w:r>
    </w:p>
    <w:p w14:paraId="779587D8" w14:textId="77777777" w:rsidR="00F84DD0" w:rsidRPr="009935D1" w:rsidRDefault="00F84DD0" w:rsidP="00F84DD0">
      <w:pPr>
        <w:spacing w:line="240" w:lineRule="atLeast"/>
        <w:ind w:left="4" w:hanging="4"/>
        <w:jc w:val="both"/>
        <w:rPr>
          <w:rFonts w:ascii="Montserrat" w:hAnsi="Montserrat" w:cs="Arial"/>
          <w:b/>
          <w:bCs/>
          <w:sz w:val="20"/>
        </w:rPr>
      </w:pPr>
    </w:p>
    <w:p w14:paraId="3E8950CC" w14:textId="77777777" w:rsidR="00F84DD0" w:rsidRPr="009935D1" w:rsidRDefault="00F84DD0" w:rsidP="00F84DD0">
      <w:pPr>
        <w:ind w:right="48"/>
        <w:jc w:val="both"/>
        <w:rPr>
          <w:rFonts w:ascii="Montserrat" w:hAnsi="Montserrat" w:cs="Arial"/>
          <w:sz w:val="20"/>
        </w:rPr>
      </w:pPr>
      <w:r w:rsidRPr="009935D1">
        <w:rPr>
          <w:rFonts w:ascii="Montserrat" w:hAnsi="Montserrat" w:cs="Arial"/>
          <w:b/>
          <w:bCs/>
          <w:sz w:val="20"/>
        </w:rPr>
        <w:t>I.-  "EL INSTITUTO"</w:t>
      </w:r>
      <w:r w:rsidRPr="009935D1">
        <w:rPr>
          <w:rFonts w:ascii="Montserrat" w:hAnsi="Montserrat" w:cs="Arial"/>
          <w:sz w:val="20"/>
        </w:rPr>
        <w:t>, declara a través de su Representante Legal que:</w:t>
      </w:r>
    </w:p>
    <w:p w14:paraId="34ED73B5" w14:textId="77777777" w:rsidR="00F84DD0" w:rsidRPr="009935D1" w:rsidRDefault="00F84DD0" w:rsidP="00F84DD0">
      <w:pPr>
        <w:ind w:right="48"/>
        <w:jc w:val="both"/>
        <w:rPr>
          <w:rFonts w:ascii="Montserrat" w:hAnsi="Montserrat" w:cs="Arial"/>
          <w:sz w:val="20"/>
        </w:rPr>
      </w:pPr>
    </w:p>
    <w:p w14:paraId="147CB92E" w14:textId="77777777" w:rsidR="00F84DD0" w:rsidRPr="009935D1" w:rsidRDefault="00F84DD0" w:rsidP="00F84DD0">
      <w:pPr>
        <w:ind w:right="48"/>
        <w:jc w:val="both"/>
        <w:rPr>
          <w:rFonts w:ascii="Montserrat" w:hAnsi="Montserrat" w:cs="Arial"/>
          <w:sz w:val="20"/>
        </w:rPr>
      </w:pPr>
      <w:r w:rsidRPr="009935D1">
        <w:rPr>
          <w:rFonts w:ascii="Montserrat" w:hAnsi="Montserrat" w:cs="Arial"/>
          <w:b/>
          <w:bCs/>
          <w:sz w:val="20"/>
        </w:rPr>
        <w:t xml:space="preserve">I.1.- </w:t>
      </w:r>
      <w:r w:rsidRPr="009935D1">
        <w:rPr>
          <w:rFonts w:ascii="Montserrat" w:hAnsi="Montserrat" w:cs="Arial"/>
          <w:sz w:val="20"/>
        </w:rPr>
        <w:t>Es un Organismo Público Descentralizado de la Administración Pública Federal con personalidad jurídica y patrimonio propios, que tiene a su cargo la organización y administración del Seguro Social, como un servicio público de carácter nacional, en términos de los artículos 4 y 5 de la Ley del Seguro Social. Está facultado para celebrar los actos jurídicos necesarios para la consecución de los fines para los que fue creado, de conformidad con el artículo 251 fracciones IV y V de la Ley del Seguro Social.</w:t>
      </w:r>
    </w:p>
    <w:p w14:paraId="0FD8C5B2" w14:textId="77777777" w:rsidR="00F84DD0" w:rsidRPr="009935D1" w:rsidRDefault="00F84DD0" w:rsidP="00F84DD0">
      <w:pPr>
        <w:ind w:right="48"/>
        <w:jc w:val="both"/>
        <w:rPr>
          <w:rFonts w:ascii="Montserrat" w:hAnsi="Montserrat" w:cs="Arial"/>
          <w:sz w:val="20"/>
        </w:rPr>
      </w:pPr>
    </w:p>
    <w:p w14:paraId="0A25090C" w14:textId="77777777" w:rsidR="00F84DD0" w:rsidRPr="009935D1" w:rsidRDefault="00F84DD0" w:rsidP="00F84DD0">
      <w:pPr>
        <w:jc w:val="both"/>
        <w:rPr>
          <w:rFonts w:ascii="Montserrat" w:hAnsi="Montserrat" w:cs="Arial"/>
          <w:bCs/>
          <w:sz w:val="20"/>
        </w:rPr>
      </w:pPr>
      <w:r w:rsidRPr="009935D1">
        <w:rPr>
          <w:rFonts w:ascii="Montserrat" w:hAnsi="Montserrat" w:cs="Arial"/>
          <w:b/>
          <w:bCs/>
          <w:sz w:val="20"/>
        </w:rPr>
        <w:t xml:space="preserve">I.2.- </w:t>
      </w:r>
      <w:r w:rsidRPr="009935D1">
        <w:rPr>
          <w:rFonts w:ascii="Montserrat" w:hAnsi="Montserrat" w:cs="Arial"/>
          <w:bCs/>
          <w:sz w:val="20"/>
        </w:rPr>
        <w:t xml:space="preserve">Por parte del Instituto reconoce la personalidad jurídica de </w:t>
      </w:r>
      <w:r w:rsidRPr="009935D1">
        <w:rPr>
          <w:rFonts w:ascii="Montserrat" w:hAnsi="Montserrat" w:cs="Arial"/>
          <w:b/>
          <w:bCs/>
          <w:sz w:val="20"/>
        </w:rPr>
        <w:t>“EL PROVEEDOR"</w:t>
      </w:r>
      <w:r w:rsidRPr="009935D1">
        <w:rPr>
          <w:rFonts w:ascii="Montserrat" w:hAnsi="Montserrat" w:cs="Arial"/>
          <w:bCs/>
          <w:sz w:val="20"/>
        </w:rPr>
        <w:t xml:space="preserve"> y por parte de </w:t>
      </w:r>
      <w:r w:rsidRPr="009935D1">
        <w:rPr>
          <w:rFonts w:ascii="Montserrat" w:hAnsi="Montserrat" w:cs="Arial"/>
          <w:b/>
          <w:bCs/>
          <w:sz w:val="20"/>
        </w:rPr>
        <w:t xml:space="preserve">"EL PROVEEDOR", </w:t>
      </w:r>
      <w:r w:rsidRPr="009935D1">
        <w:rPr>
          <w:rFonts w:ascii="Montserrat" w:hAnsi="Montserrat" w:cs="Arial"/>
          <w:bCs/>
          <w:sz w:val="20"/>
        </w:rPr>
        <w:t xml:space="preserve">reconoce la facultad del Representante Legal del Instituto y se hace constar que </w:t>
      </w:r>
      <w:r w:rsidRPr="009935D1">
        <w:rPr>
          <w:rFonts w:ascii="Montserrat" w:hAnsi="Montserrat"/>
          <w:b/>
          <w:bCs/>
          <w:color w:val="000000"/>
          <w:sz w:val="20"/>
        </w:rPr>
        <w:t>El DOCTOR LUIS RAFAEL LÓPEZ OCAÑA</w:t>
      </w:r>
      <w:r w:rsidRPr="009935D1">
        <w:rPr>
          <w:rFonts w:ascii="Montserrat" w:hAnsi="Montserrat"/>
          <w:color w:val="000000"/>
          <w:sz w:val="20"/>
        </w:rPr>
        <w:t xml:space="preserve">, con </w:t>
      </w:r>
      <w:r w:rsidRPr="009935D1">
        <w:rPr>
          <w:rFonts w:ascii="Montserrat" w:hAnsi="Montserrat"/>
          <w:b/>
          <w:bCs/>
          <w:color w:val="000000"/>
          <w:sz w:val="20"/>
        </w:rPr>
        <w:t>R.F.C. LOOL710404873</w:t>
      </w:r>
      <w:r w:rsidRPr="009935D1">
        <w:rPr>
          <w:rFonts w:ascii="Montserrat" w:hAnsi="Montserrat"/>
          <w:color w:val="000000"/>
          <w:sz w:val="20"/>
        </w:rPr>
        <w:t xml:space="preserve"> en su carácter de Titular del Órgano de Operación Administrativa Desconcentrada Sur del Distrito Federal, cuenta con las facultades suficientes y necesarias para suscribir el presente instrumento jurídico, en representación del </w:t>
      </w:r>
      <w:r w:rsidRPr="009935D1">
        <w:rPr>
          <w:rFonts w:ascii="Montserrat" w:hAnsi="Montserrat"/>
          <w:b/>
          <w:bCs/>
          <w:color w:val="000000"/>
          <w:sz w:val="20"/>
        </w:rPr>
        <w:t>“INSTITUTO”,</w:t>
      </w:r>
      <w:r w:rsidRPr="009935D1">
        <w:rPr>
          <w:rFonts w:ascii="Montserrat" w:hAnsi="Montserrat"/>
          <w:color w:val="000000"/>
          <w:sz w:val="20"/>
        </w:rPr>
        <w:t xml:space="preserve"> de acuerdo a lo establecido en el artículo 251-A de la Ley del Seguro Social, 2 fracción IV inciso a), 139, 141 y 144 fracciones I, XXIII y XXXVI y 155 fracción XXXV del Reglamento Interior del Instituto Mexicano del Seguro Social, y acredita su personalidad con el testimonio de la Escritura Pública número </w:t>
      </w:r>
      <w:r w:rsidRPr="009935D1">
        <w:rPr>
          <w:rFonts w:ascii="Montserrat" w:hAnsi="Montserrat"/>
          <w:b/>
          <w:bCs/>
          <w:color w:val="000000"/>
          <w:sz w:val="20"/>
        </w:rPr>
        <w:t>128,331</w:t>
      </w:r>
      <w:r w:rsidRPr="009935D1">
        <w:rPr>
          <w:rFonts w:ascii="Montserrat" w:hAnsi="Montserrat"/>
          <w:color w:val="000000"/>
          <w:sz w:val="20"/>
        </w:rPr>
        <w:t xml:space="preserve"> de fecha </w:t>
      </w:r>
      <w:r w:rsidRPr="009935D1">
        <w:rPr>
          <w:rFonts w:ascii="Montserrat" w:hAnsi="Montserrat"/>
          <w:b/>
          <w:bCs/>
          <w:color w:val="000000"/>
          <w:sz w:val="20"/>
        </w:rPr>
        <w:t>5 de Enero de 2023</w:t>
      </w:r>
      <w:r w:rsidRPr="009935D1">
        <w:rPr>
          <w:rFonts w:ascii="Montserrat" w:hAnsi="Montserrat"/>
          <w:color w:val="000000"/>
          <w:sz w:val="20"/>
        </w:rPr>
        <w:t xml:space="preserve">, pasada ante la Fe del </w:t>
      </w:r>
      <w:r w:rsidRPr="009935D1">
        <w:rPr>
          <w:rFonts w:ascii="Montserrat" w:hAnsi="Montserrat"/>
          <w:b/>
          <w:bCs/>
          <w:color w:val="000000"/>
          <w:sz w:val="20"/>
        </w:rPr>
        <w:t>Doctor Eduardo García Villegas</w:t>
      </w:r>
      <w:r w:rsidRPr="009935D1">
        <w:rPr>
          <w:rFonts w:ascii="Montserrat" w:hAnsi="Montserrat"/>
          <w:color w:val="000000"/>
          <w:sz w:val="20"/>
        </w:rPr>
        <w:t xml:space="preserve">, Titular de la Notaría Número </w:t>
      </w:r>
      <w:r w:rsidRPr="009935D1">
        <w:rPr>
          <w:rFonts w:ascii="Montserrat" w:hAnsi="Montserrat"/>
          <w:b/>
          <w:bCs/>
          <w:color w:val="000000"/>
          <w:sz w:val="20"/>
        </w:rPr>
        <w:t>15</w:t>
      </w:r>
      <w:r w:rsidRPr="009935D1">
        <w:rPr>
          <w:rFonts w:ascii="Montserrat" w:hAnsi="Montserrat"/>
          <w:color w:val="000000"/>
          <w:sz w:val="20"/>
        </w:rPr>
        <w:t xml:space="preserve"> de la Ciudad de México, inscrita ante el Registro Público de Organismos Descentralizados  bajo el </w:t>
      </w:r>
      <w:r w:rsidRPr="009935D1">
        <w:rPr>
          <w:rFonts w:ascii="Montserrat" w:hAnsi="Montserrat"/>
          <w:b/>
          <w:bCs/>
          <w:color w:val="000000"/>
          <w:sz w:val="20"/>
        </w:rPr>
        <w:t>folio 97-7-09012023-142934</w:t>
      </w:r>
      <w:r w:rsidRPr="009935D1">
        <w:rPr>
          <w:rFonts w:ascii="Montserrat" w:hAnsi="Montserrat"/>
          <w:color w:val="000000"/>
          <w:sz w:val="20"/>
        </w:rPr>
        <w:t xml:space="preserve"> con fecha </w:t>
      </w:r>
      <w:r w:rsidRPr="009935D1">
        <w:rPr>
          <w:rFonts w:ascii="Montserrat" w:hAnsi="Montserrat"/>
          <w:b/>
          <w:bCs/>
          <w:color w:val="000000"/>
          <w:sz w:val="20"/>
        </w:rPr>
        <w:t>09 de enero de 2023</w:t>
      </w:r>
      <w:r w:rsidRPr="009935D1">
        <w:rPr>
          <w:rFonts w:ascii="Montserrat" w:hAnsi="Montserrat"/>
          <w:color w:val="000000"/>
          <w:sz w:val="20"/>
        </w:rPr>
        <w:t>, con fundamento en los Artículos 24 y 25 de la Ley Federal de Entidades Paraestatales, así como 40,41,45 y 46 de su Reglamento las cuales bajo protesta de decir verdad manifiesta que no le han sido revocadas, modificadas o limitadas en forma alguna a la fecha de suscripción del presente instrumento jurídico</w:t>
      </w:r>
      <w:r w:rsidRPr="009935D1">
        <w:rPr>
          <w:rFonts w:ascii="Montserrat" w:hAnsi="Montserrat" w:cs="Arial"/>
          <w:bCs/>
          <w:sz w:val="20"/>
        </w:rPr>
        <w:t>..</w:t>
      </w:r>
    </w:p>
    <w:p w14:paraId="49D8BA7F" w14:textId="77777777" w:rsidR="00F84DD0" w:rsidRPr="009935D1" w:rsidRDefault="00F84DD0" w:rsidP="00F84DD0">
      <w:pPr>
        <w:jc w:val="both"/>
        <w:rPr>
          <w:rFonts w:ascii="Montserrat" w:hAnsi="Montserrat" w:cs="Arial"/>
          <w:bCs/>
          <w:sz w:val="20"/>
        </w:rPr>
      </w:pPr>
    </w:p>
    <w:p w14:paraId="1A776943" w14:textId="77777777" w:rsidR="00F84DD0" w:rsidRPr="009935D1" w:rsidRDefault="00F84DD0" w:rsidP="00F84DD0">
      <w:pPr>
        <w:ind w:right="48"/>
        <w:jc w:val="both"/>
        <w:rPr>
          <w:rFonts w:ascii="Montserrat" w:hAnsi="Montserrat" w:cs="Arial"/>
          <w:b/>
          <w:bCs/>
          <w:sz w:val="20"/>
          <w:highlight w:val="yellow"/>
          <w:u w:val="single"/>
        </w:rPr>
      </w:pPr>
      <w:r w:rsidRPr="009935D1">
        <w:rPr>
          <w:rFonts w:ascii="Montserrat" w:hAnsi="Montserrat" w:cs="Arial"/>
          <w:b/>
          <w:bCs/>
          <w:sz w:val="20"/>
        </w:rPr>
        <w:t>I.3</w:t>
      </w:r>
      <w:r w:rsidRPr="009935D1">
        <w:rPr>
          <w:rFonts w:ascii="Montserrat" w:hAnsi="Montserrat" w:cs="Arial"/>
          <w:sz w:val="20"/>
        </w:rPr>
        <w:t xml:space="preserve"> La adjudicación del presente contrato se realizó mediante el procedimiento de </w:t>
      </w:r>
      <w:r w:rsidRPr="009935D1">
        <w:rPr>
          <w:rFonts w:ascii="Montserrat" w:hAnsi="Montserrat" w:cs="Arial"/>
          <w:b/>
          <w:bCs/>
          <w:sz w:val="20"/>
          <w:highlight w:val="yellow"/>
          <w:u w:val="single"/>
        </w:rPr>
        <w:t>LICITACION PÚBLICA INTERNACIONAL BAJO LA COBERTURA DE TRATADOS DE NÚMERO LA-50-GYR-050GYR025-T-XXX-202</w:t>
      </w:r>
      <w:r w:rsidR="00C82895">
        <w:rPr>
          <w:rFonts w:ascii="Montserrat" w:hAnsi="Montserrat" w:cs="Arial"/>
          <w:b/>
          <w:bCs/>
          <w:sz w:val="20"/>
          <w:u w:val="single"/>
        </w:rPr>
        <w:t>4</w:t>
      </w:r>
      <w:r w:rsidRPr="009935D1">
        <w:rPr>
          <w:rFonts w:ascii="Montserrat" w:hAnsi="Montserrat" w:cs="Arial"/>
          <w:b/>
          <w:bCs/>
          <w:sz w:val="20"/>
        </w:rPr>
        <w:t xml:space="preserve">, </w:t>
      </w:r>
      <w:r w:rsidRPr="009935D1">
        <w:rPr>
          <w:rFonts w:ascii="Montserrat" w:hAnsi="Montserrat" w:cs="Arial"/>
          <w:bCs/>
          <w:sz w:val="20"/>
        </w:rPr>
        <w:t>realizado al amparo de lo establecido en el  134, de la Constitución Política de los Estados Unidos Mexicanos, TRATADOS DE LIBRE COMERCIO CON MEXICO: DECRETO PROMULGATORIO DEL T-MEC   (DOF 29/06/2020), TLC MÉXICO - TIPAT   (DOF 30/11/2018), TLC MÉXICO - COLOMBIA - VENEZUELA "G-3".     (DOF 09/01/1995) (VIGENTE SÓLO ENTRE MÉXICO Y COLOMBIA A PARTIR DE NOVIEMBRE DE 2006 SEGÚN DECRETO PUBLICADO EN EL DOF EL 17 DE NOVIEMBRE DE 2006.), TLC MÉXICO - ISRAEL.     (DOF 28/06/2000), TLC MÉXICO - UNIÓN EUROPEA.     (DOF 26/06/2000), TLC MÉXICO - ESTADOS DE LA ASOCIACIÓN EUROPEA DE LIBRE COMERCIO. (DOF 29/06/2001), TLC MÉXICO - JAPÓN.    (DOF 31/03/2005), TLC MÉXICO - CHILE     (DOF 27/10/2008) (ESTE CAPÍTULO ENTRARÁ EN VIGOR A PARTIR DEL 2 DE NOVIEMBRE DE 2008) ALIANZA DEL PACÍFIC (DOF 29/04/2016</w:t>
      </w:r>
      <w:r w:rsidRPr="009935D1">
        <w:rPr>
          <w:rFonts w:ascii="Montserrat" w:hAnsi="Montserrat" w:cs="Arial"/>
          <w:b/>
          <w:bCs/>
          <w:sz w:val="20"/>
        </w:rPr>
        <w:t xml:space="preserve"> </w:t>
      </w:r>
      <w:r w:rsidRPr="009935D1">
        <w:rPr>
          <w:rFonts w:ascii="Montserrat" w:hAnsi="Montserrat" w:cs="Arial"/>
          <w:bCs/>
          <w:sz w:val="20"/>
        </w:rPr>
        <w:t xml:space="preserve"> y de conformidad con los artículos 25, 26 fracción I, 26 Bis fracción II, 28 fracción II, 29, 30, 32, 33, 33 Bis, 34, 35, 36, 36 Bis fracción II, 37, 37 Bis, 38, 45, 46, 47, 48, 49, 50, 51, 52, 53, 54, 54 Bis y 55 tercer párrafo de la Ley de Adquisiciones, Arrendamientos y Servicios del Sector Público (LAASSP) 28, 31, 34, 35, 39, 40, 42, 44, 45, 46, 47, 48, 49, 50, 51, 52, 54, 55, 56, 58,  77, 81, 84, 86, 95, 96, 98, 99, 100,102, 104   de su Reglamento, las Políticas, Bases y Lineamientos en Materia de Adquisiciones, Arrendamientos y Servicios del IMSS, y demás disposiciones aplicables en la materia</w:t>
      </w:r>
      <w:r w:rsidRPr="009935D1">
        <w:rPr>
          <w:rFonts w:ascii="Montserrat" w:hAnsi="Montserrat" w:cs="Arial"/>
          <w:sz w:val="20"/>
        </w:rPr>
        <w:t xml:space="preserve">. Con fecha </w:t>
      </w:r>
      <w:r w:rsidRPr="009935D1">
        <w:rPr>
          <w:rFonts w:ascii="Montserrat" w:hAnsi="Montserrat" w:cs="Arial"/>
          <w:b/>
          <w:sz w:val="20"/>
        </w:rPr>
        <w:t>xx de xxxxx de 2024</w:t>
      </w:r>
      <w:r w:rsidRPr="009935D1">
        <w:rPr>
          <w:rFonts w:ascii="Montserrat" w:hAnsi="Montserrat" w:cs="Arial"/>
          <w:sz w:val="20"/>
        </w:rPr>
        <w:t xml:space="preserve">, la </w:t>
      </w:r>
      <w:r w:rsidRPr="009935D1">
        <w:rPr>
          <w:rFonts w:ascii="Montserrat" w:hAnsi="Montserrat" w:cs="Arial"/>
          <w:sz w:val="20"/>
        </w:rPr>
        <w:lastRenderedPageBreak/>
        <w:t>Coordinación de Abastecimiento y Equipamiento de la Delegación Sur del D.F.</w:t>
      </w:r>
      <w:r w:rsidRPr="009935D1">
        <w:rPr>
          <w:rFonts w:ascii="Montserrat" w:hAnsi="Montserrat" w:cs="Arial"/>
          <w:bCs/>
          <w:sz w:val="20"/>
        </w:rPr>
        <w:t xml:space="preserve"> (</w:t>
      </w:r>
      <w:r w:rsidRPr="009935D1">
        <w:rPr>
          <w:rFonts w:ascii="Montserrat" w:hAnsi="Montserrat" w:cs="Arial"/>
          <w:b/>
          <w:sz w:val="20"/>
        </w:rPr>
        <w:t>Órgano de Operación Administrativa Desconcentrada Sur del Distrito Federal)</w:t>
      </w:r>
      <w:r w:rsidRPr="009935D1">
        <w:rPr>
          <w:rFonts w:ascii="Montserrat" w:hAnsi="Montserrat" w:cs="Arial"/>
          <w:sz w:val="20"/>
        </w:rPr>
        <w:t xml:space="preserve">, emitió el </w:t>
      </w:r>
      <w:r w:rsidRPr="009935D1">
        <w:rPr>
          <w:rFonts w:ascii="Montserrat" w:hAnsi="Montserrat" w:cs="Arial"/>
          <w:b/>
          <w:sz w:val="20"/>
        </w:rPr>
        <w:t xml:space="preserve">Acta de fallo </w:t>
      </w:r>
      <w:r w:rsidRPr="009935D1">
        <w:rPr>
          <w:rFonts w:ascii="Montserrat" w:hAnsi="Montserrat" w:cs="Arial"/>
          <w:sz w:val="20"/>
        </w:rPr>
        <w:t xml:space="preserve">del procedimiento de contratación mencionado en la Declaración que antecede, resultando adjudicado </w:t>
      </w:r>
      <w:r w:rsidRPr="009935D1">
        <w:rPr>
          <w:rFonts w:ascii="Montserrat" w:hAnsi="Montserrat" w:cs="Arial"/>
          <w:b/>
          <w:bCs/>
          <w:sz w:val="20"/>
        </w:rPr>
        <w:t>"EL PROVEEDOR"</w:t>
      </w:r>
      <w:r w:rsidRPr="009935D1">
        <w:rPr>
          <w:rFonts w:ascii="Montserrat" w:hAnsi="Montserrat" w:cs="Arial"/>
          <w:sz w:val="20"/>
        </w:rPr>
        <w:t xml:space="preserve"> con la(s) clave(s) que se detalla(n) en el </w:t>
      </w:r>
      <w:r w:rsidRPr="009935D1">
        <w:rPr>
          <w:rFonts w:ascii="Montserrat" w:hAnsi="Montserrat" w:cs="Arial"/>
          <w:b/>
          <w:sz w:val="20"/>
        </w:rPr>
        <w:t>Acta de fallo</w:t>
      </w:r>
      <w:r w:rsidRPr="009935D1">
        <w:rPr>
          <w:rFonts w:ascii="Montserrat" w:hAnsi="Montserrat" w:cs="Arial"/>
          <w:sz w:val="20"/>
        </w:rPr>
        <w:t>.</w:t>
      </w:r>
    </w:p>
    <w:p w14:paraId="720E01FC" w14:textId="77777777" w:rsidR="00F84DD0" w:rsidRPr="009935D1" w:rsidRDefault="00F84DD0" w:rsidP="00F84DD0">
      <w:pPr>
        <w:ind w:right="48"/>
        <w:jc w:val="both"/>
        <w:rPr>
          <w:rFonts w:ascii="Montserrat" w:hAnsi="Montserrat" w:cs="Arial"/>
          <w:b/>
          <w:bCs/>
          <w:sz w:val="20"/>
        </w:rPr>
      </w:pPr>
    </w:p>
    <w:p w14:paraId="1E6F07CD" w14:textId="77777777" w:rsidR="00F84DD0" w:rsidRPr="009935D1" w:rsidRDefault="00F84DD0" w:rsidP="00F84DD0">
      <w:pPr>
        <w:jc w:val="both"/>
        <w:rPr>
          <w:rFonts w:ascii="Montserrat" w:hAnsi="Montserrat" w:cs="Arial"/>
          <w:b/>
          <w:bCs/>
          <w:sz w:val="20"/>
          <w:lang w:eastAsia="es-ES"/>
        </w:rPr>
      </w:pPr>
      <w:r w:rsidRPr="009935D1">
        <w:rPr>
          <w:rFonts w:ascii="Montserrat" w:hAnsi="Montserrat" w:cs="Arial"/>
          <w:b/>
          <w:bCs/>
          <w:sz w:val="20"/>
        </w:rPr>
        <w:t xml:space="preserve">I.4.- “EL INSTITUTO” </w:t>
      </w:r>
      <w:r w:rsidRPr="009935D1">
        <w:rPr>
          <w:rFonts w:ascii="Montserrat" w:hAnsi="Montserrat" w:cs="Arial"/>
          <w:sz w:val="20"/>
        </w:rPr>
        <w:t xml:space="preserve">cuenta con los recursos suficientes y con autorización para ejercerlos en el cumplimiento  de sus obligaciones derivadas del presente contrato como se desprende en la cuenta presupuestal número </w:t>
      </w:r>
      <w:r w:rsidRPr="009935D1">
        <w:rPr>
          <w:rFonts w:ascii="Montserrat" w:hAnsi="Montserrat" w:cs="Arial"/>
          <w:b/>
          <w:sz w:val="20"/>
        </w:rPr>
        <w:t>21057001</w:t>
      </w:r>
      <w:r w:rsidRPr="009935D1">
        <w:rPr>
          <w:rFonts w:ascii="Montserrat" w:hAnsi="Montserrat" w:cs="Arial"/>
          <w:sz w:val="20"/>
        </w:rPr>
        <w:t xml:space="preserve"> </w:t>
      </w:r>
      <w:r w:rsidRPr="009935D1">
        <w:rPr>
          <w:rFonts w:ascii="Montserrat" w:hAnsi="Montserrat" w:cs="Arial"/>
          <w:b/>
          <w:bCs/>
          <w:sz w:val="20"/>
          <w:lang w:eastAsia="es-ES"/>
        </w:rPr>
        <w:t xml:space="preserve">“ADQUISICION DEL GRUPO 379 CONSUMIBLES DE TERAPIA PRESIÓN NEGATIVA DEL ÓRGANO DE OPERACIÓN ADMINISTRATIVA DESCONCENTRADA SUR DEL D.F. PARA EL EJERCICIO 2024” </w:t>
      </w:r>
      <w:r w:rsidRPr="009935D1">
        <w:rPr>
          <w:rFonts w:ascii="Montserrat" w:hAnsi="Montserrat" w:cs="Arial"/>
          <w:sz w:val="20"/>
        </w:rPr>
        <w:t xml:space="preserve">de conformidad con el Dictamen de Disponibilidad Presupuestal Previo con número de folio </w:t>
      </w:r>
      <w:r w:rsidRPr="009935D1">
        <w:rPr>
          <w:rFonts w:ascii="Montserrat" w:hAnsi="Montserrat" w:cs="Arial"/>
          <w:b/>
          <w:sz w:val="20"/>
        </w:rPr>
        <w:t>0000022103-2024  de fecha 19 de enero de 2024</w:t>
      </w:r>
      <w:r w:rsidRPr="009935D1">
        <w:rPr>
          <w:rFonts w:ascii="Montserrat" w:hAnsi="Montserrat" w:cs="Arial"/>
          <w:sz w:val="20"/>
        </w:rPr>
        <w:t xml:space="preserve">, emitido por la titular de la Jefatura de Servicios de Finanzas del </w:t>
      </w:r>
      <w:r w:rsidRPr="009935D1">
        <w:rPr>
          <w:rFonts w:ascii="Montserrat" w:hAnsi="Montserrat" w:cs="Arial"/>
          <w:b/>
          <w:sz w:val="20"/>
        </w:rPr>
        <w:t xml:space="preserve">Órgano De Operación Administrativa Desconcentrada Sur del Distrito Federal, </w:t>
      </w:r>
      <w:r w:rsidRPr="009935D1">
        <w:rPr>
          <w:rFonts w:ascii="Montserrat" w:hAnsi="Montserrat" w:cs="Arial"/>
          <w:sz w:val="20"/>
          <w:lang w:eastAsia="es-ES"/>
        </w:rPr>
        <w:t xml:space="preserve">documento </w:t>
      </w:r>
      <w:r w:rsidRPr="009935D1">
        <w:rPr>
          <w:rFonts w:ascii="Montserrat" w:hAnsi="Montserrat" w:cs="Arial"/>
          <w:bCs/>
          <w:sz w:val="20"/>
        </w:rPr>
        <w:t>que se agrega al presente contrato</w:t>
      </w:r>
      <w:r w:rsidRPr="009935D1">
        <w:rPr>
          <w:rFonts w:ascii="Montserrat" w:hAnsi="Montserrat" w:cs="Arial"/>
          <w:sz w:val="20"/>
        </w:rPr>
        <w:t xml:space="preserve">. </w:t>
      </w:r>
      <w:r w:rsidRPr="009935D1">
        <w:rPr>
          <w:rFonts w:ascii="Montserrat" w:hAnsi="Montserrat" w:cs="Arial"/>
          <w:bCs/>
          <w:sz w:val="20"/>
        </w:rPr>
        <w:t xml:space="preserve">El presupuesto definitivo a ejercer está sujeto a la aprobación del Presupuesto de Egresos de la Federación para el ejercicio 2024, por parte de la H. Cámara de Diputados del Congreso de la Unión, por lo que el cumplimiento de las obligaciones de esta LICITACION PÚBLICA INTERNACIONAL BAJO LA COBERTURA DE TRATADOS DE NÚMERO LA-50-GYR-050GYR025-T-XXX-2024, </w:t>
      </w:r>
      <w:r w:rsidRPr="009935D1">
        <w:rPr>
          <w:rFonts w:ascii="Montserrat" w:hAnsi="Montserrat" w:cs="Arial"/>
          <w:sz w:val="20"/>
          <w:lang w:eastAsia="es-ES"/>
        </w:rPr>
        <w:t xml:space="preserve">PARA LA </w:t>
      </w:r>
      <w:r w:rsidRPr="009935D1">
        <w:rPr>
          <w:rFonts w:ascii="Montserrat" w:hAnsi="Montserrat" w:cs="Arial"/>
          <w:b/>
          <w:bCs/>
          <w:sz w:val="20"/>
          <w:lang w:eastAsia="es-ES"/>
        </w:rPr>
        <w:t xml:space="preserve">“ADQUISICION DEL GRUPO 379 CONSUMIBLES DE TERAPIA PRESIÓN NEGATIVA DEL ÓRGANO DE OPERACIÓN ADMINISTRATIVA DESCONCENTRADA SUR DEL D.F. PARA EL EJERCICIO 2024”,  </w:t>
      </w:r>
      <w:r w:rsidRPr="009935D1">
        <w:rPr>
          <w:rFonts w:ascii="Montserrat" w:hAnsi="Montserrat" w:cs="Arial"/>
          <w:bCs/>
          <w:sz w:val="20"/>
        </w:rPr>
        <w:t>queda sujeta para fines de ejecución y pago a la disponibilidad presupuestaria con que cuente el Instituto Mexicano del Seguro Social, conforme al Presupuesto de Egresos de la Federación que para el ejercicio fiscal 2024,  apruebe la H. Cámara de Diputados del Congreso de la Unión, sin responsabilidad alguna para el Instituto Mexicano del Seguro Social.</w:t>
      </w:r>
    </w:p>
    <w:p w14:paraId="248B02A4" w14:textId="77777777" w:rsidR="00F84DD0" w:rsidRPr="009935D1" w:rsidRDefault="00F84DD0" w:rsidP="00F84DD0">
      <w:pPr>
        <w:jc w:val="both"/>
        <w:rPr>
          <w:rFonts w:ascii="Montserrat" w:hAnsi="Montserrat" w:cs="Arial"/>
          <w:b/>
          <w:bCs/>
          <w:sz w:val="20"/>
        </w:rPr>
      </w:pPr>
    </w:p>
    <w:p w14:paraId="03F105C7" w14:textId="77777777" w:rsidR="00F84DD0" w:rsidRPr="009935D1" w:rsidRDefault="00F84DD0" w:rsidP="00F84DD0">
      <w:pPr>
        <w:jc w:val="both"/>
        <w:rPr>
          <w:rFonts w:ascii="Montserrat" w:hAnsi="Montserrat" w:cs="Arial"/>
          <w:b/>
          <w:bCs/>
          <w:sz w:val="20"/>
        </w:rPr>
      </w:pPr>
      <w:r w:rsidRPr="009935D1">
        <w:rPr>
          <w:rFonts w:ascii="Montserrat" w:hAnsi="Montserrat" w:cs="Arial"/>
          <w:b/>
          <w:bCs/>
          <w:sz w:val="20"/>
        </w:rPr>
        <w:t>I.5.-</w:t>
      </w:r>
      <w:r w:rsidRPr="009935D1">
        <w:rPr>
          <w:rFonts w:ascii="Montserrat" w:hAnsi="Montserrat" w:cs="Arial"/>
          <w:sz w:val="20"/>
        </w:rPr>
        <w:t>Para efectos fiscales las Autoridades Hacendarias le has asignado el Registro Federal de Contribuyentes N°. IMS421231I45</w:t>
      </w:r>
    </w:p>
    <w:p w14:paraId="50775F9C" w14:textId="77777777" w:rsidR="00F84DD0" w:rsidRPr="009935D1" w:rsidRDefault="00F84DD0" w:rsidP="00F84DD0">
      <w:pPr>
        <w:jc w:val="both"/>
        <w:rPr>
          <w:rFonts w:ascii="Montserrat" w:hAnsi="Montserrat" w:cs="Arial"/>
          <w:b/>
          <w:bCs/>
          <w:sz w:val="20"/>
        </w:rPr>
      </w:pPr>
    </w:p>
    <w:p w14:paraId="0E9BC5FB" w14:textId="77777777" w:rsidR="00F84DD0" w:rsidRPr="009935D1" w:rsidRDefault="00F84DD0" w:rsidP="00F84DD0">
      <w:pPr>
        <w:ind w:right="48"/>
        <w:jc w:val="both"/>
        <w:rPr>
          <w:rFonts w:ascii="Montserrat" w:hAnsi="Montserrat" w:cs="Arial"/>
          <w:sz w:val="20"/>
          <w:lang w:val="es" w:eastAsia="es-MX"/>
        </w:rPr>
      </w:pPr>
      <w:r w:rsidRPr="009935D1">
        <w:rPr>
          <w:rFonts w:ascii="Montserrat" w:hAnsi="Montserrat" w:cs="Arial"/>
          <w:b/>
          <w:bCs/>
          <w:sz w:val="20"/>
        </w:rPr>
        <w:t>I.6.-</w:t>
      </w:r>
      <w:r w:rsidRPr="009935D1">
        <w:rPr>
          <w:rFonts w:ascii="Montserrat" w:hAnsi="Montserrat" w:cs="Arial"/>
          <w:sz w:val="20"/>
        </w:rPr>
        <w:t xml:space="preserve"> Señala como domicilio para todos los efectos de este acto jurídico, el ubicado en </w:t>
      </w:r>
      <w:r w:rsidRPr="009935D1">
        <w:rPr>
          <w:rFonts w:ascii="Montserrat" w:hAnsi="Montserrat" w:cs="Arial"/>
          <w:sz w:val="20"/>
          <w:lang w:eastAsia="es-MX"/>
        </w:rPr>
        <w:t>Calzada de la Viga número 1174, colonia El triunfo, alcaldía Iztapalapa, C.P. 09430 en la Ciudad de México.</w:t>
      </w:r>
    </w:p>
    <w:p w14:paraId="0906EDA7" w14:textId="77777777" w:rsidR="00F84DD0" w:rsidRPr="009935D1" w:rsidRDefault="00F84DD0" w:rsidP="00F84DD0">
      <w:pPr>
        <w:jc w:val="both"/>
        <w:rPr>
          <w:rFonts w:ascii="Montserrat" w:hAnsi="Montserrat" w:cs="Arial"/>
          <w:b/>
          <w:bCs/>
          <w:sz w:val="20"/>
        </w:rPr>
      </w:pPr>
    </w:p>
    <w:p w14:paraId="69D7CD5F" w14:textId="77777777" w:rsidR="00F84DD0" w:rsidRPr="009935D1" w:rsidRDefault="00F84DD0" w:rsidP="00F84DD0">
      <w:pPr>
        <w:spacing w:after="240"/>
        <w:jc w:val="both"/>
        <w:rPr>
          <w:rFonts w:ascii="Montserrat" w:hAnsi="Montserrat" w:cs="Arial"/>
          <w:sz w:val="20"/>
        </w:rPr>
      </w:pPr>
      <w:r w:rsidRPr="009935D1">
        <w:rPr>
          <w:rFonts w:ascii="Montserrat" w:hAnsi="Montserrat" w:cs="Arial"/>
          <w:b/>
          <w:bCs/>
          <w:sz w:val="20"/>
        </w:rPr>
        <w:t xml:space="preserve">I.7.- </w:t>
      </w:r>
      <w:r w:rsidRPr="009935D1">
        <w:rPr>
          <w:rFonts w:ascii="Montserrat" w:hAnsi="Montserrat" w:cs="Arial"/>
          <w:sz w:val="20"/>
        </w:rPr>
        <w:t>El Licenciado</w:t>
      </w:r>
      <w:r w:rsidRPr="009935D1">
        <w:rPr>
          <w:rFonts w:ascii="Montserrat" w:hAnsi="Montserrat" w:cs="Arial"/>
          <w:b/>
          <w:sz w:val="20"/>
        </w:rPr>
        <w:t xml:space="preserve"> Héctor Cruz Wintergerst</w:t>
      </w:r>
      <w:r w:rsidRPr="009935D1">
        <w:rPr>
          <w:rFonts w:ascii="Montserrat" w:hAnsi="Montserrat" w:cs="Arial"/>
          <w:sz w:val="20"/>
        </w:rPr>
        <w:t>, con R.F.C. CUWH7705106C8 Titular de la Coordinación de Abastecimiento y Equipamiento de la Delegación Sur del D.F.</w:t>
      </w:r>
      <w:r w:rsidRPr="009935D1">
        <w:rPr>
          <w:rFonts w:ascii="Montserrat" w:hAnsi="Montserrat" w:cs="Arial"/>
          <w:b/>
          <w:sz w:val="20"/>
        </w:rPr>
        <w:t xml:space="preserve"> (Órgano De Operación Administrativa Desconcentrada Sur del Distrito Federal)</w:t>
      </w:r>
      <w:r w:rsidRPr="009935D1">
        <w:rPr>
          <w:rFonts w:ascii="Montserrat" w:hAnsi="Montserrat" w:cs="Arial"/>
          <w:sz w:val="20"/>
        </w:rPr>
        <w:t>, interviene como Área Contratante en la adjudicación del presente instrumento jurídico, de conformidad con lo establecido en los artículos 2 fracción I del Reglamento de la Ley de Adquisiciones, Arrendamientos y Servicios del Sector Público, 8 párrafo primero del Reglamento Interior del Instituto Mexicano del Seguro Social, numerales 4.13, 4.30.1, 4.31, 4.34, 4.35, 4.38, 4.40, 5.3.8 inciso b), 5.5.5.5, 5.5.5.6, 5.5.5.7 y 5.6.2 de las Políticas Bases y Lineamientos en Materia de Adquisiciones, Arrendamientos y Servicios del Instituto Mexicano del Seguro Social vigentes y conforme a sus funciones establecidas en el numeral 7.1.1 del Manual de Organización de la Jefatura de Servicios Administrativos.</w:t>
      </w:r>
    </w:p>
    <w:p w14:paraId="16EEAE13" w14:textId="77777777" w:rsidR="00F84DD0" w:rsidRPr="009935D1" w:rsidRDefault="00F84DD0" w:rsidP="00F84DD0">
      <w:pPr>
        <w:spacing w:after="240"/>
        <w:jc w:val="both"/>
        <w:rPr>
          <w:rFonts w:ascii="Montserrat" w:hAnsi="Montserrat" w:cs="Arial"/>
          <w:sz w:val="20"/>
        </w:rPr>
      </w:pPr>
      <w:r w:rsidRPr="009935D1">
        <w:rPr>
          <w:rFonts w:ascii="Montserrat" w:hAnsi="Montserrat" w:cs="Arial"/>
          <w:b/>
          <w:bCs/>
          <w:sz w:val="20"/>
        </w:rPr>
        <w:t xml:space="preserve">I.8.- </w:t>
      </w:r>
      <w:r w:rsidRPr="009935D1">
        <w:rPr>
          <w:rFonts w:ascii="Montserrat" w:hAnsi="Montserrat" w:cs="Arial"/>
          <w:bCs/>
          <w:sz w:val="20"/>
          <w:lang w:eastAsia="es-MX"/>
        </w:rPr>
        <w:t xml:space="preserve">La Doctora  </w:t>
      </w:r>
      <w:r w:rsidRPr="009935D1">
        <w:rPr>
          <w:rFonts w:ascii="Montserrat" w:hAnsi="Montserrat" w:cs="Arial"/>
          <w:b/>
          <w:bCs/>
          <w:sz w:val="20"/>
          <w:lang w:eastAsia="es-MX"/>
        </w:rPr>
        <w:t>Verónica Orozco Uribe</w:t>
      </w:r>
      <w:r w:rsidRPr="009935D1">
        <w:rPr>
          <w:rFonts w:ascii="Montserrat" w:hAnsi="Montserrat" w:cs="Arial"/>
          <w:bCs/>
          <w:sz w:val="20"/>
          <w:lang w:eastAsia="es-MX"/>
        </w:rPr>
        <w:t>, con R.F.C. OOUV710421CN08, Responsable de las Funciones de la Jefatura de Servicios de Prestaciones Médicas</w:t>
      </w:r>
      <w:r w:rsidRPr="009935D1">
        <w:rPr>
          <w:rFonts w:ascii="Montserrat" w:hAnsi="Montserrat" w:cs="Arial"/>
          <w:sz w:val="20"/>
          <w:lang w:eastAsia="es-MX"/>
        </w:rPr>
        <w:t>,</w:t>
      </w:r>
      <w:r w:rsidRPr="009935D1">
        <w:rPr>
          <w:rFonts w:ascii="Montserrat" w:hAnsi="Montserrat" w:cs="Arial"/>
          <w:sz w:val="20"/>
        </w:rPr>
        <w:t xml:space="preserve"> interviene en la celebración del presente contrato como Área Requirente del mismo, de conformidad con lo establecido en los artículos 2 fracción II del Reglamento de la Ley de Adquisiciones, Arrendamientos y Servicios del Sector Público y los numérales 4.17, 4.24, 4.24.1, 4.30.1, 5.1.1, 5.3.1 inciso b), 5.5.3, 5.5.7 y 5.6.2 de las Políticas, Bases y Lineamientos en Materia de Adquisiciones, Arrendamientos y Servicios del Instituto Mexicano del Seguro Social vigentes.</w:t>
      </w:r>
    </w:p>
    <w:p w14:paraId="5D98CC58" w14:textId="77777777" w:rsidR="00F84DD0" w:rsidRPr="009935D1" w:rsidRDefault="00F84DD0" w:rsidP="00F84DD0">
      <w:pPr>
        <w:jc w:val="both"/>
        <w:rPr>
          <w:rFonts w:ascii="Montserrat" w:hAnsi="Montserrat" w:cs="Arial"/>
          <w:b/>
          <w:bCs/>
          <w:sz w:val="20"/>
        </w:rPr>
      </w:pPr>
      <w:r w:rsidRPr="009935D1">
        <w:rPr>
          <w:rFonts w:ascii="Montserrat" w:hAnsi="Montserrat" w:cs="Arial"/>
          <w:b/>
          <w:bCs/>
          <w:sz w:val="20"/>
        </w:rPr>
        <w:t xml:space="preserve">I.9.- </w:t>
      </w:r>
      <w:r w:rsidRPr="009935D1">
        <w:rPr>
          <w:rFonts w:ascii="Montserrat" w:hAnsi="Montserrat" w:cs="Arial"/>
          <w:bCs/>
          <w:sz w:val="20"/>
          <w:lang w:eastAsia="es-MX"/>
        </w:rPr>
        <w:t xml:space="preserve">La  Doctora </w:t>
      </w:r>
      <w:r w:rsidRPr="009935D1">
        <w:rPr>
          <w:rFonts w:ascii="Montserrat" w:hAnsi="Montserrat" w:cs="Arial"/>
          <w:b/>
          <w:bCs/>
          <w:sz w:val="20"/>
          <w:lang w:eastAsia="es-MX"/>
        </w:rPr>
        <w:t>Rosa Gabriela Martínez González</w:t>
      </w:r>
      <w:r w:rsidRPr="009935D1">
        <w:rPr>
          <w:rFonts w:ascii="Montserrat" w:hAnsi="Montserrat" w:cs="Arial"/>
          <w:bCs/>
          <w:sz w:val="20"/>
          <w:lang w:eastAsia="es-MX"/>
        </w:rPr>
        <w:t xml:space="preserve">, Supervisor Médico de Hospitales, con R.F.C. </w:t>
      </w:r>
      <w:r w:rsidRPr="009935D1">
        <w:rPr>
          <w:rFonts w:ascii="Montserrat" w:hAnsi="Montserrat" w:cs="Arial"/>
          <w:bCs/>
          <w:sz w:val="20"/>
          <w:highlight w:val="yellow"/>
          <w:lang w:eastAsia="es-MX"/>
        </w:rPr>
        <w:t>CAFJ680418NM1,</w:t>
      </w:r>
      <w:r w:rsidRPr="009935D1">
        <w:rPr>
          <w:rFonts w:ascii="Montserrat" w:hAnsi="Montserrat" w:cs="Arial"/>
          <w:bCs/>
          <w:sz w:val="20"/>
          <w:lang w:eastAsia="es-MX"/>
        </w:rPr>
        <w:t xml:space="preserve">  </w:t>
      </w:r>
      <w:r w:rsidRPr="009935D1">
        <w:rPr>
          <w:rFonts w:ascii="Montserrat" w:hAnsi="Montserrat" w:cs="Arial"/>
          <w:sz w:val="20"/>
        </w:rPr>
        <w:t>interviene en la celebración del presente contrato como Área Técnica de conformidad con lo establecido en los artículos 2 fracción III del Reglamento de la Ley de Adquisiciones, Arrendamientos y Servicios del Sector Público vigente y numerales 4.28.4, 4.36, 4.39.1 y 5.1.1 de las Políticas Bases y Lineamientos en Materia de Adquisiciones, Arrendamientos y Servicios del Instituto Mexicano del Seguro Social vigentes.</w:t>
      </w:r>
    </w:p>
    <w:p w14:paraId="49E423B6" w14:textId="77777777" w:rsidR="00F84DD0" w:rsidRPr="009935D1" w:rsidRDefault="00F84DD0" w:rsidP="00F84DD0">
      <w:pPr>
        <w:jc w:val="both"/>
        <w:rPr>
          <w:rFonts w:ascii="Montserrat" w:hAnsi="Montserrat" w:cs="Arial"/>
          <w:b/>
          <w:bCs/>
          <w:sz w:val="20"/>
        </w:rPr>
      </w:pPr>
    </w:p>
    <w:p w14:paraId="503ACB7E" w14:textId="77777777" w:rsidR="00F84DD0" w:rsidRPr="009935D1" w:rsidRDefault="00F84DD0" w:rsidP="00F84DD0">
      <w:pPr>
        <w:jc w:val="both"/>
        <w:rPr>
          <w:rFonts w:ascii="Montserrat" w:hAnsi="Montserrat" w:cs="Arial"/>
          <w:bCs/>
          <w:sz w:val="20"/>
        </w:rPr>
      </w:pPr>
      <w:r w:rsidRPr="009935D1">
        <w:rPr>
          <w:rFonts w:ascii="Montserrat" w:hAnsi="Montserrat" w:cs="Arial"/>
          <w:b/>
          <w:bCs/>
          <w:sz w:val="20"/>
        </w:rPr>
        <w:t>I.10</w:t>
      </w:r>
      <w:r w:rsidRPr="009935D1">
        <w:rPr>
          <w:rFonts w:ascii="Montserrat" w:hAnsi="Montserrat" w:cs="Arial"/>
          <w:bCs/>
          <w:sz w:val="20"/>
        </w:rPr>
        <w:t>.- De conformidad con</w:t>
      </w:r>
      <w:r w:rsidRPr="009935D1">
        <w:rPr>
          <w:rFonts w:ascii="Montserrat" w:hAnsi="Montserrat" w:cs="Arial"/>
          <w:b/>
          <w:bCs/>
          <w:sz w:val="20"/>
        </w:rPr>
        <w:t xml:space="preserve"> </w:t>
      </w:r>
      <w:r w:rsidRPr="009935D1">
        <w:rPr>
          <w:rFonts w:ascii="Montserrat" w:hAnsi="Montserrat" w:cs="Arial"/>
          <w:bCs/>
          <w:sz w:val="20"/>
        </w:rPr>
        <w:t xml:space="preserve">lo dispuesto en el artículo 2 fracción III bis y 84 penúltimo párrafo del Reglamento de la Ley de Adquisiciones, Arrendamientos y Servicios del Sector Público vigente y numerales 5.3.15 inciso b), 5.5.8, 5.5.12, 5.6.1, 5.6.2, 5.3.15, 5.5.3.5, 5.5.5.1 de las Políticas, Bases y Lineamientos en Materia de Adquisiciones, Arrendamientos y Servicios del Instituto Mexicano del Seguro Social vigentes, suscribe el presente instrumento el Doctor Arturo Hernández Paniagua, Director del </w:t>
      </w:r>
      <w:r w:rsidRPr="009935D1">
        <w:rPr>
          <w:rFonts w:ascii="Montserrat" w:hAnsi="Montserrat" w:cs="Arial"/>
          <w:b/>
          <w:bCs/>
          <w:sz w:val="20"/>
        </w:rPr>
        <w:t xml:space="preserve">H.G.Z No. 1 (H.G.R. No. 1), </w:t>
      </w:r>
      <w:r w:rsidRPr="009935D1">
        <w:rPr>
          <w:rFonts w:ascii="Montserrat" w:hAnsi="Montserrat" w:cs="Arial"/>
          <w:bCs/>
          <w:sz w:val="20"/>
        </w:rPr>
        <w:t>con R.F.C.</w:t>
      </w:r>
      <w:r w:rsidRPr="009935D1">
        <w:rPr>
          <w:rFonts w:ascii="Montserrat" w:hAnsi="Montserrat" w:cs="Arial"/>
          <w:bCs/>
          <w:sz w:val="20"/>
        </w:rPr>
        <w:softHyphen/>
      </w:r>
      <w:r w:rsidRPr="009935D1">
        <w:rPr>
          <w:rFonts w:ascii="Montserrat" w:hAnsi="Montserrat" w:cs="Arial"/>
          <w:bCs/>
          <w:sz w:val="20"/>
        </w:rPr>
        <w:softHyphen/>
      </w:r>
      <w:r w:rsidRPr="009935D1">
        <w:rPr>
          <w:rFonts w:ascii="Montserrat" w:hAnsi="Montserrat" w:cs="Arial"/>
          <w:bCs/>
          <w:sz w:val="20"/>
        </w:rPr>
        <w:softHyphen/>
      </w:r>
      <w:r w:rsidRPr="009935D1">
        <w:rPr>
          <w:rFonts w:ascii="Montserrat" w:hAnsi="Montserrat" w:cs="Arial"/>
          <w:bCs/>
          <w:sz w:val="20"/>
        </w:rPr>
        <w:softHyphen/>
      </w:r>
      <w:r w:rsidRPr="009935D1">
        <w:rPr>
          <w:rFonts w:ascii="Montserrat" w:hAnsi="Montserrat" w:cs="Arial"/>
          <w:bCs/>
          <w:sz w:val="20"/>
        </w:rPr>
        <w:softHyphen/>
        <w:t xml:space="preserve"> HEPA640501PI3, </w:t>
      </w:r>
      <w:r w:rsidRPr="009935D1">
        <w:rPr>
          <w:rFonts w:ascii="Montserrat" w:hAnsi="Montserrat" w:cs="Arial"/>
          <w:b/>
          <w:bCs/>
          <w:sz w:val="20"/>
        </w:rPr>
        <w:t xml:space="preserve"> </w:t>
      </w:r>
      <w:r w:rsidRPr="009935D1">
        <w:rPr>
          <w:rFonts w:ascii="Montserrat" w:hAnsi="Montserrat" w:cs="Arial"/>
          <w:bCs/>
          <w:sz w:val="20"/>
        </w:rPr>
        <w:t xml:space="preserve">la Doctora María de la Luz Pérez Ponce,  Directora del </w:t>
      </w:r>
      <w:r w:rsidRPr="009935D1">
        <w:rPr>
          <w:rFonts w:ascii="Montserrat" w:hAnsi="Montserrat" w:cs="Arial"/>
          <w:b/>
          <w:bCs/>
          <w:sz w:val="20"/>
        </w:rPr>
        <w:t xml:space="preserve">H.G.R. No. 2, </w:t>
      </w:r>
      <w:r w:rsidRPr="009935D1">
        <w:rPr>
          <w:rFonts w:ascii="Montserrat" w:hAnsi="Montserrat" w:cs="Arial"/>
          <w:bCs/>
          <w:sz w:val="20"/>
        </w:rPr>
        <w:t>con R.F.C.</w:t>
      </w:r>
      <w:r w:rsidRPr="009935D1">
        <w:rPr>
          <w:rFonts w:ascii="Montserrat" w:hAnsi="Montserrat" w:cs="Arial"/>
          <w:bCs/>
          <w:sz w:val="20"/>
        </w:rPr>
        <w:softHyphen/>
      </w:r>
      <w:r w:rsidRPr="009935D1">
        <w:rPr>
          <w:rFonts w:ascii="Montserrat" w:hAnsi="Montserrat" w:cs="Arial"/>
          <w:bCs/>
          <w:sz w:val="20"/>
        </w:rPr>
        <w:softHyphen/>
      </w:r>
      <w:r w:rsidRPr="009935D1">
        <w:rPr>
          <w:rFonts w:ascii="Montserrat" w:hAnsi="Montserrat" w:cs="Arial"/>
          <w:bCs/>
          <w:sz w:val="20"/>
        </w:rPr>
        <w:softHyphen/>
      </w:r>
      <w:r w:rsidRPr="009935D1">
        <w:rPr>
          <w:rFonts w:ascii="Montserrat" w:hAnsi="Montserrat" w:cs="Arial"/>
          <w:bCs/>
          <w:sz w:val="20"/>
        </w:rPr>
        <w:softHyphen/>
      </w:r>
      <w:r w:rsidRPr="009935D1">
        <w:rPr>
          <w:rFonts w:ascii="Montserrat" w:hAnsi="Montserrat" w:cs="Arial"/>
          <w:bCs/>
          <w:sz w:val="20"/>
        </w:rPr>
        <w:softHyphen/>
        <w:t xml:space="preserve"> PEPL6502116R8, el Doctor Carlos Eduardo Montes Nieto, Director del </w:t>
      </w:r>
      <w:r w:rsidRPr="009935D1">
        <w:rPr>
          <w:rFonts w:ascii="Montserrat" w:hAnsi="Montserrat" w:cs="Arial"/>
          <w:b/>
          <w:bCs/>
          <w:sz w:val="20"/>
        </w:rPr>
        <w:t xml:space="preserve">H.G.Z. No. 30, </w:t>
      </w:r>
      <w:r w:rsidRPr="009935D1">
        <w:rPr>
          <w:rFonts w:ascii="Montserrat" w:hAnsi="Montserrat" w:cs="Arial"/>
          <w:bCs/>
          <w:sz w:val="20"/>
        </w:rPr>
        <w:t>con R.F.C. MONC701231DU,</w:t>
      </w:r>
      <w:r w:rsidRPr="009935D1">
        <w:rPr>
          <w:rFonts w:ascii="Montserrat" w:hAnsi="Montserrat" w:cs="Arial"/>
          <w:b/>
          <w:bCs/>
          <w:sz w:val="20"/>
        </w:rPr>
        <w:t xml:space="preserve"> </w:t>
      </w:r>
      <w:r w:rsidRPr="009935D1">
        <w:rPr>
          <w:rFonts w:ascii="Montserrat" w:hAnsi="Montserrat" w:cs="Arial"/>
          <w:bCs/>
          <w:sz w:val="20"/>
        </w:rPr>
        <w:t>el Dr. Daniel Alejandro Hernández Hernández</w:t>
      </w:r>
      <w:r w:rsidRPr="009935D1">
        <w:rPr>
          <w:rFonts w:ascii="Montserrat" w:hAnsi="Montserrat" w:cs="Arial"/>
          <w:b/>
          <w:bCs/>
          <w:sz w:val="20"/>
        </w:rPr>
        <w:t xml:space="preserve">, </w:t>
      </w:r>
      <w:r w:rsidRPr="009935D1">
        <w:rPr>
          <w:rFonts w:ascii="Montserrat" w:hAnsi="Montserrat" w:cs="Arial"/>
          <w:bCs/>
          <w:sz w:val="20"/>
        </w:rPr>
        <w:t>Director del</w:t>
      </w:r>
      <w:r w:rsidRPr="009935D1">
        <w:rPr>
          <w:rFonts w:ascii="Montserrat" w:hAnsi="Montserrat" w:cs="Arial"/>
          <w:b/>
          <w:bCs/>
          <w:sz w:val="20"/>
        </w:rPr>
        <w:t xml:space="preserve"> H.G.Z. No. 47,</w:t>
      </w:r>
      <w:r w:rsidRPr="009935D1">
        <w:rPr>
          <w:rFonts w:ascii="Montserrat" w:hAnsi="Montserrat" w:cs="Arial"/>
          <w:bCs/>
          <w:sz w:val="20"/>
        </w:rPr>
        <w:t xml:space="preserve"> con R.F.C. HEHD771108U56</w:t>
      </w:r>
      <w:r w:rsidRPr="009935D1">
        <w:rPr>
          <w:rFonts w:ascii="Montserrat" w:hAnsi="Montserrat" w:cs="Arial"/>
          <w:b/>
          <w:bCs/>
          <w:sz w:val="20"/>
        </w:rPr>
        <w:t xml:space="preserve">, </w:t>
      </w:r>
      <w:r w:rsidRPr="009935D1">
        <w:rPr>
          <w:rFonts w:ascii="Montserrat" w:hAnsi="Montserrat" w:cs="Arial"/>
          <w:bCs/>
          <w:sz w:val="20"/>
        </w:rPr>
        <w:t xml:space="preserve">el Dr. Cano Manzano Gildardo Normando, Director del </w:t>
      </w:r>
      <w:r w:rsidRPr="009935D1">
        <w:rPr>
          <w:rFonts w:ascii="Montserrat" w:hAnsi="Montserrat" w:cs="Arial"/>
          <w:b/>
          <w:bCs/>
          <w:sz w:val="20"/>
        </w:rPr>
        <w:t xml:space="preserve">H.G.Z. No. 32, </w:t>
      </w:r>
      <w:r w:rsidRPr="009935D1">
        <w:rPr>
          <w:rFonts w:ascii="Montserrat" w:hAnsi="Montserrat" w:cs="Arial"/>
          <w:bCs/>
          <w:sz w:val="20"/>
        </w:rPr>
        <w:t xml:space="preserve">con R.F.C. CAMG600608QR9, el Dr. Jose Omar Javier Chacon Romero, Director del </w:t>
      </w:r>
      <w:r w:rsidRPr="009935D1">
        <w:rPr>
          <w:rFonts w:ascii="Montserrat" w:hAnsi="Montserrat" w:cs="Arial"/>
          <w:b/>
          <w:bCs/>
          <w:sz w:val="20"/>
        </w:rPr>
        <w:t xml:space="preserve">H.G.Z. No. 2-A, </w:t>
      </w:r>
      <w:r w:rsidRPr="009935D1">
        <w:rPr>
          <w:rFonts w:ascii="Montserrat" w:hAnsi="Montserrat" w:cs="Arial"/>
          <w:bCs/>
          <w:sz w:val="20"/>
        </w:rPr>
        <w:t xml:space="preserve">con R.F.C. CARO790611NA8 y el Dr. Padron Campos Jorge Alfonso, Director del </w:t>
      </w:r>
      <w:r w:rsidRPr="009935D1">
        <w:rPr>
          <w:rFonts w:ascii="Montserrat" w:hAnsi="Montserrat" w:cs="Arial"/>
          <w:b/>
          <w:bCs/>
          <w:sz w:val="20"/>
        </w:rPr>
        <w:t xml:space="preserve">H.G.Z. No. 1-A, </w:t>
      </w:r>
      <w:r w:rsidRPr="009935D1">
        <w:rPr>
          <w:rFonts w:ascii="Montserrat" w:hAnsi="Montserrat" w:cs="Arial"/>
          <w:bCs/>
          <w:sz w:val="20"/>
        </w:rPr>
        <w:t xml:space="preserve">con R.F.C. PACJ690531DS4, </w:t>
      </w:r>
      <w:r w:rsidRPr="009935D1">
        <w:rPr>
          <w:rFonts w:ascii="Montserrat" w:hAnsi="Montserrat" w:cs="Arial"/>
          <w:b/>
          <w:bCs/>
          <w:sz w:val="20"/>
        </w:rPr>
        <w:t xml:space="preserve"> </w:t>
      </w:r>
      <w:r w:rsidRPr="009935D1">
        <w:rPr>
          <w:rFonts w:ascii="Montserrat" w:hAnsi="Montserrat" w:cs="Arial"/>
          <w:bCs/>
          <w:sz w:val="20"/>
        </w:rPr>
        <w:t xml:space="preserve">quienes  intervienen en la formalización del presente instrumento jurídico como Área Administradora, facultado para administrar el cumplimiento de las obligaciones que deriven del objeto del presente contrato, quien podrá ser sustituido en cualquier momento en su cargo o funciones, bastando para tales efectos un comunicado por escrito y firmado por el servidor público facultado para ello, dirigido al representante de </w:t>
      </w:r>
      <w:r w:rsidRPr="009935D1">
        <w:rPr>
          <w:rFonts w:ascii="Montserrat" w:hAnsi="Montserrat" w:cs="Arial"/>
          <w:b/>
          <w:bCs/>
          <w:sz w:val="20"/>
        </w:rPr>
        <w:t>“EL PROVEEDOR”</w:t>
      </w:r>
      <w:r w:rsidRPr="009935D1">
        <w:rPr>
          <w:rFonts w:ascii="Montserrat" w:hAnsi="Montserrat" w:cs="Arial"/>
          <w:bCs/>
          <w:sz w:val="20"/>
        </w:rPr>
        <w:t xml:space="preserve"> para los efectos del presente contrato, encargados del cumplimiento de las obligaciones contraídas en el presente instrumento jurídico. </w:t>
      </w:r>
    </w:p>
    <w:p w14:paraId="7A9D7A76" w14:textId="77777777" w:rsidR="00F84DD0" w:rsidRPr="009935D1" w:rsidRDefault="00F84DD0" w:rsidP="00F84DD0">
      <w:pPr>
        <w:jc w:val="both"/>
        <w:rPr>
          <w:rFonts w:ascii="Montserrat" w:hAnsi="Montserrat" w:cs="Arial"/>
          <w:bCs/>
          <w:sz w:val="20"/>
        </w:rPr>
      </w:pPr>
    </w:p>
    <w:p w14:paraId="066FEAF8" w14:textId="77777777" w:rsidR="00F84DD0" w:rsidRPr="009935D1" w:rsidRDefault="00F84DD0" w:rsidP="00F84DD0">
      <w:pPr>
        <w:tabs>
          <w:tab w:val="left" w:pos="1440"/>
        </w:tabs>
        <w:snapToGrid w:val="0"/>
        <w:ind w:right="-93"/>
        <w:jc w:val="both"/>
        <w:rPr>
          <w:rFonts w:ascii="Montserrat" w:hAnsi="Montserrat" w:cs="Arial"/>
          <w:b/>
          <w:bCs/>
          <w:sz w:val="20"/>
        </w:rPr>
      </w:pPr>
      <w:r w:rsidRPr="009935D1">
        <w:rPr>
          <w:rFonts w:ascii="Montserrat" w:hAnsi="Montserrat" w:cs="Arial"/>
          <w:b/>
          <w:bCs/>
          <w:sz w:val="20"/>
        </w:rPr>
        <w:t xml:space="preserve">I.11.- </w:t>
      </w:r>
      <w:r w:rsidRPr="009935D1">
        <w:rPr>
          <w:rFonts w:ascii="Montserrat" w:hAnsi="Montserrat" w:cs="Arial"/>
          <w:sz w:val="20"/>
        </w:rPr>
        <w:t xml:space="preserve">Para el cumplimiento de sus funciones y la realización de sus actividades, requiere la </w:t>
      </w:r>
      <w:r w:rsidRPr="009935D1">
        <w:rPr>
          <w:rFonts w:ascii="Montserrat" w:hAnsi="Montserrat" w:cs="Arial"/>
          <w:b/>
          <w:bCs/>
          <w:sz w:val="20"/>
        </w:rPr>
        <w:t xml:space="preserve"> “ADQUISICION DEL GRUPO 379 CONSUMIBLES DE TERAPIA PRESIÓN NEGATIVA DEL ÓRGANO DE OPERACIÓN ADMINISTRATIVA DESCONCENTRADA SUR DEL D.F. PARA EL EJERCICIO 2024” </w:t>
      </w:r>
      <w:r w:rsidRPr="009935D1">
        <w:rPr>
          <w:rFonts w:ascii="Montserrat" w:hAnsi="Montserrat" w:cs="Arial"/>
          <w:sz w:val="20"/>
        </w:rPr>
        <w:t>solicitado por el Área Usuaria, conforme al procedimiento autorizado para tales efectos.</w:t>
      </w:r>
    </w:p>
    <w:p w14:paraId="0E95E75E" w14:textId="77777777" w:rsidR="00F84DD0" w:rsidRPr="009935D1" w:rsidRDefault="00F84DD0" w:rsidP="00F84DD0">
      <w:pPr>
        <w:tabs>
          <w:tab w:val="left" w:pos="3869"/>
        </w:tabs>
        <w:ind w:right="48"/>
        <w:jc w:val="both"/>
        <w:rPr>
          <w:rFonts w:ascii="Montserrat" w:hAnsi="Montserrat" w:cs="Arial"/>
          <w:sz w:val="20"/>
        </w:rPr>
      </w:pPr>
    </w:p>
    <w:p w14:paraId="27D9A843" w14:textId="77777777" w:rsidR="00F84DD0" w:rsidRPr="009935D1" w:rsidRDefault="00F84DD0" w:rsidP="00F84DD0">
      <w:pPr>
        <w:ind w:right="48"/>
        <w:jc w:val="both"/>
        <w:rPr>
          <w:rFonts w:ascii="Montserrat" w:hAnsi="Montserrat" w:cs="Arial"/>
          <w:sz w:val="20"/>
        </w:rPr>
      </w:pPr>
      <w:r w:rsidRPr="009935D1">
        <w:rPr>
          <w:rFonts w:ascii="Montserrat" w:hAnsi="Montserrat" w:cs="Arial"/>
          <w:b/>
          <w:bCs/>
          <w:sz w:val="20"/>
        </w:rPr>
        <w:t xml:space="preserve">I.12.- </w:t>
      </w:r>
      <w:r w:rsidRPr="009935D1">
        <w:rPr>
          <w:rFonts w:ascii="Montserrat" w:hAnsi="Montserrat" w:cs="Arial"/>
          <w:sz w:val="20"/>
        </w:rPr>
        <w:t>De conformidad con lo previsto en el artículo 81 fracción IV del Reglamento de la Ley de Adquisiciones, Arrendamientos y Servicios del Sector Público, en caso de discrepancia entre el contenido de la convocatoria y el presente instrumento jurídico, prevalecerá lo establecido en la convocatoria.</w:t>
      </w:r>
    </w:p>
    <w:p w14:paraId="6418E522" w14:textId="77777777" w:rsidR="00F84DD0" w:rsidRPr="009935D1" w:rsidRDefault="00F84DD0" w:rsidP="00F84DD0">
      <w:pPr>
        <w:ind w:right="48"/>
        <w:jc w:val="both"/>
        <w:rPr>
          <w:rFonts w:ascii="Montserrat" w:hAnsi="Montserrat" w:cs="Arial"/>
          <w:sz w:val="20"/>
        </w:rPr>
      </w:pPr>
    </w:p>
    <w:p w14:paraId="2A1B3E8B" w14:textId="77777777" w:rsidR="00F84DD0" w:rsidRPr="009935D1" w:rsidRDefault="00F84DD0" w:rsidP="00F84DD0">
      <w:pPr>
        <w:ind w:right="48"/>
        <w:jc w:val="both"/>
        <w:rPr>
          <w:rFonts w:ascii="Montserrat" w:hAnsi="Montserrat" w:cs="Arial"/>
          <w:sz w:val="20"/>
        </w:rPr>
      </w:pPr>
      <w:r w:rsidRPr="009935D1">
        <w:rPr>
          <w:rFonts w:ascii="Montserrat" w:hAnsi="Montserrat" w:cs="Arial"/>
          <w:b/>
          <w:bCs/>
          <w:sz w:val="20"/>
        </w:rPr>
        <w:t>II.- "EL PROVEEDOR"</w:t>
      </w:r>
      <w:r w:rsidRPr="009935D1">
        <w:rPr>
          <w:rFonts w:ascii="Montserrat" w:hAnsi="Montserrat" w:cs="Arial"/>
          <w:sz w:val="20"/>
        </w:rPr>
        <w:t>, por conducto de su Representante Legal declara que:</w:t>
      </w:r>
    </w:p>
    <w:p w14:paraId="723B1144" w14:textId="77777777" w:rsidR="00F84DD0" w:rsidRPr="009935D1" w:rsidRDefault="00F84DD0" w:rsidP="00F84DD0">
      <w:pPr>
        <w:ind w:right="48"/>
        <w:jc w:val="both"/>
        <w:rPr>
          <w:rFonts w:ascii="Montserrat" w:hAnsi="Montserrat" w:cs="Arial"/>
          <w:sz w:val="20"/>
        </w:rPr>
      </w:pPr>
    </w:p>
    <w:p w14:paraId="5F125570" w14:textId="77777777" w:rsidR="00F84DD0" w:rsidRPr="009935D1" w:rsidRDefault="00F84DD0" w:rsidP="00F84DD0">
      <w:pPr>
        <w:jc w:val="both"/>
        <w:rPr>
          <w:rFonts w:ascii="Montserrat" w:hAnsi="Montserrat" w:cs="Arial"/>
          <w:b/>
          <w:sz w:val="20"/>
        </w:rPr>
      </w:pPr>
      <w:r w:rsidRPr="009935D1">
        <w:rPr>
          <w:rFonts w:ascii="Montserrat" w:hAnsi="Montserrat" w:cs="Arial"/>
          <w:b/>
          <w:sz w:val="20"/>
        </w:rPr>
        <w:t>II.1.</w:t>
      </w:r>
      <w:r w:rsidRPr="009935D1">
        <w:rPr>
          <w:rFonts w:ascii="Montserrat" w:hAnsi="Montserrat" w:cs="Arial"/>
          <w:sz w:val="20"/>
        </w:rPr>
        <w:t xml:space="preserve"> </w:t>
      </w:r>
      <w:r w:rsidRPr="009935D1">
        <w:rPr>
          <w:rFonts w:ascii="Montserrat" w:hAnsi="Montserrat" w:cs="Arial"/>
          <w:bCs/>
          <w:sz w:val="20"/>
        </w:rPr>
        <w:t xml:space="preserve">Es una persona moral constituida de conformidad con las leyes de los Estados Unidos Mexicanos, según consta en la Escritura Pública número </w:t>
      </w:r>
      <w:r w:rsidRPr="009935D1">
        <w:rPr>
          <w:rFonts w:ascii="Montserrat" w:hAnsi="Montserrat" w:cs="Arial"/>
          <w:b/>
          <w:bCs/>
          <w:sz w:val="20"/>
        </w:rPr>
        <w:t>_____</w:t>
      </w:r>
      <w:r w:rsidRPr="009935D1">
        <w:rPr>
          <w:rFonts w:ascii="Montserrat" w:hAnsi="Montserrat" w:cs="Arial"/>
          <w:bCs/>
          <w:sz w:val="20"/>
        </w:rPr>
        <w:t xml:space="preserve"> de fecha </w:t>
      </w:r>
      <w:r w:rsidRPr="009935D1">
        <w:rPr>
          <w:rFonts w:ascii="Montserrat" w:hAnsi="Montserrat" w:cs="Arial"/>
          <w:b/>
          <w:bCs/>
          <w:sz w:val="20"/>
        </w:rPr>
        <w:t>_______</w:t>
      </w:r>
      <w:r w:rsidRPr="009935D1">
        <w:rPr>
          <w:rFonts w:ascii="Montserrat" w:hAnsi="Montserrat" w:cs="Arial"/>
          <w:bCs/>
          <w:sz w:val="20"/>
        </w:rPr>
        <w:t xml:space="preserve">, pasada ante la fe del Lic. </w:t>
      </w:r>
      <w:r w:rsidRPr="009935D1">
        <w:rPr>
          <w:rFonts w:ascii="Montserrat" w:hAnsi="Montserrat" w:cs="Arial"/>
          <w:b/>
          <w:bCs/>
          <w:sz w:val="20"/>
        </w:rPr>
        <w:t>_______</w:t>
      </w:r>
      <w:r w:rsidRPr="009935D1">
        <w:rPr>
          <w:rFonts w:ascii="Montserrat" w:hAnsi="Montserrat" w:cs="Arial"/>
          <w:bCs/>
          <w:sz w:val="20"/>
        </w:rPr>
        <w:t xml:space="preserve">, Notario Público número </w:t>
      </w:r>
      <w:r w:rsidRPr="009935D1">
        <w:rPr>
          <w:rFonts w:ascii="Montserrat" w:hAnsi="Montserrat" w:cs="Arial"/>
          <w:b/>
          <w:bCs/>
          <w:sz w:val="20"/>
        </w:rPr>
        <w:t>______</w:t>
      </w:r>
      <w:r w:rsidRPr="009935D1">
        <w:rPr>
          <w:rFonts w:ascii="Montserrat" w:hAnsi="Montserrat" w:cs="Arial"/>
          <w:bCs/>
          <w:sz w:val="20"/>
        </w:rPr>
        <w:t xml:space="preserve"> de la </w:t>
      </w:r>
      <w:r w:rsidRPr="009935D1">
        <w:rPr>
          <w:rFonts w:ascii="Montserrat" w:hAnsi="Montserrat" w:cs="Arial"/>
          <w:b/>
          <w:bCs/>
          <w:sz w:val="20"/>
        </w:rPr>
        <w:t>_______</w:t>
      </w:r>
      <w:r w:rsidRPr="009935D1">
        <w:rPr>
          <w:rFonts w:ascii="Montserrat" w:hAnsi="Montserrat" w:cs="Arial"/>
          <w:bCs/>
          <w:sz w:val="20"/>
        </w:rPr>
        <w:t xml:space="preserve"> e inscrita en el Registro Público el día ______ con número de folio </w:t>
      </w:r>
      <w:r w:rsidRPr="009935D1">
        <w:rPr>
          <w:rFonts w:ascii="Montserrat" w:hAnsi="Montserrat" w:cs="Arial"/>
          <w:b/>
          <w:bCs/>
          <w:sz w:val="20"/>
        </w:rPr>
        <w:t>_______</w:t>
      </w:r>
      <w:r w:rsidRPr="009935D1">
        <w:rPr>
          <w:rFonts w:ascii="Montserrat" w:hAnsi="Montserrat" w:cs="Arial"/>
          <w:sz w:val="20"/>
        </w:rPr>
        <w:t xml:space="preserve">y acuerdo con sus estatutos, el objeto social consiste entre otras actividades, en </w:t>
      </w:r>
      <w:r w:rsidRPr="009935D1">
        <w:rPr>
          <w:rFonts w:ascii="Montserrat" w:hAnsi="Montserrat" w:cs="Arial"/>
          <w:b/>
          <w:sz w:val="20"/>
        </w:rPr>
        <w:t>___________________.</w:t>
      </w:r>
    </w:p>
    <w:p w14:paraId="5D648DB7" w14:textId="77777777" w:rsidR="00F84DD0" w:rsidRPr="009935D1" w:rsidRDefault="00F84DD0" w:rsidP="00F84DD0">
      <w:pPr>
        <w:jc w:val="both"/>
        <w:rPr>
          <w:rFonts w:ascii="Montserrat" w:hAnsi="Montserrat" w:cs="Arial"/>
          <w:b/>
          <w:sz w:val="20"/>
        </w:rPr>
      </w:pPr>
      <w:r w:rsidRPr="009935D1">
        <w:rPr>
          <w:rFonts w:ascii="Montserrat" w:hAnsi="Montserrat" w:cs="Arial"/>
          <w:b/>
          <w:sz w:val="20"/>
        </w:rPr>
        <w:t>II.2.</w:t>
      </w:r>
      <w:r w:rsidRPr="009935D1">
        <w:rPr>
          <w:rFonts w:ascii="Montserrat" w:hAnsi="Montserrat" w:cs="Arial"/>
          <w:sz w:val="20"/>
        </w:rPr>
        <w:t xml:space="preserve"> Se encuentra representada para la celebración de este contrato por el/la  </w:t>
      </w:r>
      <w:r w:rsidRPr="009935D1">
        <w:rPr>
          <w:rFonts w:ascii="Montserrat" w:hAnsi="Montserrat" w:cs="Arial"/>
          <w:b/>
          <w:sz w:val="20"/>
        </w:rPr>
        <w:t>C.</w:t>
      </w:r>
      <w:r w:rsidRPr="009935D1">
        <w:rPr>
          <w:rFonts w:ascii="Montserrat" w:hAnsi="Montserrat" w:cs="Arial"/>
          <w:b/>
          <w:bCs/>
          <w:sz w:val="20"/>
        </w:rPr>
        <w:t xml:space="preserve"> ___________,</w:t>
      </w:r>
      <w:r w:rsidRPr="009935D1">
        <w:rPr>
          <w:rFonts w:ascii="Montserrat" w:hAnsi="Montserrat" w:cs="Arial"/>
          <w:b/>
          <w:sz w:val="20"/>
        </w:rPr>
        <w:t xml:space="preserve"> </w:t>
      </w:r>
      <w:r w:rsidRPr="009935D1">
        <w:rPr>
          <w:rFonts w:ascii="Montserrat" w:hAnsi="Montserrat" w:cs="Arial"/>
          <w:sz w:val="20"/>
        </w:rPr>
        <w:t>con</w:t>
      </w:r>
      <w:r w:rsidRPr="009935D1">
        <w:rPr>
          <w:rFonts w:ascii="Montserrat" w:hAnsi="Montserrat" w:cs="Arial"/>
          <w:b/>
          <w:sz w:val="20"/>
        </w:rPr>
        <w:t xml:space="preserve"> </w:t>
      </w:r>
      <w:r w:rsidRPr="009935D1">
        <w:rPr>
          <w:rFonts w:ascii="Montserrat" w:hAnsi="Montserrat" w:cs="Arial"/>
          <w:sz w:val="20"/>
        </w:rPr>
        <w:t>R.F.C. _________</w:t>
      </w:r>
      <w:r w:rsidRPr="009935D1">
        <w:rPr>
          <w:rFonts w:ascii="Montserrat" w:hAnsi="Montserrat" w:cs="Arial"/>
          <w:b/>
          <w:sz w:val="20"/>
        </w:rPr>
        <w:t xml:space="preserve"> </w:t>
      </w:r>
      <w:r w:rsidRPr="009935D1">
        <w:rPr>
          <w:rFonts w:ascii="Montserrat" w:hAnsi="Montserrat" w:cs="Arial"/>
          <w:sz w:val="20"/>
        </w:rPr>
        <w:t xml:space="preserve">quien acredita su personalidad en términos de la </w:t>
      </w:r>
      <w:r w:rsidRPr="009935D1">
        <w:rPr>
          <w:rFonts w:ascii="Montserrat" w:hAnsi="Montserrat" w:cs="Arial"/>
          <w:bCs/>
          <w:sz w:val="20"/>
        </w:rPr>
        <w:t xml:space="preserve">escritura pública número </w:t>
      </w:r>
      <w:r w:rsidRPr="009935D1">
        <w:rPr>
          <w:rFonts w:ascii="Montserrat" w:hAnsi="Montserrat" w:cs="Arial"/>
          <w:b/>
          <w:bCs/>
          <w:sz w:val="20"/>
        </w:rPr>
        <w:t>__________</w:t>
      </w:r>
      <w:r w:rsidRPr="009935D1">
        <w:rPr>
          <w:rFonts w:ascii="Montserrat" w:hAnsi="Montserrat" w:cs="Arial"/>
          <w:bCs/>
          <w:sz w:val="20"/>
        </w:rPr>
        <w:t xml:space="preserve">  de fecha </w:t>
      </w:r>
      <w:r w:rsidRPr="009935D1">
        <w:rPr>
          <w:rFonts w:ascii="Montserrat" w:hAnsi="Montserrat" w:cs="Arial"/>
          <w:b/>
          <w:bCs/>
          <w:sz w:val="20"/>
        </w:rPr>
        <w:t>_________</w:t>
      </w:r>
      <w:r w:rsidRPr="009935D1">
        <w:rPr>
          <w:rFonts w:ascii="Montserrat" w:hAnsi="Montserrat" w:cs="Arial"/>
          <w:bCs/>
          <w:sz w:val="20"/>
        </w:rPr>
        <w:t xml:space="preserve">, pasada ante la fe de la Lic. </w:t>
      </w:r>
      <w:r w:rsidRPr="009935D1">
        <w:rPr>
          <w:rFonts w:ascii="Montserrat" w:hAnsi="Montserrat" w:cs="Arial"/>
          <w:b/>
          <w:bCs/>
          <w:sz w:val="20"/>
        </w:rPr>
        <w:t>______</w:t>
      </w:r>
      <w:r w:rsidRPr="009935D1">
        <w:rPr>
          <w:rFonts w:ascii="Montserrat" w:hAnsi="Montserrat" w:cs="Arial"/>
          <w:bCs/>
          <w:sz w:val="20"/>
        </w:rPr>
        <w:t xml:space="preserve">, Notario Público número ________ de la Ciudad de  México </w:t>
      </w:r>
      <w:r w:rsidRPr="009935D1">
        <w:rPr>
          <w:rFonts w:ascii="Montserrat" w:hAnsi="Montserrat" w:cs="Arial"/>
          <w:sz w:val="20"/>
        </w:rPr>
        <w:t>y manifiesta bajo protesta de decir verdad, que las facultades que le fueron conferidas no le han sido revocadas, modificadas, ni restringidas en forma alguna.</w:t>
      </w:r>
    </w:p>
    <w:p w14:paraId="759D9220" w14:textId="77777777" w:rsidR="00F84DD0" w:rsidRPr="009935D1" w:rsidRDefault="00F84DD0" w:rsidP="00F84DD0">
      <w:pPr>
        <w:ind w:right="49"/>
        <w:jc w:val="both"/>
        <w:rPr>
          <w:rFonts w:ascii="Montserrat" w:hAnsi="Montserrat" w:cs="Arial"/>
          <w:sz w:val="20"/>
        </w:rPr>
      </w:pPr>
      <w:r w:rsidRPr="009935D1">
        <w:rPr>
          <w:rFonts w:ascii="Montserrat" w:hAnsi="Montserrat" w:cs="Arial"/>
          <w:b/>
          <w:sz w:val="20"/>
        </w:rPr>
        <w:t xml:space="preserve">II.3.- </w:t>
      </w:r>
      <w:r w:rsidRPr="009935D1">
        <w:rPr>
          <w:rFonts w:ascii="Montserrat" w:hAnsi="Montserrat" w:cs="Arial"/>
          <w:sz w:val="20"/>
        </w:rPr>
        <w:t>Ha considerado todos y cada uno de los factores que intervienen en el presente contrato, manifestando reunir las condiciones técnicas, jurídicas y económicas y cuenta con la organización y elementos necesarios para su cumplimiento.</w:t>
      </w:r>
    </w:p>
    <w:p w14:paraId="38FBBE00" w14:textId="77777777" w:rsidR="00F84DD0" w:rsidRPr="009935D1" w:rsidRDefault="00F84DD0" w:rsidP="00F84DD0">
      <w:pPr>
        <w:ind w:right="-234"/>
        <w:jc w:val="both"/>
        <w:rPr>
          <w:rFonts w:ascii="Montserrat" w:hAnsi="Montserrat" w:cs="Arial"/>
          <w:sz w:val="20"/>
        </w:rPr>
      </w:pPr>
    </w:p>
    <w:p w14:paraId="2CB4E0E4" w14:textId="77777777" w:rsidR="00F84DD0" w:rsidRPr="009935D1" w:rsidRDefault="00F84DD0" w:rsidP="00F84DD0">
      <w:pPr>
        <w:ind w:right="49"/>
        <w:jc w:val="both"/>
        <w:rPr>
          <w:rFonts w:ascii="Montserrat" w:hAnsi="Montserrat" w:cs="Arial"/>
          <w:b/>
          <w:sz w:val="20"/>
        </w:rPr>
      </w:pPr>
      <w:r w:rsidRPr="009935D1">
        <w:rPr>
          <w:rFonts w:ascii="Montserrat" w:hAnsi="Montserrat" w:cs="Arial"/>
          <w:b/>
          <w:sz w:val="20"/>
        </w:rPr>
        <w:t>II.4.-</w:t>
      </w:r>
      <w:r w:rsidRPr="009935D1">
        <w:rPr>
          <w:rFonts w:ascii="Montserrat" w:hAnsi="Montserrat" w:cs="Arial"/>
          <w:sz w:val="20"/>
        </w:rPr>
        <w:t xml:space="preserve"> </w:t>
      </w:r>
      <w:r w:rsidRPr="009935D1">
        <w:rPr>
          <w:rFonts w:ascii="Montserrat" w:hAnsi="Montserrat" w:cs="Arial"/>
          <w:bCs/>
          <w:sz w:val="20"/>
        </w:rPr>
        <w:t xml:space="preserve">Cuenta con el  Registro Federal de Contribuyentes número </w:t>
      </w:r>
      <w:r w:rsidRPr="009935D1">
        <w:rPr>
          <w:rFonts w:ascii="Montserrat" w:hAnsi="Montserrat" w:cs="Arial"/>
          <w:b/>
          <w:bCs/>
          <w:sz w:val="20"/>
        </w:rPr>
        <w:t>____.</w:t>
      </w:r>
      <w:r w:rsidRPr="009935D1">
        <w:rPr>
          <w:rFonts w:ascii="Montserrat" w:hAnsi="Montserrat" w:cs="Arial"/>
          <w:bCs/>
          <w:sz w:val="20"/>
        </w:rPr>
        <w:t xml:space="preserve"> Asimismo manifiesta que cuenta con los registros patronales ante IMSS de número </w:t>
      </w:r>
      <w:r w:rsidRPr="009935D1">
        <w:rPr>
          <w:rFonts w:ascii="Montserrat" w:hAnsi="Montserrat" w:cs="Arial"/>
          <w:b/>
          <w:bCs/>
          <w:sz w:val="20"/>
        </w:rPr>
        <w:t xml:space="preserve">________ </w:t>
      </w:r>
      <w:r w:rsidRPr="009935D1">
        <w:rPr>
          <w:rFonts w:ascii="Montserrat" w:hAnsi="Montserrat" w:cs="Arial"/>
          <w:bCs/>
          <w:sz w:val="20"/>
        </w:rPr>
        <w:t>y</w:t>
      </w:r>
      <w:r w:rsidRPr="009935D1">
        <w:rPr>
          <w:rFonts w:ascii="Montserrat" w:hAnsi="Montserrat" w:cs="Arial"/>
          <w:b/>
          <w:bCs/>
          <w:sz w:val="20"/>
        </w:rPr>
        <w:t xml:space="preserve"> </w:t>
      </w:r>
      <w:r w:rsidRPr="009935D1">
        <w:rPr>
          <w:rFonts w:ascii="Montserrat" w:hAnsi="Montserrat" w:cs="Arial"/>
          <w:bCs/>
          <w:sz w:val="20"/>
        </w:rPr>
        <w:t xml:space="preserve">estar registrado en el </w:t>
      </w:r>
      <w:r w:rsidRPr="009935D1">
        <w:rPr>
          <w:rFonts w:ascii="Montserrat" w:hAnsi="Montserrat" w:cs="Arial"/>
          <w:b/>
          <w:bCs/>
          <w:sz w:val="20"/>
        </w:rPr>
        <w:t>INFONAVIT</w:t>
      </w:r>
      <w:r w:rsidRPr="009935D1">
        <w:rPr>
          <w:rFonts w:ascii="Montserrat" w:hAnsi="Montserrat" w:cs="Arial"/>
          <w:b/>
          <w:sz w:val="20"/>
        </w:rPr>
        <w:t>.</w:t>
      </w:r>
    </w:p>
    <w:p w14:paraId="32244AF8" w14:textId="77777777" w:rsidR="00F84DD0" w:rsidRPr="009935D1" w:rsidRDefault="00F84DD0" w:rsidP="00F84DD0">
      <w:pPr>
        <w:jc w:val="both"/>
        <w:rPr>
          <w:rFonts w:ascii="Montserrat" w:hAnsi="Montserrat" w:cs="Arial"/>
          <w:sz w:val="20"/>
        </w:rPr>
      </w:pPr>
    </w:p>
    <w:p w14:paraId="355CD227" w14:textId="77777777" w:rsidR="00F84DD0" w:rsidRPr="009935D1" w:rsidRDefault="00F84DD0" w:rsidP="00F84DD0">
      <w:pPr>
        <w:jc w:val="both"/>
        <w:rPr>
          <w:rFonts w:ascii="Montserrat" w:hAnsi="Montserrat" w:cs="Arial"/>
          <w:sz w:val="20"/>
        </w:rPr>
      </w:pPr>
      <w:r w:rsidRPr="009935D1">
        <w:rPr>
          <w:rFonts w:ascii="Montserrat" w:hAnsi="Montserrat" w:cs="Arial"/>
          <w:b/>
          <w:sz w:val="20"/>
        </w:rPr>
        <w:t>II.5.-</w:t>
      </w:r>
      <w:r w:rsidRPr="009935D1">
        <w:rPr>
          <w:rFonts w:ascii="Montserrat" w:hAnsi="Montserrat" w:cs="Arial"/>
          <w:sz w:val="20"/>
        </w:rPr>
        <w:t xml:space="preserve"> Bajo protesta de decir verdad, manifiesta que ni él ni ninguno de los socios o accionistas desempeñan un empleo, cargo o comisión en el servicio público, ni se encuentran inhabilitados para ello, o en su caso que, a pesar de desempeñarlo, con la formalización del presente contrato no se actualiza un conflicto de interés, en términos del artículo 49 fracción IX de la Ley General de Responsabilidades Administrativas lo cual se constató por el Órgano Interno de Control del INSTITUTO, en concordancia  con los artículos 50 facción II de la Ley de Adquisiciones, Arrendamientos y Servicios </w:t>
      </w:r>
      <w:r w:rsidRPr="009935D1">
        <w:rPr>
          <w:rFonts w:ascii="Montserrat" w:hAnsi="Montserrat" w:cs="Arial"/>
          <w:sz w:val="20"/>
        </w:rPr>
        <w:lastRenderedPageBreak/>
        <w:t>del Sector Público y 88 fracción I de su Reglamento; así como que “EL PROVEEDOR” no se encuentra en alguno de los supuestos del artículo 50 y penúltimo y antepenúltimo párrafos del artículo 60 de la Ley de Adquisiciones, Arrendamientos y Servicios del Sector Público.</w:t>
      </w:r>
    </w:p>
    <w:p w14:paraId="44F6F5A3" w14:textId="77777777" w:rsidR="00F84DD0" w:rsidRPr="009935D1" w:rsidRDefault="00F84DD0" w:rsidP="00F84DD0">
      <w:pPr>
        <w:jc w:val="both"/>
        <w:rPr>
          <w:rFonts w:ascii="Montserrat" w:hAnsi="Montserrat" w:cs="Arial"/>
          <w:sz w:val="20"/>
        </w:rPr>
      </w:pPr>
    </w:p>
    <w:p w14:paraId="513A5564" w14:textId="77777777" w:rsidR="00F84DD0" w:rsidRPr="009935D1" w:rsidRDefault="00F84DD0" w:rsidP="00F84DD0">
      <w:pPr>
        <w:jc w:val="both"/>
        <w:rPr>
          <w:rFonts w:ascii="Montserrat" w:hAnsi="Montserrat" w:cs="Arial"/>
          <w:sz w:val="20"/>
        </w:rPr>
      </w:pPr>
      <w:r w:rsidRPr="009935D1">
        <w:rPr>
          <w:rFonts w:ascii="Montserrat" w:hAnsi="Montserrat" w:cs="Arial"/>
          <w:sz w:val="20"/>
        </w:rPr>
        <w:t>Bajo protesta de decir verdad, declara que conoce y se obliga a cumplir con el Convenio 138 de la Organización Internacional del Trabajo en materia de erradicación del Trabajo Infantil, del artículo 123 Constitucional apartado A) en todas sus fracciones de la Ley Federal del Trabajo en su artículo 22, manifestando que ni en sus registros, ni en su nómina tiene empleados menores de quince años y que en caso de llegar a tener a menores de dieciocho  años que se encuentren dentro de los supuestos de edad permitida para laborar le serán respetados todos los derechos que se establecen en el marco normativo transcrito.</w:t>
      </w:r>
    </w:p>
    <w:p w14:paraId="45EABBBD" w14:textId="77777777" w:rsidR="00F84DD0" w:rsidRPr="009935D1" w:rsidRDefault="00F84DD0" w:rsidP="00F84DD0">
      <w:pPr>
        <w:jc w:val="both"/>
        <w:rPr>
          <w:rFonts w:ascii="Montserrat" w:hAnsi="Montserrat" w:cs="Arial"/>
          <w:b/>
          <w:bCs/>
          <w:sz w:val="20"/>
        </w:rPr>
      </w:pPr>
      <w:r w:rsidRPr="009935D1">
        <w:rPr>
          <w:rFonts w:ascii="Montserrat" w:hAnsi="Montserrat" w:cs="Arial"/>
          <w:bCs/>
          <w:sz w:val="20"/>
        </w:rPr>
        <w:t>Bajo protesta de decir verdad, manifiesta estar al corriente en los pagos que se derivan de sus obligaciones fiscales, en específico de las previstas en el</w:t>
      </w:r>
      <w:r w:rsidRPr="009935D1">
        <w:rPr>
          <w:rFonts w:ascii="Montserrat" w:hAnsi="Montserrat" w:cs="Arial"/>
          <w:b/>
          <w:bCs/>
          <w:sz w:val="20"/>
        </w:rPr>
        <w:t xml:space="preserve"> </w:t>
      </w:r>
      <w:r w:rsidRPr="009935D1">
        <w:rPr>
          <w:rFonts w:ascii="Montserrat" w:hAnsi="Montserrat" w:cs="Arial"/>
          <w:sz w:val="20"/>
        </w:rPr>
        <w:t>artículo 32D del Código Fiscal de la Federación vigente, así como de sus obligaciones fiscales en materia de seguridad social, ante el Instituto del Fondo Nacional de la Vivienda para los trabajadores y el Instituto México del Seguro Social</w:t>
      </w:r>
      <w:r w:rsidRPr="009935D1">
        <w:rPr>
          <w:rFonts w:ascii="Montserrat" w:hAnsi="Montserrat" w:cs="Arial"/>
          <w:b/>
          <w:bCs/>
          <w:color w:val="2F2F2F"/>
          <w:sz w:val="20"/>
          <w:lang w:eastAsia="es-MX"/>
        </w:rPr>
        <w:t xml:space="preserve"> </w:t>
      </w:r>
      <w:r w:rsidRPr="009935D1">
        <w:rPr>
          <w:rFonts w:ascii="Montserrat" w:hAnsi="Montserrat" w:cs="Arial"/>
          <w:bCs/>
          <w:sz w:val="20"/>
          <w:lang w:eastAsia="es-MX"/>
        </w:rPr>
        <w:t xml:space="preserve">conforme al </w:t>
      </w:r>
      <w:hyperlink r:id="rId12" w:history="1">
        <w:r w:rsidRPr="009935D1">
          <w:rPr>
            <w:rFonts w:ascii="Montserrat" w:hAnsi="Montserrat" w:cs="Arial"/>
            <w:bCs/>
            <w:color w:val="0000FF" w:themeColor="hyperlink"/>
            <w:sz w:val="20"/>
            <w:u w:val="single"/>
            <w:lang w:eastAsia="es-MX"/>
          </w:rPr>
          <w:t>ACDO.AS2.HCT.250423/106.P.DIR dictado en sesión ordinaria celebrada el día 25 de abril del presente año, por el que se aprobaron las Disposiciones transitorias aplicables a las Reglas de carácter general para la obtención de la opinión del cumplimiento de obligaciones fiscales en materia de seguridad social, publicadas en</w:t>
        </w:r>
      </w:hyperlink>
      <w:r w:rsidRPr="009935D1">
        <w:rPr>
          <w:rFonts w:ascii="Montserrat" w:hAnsi="Montserrat" w:cs="Arial"/>
          <w:bCs/>
          <w:sz w:val="20"/>
          <w:lang w:eastAsia="es-MX"/>
        </w:rPr>
        <w:t xml:space="preserve"> el Diario Oficial de la Federación el pasado 4 de mayo de 2023</w:t>
      </w:r>
      <w:r w:rsidRPr="009935D1">
        <w:rPr>
          <w:rFonts w:ascii="Montserrat" w:hAnsi="Montserrat" w:cs="Arial"/>
          <w:sz w:val="20"/>
        </w:rPr>
        <w:t>; lo que acredita con las Opiniones de Cumplimiento  de las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59311667" w14:textId="77777777" w:rsidR="00F84DD0" w:rsidRPr="009935D1" w:rsidRDefault="00F84DD0" w:rsidP="00F84DD0">
      <w:pPr>
        <w:jc w:val="both"/>
        <w:rPr>
          <w:rFonts w:ascii="Montserrat" w:hAnsi="Montserrat" w:cs="Arial"/>
          <w:sz w:val="20"/>
        </w:rPr>
      </w:pPr>
    </w:p>
    <w:p w14:paraId="4B3557F7" w14:textId="77777777" w:rsidR="00F84DD0" w:rsidRPr="009935D1" w:rsidRDefault="00F84DD0" w:rsidP="00F84DD0">
      <w:pPr>
        <w:ind w:right="48"/>
        <w:jc w:val="both"/>
        <w:rPr>
          <w:rFonts w:ascii="Montserrat" w:hAnsi="Montserrat" w:cs="Arial"/>
          <w:color w:val="000000"/>
          <w:sz w:val="20"/>
        </w:rPr>
      </w:pPr>
      <w:r w:rsidRPr="009935D1">
        <w:rPr>
          <w:rFonts w:ascii="Montserrat" w:hAnsi="Montserrat" w:cs="Arial"/>
          <w:b/>
          <w:bCs/>
          <w:sz w:val="20"/>
        </w:rPr>
        <w:t xml:space="preserve">II.6.- </w:t>
      </w:r>
      <w:r w:rsidRPr="009935D1">
        <w:rPr>
          <w:rFonts w:ascii="Montserrat" w:hAnsi="Montserrat" w:cs="Arial"/>
          <w:color w:val="000000"/>
          <w:sz w:val="20"/>
        </w:rPr>
        <w:t xml:space="preserve">Que para los fines y efectos legales de este contrato, señala como domicilio Calle  </w:t>
      </w:r>
      <w:r w:rsidRPr="009935D1">
        <w:rPr>
          <w:rFonts w:ascii="Montserrat" w:hAnsi="Montserrat" w:cs="Arial"/>
          <w:b/>
          <w:color w:val="000000"/>
          <w:sz w:val="20"/>
        </w:rPr>
        <w:t xml:space="preserve">________ No.  __________,  </w:t>
      </w:r>
      <w:r w:rsidRPr="009935D1">
        <w:rPr>
          <w:rFonts w:ascii="Montserrat" w:hAnsi="Montserrat" w:cs="Arial"/>
          <w:color w:val="000000"/>
          <w:sz w:val="20"/>
        </w:rPr>
        <w:t>Colonia</w:t>
      </w:r>
      <w:r w:rsidRPr="009935D1">
        <w:rPr>
          <w:rFonts w:ascii="Montserrat" w:hAnsi="Montserrat" w:cs="Arial"/>
          <w:b/>
          <w:color w:val="000000"/>
          <w:sz w:val="20"/>
        </w:rPr>
        <w:t xml:space="preserve"> ___________, </w:t>
      </w:r>
      <w:r w:rsidRPr="009935D1">
        <w:rPr>
          <w:rFonts w:ascii="Montserrat" w:hAnsi="Montserrat" w:cs="Arial"/>
          <w:color w:val="000000"/>
          <w:sz w:val="20"/>
        </w:rPr>
        <w:t>Alcaldía de ________________</w:t>
      </w:r>
      <w:r w:rsidRPr="009935D1">
        <w:rPr>
          <w:rFonts w:ascii="Montserrat" w:hAnsi="Montserrat" w:cs="Arial"/>
          <w:b/>
          <w:color w:val="000000"/>
          <w:sz w:val="20"/>
        </w:rPr>
        <w:t xml:space="preserve">, </w:t>
      </w:r>
      <w:r w:rsidRPr="009935D1">
        <w:rPr>
          <w:rFonts w:ascii="Montserrat" w:hAnsi="Montserrat" w:cs="Arial"/>
          <w:color w:val="000000"/>
          <w:sz w:val="20"/>
        </w:rPr>
        <w:t>Código Postal</w:t>
      </w:r>
      <w:r w:rsidRPr="009935D1">
        <w:rPr>
          <w:rFonts w:ascii="Montserrat" w:hAnsi="Montserrat" w:cs="Arial"/>
          <w:b/>
          <w:color w:val="000000"/>
          <w:sz w:val="20"/>
        </w:rPr>
        <w:t xml:space="preserve"> ___________</w:t>
      </w:r>
      <w:r w:rsidRPr="009935D1">
        <w:rPr>
          <w:rFonts w:ascii="Montserrat" w:hAnsi="Montserrat" w:cs="Arial"/>
          <w:color w:val="000000"/>
          <w:sz w:val="20"/>
        </w:rPr>
        <w:t>en</w:t>
      </w:r>
      <w:r w:rsidRPr="009935D1">
        <w:rPr>
          <w:rFonts w:ascii="Montserrat" w:hAnsi="Montserrat" w:cs="Arial"/>
          <w:b/>
          <w:color w:val="000000"/>
          <w:sz w:val="20"/>
        </w:rPr>
        <w:t xml:space="preserve"> ________, </w:t>
      </w:r>
      <w:r w:rsidRPr="009935D1">
        <w:rPr>
          <w:rFonts w:ascii="Montserrat" w:hAnsi="Montserrat" w:cs="Arial"/>
          <w:color w:val="000000"/>
          <w:sz w:val="20"/>
        </w:rPr>
        <w:t>Teléfono</w:t>
      </w:r>
      <w:r w:rsidRPr="009935D1">
        <w:rPr>
          <w:rFonts w:ascii="Montserrat" w:hAnsi="Montserrat" w:cs="Arial"/>
          <w:b/>
          <w:color w:val="000000"/>
          <w:sz w:val="20"/>
        </w:rPr>
        <w:t xml:space="preserve"> _________ y </w:t>
      </w:r>
      <w:r w:rsidRPr="009935D1">
        <w:rPr>
          <w:rFonts w:ascii="Montserrat" w:hAnsi="Montserrat" w:cs="Arial"/>
          <w:color w:val="000000"/>
          <w:sz w:val="20"/>
        </w:rPr>
        <w:t xml:space="preserve">correo electrónico: </w:t>
      </w:r>
      <w:r w:rsidRPr="009935D1">
        <w:rPr>
          <w:sz w:val="20"/>
        </w:rPr>
        <w:t>______________.</w:t>
      </w:r>
    </w:p>
    <w:p w14:paraId="587C83CF" w14:textId="77777777" w:rsidR="00F84DD0" w:rsidRPr="009935D1" w:rsidRDefault="00F84DD0" w:rsidP="00F84DD0">
      <w:pPr>
        <w:ind w:right="48"/>
        <w:jc w:val="both"/>
        <w:rPr>
          <w:rFonts w:ascii="Montserrat" w:hAnsi="Montserrat" w:cs="Arial"/>
          <w:sz w:val="20"/>
          <w:lang w:eastAsia="es-ES"/>
        </w:rPr>
      </w:pPr>
      <w:r w:rsidRPr="009935D1">
        <w:rPr>
          <w:rFonts w:ascii="Montserrat" w:hAnsi="Montserrat" w:cs="Arial"/>
          <w:b/>
          <w:sz w:val="20"/>
        </w:rPr>
        <w:t xml:space="preserve">II.7.- </w:t>
      </w:r>
      <w:r w:rsidRPr="009935D1">
        <w:rPr>
          <w:rFonts w:ascii="Montserrat" w:hAnsi="Montserrat" w:cs="Arial"/>
          <w:sz w:val="20"/>
          <w:lang w:eastAsia="es-ES"/>
        </w:rPr>
        <w:t>Manifiesta bajo protesta de decir verdad, no encontrarse en los supuestos de los artículos 50 y 60 de la Ley de Adquisiciones, Arrendamientos y Servicios del Sector Público.</w:t>
      </w:r>
    </w:p>
    <w:p w14:paraId="3BD97750" w14:textId="77777777" w:rsidR="00F84DD0" w:rsidRPr="009935D1" w:rsidRDefault="00F84DD0" w:rsidP="00F84DD0">
      <w:pPr>
        <w:numPr>
          <w:ilvl w:val="0"/>
          <w:numId w:val="1"/>
        </w:numPr>
        <w:tabs>
          <w:tab w:val="left" w:pos="142"/>
          <w:tab w:val="left" w:pos="8222"/>
        </w:tabs>
        <w:ind w:left="0" w:firstLine="0"/>
        <w:jc w:val="both"/>
        <w:rPr>
          <w:rFonts w:ascii="Montserrat" w:hAnsi="Montserrat" w:cs="Arial"/>
          <w:sz w:val="20"/>
        </w:rPr>
      </w:pPr>
      <w:r w:rsidRPr="009935D1">
        <w:rPr>
          <w:rFonts w:ascii="Montserrat" w:hAnsi="Montserrat" w:cs="Arial"/>
          <w:b/>
          <w:sz w:val="20"/>
        </w:rPr>
        <w:t xml:space="preserve">II.8.- </w:t>
      </w:r>
      <w:r w:rsidRPr="009935D1">
        <w:rPr>
          <w:rFonts w:ascii="Montserrat" w:hAnsi="Montserrat" w:cs="Arial"/>
          <w:sz w:val="20"/>
        </w:rPr>
        <w:t xml:space="preserve">Conforme a lo previsto en los artículos 57 de la Ley de Adquisiciones, Arrendamientos y Servicios del Sector Público y 107 de su Reglamento, </w:t>
      </w:r>
      <w:r w:rsidRPr="009935D1">
        <w:rPr>
          <w:rFonts w:ascii="Montserrat" w:hAnsi="Montserrat" w:cs="Arial"/>
          <w:b/>
          <w:bCs/>
          <w:sz w:val="20"/>
        </w:rPr>
        <w:t>“E</w:t>
      </w:r>
      <w:r w:rsidRPr="009935D1">
        <w:rPr>
          <w:rFonts w:ascii="Montserrat" w:hAnsi="Montserrat" w:cs="Arial"/>
          <w:b/>
          <w:sz w:val="20"/>
        </w:rPr>
        <w:t>L PROVEEDOR</w:t>
      </w:r>
      <w:r w:rsidRPr="009935D1">
        <w:rPr>
          <w:rFonts w:ascii="Montserrat" w:hAnsi="Montserrat" w:cs="Arial"/>
          <w:b/>
          <w:bCs/>
          <w:sz w:val="20"/>
        </w:rPr>
        <w:t>”</w:t>
      </w:r>
      <w:r w:rsidRPr="009935D1">
        <w:rPr>
          <w:rFonts w:ascii="Montserrat" w:hAnsi="Montserrat" w:cs="Arial"/>
          <w:sz w:val="20"/>
        </w:rPr>
        <w:t xml:space="preserve"> en caso de auditorías, visitas o inspecciones que practique la Secretaría de la Función Pública y/o el Órgano Interno de Control en </w:t>
      </w:r>
      <w:r w:rsidRPr="009935D1">
        <w:rPr>
          <w:rFonts w:ascii="Montserrat" w:hAnsi="Montserrat" w:cs="Arial"/>
          <w:b/>
          <w:bCs/>
          <w:sz w:val="20"/>
        </w:rPr>
        <w:t>“EL INSTITUTO”</w:t>
      </w:r>
      <w:r w:rsidRPr="009935D1">
        <w:rPr>
          <w:rFonts w:ascii="Montserrat" w:hAnsi="Montserrat" w:cs="Arial"/>
          <w:sz w:val="20"/>
        </w:rPr>
        <w:t>, deberá proporcionar la información que en su momento se requiera, relativa al presente contrato.</w:t>
      </w:r>
    </w:p>
    <w:p w14:paraId="20C30D1C" w14:textId="77777777" w:rsidR="00F84DD0" w:rsidRPr="009935D1" w:rsidRDefault="00F84DD0" w:rsidP="00F84DD0">
      <w:pPr>
        <w:ind w:right="48"/>
        <w:jc w:val="both"/>
        <w:rPr>
          <w:rFonts w:ascii="Montserrat" w:hAnsi="Montserrat" w:cs="Arial"/>
          <w:color w:val="0000FF" w:themeColor="hyperlink"/>
          <w:sz w:val="20"/>
          <w:u w:val="single"/>
        </w:rPr>
      </w:pPr>
    </w:p>
    <w:p w14:paraId="75DAA4DD" w14:textId="77777777" w:rsidR="00F84DD0" w:rsidRPr="009935D1" w:rsidRDefault="00F84DD0" w:rsidP="00F84DD0">
      <w:pPr>
        <w:ind w:right="48"/>
        <w:jc w:val="both"/>
        <w:rPr>
          <w:rFonts w:ascii="Montserrat" w:hAnsi="Montserrat" w:cs="Arial"/>
          <w:b/>
          <w:sz w:val="20"/>
        </w:rPr>
      </w:pPr>
      <w:r w:rsidRPr="009935D1">
        <w:rPr>
          <w:rFonts w:ascii="Montserrat" w:hAnsi="Montserrat" w:cs="Arial"/>
          <w:b/>
          <w:sz w:val="20"/>
        </w:rPr>
        <w:t>III. De  “LAS PARTES”:</w:t>
      </w:r>
    </w:p>
    <w:p w14:paraId="5FF3AD3E" w14:textId="77777777" w:rsidR="00F84DD0" w:rsidRPr="009935D1" w:rsidRDefault="00F84DD0" w:rsidP="00F84DD0">
      <w:pPr>
        <w:ind w:right="48"/>
        <w:jc w:val="both"/>
        <w:rPr>
          <w:rFonts w:ascii="Montserrat" w:hAnsi="Montserrat" w:cs="Arial"/>
          <w:b/>
          <w:sz w:val="20"/>
        </w:rPr>
      </w:pPr>
    </w:p>
    <w:p w14:paraId="224A0036" w14:textId="77777777" w:rsidR="00F84DD0" w:rsidRPr="009935D1" w:rsidRDefault="00F84DD0" w:rsidP="00F84DD0">
      <w:pPr>
        <w:ind w:right="48"/>
        <w:jc w:val="both"/>
        <w:rPr>
          <w:rFonts w:ascii="Montserrat" w:hAnsi="Montserrat" w:cs="Arial"/>
          <w:bCs/>
          <w:sz w:val="20"/>
        </w:rPr>
      </w:pPr>
      <w:r w:rsidRPr="009935D1">
        <w:rPr>
          <w:rFonts w:ascii="Montserrat" w:hAnsi="Montserrat" w:cs="Arial"/>
          <w:b/>
          <w:sz w:val="20"/>
        </w:rPr>
        <w:t xml:space="preserve">III.1  </w:t>
      </w:r>
      <w:r w:rsidRPr="009935D1">
        <w:rPr>
          <w:rFonts w:ascii="Montserrat" w:hAnsi="Montserrat" w:cs="Arial"/>
          <w:sz w:val="20"/>
        </w:rPr>
        <w:t xml:space="preserve">Que es su voluntad celebrar el presente contrato y sujetarse a sus términos y condiciones, para lo cual se reconocen ampliamente las facultades y capacidades necesarias, mismas que no les han sido revocadas o limitadas en forma alguna, por lo que de común acuerdo se obligan de conformidad con las siguientes:  </w:t>
      </w:r>
    </w:p>
    <w:p w14:paraId="0BF6E58C" w14:textId="77777777" w:rsidR="00F84DD0" w:rsidRPr="009935D1" w:rsidRDefault="00F84DD0" w:rsidP="00F84DD0">
      <w:pPr>
        <w:keepNext/>
        <w:keepLines/>
        <w:tabs>
          <w:tab w:val="left" w:pos="1584"/>
        </w:tabs>
        <w:spacing w:before="40"/>
        <w:ind w:right="-93"/>
        <w:jc w:val="center"/>
        <w:outlineLvl w:val="8"/>
        <w:rPr>
          <w:rFonts w:ascii="Montserrat" w:hAnsi="Montserrat" w:cs="Arial"/>
          <w:b/>
          <w:bCs/>
          <w:iCs/>
          <w:sz w:val="20"/>
        </w:rPr>
      </w:pPr>
    </w:p>
    <w:p w14:paraId="19D0DBBE" w14:textId="77777777" w:rsidR="00F84DD0" w:rsidRPr="009935D1" w:rsidRDefault="00F84DD0" w:rsidP="00F84DD0">
      <w:pPr>
        <w:keepNext/>
        <w:keepLines/>
        <w:tabs>
          <w:tab w:val="left" w:pos="1584"/>
        </w:tabs>
        <w:spacing w:before="40"/>
        <w:ind w:right="-93"/>
        <w:jc w:val="center"/>
        <w:outlineLvl w:val="8"/>
        <w:rPr>
          <w:rFonts w:ascii="Montserrat" w:hAnsi="Montserrat" w:cs="Arial"/>
          <w:b/>
          <w:bCs/>
          <w:iCs/>
          <w:sz w:val="20"/>
          <w:lang w:val="pt-BR"/>
        </w:rPr>
      </w:pPr>
      <w:r w:rsidRPr="009935D1">
        <w:rPr>
          <w:rFonts w:ascii="Montserrat" w:hAnsi="Montserrat" w:cs="Arial"/>
          <w:b/>
          <w:bCs/>
          <w:iCs/>
          <w:sz w:val="20"/>
          <w:lang w:val="pt-BR"/>
        </w:rPr>
        <w:t>C L Á U S U L A S</w:t>
      </w:r>
    </w:p>
    <w:p w14:paraId="7C8ABE1E" w14:textId="77777777" w:rsidR="00F84DD0" w:rsidRPr="009935D1" w:rsidRDefault="00F84DD0" w:rsidP="00F84DD0">
      <w:pPr>
        <w:jc w:val="both"/>
        <w:rPr>
          <w:rFonts w:ascii="Montserrat" w:hAnsi="Montserrat" w:cs="Arial"/>
          <w:b/>
          <w:bCs/>
          <w:sz w:val="20"/>
        </w:rPr>
      </w:pPr>
    </w:p>
    <w:p w14:paraId="71AC8AA5" w14:textId="77777777" w:rsidR="00F84DD0" w:rsidRPr="009935D1" w:rsidRDefault="00F84DD0" w:rsidP="00F84DD0">
      <w:pPr>
        <w:jc w:val="both"/>
        <w:rPr>
          <w:rFonts w:ascii="Montserrat" w:hAnsi="Montserrat" w:cs="Arial"/>
          <w:b/>
          <w:bCs/>
          <w:sz w:val="20"/>
        </w:rPr>
      </w:pPr>
      <w:r w:rsidRPr="009935D1">
        <w:rPr>
          <w:rFonts w:ascii="Montserrat" w:hAnsi="Montserrat" w:cs="Arial"/>
          <w:b/>
          <w:bCs/>
          <w:sz w:val="20"/>
        </w:rPr>
        <w:t xml:space="preserve">PRIMERA. OBJETO DEL CONTRATO. </w:t>
      </w:r>
    </w:p>
    <w:p w14:paraId="034FBEA0" w14:textId="77777777" w:rsidR="00F84DD0" w:rsidRPr="009935D1" w:rsidRDefault="00F84DD0" w:rsidP="00F84DD0">
      <w:pPr>
        <w:jc w:val="both"/>
        <w:rPr>
          <w:rFonts w:ascii="Montserrat" w:hAnsi="Montserrat" w:cs="Arial"/>
          <w:b/>
          <w:bCs/>
          <w:sz w:val="20"/>
        </w:rPr>
      </w:pPr>
    </w:p>
    <w:p w14:paraId="2550BC25" w14:textId="77777777" w:rsidR="00F84DD0" w:rsidRPr="009935D1" w:rsidRDefault="00F84DD0" w:rsidP="00F84DD0">
      <w:pPr>
        <w:jc w:val="both"/>
        <w:rPr>
          <w:rFonts w:ascii="Montserrat" w:hAnsi="Montserrat" w:cs="Arial"/>
          <w:b/>
          <w:bCs/>
          <w:sz w:val="20"/>
        </w:rPr>
      </w:pPr>
      <w:r w:rsidRPr="009935D1">
        <w:rPr>
          <w:rFonts w:ascii="Montserrat" w:hAnsi="Montserrat" w:cs="Arial"/>
          <w:b/>
          <w:bCs/>
          <w:sz w:val="20"/>
        </w:rPr>
        <w:t>"EL PROVEEDOR"</w:t>
      </w:r>
      <w:r w:rsidRPr="009935D1">
        <w:rPr>
          <w:rFonts w:ascii="Montserrat" w:hAnsi="Montserrat" w:cs="Arial"/>
          <w:sz w:val="20"/>
        </w:rPr>
        <w:t xml:space="preserve"> acepta y se obliga a proporcionar a </w:t>
      </w:r>
      <w:r w:rsidRPr="009935D1">
        <w:rPr>
          <w:rFonts w:ascii="Montserrat" w:hAnsi="Montserrat" w:cs="Arial"/>
          <w:b/>
          <w:bCs/>
          <w:sz w:val="20"/>
        </w:rPr>
        <w:t>"EL INSTITUTO"</w:t>
      </w:r>
      <w:r w:rsidRPr="009935D1">
        <w:rPr>
          <w:rFonts w:ascii="Montserrat" w:hAnsi="Montserrat" w:cs="Arial"/>
          <w:sz w:val="20"/>
        </w:rPr>
        <w:t xml:space="preserve"> el </w:t>
      </w:r>
      <w:r w:rsidRPr="009935D1">
        <w:rPr>
          <w:rFonts w:ascii="Montserrat" w:hAnsi="Montserrat" w:cs="Arial"/>
          <w:b/>
          <w:bCs/>
          <w:sz w:val="20"/>
        </w:rPr>
        <w:t xml:space="preserve"> “SUMINISTRO DEL  DEL GRUPO 379 CONSUMIBLES DE TERAPIA PRESIÓN NEGATIVA DEL ÓRGANO DE OPERACIÓN ADMINISTRATIVA DESCONCENTRADA SUR DEL D.F. PARA EL EJERCICIO 2024” </w:t>
      </w:r>
      <w:r w:rsidRPr="009935D1">
        <w:rPr>
          <w:rFonts w:ascii="Montserrat" w:hAnsi="Montserrat" w:cs="Arial"/>
          <w:sz w:val="20"/>
        </w:rPr>
        <w:t>en los términos y condiciones establecidos en este contrato y sus anexos.</w:t>
      </w:r>
    </w:p>
    <w:p w14:paraId="254E9DE1" w14:textId="77777777" w:rsidR="00F84DD0" w:rsidRPr="009935D1" w:rsidRDefault="00F84DD0" w:rsidP="00F84DD0">
      <w:pPr>
        <w:tabs>
          <w:tab w:val="left" w:pos="-1701"/>
          <w:tab w:val="left" w:pos="-142"/>
        </w:tabs>
        <w:ind w:right="-93"/>
        <w:jc w:val="both"/>
        <w:rPr>
          <w:rFonts w:ascii="Montserrat" w:hAnsi="Montserrat" w:cs="Arial"/>
          <w:b/>
          <w:sz w:val="20"/>
        </w:rPr>
      </w:pPr>
    </w:p>
    <w:p w14:paraId="540B8153" w14:textId="77777777" w:rsidR="00F84DD0" w:rsidRPr="009935D1" w:rsidRDefault="00F84DD0" w:rsidP="00F84DD0">
      <w:pPr>
        <w:tabs>
          <w:tab w:val="left" w:pos="-1701"/>
          <w:tab w:val="left" w:pos="-142"/>
        </w:tabs>
        <w:ind w:right="-93"/>
        <w:jc w:val="both"/>
        <w:rPr>
          <w:rFonts w:ascii="Montserrat" w:hAnsi="Montserrat" w:cs="Arial"/>
          <w:b/>
          <w:sz w:val="20"/>
        </w:rPr>
      </w:pPr>
      <w:r w:rsidRPr="009935D1">
        <w:rPr>
          <w:rFonts w:ascii="Montserrat" w:hAnsi="Montserrat" w:cs="Arial"/>
          <w:b/>
          <w:sz w:val="20"/>
        </w:rPr>
        <w:t>SEGUNDA. IMPORTE DEL CONTRATO.- “EL INSTITUTO”</w:t>
      </w:r>
      <w:r w:rsidRPr="009935D1">
        <w:rPr>
          <w:rFonts w:ascii="Montserrat" w:hAnsi="Montserrat" w:cs="Arial"/>
          <w:sz w:val="20"/>
        </w:rPr>
        <w:t xml:space="preserve"> cuenta con un presupuesto mínimo como compromiso de pago por la cantidad de </w:t>
      </w:r>
      <w:r w:rsidRPr="009935D1">
        <w:rPr>
          <w:rFonts w:ascii="Montserrat" w:hAnsi="Montserrat" w:cs="Arial"/>
          <w:b/>
          <w:sz w:val="20"/>
        </w:rPr>
        <w:t>$_________ (___________ Pesos 00/100 M.N.),</w:t>
      </w:r>
      <w:r w:rsidRPr="009935D1">
        <w:rPr>
          <w:rFonts w:ascii="Montserrat" w:hAnsi="Montserrat" w:cs="Arial"/>
          <w:sz w:val="20"/>
        </w:rPr>
        <w:t xml:space="preserve"> en moneda nacional más el Impuesto al Valor Agregado </w:t>
      </w:r>
      <w:r w:rsidRPr="009935D1">
        <w:rPr>
          <w:rFonts w:ascii="Montserrat" w:hAnsi="Montserrat" w:cs="Arial"/>
          <w:b/>
          <w:bCs/>
          <w:sz w:val="20"/>
        </w:rPr>
        <w:t xml:space="preserve">(I.V.A.), </w:t>
      </w:r>
      <w:r w:rsidRPr="009935D1">
        <w:rPr>
          <w:rFonts w:ascii="Montserrat" w:hAnsi="Montserrat" w:cs="Arial"/>
          <w:sz w:val="20"/>
        </w:rPr>
        <w:t xml:space="preserve"> y un monto máximo como compromiso de pago por la </w:t>
      </w:r>
      <w:r w:rsidRPr="009935D1">
        <w:rPr>
          <w:rFonts w:ascii="Montserrat" w:hAnsi="Montserrat" w:cs="Arial"/>
          <w:sz w:val="20"/>
        </w:rPr>
        <w:lastRenderedPageBreak/>
        <w:t xml:space="preserve">cantidad de </w:t>
      </w:r>
      <w:r w:rsidRPr="009935D1">
        <w:rPr>
          <w:rFonts w:ascii="Montserrat" w:hAnsi="Montserrat" w:cs="Arial"/>
          <w:b/>
          <w:sz w:val="20"/>
        </w:rPr>
        <w:t xml:space="preserve">$_________ (_______ Pesos 00/100 M.N.), </w:t>
      </w:r>
      <w:r w:rsidRPr="009935D1">
        <w:rPr>
          <w:rFonts w:ascii="Montserrat" w:hAnsi="Montserrat" w:cs="Arial"/>
          <w:sz w:val="20"/>
        </w:rPr>
        <w:t xml:space="preserve">en moneda nacional más el Impuesto al Valor Agregado </w:t>
      </w:r>
      <w:r w:rsidRPr="009935D1">
        <w:rPr>
          <w:rFonts w:ascii="Montserrat" w:hAnsi="Montserrat" w:cs="Arial"/>
          <w:b/>
          <w:bCs/>
          <w:sz w:val="20"/>
        </w:rPr>
        <w:t xml:space="preserve">(I.V.A.), </w:t>
      </w:r>
      <w:r w:rsidRPr="009935D1">
        <w:rPr>
          <w:rFonts w:ascii="Montserrat" w:hAnsi="Montserrat" w:cs="Arial"/>
          <w:sz w:val="20"/>
        </w:rPr>
        <w:t xml:space="preserve">por los servicios objeto del presente contrato, </w:t>
      </w:r>
      <w:r w:rsidRPr="009935D1">
        <w:rPr>
          <w:rFonts w:ascii="Montserrat" w:hAnsi="Montserrat" w:cs="Arial"/>
          <w:bCs/>
          <w:sz w:val="20"/>
        </w:rPr>
        <w:t xml:space="preserve">de conformidad con los precios unitarios que se relacionan en el </w:t>
      </w:r>
      <w:r w:rsidRPr="009935D1">
        <w:rPr>
          <w:rFonts w:ascii="Montserrat" w:hAnsi="Montserrat" w:cs="Arial"/>
          <w:b/>
          <w:bCs/>
          <w:sz w:val="20"/>
        </w:rPr>
        <w:t>Anexo 1 (uno)</w:t>
      </w:r>
      <w:r w:rsidRPr="009935D1">
        <w:rPr>
          <w:rFonts w:ascii="Montserrat" w:hAnsi="Montserrat" w:cs="Arial"/>
          <w:bCs/>
          <w:sz w:val="20"/>
        </w:rPr>
        <w:t>.</w:t>
      </w:r>
    </w:p>
    <w:p w14:paraId="586D3D05" w14:textId="77777777" w:rsidR="00F84DD0" w:rsidRPr="009935D1" w:rsidRDefault="00F84DD0" w:rsidP="00F84DD0">
      <w:pPr>
        <w:jc w:val="both"/>
        <w:rPr>
          <w:rFonts w:ascii="Montserrat" w:hAnsi="Montserrat" w:cs="Arial"/>
          <w:bCs/>
          <w:sz w:val="20"/>
        </w:rPr>
      </w:pPr>
    </w:p>
    <w:p w14:paraId="71CAC9EC" w14:textId="77777777" w:rsidR="00F84DD0" w:rsidRPr="009935D1" w:rsidRDefault="00F84DD0" w:rsidP="00F84DD0">
      <w:pPr>
        <w:ind w:right="-93"/>
        <w:jc w:val="both"/>
        <w:rPr>
          <w:rFonts w:ascii="Montserrat" w:hAnsi="Montserrat" w:cs="Arial"/>
          <w:sz w:val="20"/>
        </w:rPr>
      </w:pPr>
      <w:r w:rsidRPr="009935D1">
        <w:rPr>
          <w:rFonts w:ascii="Montserrat" w:hAnsi="Montserrat" w:cs="Arial"/>
          <w:sz w:val="20"/>
        </w:rPr>
        <w:t>Las partes convienen que el presente contrato se celebra bajo la modalidad de precios fijos durante la vigencia del mismo.</w:t>
      </w:r>
    </w:p>
    <w:p w14:paraId="0BB14C29" w14:textId="77777777" w:rsidR="00F84DD0" w:rsidRPr="009935D1" w:rsidRDefault="00F84DD0" w:rsidP="00F84DD0">
      <w:pPr>
        <w:ind w:right="-93"/>
        <w:jc w:val="both"/>
        <w:rPr>
          <w:rFonts w:ascii="Montserrat" w:hAnsi="Montserrat" w:cs="Arial"/>
          <w:sz w:val="20"/>
        </w:rPr>
      </w:pPr>
    </w:p>
    <w:p w14:paraId="2BC38A40" w14:textId="77777777" w:rsidR="00F84DD0" w:rsidRPr="009935D1" w:rsidRDefault="00F84DD0" w:rsidP="00F84DD0">
      <w:pPr>
        <w:ind w:right="-93"/>
        <w:jc w:val="both"/>
        <w:rPr>
          <w:rFonts w:ascii="Montserrat" w:hAnsi="Montserrat" w:cs="Arial"/>
          <w:b/>
          <w:bCs/>
          <w:sz w:val="20"/>
        </w:rPr>
      </w:pPr>
      <w:r w:rsidRPr="009935D1">
        <w:rPr>
          <w:rFonts w:ascii="Montserrat" w:hAnsi="Montserrat" w:cs="Arial"/>
          <w:b/>
          <w:bCs/>
          <w:sz w:val="20"/>
        </w:rPr>
        <w:t xml:space="preserve">TERCERA. ANTICIPO. </w:t>
      </w:r>
    </w:p>
    <w:p w14:paraId="079B8C6D" w14:textId="77777777" w:rsidR="00F84DD0" w:rsidRPr="009935D1" w:rsidRDefault="00F84DD0" w:rsidP="00F84DD0">
      <w:pPr>
        <w:ind w:right="-93"/>
        <w:jc w:val="both"/>
        <w:rPr>
          <w:rFonts w:ascii="Montserrat" w:hAnsi="Montserrat" w:cs="Arial"/>
          <w:b/>
          <w:bCs/>
          <w:sz w:val="20"/>
        </w:rPr>
      </w:pPr>
      <w:r w:rsidRPr="009935D1">
        <w:rPr>
          <w:rFonts w:ascii="Montserrat" w:hAnsi="Montserrat" w:cs="Arial"/>
          <w:b/>
          <w:bCs/>
          <w:sz w:val="20"/>
        </w:rPr>
        <w:t>Para el presente contrato “EL INSTITUTO” no otorgará anticipo a “EL PROVEEDOR"</w:t>
      </w:r>
    </w:p>
    <w:p w14:paraId="7566D689" w14:textId="77777777" w:rsidR="00F84DD0" w:rsidRPr="009935D1" w:rsidRDefault="00F84DD0" w:rsidP="00F84DD0">
      <w:pPr>
        <w:ind w:right="-93"/>
        <w:jc w:val="both"/>
        <w:rPr>
          <w:rFonts w:ascii="Montserrat" w:hAnsi="Montserrat" w:cs="Arial"/>
          <w:b/>
          <w:bCs/>
          <w:sz w:val="20"/>
        </w:rPr>
      </w:pPr>
    </w:p>
    <w:p w14:paraId="054134AB" w14:textId="77777777" w:rsidR="00F84DD0" w:rsidRPr="009935D1" w:rsidRDefault="00F84DD0" w:rsidP="00F84DD0">
      <w:pPr>
        <w:ind w:right="-93"/>
        <w:jc w:val="both"/>
        <w:rPr>
          <w:rFonts w:ascii="Montserrat" w:hAnsi="Montserrat" w:cs="Arial"/>
          <w:b/>
          <w:bCs/>
          <w:sz w:val="20"/>
        </w:rPr>
      </w:pPr>
      <w:r w:rsidRPr="009935D1">
        <w:rPr>
          <w:rFonts w:ascii="Montserrat" w:hAnsi="Montserrat" w:cs="Arial"/>
          <w:b/>
          <w:bCs/>
          <w:sz w:val="20"/>
        </w:rPr>
        <w:t>CUARTA. FORMA Y LUGAR DE PAGO.</w:t>
      </w:r>
    </w:p>
    <w:p w14:paraId="318E3101" w14:textId="77777777" w:rsidR="00F84DD0" w:rsidRPr="009935D1" w:rsidRDefault="00F84DD0" w:rsidP="00F84DD0">
      <w:pPr>
        <w:autoSpaceDE w:val="0"/>
        <w:autoSpaceDN w:val="0"/>
        <w:adjustRightInd w:val="0"/>
        <w:jc w:val="both"/>
        <w:rPr>
          <w:rFonts w:ascii="Montserrat" w:hAnsi="Montserrat" w:cs="Arial"/>
          <w:b/>
          <w:sz w:val="20"/>
          <w:lang w:eastAsia="es-ES"/>
        </w:rPr>
      </w:pPr>
    </w:p>
    <w:p w14:paraId="36FAC5A3" w14:textId="77777777" w:rsidR="00F84DD0" w:rsidRPr="009935D1" w:rsidRDefault="00F84DD0" w:rsidP="00F84DD0">
      <w:pPr>
        <w:jc w:val="both"/>
        <w:rPr>
          <w:rFonts w:ascii="Montserrat" w:hAnsi="Montserrat" w:cs="Arial"/>
          <w:sz w:val="20"/>
          <w:lang w:eastAsia="es-MX"/>
        </w:rPr>
      </w:pPr>
      <w:r w:rsidRPr="009935D1">
        <w:rPr>
          <w:rFonts w:ascii="Montserrat" w:hAnsi="Montserrat" w:cs="Arial"/>
          <w:sz w:val="20"/>
          <w:lang w:eastAsia="es-MX"/>
        </w:rPr>
        <w:t>La documentación comprobatoria para proceder al pago de los servicios entregados a entera satisfacción del Jefe de Servicio o servidor Público que designe el Administrador del Contrato, como responsable de la recepción de los bienes y en su calidad de Auxiliar del Administrador de contrato, deberá ser validada y autorizada por parte del Administrador del Contrato de acuerdo a lo siguiente:</w:t>
      </w:r>
    </w:p>
    <w:p w14:paraId="4D7CC2A0" w14:textId="77777777" w:rsidR="00F84DD0" w:rsidRPr="009935D1" w:rsidRDefault="00F84DD0" w:rsidP="00F84DD0">
      <w:pPr>
        <w:jc w:val="both"/>
        <w:rPr>
          <w:rFonts w:ascii="Montserrat" w:hAnsi="Montserrat" w:cs="Arial"/>
          <w:sz w:val="20"/>
          <w:lang w:eastAsia="es-MX"/>
        </w:rPr>
      </w:pPr>
    </w:p>
    <w:p w14:paraId="464347BF" w14:textId="77777777" w:rsidR="00F84DD0" w:rsidRDefault="00DA7B96" w:rsidP="00F84DD0">
      <w:pPr>
        <w:jc w:val="both"/>
        <w:rPr>
          <w:rFonts w:ascii="Montserrat" w:hAnsi="Montserrat" w:cs="Arial"/>
          <w:sz w:val="20"/>
          <w:lang w:eastAsia="es-MX"/>
        </w:rPr>
      </w:pPr>
      <w:r>
        <w:rPr>
          <w:rFonts w:ascii="Montserrat" w:hAnsi="Montserrat" w:cs="Arial"/>
          <w:sz w:val="20"/>
          <w:lang w:eastAsia="es-MX"/>
        </w:rPr>
        <w:t>a)</w:t>
      </w:r>
      <w:r>
        <w:rPr>
          <w:rFonts w:ascii="Montserrat" w:hAnsi="Montserrat" w:cs="Arial"/>
          <w:sz w:val="20"/>
          <w:lang w:eastAsia="es-MX"/>
        </w:rPr>
        <w:tab/>
      </w:r>
      <w:r w:rsidRPr="00DA7B96">
        <w:rPr>
          <w:rFonts w:ascii="Montserrat" w:hAnsi="Montserrat" w:cs="Arial"/>
          <w:sz w:val="20"/>
          <w:lang w:eastAsia="es-MX"/>
        </w:rPr>
        <w:t>Comprobantes fiscales digitales por internet (CFDI) en el esquema de facturación electrónica, con las especificaciones normadas por el Servicio de Administración Tributaria (SAT) a nombre del Instituto Mexicano del Seguro Social, con Registro Federal de Contribuyente IMS421231I45, domicilio fiscal de conformidad con lo establecido en cada instrumento jurídico, la cual deberá indicar número de proveedor, número de contrato,</w:t>
      </w:r>
      <w:r>
        <w:rPr>
          <w:rFonts w:ascii="Montserrat" w:hAnsi="Montserrat" w:cs="Arial"/>
          <w:sz w:val="20"/>
          <w:lang w:eastAsia="es-MX"/>
        </w:rPr>
        <w:t xml:space="preserve"> número de alta,</w:t>
      </w:r>
      <w:r w:rsidRPr="00DA7B96">
        <w:rPr>
          <w:rFonts w:ascii="Montserrat" w:hAnsi="Montserrat" w:cs="Arial"/>
          <w:sz w:val="20"/>
          <w:lang w:eastAsia="es-MX"/>
        </w:rPr>
        <w:t xml:space="preserve"> razón social de la afianzadora, número de fianza,  previa validación y autorización (nombre, cargo, firma) por el Administrador del Contrato o en su caso el Servidor Público que ostente el cargo.</w:t>
      </w:r>
    </w:p>
    <w:p w14:paraId="1E243924" w14:textId="77777777" w:rsidR="00DA7B96" w:rsidRPr="009935D1" w:rsidRDefault="00DA7B96" w:rsidP="00F84DD0">
      <w:pPr>
        <w:jc w:val="both"/>
        <w:rPr>
          <w:rFonts w:ascii="Montserrat" w:hAnsi="Montserrat" w:cs="Arial"/>
          <w:sz w:val="20"/>
          <w:lang w:eastAsia="es-MX"/>
        </w:rPr>
      </w:pPr>
    </w:p>
    <w:p w14:paraId="6EB0C9E1" w14:textId="77777777" w:rsidR="00F84DD0" w:rsidRDefault="00F84DD0" w:rsidP="00F84DD0">
      <w:pPr>
        <w:jc w:val="both"/>
        <w:rPr>
          <w:rFonts w:ascii="Montserrat" w:hAnsi="Montserrat" w:cs="Arial"/>
          <w:sz w:val="20"/>
          <w:lang w:eastAsia="es-MX"/>
        </w:rPr>
      </w:pPr>
      <w:r w:rsidRPr="009935D1">
        <w:rPr>
          <w:rFonts w:ascii="Montserrat" w:hAnsi="Montserrat" w:cs="Arial"/>
          <w:sz w:val="20"/>
          <w:lang w:eastAsia="es-MX"/>
        </w:rPr>
        <w:t>b)</w:t>
      </w:r>
      <w:r w:rsidRPr="009935D1">
        <w:rPr>
          <w:rFonts w:ascii="Montserrat" w:hAnsi="Montserrat" w:cs="Arial"/>
          <w:sz w:val="20"/>
          <w:lang w:eastAsia="es-MX"/>
        </w:rPr>
        <w:tab/>
      </w:r>
      <w:r w:rsidR="00DA7B96" w:rsidRPr="00DA7B96">
        <w:rPr>
          <w:rFonts w:ascii="Montserrat" w:hAnsi="Montserrat" w:cs="Arial"/>
          <w:sz w:val="20"/>
          <w:lang w:eastAsia="es-MX"/>
        </w:rPr>
        <w:t>Comprobante de opinión de cumplimiento de obligaciones en materia de Seguridad Social, emitido por el Instituto Mexicano del Seguro Social, en sentido positivo y vigente, en el entendido  de que dicha Opinión tendrá una vigencia del día de su emisión a efecto de cumplir con lo señalado por el artículo 32-D, primero, segundo, tercero, cuarto y último párrafos del CFF, así como a lo dispuesto por la Resolución Miscelánea Fiscal del ejercicio que corresponda, en caso de ser una participación conjunta, se deberá entregar por cada una de las empresas participantes.</w:t>
      </w:r>
    </w:p>
    <w:p w14:paraId="0F3DB899" w14:textId="77777777" w:rsidR="00DA7B96" w:rsidRPr="009935D1" w:rsidRDefault="00DA7B96" w:rsidP="00F84DD0">
      <w:pPr>
        <w:jc w:val="both"/>
        <w:rPr>
          <w:rFonts w:ascii="Montserrat" w:hAnsi="Montserrat" w:cs="Arial"/>
          <w:sz w:val="20"/>
          <w:lang w:eastAsia="es-MX"/>
        </w:rPr>
      </w:pPr>
    </w:p>
    <w:p w14:paraId="4DDF82CC" w14:textId="77777777" w:rsidR="00F84DD0" w:rsidRPr="009935D1" w:rsidRDefault="00F84DD0" w:rsidP="00F84DD0">
      <w:pPr>
        <w:jc w:val="both"/>
        <w:rPr>
          <w:rFonts w:ascii="Montserrat" w:hAnsi="Montserrat" w:cs="Arial"/>
          <w:sz w:val="20"/>
          <w:lang w:eastAsia="es-MX"/>
        </w:rPr>
      </w:pPr>
      <w:r w:rsidRPr="009935D1">
        <w:rPr>
          <w:rFonts w:ascii="Montserrat" w:hAnsi="Montserrat" w:cs="Arial"/>
          <w:sz w:val="20"/>
          <w:lang w:eastAsia="es-MX"/>
        </w:rPr>
        <w:t>c)</w:t>
      </w:r>
      <w:r w:rsidRPr="009935D1">
        <w:rPr>
          <w:rFonts w:ascii="Montserrat" w:hAnsi="Montserrat" w:cs="Arial"/>
          <w:sz w:val="20"/>
          <w:lang w:eastAsia="es-MX"/>
        </w:rPr>
        <w:tab/>
        <w:t>Copia del contrato FORMALIZADO.</w:t>
      </w:r>
    </w:p>
    <w:p w14:paraId="12A9B550" w14:textId="77777777" w:rsidR="00F84DD0" w:rsidRPr="009935D1" w:rsidRDefault="00F84DD0" w:rsidP="00F84DD0">
      <w:pPr>
        <w:jc w:val="both"/>
        <w:rPr>
          <w:rFonts w:ascii="Montserrat" w:hAnsi="Montserrat" w:cs="Arial"/>
          <w:sz w:val="20"/>
          <w:lang w:eastAsia="es-MX"/>
        </w:rPr>
      </w:pPr>
    </w:p>
    <w:p w14:paraId="139D7271" w14:textId="77777777" w:rsidR="00F84DD0" w:rsidRPr="009935D1" w:rsidRDefault="00F84DD0" w:rsidP="00F84DD0">
      <w:pPr>
        <w:jc w:val="both"/>
        <w:rPr>
          <w:rFonts w:ascii="Montserrat" w:hAnsi="Montserrat" w:cs="Arial"/>
          <w:sz w:val="20"/>
          <w:lang w:eastAsia="es-MX"/>
        </w:rPr>
      </w:pPr>
      <w:r w:rsidRPr="009935D1">
        <w:rPr>
          <w:rFonts w:ascii="Montserrat" w:hAnsi="Montserrat" w:cs="Arial"/>
          <w:sz w:val="20"/>
          <w:lang w:eastAsia="es-MX"/>
        </w:rPr>
        <w:t>Para proceder al pago de los bienes el Administrador del Contrato será quien valide la documentación probatoria de la recepción de los bienes, los cuales deben contener la totalidad y correspondencia de los requisitos solicitados, de no ser así el proveedor deberá recoger la documentación entregada para tramite de pago y corregir las inconsistencias detectadas y posteriormente entregarlas nuevamente para su validación, cuantas veces sea necesaria, una vez que el Administrador del Contrato valide la documentación podrá ser entregada en la Oficina de Trámite de Erogaciones ubicada en Calzada de la Viga 1174 piso 1 Ala B, Colonia El Triunfo, Alcaldía Iztapalapa, CP. 09430 en la CDMX. Publicado en el DOF el 02 de Octubre de 2023. En un horario de Lunes a Viernes de 8:00 a 13:00 horas. De acuerdo al numeral 5.2.1.21 del  Procedimiento para la recepción, glosa y aprobación de documentos presentados para tramite de pago y la constitución, modificación, cancelación y  operación y control de fondos fijos”, así como a lo publicado en el Diario Oficial de la Federación, el 02 de octubre de 2023, en el cual se comunica a las autoridades jurisdiccionales de cualquier ámbito y materia, patrones, sujetos obligados, asegurados, pensionados, beneficiarios, servidores públicos y público en general; que para todos los efectos legales y administrativos a que haya lugar, a partir del primero de octubre de dos mil veintitrés, el domicilio oficial de la Sede del Órgano de Operación Administrativa Desconcentrada Sur del Distrito Federal así como el de las Jefaturas de Servicios, Departamentos y Coordinaciones mencionadas en el mismo.</w:t>
      </w:r>
    </w:p>
    <w:p w14:paraId="1A3C0B41" w14:textId="77777777" w:rsidR="00F84DD0" w:rsidRPr="009935D1" w:rsidRDefault="00F84DD0" w:rsidP="00F84DD0">
      <w:pPr>
        <w:jc w:val="both"/>
        <w:rPr>
          <w:rFonts w:ascii="Montserrat" w:hAnsi="Montserrat" w:cs="Arial"/>
          <w:sz w:val="20"/>
          <w:lang w:eastAsia="es-MX"/>
        </w:rPr>
      </w:pPr>
    </w:p>
    <w:p w14:paraId="0C888AEB" w14:textId="77777777" w:rsidR="00F84DD0" w:rsidRPr="009935D1" w:rsidRDefault="00F84DD0" w:rsidP="00F84DD0">
      <w:pPr>
        <w:jc w:val="both"/>
        <w:rPr>
          <w:rFonts w:ascii="Montserrat" w:hAnsi="Montserrat" w:cs="Arial"/>
          <w:sz w:val="20"/>
          <w:lang w:eastAsia="es-MX"/>
        </w:rPr>
      </w:pPr>
      <w:r w:rsidRPr="009935D1">
        <w:rPr>
          <w:rFonts w:ascii="Montserrat" w:hAnsi="Montserrat" w:cs="Arial"/>
          <w:sz w:val="20"/>
          <w:lang w:eastAsia="es-MX"/>
        </w:rPr>
        <w:t xml:space="preserve">El pago se realizará en pesos mexicanos, en los plazos normados por la Dirección de Finanzas en el “Procedimiento para la recepción, glosa y aprobación de documentos presentados para trámite de </w:t>
      </w:r>
      <w:r w:rsidRPr="009935D1">
        <w:rPr>
          <w:rFonts w:ascii="Montserrat" w:hAnsi="Montserrat" w:cs="Arial"/>
          <w:sz w:val="20"/>
          <w:lang w:eastAsia="es-MX"/>
        </w:rPr>
        <w:lastRenderedPageBreak/>
        <w:t>pago y la constitución, modificación, cancelación, operación y control de fondos fijos”, sin que éstos rebasen los 20 (veinte) días naturales posteriores a aquel en que se presente en las áreas de trámite de erogaciones la representación impresa del comprobante fiscal digital por internet (CFDI), siempre y cuando se cuente con la suficiencia presupuestal, así como con la documentación comprobatoria que acredite la prestación de los servicios, y se indique en dicha documentación los servicios proporcionados, número de proveedor, número de contrato, número de fianza y denominación social de la afianzadora, en su caso.”</w:t>
      </w:r>
    </w:p>
    <w:p w14:paraId="6D4605BA" w14:textId="77777777" w:rsidR="00F84DD0" w:rsidRPr="009935D1" w:rsidRDefault="00F84DD0" w:rsidP="00F84DD0">
      <w:pPr>
        <w:jc w:val="both"/>
        <w:rPr>
          <w:rFonts w:ascii="Montserrat" w:hAnsi="Montserrat" w:cs="Arial"/>
          <w:sz w:val="20"/>
          <w:lang w:eastAsia="es-MX"/>
        </w:rPr>
      </w:pPr>
    </w:p>
    <w:p w14:paraId="32569ECA" w14:textId="77777777" w:rsidR="00F84DD0" w:rsidRPr="009935D1" w:rsidRDefault="00F84DD0" w:rsidP="00F84DD0">
      <w:pPr>
        <w:jc w:val="both"/>
        <w:rPr>
          <w:rFonts w:ascii="Montserrat" w:hAnsi="Montserrat" w:cs="Arial"/>
          <w:sz w:val="20"/>
          <w:lang w:eastAsia="es-MX"/>
        </w:rPr>
      </w:pPr>
      <w:r w:rsidRPr="009935D1">
        <w:rPr>
          <w:rFonts w:ascii="Montserrat" w:hAnsi="Montserrat" w:cs="Arial"/>
          <w:sz w:val="20"/>
          <w:lang w:eastAsia="es-MX"/>
        </w:rPr>
        <w:t xml:space="preserve">Para el trámite de pago el proveedor deberá expedir sus comprobantes fiscales digitales en el esquema de facturación electrónica, con las especificaciones normadas por el Servicio de Administración Tributaria (SAT) a nombre del Instituto Mexicano del Seguro Social, con Registro Federal de Contribuyente IMS421231I45, domicilio fiscal de conformidad con lo establecido en cada instrumento jurídico. </w:t>
      </w:r>
    </w:p>
    <w:p w14:paraId="40168CB7" w14:textId="77777777" w:rsidR="00F84DD0" w:rsidRPr="009935D1" w:rsidRDefault="00F84DD0" w:rsidP="00F84DD0">
      <w:pPr>
        <w:jc w:val="both"/>
        <w:rPr>
          <w:rFonts w:ascii="Montserrat" w:hAnsi="Montserrat" w:cs="Arial"/>
          <w:sz w:val="20"/>
          <w:lang w:eastAsia="es-MX"/>
        </w:rPr>
      </w:pPr>
    </w:p>
    <w:p w14:paraId="3C212072" w14:textId="77777777" w:rsidR="00F84DD0" w:rsidRPr="009935D1" w:rsidRDefault="00F84DD0" w:rsidP="00F84DD0">
      <w:pPr>
        <w:jc w:val="both"/>
        <w:rPr>
          <w:rFonts w:ascii="Montserrat" w:hAnsi="Montserrat" w:cs="Arial"/>
          <w:sz w:val="20"/>
          <w:lang w:eastAsia="es-MX"/>
        </w:rPr>
      </w:pPr>
      <w:r w:rsidRPr="009935D1">
        <w:rPr>
          <w:rFonts w:ascii="Montserrat" w:hAnsi="Montserrat" w:cs="Arial"/>
          <w:sz w:val="20"/>
          <w:lang w:eastAsia="es-MX"/>
        </w:rPr>
        <w:t>Para la validación de dichos comprobantes, el proveedor deberá cargar en internet el archivo en formato XML., a través del Portal de Servicios a Proveedores de la página del Instituto; la validez de los mismos será determinada durante la carga y únicamente los comprobantes válidos serán procedentes para pago.</w:t>
      </w:r>
    </w:p>
    <w:p w14:paraId="5DE698B1" w14:textId="77777777" w:rsidR="00F84DD0" w:rsidRPr="009935D1" w:rsidRDefault="00F84DD0" w:rsidP="00F84DD0">
      <w:pPr>
        <w:jc w:val="both"/>
        <w:rPr>
          <w:rFonts w:ascii="Montserrat" w:hAnsi="Montserrat" w:cs="Arial"/>
          <w:sz w:val="20"/>
          <w:lang w:eastAsia="es-MX"/>
        </w:rPr>
      </w:pPr>
    </w:p>
    <w:p w14:paraId="727CB1FD" w14:textId="77777777" w:rsidR="00F84DD0" w:rsidRPr="009935D1" w:rsidRDefault="00F84DD0" w:rsidP="00F84DD0">
      <w:pPr>
        <w:jc w:val="both"/>
        <w:rPr>
          <w:rFonts w:ascii="Montserrat" w:hAnsi="Montserrat" w:cs="Arial"/>
          <w:sz w:val="20"/>
          <w:lang w:eastAsia="es-MX"/>
        </w:rPr>
      </w:pPr>
      <w:r w:rsidRPr="009935D1">
        <w:rPr>
          <w:rFonts w:ascii="Montserrat" w:hAnsi="Montserrat" w:cs="Arial"/>
          <w:sz w:val="20"/>
          <w:lang w:eastAsia="es-MX"/>
        </w:rPr>
        <w:t>El pago se realizará por medio de transferencia electrónica de fondos, a través del esquema electrónico interbancario que el Instituto tiene en operación, para tal efecto, el Proveedor se obliga a proporcionar en su oportunidad el número de cuenta, clave, banco y sucursal a su nombre, a menos que el Proveedor acredite de forma fehaciente la imposibilidad para ello.</w:t>
      </w:r>
    </w:p>
    <w:p w14:paraId="34C52222" w14:textId="77777777" w:rsidR="00F84DD0" w:rsidRPr="009935D1" w:rsidRDefault="00F84DD0" w:rsidP="00F84DD0">
      <w:pPr>
        <w:jc w:val="both"/>
        <w:rPr>
          <w:rFonts w:ascii="Montserrat" w:hAnsi="Montserrat" w:cs="Arial"/>
          <w:sz w:val="20"/>
          <w:lang w:eastAsia="es-MX"/>
        </w:rPr>
      </w:pPr>
    </w:p>
    <w:p w14:paraId="09BB497F" w14:textId="77777777" w:rsidR="00F84DD0" w:rsidRPr="009935D1" w:rsidRDefault="00F84DD0" w:rsidP="00F84DD0">
      <w:pPr>
        <w:jc w:val="both"/>
        <w:rPr>
          <w:rFonts w:ascii="Montserrat" w:hAnsi="Montserrat" w:cs="Arial"/>
          <w:sz w:val="20"/>
          <w:lang w:eastAsia="es-MX"/>
        </w:rPr>
      </w:pPr>
      <w:r w:rsidRPr="009935D1">
        <w:rPr>
          <w:rFonts w:ascii="Montserrat" w:hAnsi="Montserrat" w:cs="Arial"/>
          <w:sz w:val="20"/>
          <w:lang w:eastAsia="es-MX"/>
        </w:rPr>
        <w:t xml:space="preserve">El Pago se depositará en la fecha programada de pago, a través del esquema Interbancario si la cuenta bancaria del Proveedor, está contratada con BANORTE, BBVA BANCOMER, HSBC, o SCOTIABANK INVERLAT o a través del esquema interbancario vía SPEI (Sistema de Pagos Electrónicos Interbancarios) si la cuenta pertenece a un banco distinto a los antes mencionados. </w:t>
      </w:r>
    </w:p>
    <w:p w14:paraId="70FF4A20" w14:textId="77777777" w:rsidR="00F84DD0" w:rsidRPr="009935D1" w:rsidRDefault="00F84DD0" w:rsidP="00F84DD0">
      <w:pPr>
        <w:jc w:val="both"/>
        <w:rPr>
          <w:rFonts w:ascii="Montserrat" w:hAnsi="Montserrat" w:cs="Arial"/>
          <w:sz w:val="20"/>
          <w:lang w:eastAsia="es-MX"/>
        </w:rPr>
      </w:pPr>
    </w:p>
    <w:p w14:paraId="0CCBA849" w14:textId="77777777" w:rsidR="00F84DD0" w:rsidRPr="009935D1" w:rsidRDefault="00F84DD0" w:rsidP="00F84DD0">
      <w:pPr>
        <w:jc w:val="both"/>
        <w:rPr>
          <w:rFonts w:ascii="Montserrat" w:hAnsi="Montserrat" w:cs="Arial"/>
          <w:sz w:val="20"/>
          <w:lang w:eastAsia="es-MX"/>
        </w:rPr>
      </w:pPr>
      <w:r w:rsidRPr="009935D1">
        <w:rPr>
          <w:rFonts w:ascii="Montserrat" w:hAnsi="Montserrat" w:cs="Arial"/>
          <w:sz w:val="20"/>
          <w:lang w:eastAsia="es-MX"/>
        </w:rPr>
        <w:t xml:space="preserve">Por lo anterior, el Proveedor deberá entregar solicitud de pago electrónico (Interbancario) y presentar original y copia de la cédula del Registro Federal de Contribuyentes, Poder Notarial e Identificación Oficial; los originales se solicitan únicamente para cotejar los datos y le serán devueltos en el mismo acto. </w:t>
      </w:r>
    </w:p>
    <w:p w14:paraId="7C03B954" w14:textId="77777777" w:rsidR="00F84DD0" w:rsidRPr="009935D1" w:rsidRDefault="00F84DD0" w:rsidP="00F84DD0">
      <w:pPr>
        <w:jc w:val="both"/>
        <w:rPr>
          <w:rFonts w:ascii="Montserrat" w:hAnsi="Montserrat" w:cs="Arial"/>
          <w:sz w:val="20"/>
          <w:lang w:eastAsia="es-MX"/>
        </w:rPr>
      </w:pPr>
    </w:p>
    <w:p w14:paraId="35E9D04A" w14:textId="77777777" w:rsidR="00F84DD0" w:rsidRPr="009935D1" w:rsidRDefault="00F84DD0" w:rsidP="00F84DD0">
      <w:pPr>
        <w:jc w:val="both"/>
        <w:rPr>
          <w:rFonts w:ascii="Montserrat" w:hAnsi="Montserrat" w:cs="Arial"/>
          <w:sz w:val="20"/>
          <w:lang w:eastAsia="es-MX"/>
        </w:rPr>
      </w:pPr>
      <w:r w:rsidRPr="009935D1">
        <w:rPr>
          <w:rFonts w:ascii="Montserrat" w:hAnsi="Montserrat" w:cs="Arial"/>
          <w:sz w:val="20"/>
          <w:lang w:eastAsia="es-MX"/>
        </w:rPr>
        <w:t>El Administrador del Contrato será quien dará la autorización para que la Jefatura de Servicios de Finanzas proceda a su pago, de acuerdo a lo normado en el Anexo 2 Cuentas Contables y del “Procedimiento para la recepción, glosa y aprobación de documentos presentados para trámite de pago y la constitución, modificación, cancelación, operación y control de fondos fijos”, mismos que se encuentran publicados en la dirección: http://intranet/normatividad/Normas/DIR.%20FINANZAS/COORD.%20CONT%20Y%20TRAM%20EROGACIONES/PROCEDIMIENTOS/6130-003-002.pdf#search=6130%2D003%2D002</w:t>
      </w:r>
    </w:p>
    <w:p w14:paraId="65E87BA0" w14:textId="77777777" w:rsidR="00F84DD0" w:rsidRPr="009935D1" w:rsidRDefault="00F84DD0" w:rsidP="00F84DD0">
      <w:pPr>
        <w:jc w:val="both"/>
        <w:rPr>
          <w:rFonts w:ascii="Montserrat" w:hAnsi="Montserrat" w:cs="Arial"/>
          <w:sz w:val="20"/>
          <w:lang w:eastAsia="es-MX"/>
        </w:rPr>
      </w:pPr>
    </w:p>
    <w:p w14:paraId="22DB93AD" w14:textId="77777777" w:rsidR="00F84DD0" w:rsidRPr="009935D1" w:rsidRDefault="00F84DD0" w:rsidP="00F84DD0">
      <w:pPr>
        <w:jc w:val="both"/>
        <w:rPr>
          <w:rFonts w:ascii="Montserrat" w:hAnsi="Montserrat" w:cs="Arial"/>
          <w:sz w:val="20"/>
          <w:lang w:eastAsia="es-MX"/>
        </w:rPr>
      </w:pPr>
      <w:r w:rsidRPr="009935D1">
        <w:rPr>
          <w:rFonts w:ascii="Montserrat" w:hAnsi="Montserrat" w:cs="Arial"/>
          <w:sz w:val="20"/>
          <w:lang w:eastAsia="es-MX"/>
        </w:rPr>
        <w:t>En ningún caso, se deberá autorizar el pago de los bienes, si no se ha determinado, calculado y notificado al Proveedor las penas convencionales o deducciones pactadas, así como su registro y validación en el Sistema PREI Millenium.</w:t>
      </w:r>
    </w:p>
    <w:p w14:paraId="5CBD1290" w14:textId="77777777" w:rsidR="00F84DD0" w:rsidRPr="009935D1" w:rsidRDefault="00F84DD0" w:rsidP="00F84DD0">
      <w:pPr>
        <w:jc w:val="both"/>
        <w:rPr>
          <w:rFonts w:ascii="Montserrat" w:hAnsi="Montserrat" w:cs="Arial"/>
          <w:sz w:val="20"/>
          <w:lang w:eastAsia="es-MX"/>
        </w:rPr>
      </w:pPr>
    </w:p>
    <w:p w14:paraId="5C7DF96D" w14:textId="77777777" w:rsidR="00F84DD0" w:rsidRPr="009935D1" w:rsidRDefault="00F84DD0" w:rsidP="00F84DD0">
      <w:pPr>
        <w:jc w:val="both"/>
        <w:rPr>
          <w:rFonts w:ascii="Montserrat" w:hAnsi="Montserrat" w:cs="Arial"/>
          <w:sz w:val="20"/>
          <w:lang w:eastAsia="es-MX"/>
        </w:rPr>
      </w:pPr>
      <w:r w:rsidRPr="009935D1">
        <w:rPr>
          <w:rFonts w:ascii="Montserrat" w:hAnsi="Montserrat" w:cs="Arial"/>
          <w:sz w:val="20"/>
          <w:lang w:eastAsia="es-MX"/>
        </w:rPr>
        <w:t>El Proveedor se obliga a no cancelar ante el Servicio de Administración Tributaria (SAT) los comprobantes fiscales digitales (CFDI) a favor del Instituto, previamente validados en el Portal de Servicios a Proveedores, salvo justificación y comunicación por parte del mismo al Administrador del Contrato para su autorización expresa, debiendo este informar a las Áreas de Trámite de Erogaciones de dicha justificación y Reposición del comprobante fiscal en su caso.</w:t>
      </w:r>
    </w:p>
    <w:p w14:paraId="67D69FA4" w14:textId="77777777" w:rsidR="00F84DD0" w:rsidRPr="009935D1" w:rsidRDefault="00F84DD0" w:rsidP="00F84DD0">
      <w:pPr>
        <w:jc w:val="both"/>
        <w:rPr>
          <w:rFonts w:ascii="Montserrat" w:hAnsi="Montserrat" w:cs="Arial"/>
          <w:sz w:val="20"/>
          <w:lang w:eastAsia="es-MX"/>
        </w:rPr>
      </w:pPr>
    </w:p>
    <w:p w14:paraId="2FB736A3" w14:textId="77777777" w:rsidR="00F84DD0" w:rsidRPr="009935D1" w:rsidRDefault="00F84DD0" w:rsidP="00F84DD0">
      <w:pPr>
        <w:jc w:val="both"/>
        <w:rPr>
          <w:rFonts w:ascii="Montserrat" w:hAnsi="Montserrat" w:cs="Arial"/>
          <w:sz w:val="20"/>
          <w:lang w:eastAsia="es-MX"/>
        </w:rPr>
      </w:pPr>
      <w:r w:rsidRPr="009935D1">
        <w:rPr>
          <w:rFonts w:ascii="Montserrat" w:hAnsi="Montserrat" w:cs="Arial"/>
          <w:sz w:val="20"/>
          <w:lang w:eastAsia="es-MX"/>
        </w:rPr>
        <w:t xml:space="preserve">Asimismo, el Instituto podrá aceptar a solicitud del Proveedor que en el supuesto de que tenga cuentas liquidas y exigibles a su cargo, aplicarlas contra los adeudos que, en su caso, tuviera por conceptos de </w:t>
      </w:r>
      <w:r w:rsidRPr="009935D1">
        <w:rPr>
          <w:rFonts w:ascii="Montserrat" w:hAnsi="Montserrat" w:cs="Arial"/>
          <w:sz w:val="20"/>
          <w:lang w:eastAsia="es-MX"/>
        </w:rPr>
        <w:lastRenderedPageBreak/>
        <w:t xml:space="preserve">cuotas obrero-patronales, conforme a lo previsto en el Artículo 40B, de la Ley del Seguro Social, adicionalmente el Proveedor, acepta se realicen las deducciones correspondientes en su caso, generados por la aplicación de penas convencionales, derivados de atrasos o deficiencia en los bienes. Lo anterior de acuerdo a lo establecido en el numeral 5.4.10 inciso b y c) de las POBALINES. </w:t>
      </w:r>
    </w:p>
    <w:p w14:paraId="22B7DFD0" w14:textId="77777777" w:rsidR="00F84DD0" w:rsidRPr="009935D1" w:rsidRDefault="00F84DD0" w:rsidP="00F84DD0">
      <w:pPr>
        <w:jc w:val="both"/>
        <w:rPr>
          <w:rFonts w:ascii="Montserrat" w:hAnsi="Montserrat" w:cs="Arial"/>
          <w:sz w:val="20"/>
          <w:lang w:eastAsia="es-MX"/>
        </w:rPr>
      </w:pPr>
    </w:p>
    <w:p w14:paraId="0311E4D1" w14:textId="77777777" w:rsidR="00F84DD0" w:rsidRPr="009935D1" w:rsidRDefault="00F84DD0" w:rsidP="00F84DD0">
      <w:pPr>
        <w:jc w:val="both"/>
        <w:rPr>
          <w:rFonts w:ascii="Montserrat" w:hAnsi="Montserrat" w:cs="Arial"/>
          <w:sz w:val="20"/>
          <w:lang w:eastAsia="es-MX"/>
        </w:rPr>
      </w:pPr>
      <w:r w:rsidRPr="009935D1">
        <w:rPr>
          <w:rFonts w:ascii="Montserrat" w:hAnsi="Montserrat" w:cs="Arial"/>
          <w:sz w:val="20"/>
          <w:lang w:eastAsia="es-MX"/>
        </w:rPr>
        <w:t xml:space="preserve">El Proveedor que celebre contrato de cesión de derechos de cobros, deberá notificarlo por escrito al Instituto, con un mínimo de 5 (cinco) días naturales anteriores a la fecha de pago programada, entregando invariablemente los documentos sustantivos de dicha cesión, al administrador del Contrato, así mismo el Proveedor podrá optar por cobrar a través de factoraje financiero conforme al Programa de Cadenas Productivas de Nacional Financiera, S.N.C., Institución de Banca de Desarrollo, con el Instituto. Lo anterior de acuerdo a lo establecido en el numeral 5.5.1.4 de las POBALINES.  </w:t>
      </w:r>
    </w:p>
    <w:p w14:paraId="6083C685" w14:textId="77777777" w:rsidR="00F84DD0" w:rsidRPr="009935D1" w:rsidRDefault="00F84DD0" w:rsidP="00F84DD0">
      <w:pPr>
        <w:jc w:val="both"/>
        <w:rPr>
          <w:rFonts w:ascii="Montserrat" w:hAnsi="Montserrat" w:cs="Arial"/>
          <w:sz w:val="20"/>
          <w:lang w:eastAsia="es-MX"/>
        </w:rPr>
      </w:pPr>
    </w:p>
    <w:p w14:paraId="3A63B6AF" w14:textId="77777777" w:rsidR="00F84DD0" w:rsidRPr="009935D1" w:rsidRDefault="00F84DD0" w:rsidP="00F84DD0">
      <w:pPr>
        <w:jc w:val="both"/>
        <w:rPr>
          <w:rFonts w:ascii="Montserrat" w:hAnsi="Montserrat" w:cs="Arial"/>
          <w:sz w:val="20"/>
          <w:lang w:eastAsia="es-MX"/>
        </w:rPr>
      </w:pPr>
      <w:r w:rsidRPr="009935D1">
        <w:rPr>
          <w:rFonts w:ascii="Montserrat" w:hAnsi="Montserrat" w:cs="Arial"/>
          <w:sz w:val="20"/>
          <w:lang w:eastAsia="es-MX"/>
        </w:rPr>
        <w:t xml:space="preserve">En caso de que el Proveedor reciba pagos en exceso, deberá reintegrar dichas cantidades más los intereses correspondientes, conforme a la tasa que establezca la Ley de Ingresos de la Federación, para los casos de prórroga cuando existan créditos fiscales, los intereses se calcularán sobre las cantidades en exceso y se computaran por días naturales, desde la fecha de su entrega, hasta la fecha en que se ponga efectivamente las cantidades a disposición del Instituto. </w:t>
      </w:r>
    </w:p>
    <w:p w14:paraId="1E64244E" w14:textId="77777777" w:rsidR="00F84DD0" w:rsidRPr="009935D1" w:rsidRDefault="00F84DD0" w:rsidP="00F84DD0">
      <w:pPr>
        <w:jc w:val="both"/>
        <w:rPr>
          <w:rFonts w:ascii="Montserrat" w:hAnsi="Montserrat" w:cs="Arial"/>
          <w:sz w:val="20"/>
          <w:lang w:eastAsia="es-MX"/>
        </w:rPr>
      </w:pPr>
    </w:p>
    <w:p w14:paraId="02D177D1" w14:textId="77777777" w:rsidR="00F84DD0" w:rsidRPr="009935D1" w:rsidRDefault="00F84DD0" w:rsidP="00F84DD0">
      <w:pPr>
        <w:jc w:val="both"/>
        <w:rPr>
          <w:rFonts w:ascii="Montserrat" w:hAnsi="Montserrat" w:cs="Arial"/>
          <w:sz w:val="20"/>
          <w:lang w:eastAsia="es-MX"/>
        </w:rPr>
      </w:pPr>
      <w:r w:rsidRPr="009935D1">
        <w:rPr>
          <w:rFonts w:ascii="Montserrat" w:hAnsi="Montserrat" w:cs="Arial"/>
          <w:sz w:val="20"/>
          <w:lang w:eastAsia="es-MX"/>
        </w:rPr>
        <w:t>No se otorgarán anticipos.</w:t>
      </w:r>
    </w:p>
    <w:p w14:paraId="38EE383C" w14:textId="77777777" w:rsidR="00F84DD0" w:rsidRPr="009935D1" w:rsidRDefault="00F84DD0" w:rsidP="00F84DD0">
      <w:pPr>
        <w:jc w:val="both"/>
        <w:rPr>
          <w:rFonts w:ascii="Montserrat" w:hAnsi="Montserrat" w:cs="Arial"/>
          <w:sz w:val="20"/>
          <w:lang w:eastAsia="es-MX"/>
        </w:rPr>
      </w:pPr>
    </w:p>
    <w:p w14:paraId="25F02F31" w14:textId="77777777" w:rsidR="00F84DD0" w:rsidRPr="009935D1" w:rsidRDefault="00F84DD0" w:rsidP="00F84DD0">
      <w:pPr>
        <w:jc w:val="both"/>
        <w:rPr>
          <w:rFonts w:ascii="Montserrat" w:hAnsi="Montserrat" w:cs="Arial"/>
          <w:sz w:val="20"/>
          <w:lang w:eastAsia="es-MX"/>
        </w:rPr>
      </w:pPr>
      <w:r w:rsidRPr="009935D1">
        <w:rPr>
          <w:rFonts w:ascii="Montserrat" w:hAnsi="Montserrat" w:cs="Arial"/>
          <w:sz w:val="20"/>
          <w:lang w:eastAsia="es-MX"/>
        </w:rPr>
        <w:t>Para efecto de pago la Opinión de Cumplimiento de Obligaciones en Materia de Seguridad Social del IMSS, positiva y vigente deberán apegarse a los términos de lo dispuesto en la Resolución Miscelánea Fiscal del ejercicio que corresponda y demás disposiciones jurídicas aplicables. Así como a las “Reglas  de carácter general para la obtención de la opinión de cumplimiento de obligaciones fiscales en materia de seguridad social”  publicado en el Diario Oficial de la Federación el 22 de septiembre de 2022 en particular  a la regla novena, la cual establece que “La opinión de cumplimiento de obligaciones fiscales en materia de seguridad social gozará de vigencia durante el día de la fecha en que haya sido generada”</w:t>
      </w:r>
    </w:p>
    <w:p w14:paraId="0A4F29AB" w14:textId="77777777" w:rsidR="00F84DD0" w:rsidRPr="009935D1" w:rsidRDefault="00F84DD0" w:rsidP="00F84DD0">
      <w:pPr>
        <w:jc w:val="both"/>
        <w:rPr>
          <w:rFonts w:ascii="Montserrat" w:hAnsi="Montserrat" w:cs="Arial"/>
          <w:sz w:val="20"/>
          <w:lang w:eastAsia="es-MX"/>
        </w:rPr>
      </w:pPr>
    </w:p>
    <w:p w14:paraId="19FE47CF" w14:textId="77777777" w:rsidR="00F84DD0" w:rsidRPr="009935D1" w:rsidRDefault="00F84DD0" w:rsidP="00F84DD0">
      <w:pPr>
        <w:jc w:val="both"/>
        <w:rPr>
          <w:rFonts w:ascii="Montserrat" w:hAnsi="Montserrat" w:cs="Arial"/>
          <w:sz w:val="20"/>
          <w:u w:val="single"/>
          <w:lang w:eastAsia="es-MX"/>
        </w:rPr>
      </w:pPr>
      <w:r w:rsidRPr="009935D1">
        <w:rPr>
          <w:rFonts w:ascii="Montserrat" w:hAnsi="Montserrat" w:cs="Arial"/>
          <w:sz w:val="20"/>
          <w:u w:val="single"/>
          <w:lang w:eastAsia="es-MX"/>
        </w:rPr>
        <w:t>Nota: Para trámite de  pago del contrato “EL PROVEEDOR”, queda obligado a entregar al Instituto junto con la factura de cobro respectiva, la Opinión del Cumplimiento de Obligaciones en materia de Seguridad Social, vigente y positiva, haciendo hincapié que dicha opinión deberá de ser del día en que se realiza el trámite, en el entendido  de que dicha Opinión tendrá una vigencia del día de la fecha en que haya sido generada.</w:t>
      </w:r>
    </w:p>
    <w:p w14:paraId="4B159D00" w14:textId="77777777" w:rsidR="00F84DD0" w:rsidRPr="009935D1" w:rsidRDefault="00F84DD0" w:rsidP="00F84DD0">
      <w:pPr>
        <w:jc w:val="both"/>
        <w:rPr>
          <w:rFonts w:ascii="Montserrat" w:hAnsi="Montserrat" w:cs="Arial"/>
          <w:sz w:val="20"/>
          <w:lang w:eastAsia="es-MX"/>
        </w:rPr>
      </w:pPr>
    </w:p>
    <w:p w14:paraId="1734E9CF" w14:textId="77777777" w:rsidR="00F84DD0" w:rsidRPr="009935D1" w:rsidRDefault="00F84DD0" w:rsidP="00F84DD0">
      <w:pPr>
        <w:jc w:val="both"/>
        <w:rPr>
          <w:rFonts w:ascii="Montserrat" w:hAnsi="Montserrat" w:cs="Arial"/>
          <w:b/>
          <w:sz w:val="20"/>
        </w:rPr>
      </w:pPr>
      <w:r w:rsidRPr="009935D1">
        <w:rPr>
          <w:rFonts w:ascii="Montserrat" w:hAnsi="Montserrat" w:cs="Arial"/>
          <w:b/>
          <w:bCs/>
          <w:sz w:val="20"/>
        </w:rPr>
        <w:t xml:space="preserve">QUINTA.- </w:t>
      </w:r>
      <w:r w:rsidRPr="009935D1">
        <w:rPr>
          <w:rFonts w:ascii="Montserrat" w:hAnsi="Montserrat" w:cs="Arial"/>
          <w:b/>
          <w:sz w:val="20"/>
        </w:rPr>
        <w:t xml:space="preserve">TRANSFERENCIA DE DERECHOS DE COBRO. </w:t>
      </w:r>
    </w:p>
    <w:p w14:paraId="63FA77C0" w14:textId="77777777" w:rsidR="00F84DD0" w:rsidRPr="009935D1" w:rsidRDefault="00F84DD0" w:rsidP="00F84DD0">
      <w:pPr>
        <w:jc w:val="both"/>
        <w:rPr>
          <w:rFonts w:ascii="Montserrat" w:hAnsi="Montserrat" w:cs="Arial"/>
          <w:b/>
          <w:sz w:val="20"/>
        </w:rPr>
      </w:pPr>
    </w:p>
    <w:p w14:paraId="1AD0DA84" w14:textId="77777777" w:rsidR="00F84DD0" w:rsidRPr="009935D1" w:rsidRDefault="00F84DD0" w:rsidP="00F84DD0">
      <w:pPr>
        <w:jc w:val="both"/>
        <w:rPr>
          <w:rFonts w:ascii="Montserrat" w:hAnsi="Montserrat" w:cs="Arial"/>
          <w:sz w:val="20"/>
        </w:rPr>
      </w:pPr>
      <w:r w:rsidRPr="009935D1">
        <w:rPr>
          <w:rFonts w:ascii="Montserrat" w:hAnsi="Montserrat" w:cs="Arial"/>
          <w:b/>
          <w:sz w:val="20"/>
        </w:rPr>
        <w:t>“EL PROVEEDOR”</w:t>
      </w:r>
      <w:r w:rsidRPr="009935D1">
        <w:rPr>
          <w:rFonts w:ascii="Montserrat" w:hAnsi="Montserrat" w:cs="Arial"/>
          <w:sz w:val="20"/>
        </w:rPr>
        <w:t xml:space="preserve"> se obliga a no transferir o ceder por ningún título, en forma total o parcial, a favor de cualquier otra persona física o moral, sus derechos y obligaciones que se deriven del presente contrato; a excepción de los derechos de cobro, debiendo en este caso, solicitar por escrito el consentimiento de </w:t>
      </w:r>
      <w:r w:rsidRPr="009935D1">
        <w:rPr>
          <w:rFonts w:ascii="Montserrat" w:hAnsi="Montserrat" w:cs="Arial"/>
          <w:b/>
          <w:sz w:val="20"/>
        </w:rPr>
        <w:t>“EL INSTITUTO”,</w:t>
      </w:r>
      <w:r w:rsidRPr="009935D1">
        <w:rPr>
          <w:rFonts w:ascii="Montserrat" w:hAnsi="Montserrat" w:cs="Arial"/>
          <w:sz w:val="20"/>
        </w:rPr>
        <w:t xml:space="preserve"> para tal efecto.</w:t>
      </w:r>
    </w:p>
    <w:p w14:paraId="595BC4A8" w14:textId="77777777" w:rsidR="00F84DD0" w:rsidRPr="009935D1" w:rsidRDefault="00F84DD0" w:rsidP="00F84DD0">
      <w:pPr>
        <w:jc w:val="both"/>
        <w:rPr>
          <w:rFonts w:ascii="Montserrat" w:hAnsi="Montserrat" w:cs="Arial"/>
          <w:sz w:val="20"/>
        </w:rPr>
      </w:pPr>
    </w:p>
    <w:p w14:paraId="30943E8B" w14:textId="77777777" w:rsidR="00F84DD0" w:rsidRPr="009935D1" w:rsidRDefault="00F84DD0" w:rsidP="00F84DD0">
      <w:pPr>
        <w:jc w:val="both"/>
        <w:rPr>
          <w:rFonts w:ascii="Montserrat" w:hAnsi="Montserrat" w:cs="Arial"/>
          <w:sz w:val="20"/>
        </w:rPr>
      </w:pPr>
      <w:r w:rsidRPr="009935D1">
        <w:rPr>
          <w:rFonts w:ascii="Montserrat" w:hAnsi="Montserrat" w:cs="Arial"/>
          <w:b/>
          <w:sz w:val="20"/>
        </w:rPr>
        <w:t>“EL PROVEEDOR”</w:t>
      </w:r>
      <w:r w:rsidRPr="009935D1">
        <w:rPr>
          <w:rFonts w:ascii="Montserrat" w:hAnsi="Montserrat" w:cs="Arial"/>
          <w:sz w:val="20"/>
        </w:rPr>
        <w:t xml:space="preserve"> deberá presentar la solicitud correspondiente dentro de los 5 (cinco) días naturales anteriores a la fecha de pago programada, a la que deberá adjuntar una copia de los contra-recibos cuyo importe transfiere y demás documentos sustantivos de dicha transferencia, lo cual será necesario para efectuar el pago correspondiente.</w:t>
      </w:r>
    </w:p>
    <w:p w14:paraId="42302859" w14:textId="77777777" w:rsidR="00F84DD0" w:rsidRPr="009935D1" w:rsidRDefault="00F84DD0" w:rsidP="00F84DD0">
      <w:pPr>
        <w:jc w:val="both"/>
        <w:rPr>
          <w:rFonts w:ascii="Montserrat" w:hAnsi="Montserrat" w:cs="Arial"/>
          <w:sz w:val="20"/>
        </w:rPr>
      </w:pPr>
    </w:p>
    <w:p w14:paraId="4C88AD9B" w14:textId="77777777" w:rsidR="00F84DD0" w:rsidRPr="009935D1" w:rsidRDefault="00F84DD0" w:rsidP="00F84DD0">
      <w:pPr>
        <w:jc w:val="both"/>
        <w:rPr>
          <w:rFonts w:ascii="Montserrat" w:hAnsi="Montserrat" w:cs="Arial"/>
          <w:sz w:val="20"/>
        </w:rPr>
      </w:pPr>
      <w:r w:rsidRPr="009935D1">
        <w:rPr>
          <w:rFonts w:ascii="Montserrat" w:hAnsi="Montserrat" w:cs="Arial"/>
          <w:sz w:val="20"/>
        </w:rPr>
        <w:t xml:space="preserve">Si con motivo de la transferencia de los derechos de cobro solicitada por </w:t>
      </w:r>
      <w:r w:rsidRPr="009935D1">
        <w:rPr>
          <w:rFonts w:ascii="Montserrat" w:hAnsi="Montserrat" w:cs="Arial"/>
          <w:b/>
          <w:sz w:val="20"/>
        </w:rPr>
        <w:t>“EL PROVEEDOR”</w:t>
      </w:r>
      <w:r w:rsidRPr="009935D1">
        <w:rPr>
          <w:rFonts w:ascii="Montserrat" w:hAnsi="Montserrat" w:cs="Arial"/>
          <w:sz w:val="20"/>
        </w:rPr>
        <w:t xml:space="preserve"> se origina un retraso en el pago, no procederá el pago de los gastos financieros a que hace referencia el artículo 51 de la Ley de Adquisiciones, Arrendamientos y Servicios del Sector Público.</w:t>
      </w:r>
    </w:p>
    <w:p w14:paraId="3278F3E4" w14:textId="77777777" w:rsidR="00F84DD0" w:rsidRPr="009935D1" w:rsidRDefault="00F84DD0" w:rsidP="00F84DD0">
      <w:pPr>
        <w:jc w:val="both"/>
        <w:rPr>
          <w:rFonts w:ascii="Montserrat" w:hAnsi="Montserrat" w:cs="Arial"/>
          <w:b/>
          <w:sz w:val="20"/>
        </w:rPr>
      </w:pPr>
    </w:p>
    <w:p w14:paraId="653150D6" w14:textId="77777777" w:rsidR="00F84DD0" w:rsidRPr="009935D1" w:rsidRDefault="00F84DD0" w:rsidP="00F84DD0">
      <w:pPr>
        <w:jc w:val="both"/>
        <w:rPr>
          <w:rFonts w:ascii="Montserrat" w:hAnsi="Montserrat" w:cs="Arial"/>
          <w:sz w:val="20"/>
        </w:rPr>
      </w:pPr>
      <w:r w:rsidRPr="009935D1">
        <w:rPr>
          <w:rFonts w:ascii="Montserrat" w:hAnsi="Montserrat" w:cs="Arial"/>
          <w:b/>
          <w:sz w:val="20"/>
        </w:rPr>
        <w:t xml:space="preserve"> SEXTA. PRÓRROGAS:</w:t>
      </w:r>
      <w:r w:rsidRPr="009935D1">
        <w:rPr>
          <w:rFonts w:ascii="Montserrat" w:hAnsi="Montserrat" w:cs="Arial"/>
          <w:sz w:val="20"/>
        </w:rPr>
        <w:t xml:space="preserve"> </w:t>
      </w:r>
    </w:p>
    <w:p w14:paraId="2FF707DF" w14:textId="77777777" w:rsidR="00F84DD0" w:rsidRPr="009935D1" w:rsidRDefault="00F84DD0" w:rsidP="00F84DD0">
      <w:pPr>
        <w:jc w:val="both"/>
        <w:rPr>
          <w:rFonts w:ascii="Montserrat" w:hAnsi="Montserrat" w:cs="Arial"/>
          <w:sz w:val="20"/>
        </w:rPr>
      </w:pPr>
    </w:p>
    <w:p w14:paraId="32F5BF98" w14:textId="77777777" w:rsidR="00F84DD0" w:rsidRPr="009935D1" w:rsidRDefault="00F84DD0" w:rsidP="00F84DD0">
      <w:pPr>
        <w:jc w:val="both"/>
        <w:rPr>
          <w:rFonts w:ascii="Montserrat" w:hAnsi="Montserrat" w:cs="Arial"/>
          <w:sz w:val="20"/>
        </w:rPr>
      </w:pPr>
      <w:r w:rsidRPr="009935D1">
        <w:rPr>
          <w:rFonts w:ascii="Montserrat" w:hAnsi="Montserrat" w:cs="Arial"/>
          <w:sz w:val="20"/>
        </w:rPr>
        <w:lastRenderedPageBreak/>
        <w:t xml:space="preserve">Por caso fortuito o de fuerza mayor, o por causas atribuibles al </w:t>
      </w:r>
      <w:r w:rsidRPr="009935D1">
        <w:rPr>
          <w:rFonts w:ascii="Montserrat" w:hAnsi="Montserrat" w:cs="Arial"/>
          <w:b/>
          <w:sz w:val="20"/>
        </w:rPr>
        <w:t>“EL INSTITUTO”</w:t>
      </w:r>
      <w:r w:rsidRPr="009935D1">
        <w:rPr>
          <w:rFonts w:ascii="Montserrat" w:hAnsi="Montserrat" w:cs="Arial"/>
          <w:sz w:val="20"/>
        </w:rPr>
        <w:t xml:space="preserve">, se podrá modificar el Contrato la fecha o plazo para la adquisición de material. En este supuesto deberá formalizarse convenio modificatorio respectivo, no procediendo la aplicación de penas convencionales por atraso. Tratándose de causas imputables a </w:t>
      </w:r>
      <w:r w:rsidRPr="009935D1">
        <w:rPr>
          <w:rFonts w:ascii="Montserrat" w:hAnsi="Montserrat" w:cs="Arial"/>
          <w:b/>
          <w:sz w:val="20"/>
        </w:rPr>
        <w:t>“EL INSTITUTO”</w:t>
      </w:r>
      <w:r w:rsidRPr="009935D1">
        <w:rPr>
          <w:rFonts w:ascii="Montserrat" w:hAnsi="Montserrat" w:cs="Arial"/>
          <w:sz w:val="20"/>
        </w:rPr>
        <w:t xml:space="preserve">, no se requerirá de la solicitud de </w:t>
      </w:r>
      <w:r w:rsidRPr="009935D1">
        <w:rPr>
          <w:rFonts w:ascii="Montserrat" w:hAnsi="Montserrat" w:cs="Arial"/>
          <w:b/>
          <w:sz w:val="20"/>
        </w:rPr>
        <w:t>“EL PROVEEDOR”</w:t>
      </w:r>
      <w:r w:rsidRPr="009935D1">
        <w:rPr>
          <w:rFonts w:ascii="Montserrat" w:hAnsi="Montserrat" w:cs="Arial"/>
          <w:sz w:val="20"/>
        </w:rPr>
        <w:t>.</w:t>
      </w:r>
    </w:p>
    <w:p w14:paraId="18C3EBEF" w14:textId="77777777" w:rsidR="00F84DD0" w:rsidRPr="009935D1" w:rsidRDefault="00F84DD0" w:rsidP="00F84DD0">
      <w:pPr>
        <w:tabs>
          <w:tab w:val="left" w:pos="-284"/>
          <w:tab w:val="left" w:pos="9498"/>
        </w:tabs>
        <w:jc w:val="both"/>
        <w:rPr>
          <w:rFonts w:ascii="Montserrat" w:hAnsi="Montserrat" w:cs="Arial"/>
          <w:sz w:val="20"/>
        </w:rPr>
      </w:pPr>
    </w:p>
    <w:p w14:paraId="2F3EEEC4" w14:textId="77777777" w:rsidR="00F84DD0" w:rsidRPr="009935D1" w:rsidRDefault="00F84DD0" w:rsidP="00F84DD0">
      <w:pPr>
        <w:tabs>
          <w:tab w:val="left" w:pos="-284"/>
          <w:tab w:val="left" w:pos="9498"/>
        </w:tabs>
        <w:jc w:val="both"/>
        <w:rPr>
          <w:rFonts w:ascii="Montserrat" w:hAnsi="Montserrat" w:cs="Arial"/>
          <w:b/>
          <w:sz w:val="20"/>
        </w:rPr>
      </w:pPr>
      <w:r w:rsidRPr="009935D1">
        <w:rPr>
          <w:rFonts w:ascii="Montserrat" w:hAnsi="Montserrat" w:cs="Arial"/>
          <w:b/>
          <w:sz w:val="20"/>
        </w:rPr>
        <w:t>SÉPTIMA. LUGAR, PLAZOS Y CONDICIONES DE LA PRESTACIÓN DE LOS SERVICIOS.</w:t>
      </w:r>
    </w:p>
    <w:p w14:paraId="1C5A9EDC" w14:textId="77777777" w:rsidR="00F84DD0" w:rsidRPr="009935D1" w:rsidRDefault="00F84DD0" w:rsidP="00F84DD0">
      <w:pPr>
        <w:tabs>
          <w:tab w:val="left" w:pos="-284"/>
          <w:tab w:val="left" w:pos="9498"/>
        </w:tabs>
        <w:jc w:val="both"/>
        <w:rPr>
          <w:rFonts w:ascii="Montserrat" w:hAnsi="Montserrat" w:cs="Arial"/>
          <w:b/>
          <w:sz w:val="20"/>
        </w:rPr>
      </w:pPr>
    </w:p>
    <w:p w14:paraId="5B8D269A" w14:textId="77777777" w:rsidR="00F84DD0" w:rsidRPr="009935D1" w:rsidRDefault="00F84DD0" w:rsidP="00F84DD0">
      <w:pPr>
        <w:tabs>
          <w:tab w:val="left" w:pos="-284"/>
          <w:tab w:val="left" w:pos="9498"/>
        </w:tabs>
        <w:jc w:val="both"/>
        <w:rPr>
          <w:rFonts w:ascii="Montserrat" w:hAnsi="Montserrat" w:cs="Arial"/>
          <w:sz w:val="20"/>
        </w:rPr>
      </w:pPr>
      <w:r w:rsidRPr="009935D1">
        <w:rPr>
          <w:rFonts w:ascii="Montserrat" w:hAnsi="Montserrat" w:cs="Arial"/>
          <w:sz w:val="20"/>
        </w:rPr>
        <w:t xml:space="preserve">El o los proveedor(es) adjudicado(s) entregará(n), el equipamiento en comodato relacionado de acuerdo al </w:t>
      </w:r>
      <w:r w:rsidRPr="009935D1">
        <w:rPr>
          <w:rFonts w:ascii="Montserrat" w:hAnsi="Montserrat" w:cs="Arial"/>
          <w:b/>
          <w:color w:val="000000"/>
          <w:sz w:val="20"/>
        </w:rPr>
        <w:t xml:space="preserve">ANEXO 4 “CANTIDADES Y DISTRIBUCIÓN DE BIENES DE CONSUMO Y EQUIPO EN COMODATO” </w:t>
      </w:r>
      <w:r w:rsidRPr="009935D1">
        <w:rPr>
          <w:rFonts w:ascii="Montserrat" w:hAnsi="Montserrat" w:cs="Arial"/>
          <w:color w:val="000000"/>
          <w:sz w:val="20"/>
        </w:rPr>
        <w:t>y se distribuirá</w:t>
      </w:r>
      <w:r w:rsidRPr="009935D1">
        <w:rPr>
          <w:rFonts w:ascii="Montserrat" w:hAnsi="Montserrat" w:cs="Arial"/>
          <w:sz w:val="20"/>
        </w:rPr>
        <w:t xml:space="preserve"> al lugar establecido en el </w:t>
      </w:r>
      <w:r w:rsidRPr="009935D1">
        <w:rPr>
          <w:rFonts w:ascii="Montserrat" w:hAnsi="Montserrat" w:cs="Arial"/>
          <w:b/>
          <w:sz w:val="20"/>
        </w:rPr>
        <w:t>ANEXO 5 LUGAR DE ENTREGA Y RESPONSABLE DE LA RECEPCIÓN DE BIENES DE CONSUMO Y EQUIPO(COMODATO)</w:t>
      </w:r>
      <w:r w:rsidRPr="009935D1">
        <w:rPr>
          <w:rFonts w:ascii="Montserrat" w:hAnsi="Montserrat" w:cs="Arial"/>
          <w:sz w:val="20"/>
        </w:rPr>
        <w:t xml:space="preserve"> de conformidad con lo señalado en el presente requerimiento a la notificación del fallo en el sistema de compras gubernamentales CompraNet, el cual deberá permanecer durante la vigencia del contrato. </w:t>
      </w:r>
    </w:p>
    <w:p w14:paraId="510EC320" w14:textId="77777777" w:rsidR="00F84DD0" w:rsidRPr="009935D1" w:rsidRDefault="00F84DD0" w:rsidP="00F84DD0">
      <w:pPr>
        <w:jc w:val="both"/>
        <w:rPr>
          <w:rFonts w:ascii="Montserrat" w:hAnsi="Montserrat" w:cs="Arial"/>
          <w:sz w:val="20"/>
          <w:lang w:eastAsia="es-ES"/>
        </w:rPr>
      </w:pPr>
      <w:r w:rsidRPr="009935D1">
        <w:rPr>
          <w:rFonts w:ascii="Montserrat" w:hAnsi="Montserrat" w:cs="Arial"/>
          <w:sz w:val="20"/>
          <w:lang w:eastAsia="es-ES"/>
        </w:rPr>
        <w:t xml:space="preserve">El plazo el suministro de bienes y del equipo en calidad de comodato el cual no deberá de exceder los </w:t>
      </w:r>
      <w:r w:rsidRPr="009935D1">
        <w:rPr>
          <w:rFonts w:ascii="Montserrat" w:hAnsi="Montserrat" w:cs="Arial"/>
          <w:b/>
          <w:sz w:val="20"/>
          <w:lang w:eastAsia="es-ES"/>
        </w:rPr>
        <w:t>5 días naturales</w:t>
      </w:r>
      <w:r w:rsidRPr="009935D1">
        <w:rPr>
          <w:rFonts w:ascii="Montserrat" w:hAnsi="Montserrat" w:cs="Arial"/>
          <w:sz w:val="20"/>
          <w:lang w:eastAsia="es-ES"/>
        </w:rPr>
        <w:t xml:space="preserve"> contados a partir del día hábil siguiente a la notificación del fallo; lo anterior, con fundamento en el Art. 46 de la Ley de Adquisiciones, Arrendamientos y Servicios del Sector Público.</w:t>
      </w:r>
    </w:p>
    <w:p w14:paraId="3E609305" w14:textId="77777777" w:rsidR="00F84DD0" w:rsidRPr="009935D1" w:rsidRDefault="00F84DD0" w:rsidP="00F84DD0">
      <w:pPr>
        <w:autoSpaceDE w:val="0"/>
        <w:autoSpaceDN w:val="0"/>
        <w:adjustRightInd w:val="0"/>
        <w:contextualSpacing/>
        <w:jc w:val="both"/>
        <w:rPr>
          <w:rFonts w:ascii="Montserrat" w:hAnsi="Montserrat" w:cs="Arial"/>
          <w:color w:val="000000"/>
          <w:sz w:val="20"/>
        </w:rPr>
      </w:pPr>
      <w:r w:rsidRPr="009935D1">
        <w:rPr>
          <w:rFonts w:ascii="Montserrat" w:hAnsi="Montserrat" w:cs="Arial"/>
          <w:color w:val="000000"/>
          <w:sz w:val="20"/>
        </w:rPr>
        <w:t>La entrega de los bienes se llevará a cabo en el área de recepción del Almacén Delegacional del IMSS en el Sur del Distrito Federal, cuyo domicilio es el siguiente: Calzada Vallejo No. 675, Col. Magdalena de las Salinas, Alcaldía Gustavo A. Madero C.P. 06770; Ciudad de México</w:t>
      </w:r>
    </w:p>
    <w:p w14:paraId="19F4EBFA" w14:textId="77777777" w:rsidR="00F84DD0" w:rsidRPr="009935D1" w:rsidRDefault="00F84DD0" w:rsidP="00F84DD0">
      <w:pPr>
        <w:tabs>
          <w:tab w:val="left" w:pos="-284"/>
          <w:tab w:val="left" w:pos="9498"/>
        </w:tabs>
        <w:jc w:val="both"/>
        <w:rPr>
          <w:rFonts w:ascii="Montserrat" w:hAnsi="Montserrat" w:cs="Arial"/>
          <w:sz w:val="20"/>
        </w:rPr>
      </w:pPr>
      <w:r w:rsidRPr="009935D1">
        <w:rPr>
          <w:rFonts w:ascii="Montserrat" w:hAnsi="Montserrat" w:cs="Arial"/>
          <w:sz w:val="20"/>
        </w:rPr>
        <w:t>El o los proveedor(es) adjudicado(s), deberá realizar con oportunidad, la entrega y suministro del equipamiento para asegurar la continuidad de los procedimientos quirúrgicos de Unidad Médica  y evitar inconvenientes de los mismos por carencia de estos, así mismo deberá cumplir en las siguientes circunstancias:</w:t>
      </w:r>
    </w:p>
    <w:p w14:paraId="640DA265" w14:textId="77777777" w:rsidR="00F84DD0" w:rsidRPr="009935D1" w:rsidRDefault="00F84DD0" w:rsidP="00F84DD0">
      <w:pPr>
        <w:pStyle w:val="Prrafodelista"/>
        <w:tabs>
          <w:tab w:val="left" w:pos="-284"/>
          <w:tab w:val="left" w:pos="567"/>
          <w:tab w:val="left" w:pos="9498"/>
        </w:tabs>
        <w:ind w:left="0"/>
        <w:jc w:val="both"/>
        <w:rPr>
          <w:rFonts w:ascii="Montserrat" w:hAnsi="Montserrat" w:cs="Arial"/>
          <w:b/>
          <w:sz w:val="20"/>
        </w:rPr>
      </w:pPr>
      <w:r w:rsidRPr="009935D1">
        <w:rPr>
          <w:rFonts w:ascii="Montserrat" w:hAnsi="Montserrat" w:cs="Arial"/>
          <w:b/>
          <w:sz w:val="20"/>
        </w:rPr>
        <w:t>CONDICIONES DE ENTREGA</w:t>
      </w:r>
    </w:p>
    <w:p w14:paraId="7A1BEEF4" w14:textId="77777777" w:rsidR="00F84DD0" w:rsidRPr="009935D1" w:rsidRDefault="00F84DD0" w:rsidP="00F84DD0">
      <w:pPr>
        <w:tabs>
          <w:tab w:val="left" w:pos="-284"/>
          <w:tab w:val="num" w:pos="1985"/>
          <w:tab w:val="left" w:pos="9498"/>
        </w:tabs>
        <w:overflowPunct w:val="0"/>
        <w:autoSpaceDE w:val="0"/>
        <w:autoSpaceDN w:val="0"/>
        <w:adjustRightInd w:val="0"/>
        <w:contextualSpacing/>
        <w:jc w:val="both"/>
        <w:textAlignment w:val="baseline"/>
        <w:rPr>
          <w:rFonts w:ascii="Montserrat" w:hAnsi="Montserrat" w:cs="Arial"/>
          <w:sz w:val="20"/>
        </w:rPr>
      </w:pPr>
      <w:r w:rsidRPr="009935D1">
        <w:rPr>
          <w:rFonts w:ascii="Montserrat" w:hAnsi="Montserrat" w:cs="Arial"/>
          <w:sz w:val="20"/>
        </w:rPr>
        <w:t>La transportación de los bienes y su servicio complementario, estará a cargo del proveedor, así como el aseguramiento de los mismos, hasta que sean recibidos de conformidad por el institut</w:t>
      </w:r>
    </w:p>
    <w:p w14:paraId="1CAB06EC" w14:textId="77777777" w:rsidR="00F84DD0" w:rsidRPr="009935D1" w:rsidRDefault="00F84DD0" w:rsidP="00F84DD0">
      <w:pPr>
        <w:tabs>
          <w:tab w:val="left" w:pos="-284"/>
          <w:tab w:val="num" w:pos="1985"/>
          <w:tab w:val="left" w:pos="9498"/>
        </w:tabs>
        <w:overflowPunct w:val="0"/>
        <w:autoSpaceDE w:val="0"/>
        <w:autoSpaceDN w:val="0"/>
        <w:adjustRightInd w:val="0"/>
        <w:jc w:val="both"/>
        <w:textAlignment w:val="baseline"/>
        <w:rPr>
          <w:rFonts w:ascii="Montserrat" w:hAnsi="Montserrat" w:cs="Arial"/>
          <w:sz w:val="20"/>
        </w:rPr>
      </w:pPr>
      <w:r w:rsidRPr="009935D1">
        <w:rPr>
          <w:rFonts w:ascii="Montserrat" w:hAnsi="Montserrat" w:cs="Arial"/>
          <w:sz w:val="20"/>
        </w:rPr>
        <w:t>La forma de empaque que utilice el proveedor deberá garantizar la entrega de los consumibles en condiciones óptimas de envase y embalaje a prueba de humedad y de polvo, con el fin de preservar la calidad y condiciones adecuadas durante el transporte y el almacenaje y deberán contener la siguiente información:</w:t>
      </w:r>
    </w:p>
    <w:p w14:paraId="68353E02" w14:textId="77777777" w:rsidR="00F84DD0" w:rsidRPr="009935D1" w:rsidRDefault="00F84DD0" w:rsidP="00F84DD0">
      <w:pPr>
        <w:tabs>
          <w:tab w:val="left" w:pos="-284"/>
          <w:tab w:val="num" w:pos="1985"/>
          <w:tab w:val="left" w:pos="9498"/>
        </w:tabs>
        <w:overflowPunct w:val="0"/>
        <w:autoSpaceDE w:val="0"/>
        <w:autoSpaceDN w:val="0"/>
        <w:adjustRightInd w:val="0"/>
        <w:ind w:left="1701" w:hanging="283"/>
        <w:jc w:val="both"/>
        <w:textAlignment w:val="baseline"/>
        <w:rPr>
          <w:rFonts w:ascii="Montserrat" w:hAnsi="Montserrat" w:cs="Arial"/>
          <w:sz w:val="20"/>
        </w:rPr>
      </w:pPr>
      <w:r w:rsidRPr="009935D1">
        <w:rPr>
          <w:rFonts w:ascii="Montserrat" w:hAnsi="Montserrat" w:cs="Arial"/>
          <w:sz w:val="20"/>
        </w:rPr>
        <w:t>•</w:t>
      </w:r>
      <w:r w:rsidRPr="009935D1">
        <w:rPr>
          <w:rFonts w:ascii="Montserrat" w:hAnsi="Montserrat" w:cs="Arial"/>
          <w:sz w:val="20"/>
        </w:rPr>
        <w:tab/>
        <w:t xml:space="preserve">Descripción completa del insumo </w:t>
      </w:r>
    </w:p>
    <w:p w14:paraId="5D98CE5B" w14:textId="77777777" w:rsidR="00F84DD0" w:rsidRPr="009935D1" w:rsidRDefault="00F84DD0" w:rsidP="00F84DD0">
      <w:pPr>
        <w:tabs>
          <w:tab w:val="left" w:pos="-284"/>
          <w:tab w:val="num" w:pos="1985"/>
          <w:tab w:val="left" w:pos="9498"/>
        </w:tabs>
        <w:overflowPunct w:val="0"/>
        <w:autoSpaceDE w:val="0"/>
        <w:autoSpaceDN w:val="0"/>
        <w:adjustRightInd w:val="0"/>
        <w:ind w:left="1701" w:hanging="283"/>
        <w:jc w:val="both"/>
        <w:textAlignment w:val="baseline"/>
        <w:rPr>
          <w:rFonts w:ascii="Montserrat" w:hAnsi="Montserrat" w:cs="Arial"/>
          <w:sz w:val="20"/>
        </w:rPr>
      </w:pPr>
      <w:r w:rsidRPr="009935D1">
        <w:rPr>
          <w:rFonts w:ascii="Montserrat" w:hAnsi="Montserrat" w:cs="Arial"/>
          <w:sz w:val="20"/>
        </w:rPr>
        <w:t>•</w:t>
      </w:r>
      <w:r w:rsidRPr="009935D1">
        <w:rPr>
          <w:rFonts w:ascii="Montserrat" w:hAnsi="Montserrat" w:cs="Arial"/>
          <w:sz w:val="20"/>
        </w:rPr>
        <w:tab/>
        <w:t>Cantidad</w:t>
      </w:r>
    </w:p>
    <w:p w14:paraId="4A316E05" w14:textId="77777777" w:rsidR="00F84DD0" w:rsidRPr="009935D1" w:rsidRDefault="00F84DD0" w:rsidP="00F84DD0">
      <w:pPr>
        <w:tabs>
          <w:tab w:val="left" w:pos="-284"/>
          <w:tab w:val="num" w:pos="1985"/>
          <w:tab w:val="left" w:pos="9498"/>
        </w:tabs>
        <w:overflowPunct w:val="0"/>
        <w:autoSpaceDE w:val="0"/>
        <w:autoSpaceDN w:val="0"/>
        <w:adjustRightInd w:val="0"/>
        <w:ind w:left="1701" w:hanging="283"/>
        <w:jc w:val="both"/>
        <w:textAlignment w:val="baseline"/>
        <w:rPr>
          <w:rFonts w:ascii="Montserrat" w:hAnsi="Montserrat" w:cs="Arial"/>
          <w:sz w:val="20"/>
        </w:rPr>
      </w:pPr>
      <w:r w:rsidRPr="009935D1">
        <w:rPr>
          <w:rFonts w:ascii="Montserrat" w:hAnsi="Montserrat" w:cs="Arial"/>
          <w:sz w:val="20"/>
        </w:rPr>
        <w:t>•</w:t>
      </w:r>
      <w:r w:rsidRPr="009935D1">
        <w:rPr>
          <w:rFonts w:ascii="Montserrat" w:hAnsi="Montserrat" w:cs="Arial"/>
          <w:sz w:val="20"/>
        </w:rPr>
        <w:tab/>
        <w:t>Fecha de fabricación y caducidad</w:t>
      </w:r>
    </w:p>
    <w:p w14:paraId="6556A469" w14:textId="77777777" w:rsidR="00F84DD0" w:rsidRPr="009935D1" w:rsidRDefault="00F84DD0" w:rsidP="00F84DD0">
      <w:pPr>
        <w:tabs>
          <w:tab w:val="left" w:pos="-284"/>
          <w:tab w:val="num" w:pos="1985"/>
          <w:tab w:val="left" w:pos="9498"/>
        </w:tabs>
        <w:overflowPunct w:val="0"/>
        <w:autoSpaceDE w:val="0"/>
        <w:autoSpaceDN w:val="0"/>
        <w:adjustRightInd w:val="0"/>
        <w:ind w:left="1701" w:hanging="283"/>
        <w:jc w:val="both"/>
        <w:textAlignment w:val="baseline"/>
        <w:rPr>
          <w:rFonts w:ascii="Montserrat" w:hAnsi="Montserrat" w:cs="Arial"/>
          <w:sz w:val="20"/>
        </w:rPr>
      </w:pPr>
      <w:r w:rsidRPr="009935D1">
        <w:rPr>
          <w:rFonts w:ascii="Montserrat" w:hAnsi="Montserrat" w:cs="Arial"/>
          <w:sz w:val="20"/>
        </w:rPr>
        <w:t>•</w:t>
      </w:r>
      <w:r w:rsidRPr="009935D1">
        <w:rPr>
          <w:rFonts w:ascii="Montserrat" w:hAnsi="Montserrat" w:cs="Arial"/>
          <w:sz w:val="20"/>
        </w:rPr>
        <w:tab/>
        <w:t>Origen del insumo</w:t>
      </w:r>
    </w:p>
    <w:p w14:paraId="47EE2DE1" w14:textId="77777777" w:rsidR="00F84DD0" w:rsidRPr="009935D1" w:rsidRDefault="00F84DD0" w:rsidP="00F84DD0">
      <w:pPr>
        <w:tabs>
          <w:tab w:val="left" w:pos="-284"/>
          <w:tab w:val="num" w:pos="1985"/>
          <w:tab w:val="left" w:pos="9498"/>
        </w:tabs>
        <w:overflowPunct w:val="0"/>
        <w:autoSpaceDE w:val="0"/>
        <w:autoSpaceDN w:val="0"/>
        <w:adjustRightInd w:val="0"/>
        <w:ind w:left="1701" w:hanging="283"/>
        <w:jc w:val="both"/>
        <w:textAlignment w:val="baseline"/>
        <w:rPr>
          <w:rFonts w:ascii="Montserrat" w:hAnsi="Montserrat" w:cs="Arial"/>
          <w:sz w:val="20"/>
        </w:rPr>
      </w:pPr>
      <w:r w:rsidRPr="009935D1">
        <w:rPr>
          <w:rFonts w:ascii="Montserrat" w:hAnsi="Montserrat" w:cs="Arial"/>
          <w:sz w:val="20"/>
        </w:rPr>
        <w:t>•</w:t>
      </w:r>
      <w:r w:rsidRPr="009935D1">
        <w:rPr>
          <w:rFonts w:ascii="Montserrat" w:hAnsi="Montserrat" w:cs="Arial"/>
          <w:sz w:val="20"/>
        </w:rPr>
        <w:tab/>
        <w:t>Clave del cuadro básico</w:t>
      </w:r>
    </w:p>
    <w:p w14:paraId="1762F37F" w14:textId="77777777" w:rsidR="00F84DD0" w:rsidRPr="009935D1" w:rsidRDefault="00F84DD0" w:rsidP="00F84DD0">
      <w:pPr>
        <w:jc w:val="both"/>
        <w:rPr>
          <w:rFonts w:ascii="Montserrat" w:hAnsi="Montserrat" w:cs="Arial"/>
          <w:sz w:val="20"/>
        </w:rPr>
      </w:pPr>
      <w:r w:rsidRPr="009935D1">
        <w:rPr>
          <w:rFonts w:ascii="Montserrat" w:hAnsi="Montserrat" w:cs="Arial"/>
          <w:sz w:val="20"/>
        </w:rPr>
        <w:t xml:space="preserve">Para efectos de recepción del equipo "el proveedor" en conjunto con el Administrador del Contrato y Servidores Públicos  que designen deberán elaborar un documento como constancia de recepción de acuerdo al </w:t>
      </w:r>
      <w:r w:rsidRPr="009935D1">
        <w:rPr>
          <w:rFonts w:ascii="Montserrat" w:hAnsi="Montserrat" w:cs="Arial"/>
          <w:b/>
          <w:sz w:val="20"/>
        </w:rPr>
        <w:t>ANEXO 6 ACTA ADMINISTRATIVA CIRCUNSTANCIADA DE ENTREGA, RECEPCIÓN DE EQUIPOS (COMODATO), PARA EL CONSUMO DE LOS MATERIALES ADQUIRIDOS</w:t>
      </w:r>
      <w:r w:rsidRPr="009935D1">
        <w:rPr>
          <w:rFonts w:ascii="Montserrat" w:hAnsi="Montserrat" w:cs="Arial"/>
          <w:sz w:val="20"/>
        </w:rPr>
        <w:t>, en el cual deberá contener la leyenda “ENTREGA DE EQUIPO”, mismo documento  deberá contener las firmas de los Servidores Públicos involucrados así como la del Administrador del Contrato y el proveedor adjudicado.</w:t>
      </w:r>
    </w:p>
    <w:p w14:paraId="4A24120C" w14:textId="77777777" w:rsidR="00F84DD0" w:rsidRPr="009935D1" w:rsidRDefault="00F84DD0" w:rsidP="00F84DD0">
      <w:pPr>
        <w:jc w:val="both"/>
        <w:rPr>
          <w:rFonts w:ascii="Montserrat" w:hAnsi="Montserrat" w:cs="Arial"/>
          <w:color w:val="000000"/>
          <w:sz w:val="20"/>
        </w:rPr>
      </w:pPr>
      <w:r w:rsidRPr="009935D1">
        <w:rPr>
          <w:rFonts w:ascii="Montserrat" w:hAnsi="Montserrat" w:cs="Arial"/>
          <w:sz w:val="20"/>
        </w:rPr>
        <w:t xml:space="preserve">En el supuesto de que algún instrumental presente defecto o no se encuentre en óptimas condiciones para su funcionamiento, se deberá elaborar de acuerdo al </w:t>
      </w:r>
      <w:r w:rsidRPr="009935D1">
        <w:rPr>
          <w:rFonts w:ascii="Montserrat" w:hAnsi="Montserrat" w:cs="Arial"/>
          <w:b/>
          <w:sz w:val="20"/>
        </w:rPr>
        <w:t xml:space="preserve">ANEXO 7 (SIETE) ACTA ADMINISTRATIVA CIRCUNSTANCIADA POR RECHAZO DE EQUIPO (COMODATO) </w:t>
      </w:r>
      <w:r w:rsidRPr="009935D1">
        <w:rPr>
          <w:rFonts w:ascii="Montserrat" w:hAnsi="Montserrat" w:cs="Arial"/>
          <w:color w:val="000000"/>
          <w:sz w:val="20"/>
        </w:rPr>
        <w:t>el documento  de rechazo, el cual necesita ser validado por el Administrador del contrato y Servidores Públicos que intervengan en la recepción de los bienes así como del representante del proveedor adjudicado.</w:t>
      </w:r>
    </w:p>
    <w:p w14:paraId="64D53810" w14:textId="77777777" w:rsidR="00F84DD0" w:rsidRPr="009935D1" w:rsidRDefault="00F84DD0" w:rsidP="00F84DD0">
      <w:pPr>
        <w:jc w:val="both"/>
        <w:rPr>
          <w:rFonts w:ascii="Montserrat" w:hAnsi="Montserrat" w:cs="Arial"/>
          <w:sz w:val="20"/>
        </w:rPr>
      </w:pPr>
      <w:r w:rsidRPr="009935D1">
        <w:rPr>
          <w:rFonts w:ascii="Montserrat" w:hAnsi="Montserrat" w:cs="Arial"/>
          <w:sz w:val="20"/>
        </w:rPr>
        <w:t>El personal del licitante adjudicado, comisionado para efectuar la entrega de los bienes, deberá identificarse con la credencial correspondiente, autorizada por la empresa.</w:t>
      </w:r>
    </w:p>
    <w:p w14:paraId="62D4B89E" w14:textId="77777777" w:rsidR="00F84DD0" w:rsidRPr="009935D1" w:rsidRDefault="00F84DD0" w:rsidP="00F84DD0">
      <w:pPr>
        <w:ind w:right="12"/>
        <w:jc w:val="both"/>
        <w:rPr>
          <w:rFonts w:ascii="Montserrat" w:hAnsi="Montserrat" w:cs="Arial"/>
          <w:sz w:val="20"/>
        </w:rPr>
      </w:pPr>
      <w:r w:rsidRPr="009935D1">
        <w:rPr>
          <w:rFonts w:ascii="Montserrat" w:hAnsi="Montserrat" w:cs="Arial"/>
          <w:sz w:val="20"/>
        </w:rPr>
        <w:t>Cabe resaltar que mientras no se cumpla con las condiciones de entrega establecidas en la presente convocatoria, el Instituto no dará por recibidos y aceptados los bienes que lo integran.</w:t>
      </w:r>
    </w:p>
    <w:p w14:paraId="15BB7A70" w14:textId="77777777" w:rsidR="00F84DD0" w:rsidRPr="009935D1" w:rsidRDefault="00F84DD0" w:rsidP="00F84DD0">
      <w:pPr>
        <w:jc w:val="both"/>
        <w:rPr>
          <w:rFonts w:ascii="Montserrat" w:hAnsi="Montserrat" w:cs="Arial"/>
          <w:sz w:val="20"/>
        </w:rPr>
      </w:pPr>
      <w:r w:rsidRPr="009935D1">
        <w:rPr>
          <w:rFonts w:ascii="Montserrat" w:hAnsi="Montserrat" w:cs="Arial"/>
          <w:sz w:val="20"/>
        </w:rPr>
        <w:t xml:space="preserve">El Instituto, por conducto de las Unidades  Hospitalarias, podrá solicitar, el canje o devolución del  equipo proporcionado por el proveedor adjudicado, que presenten defectos a simple vista, o se detecten en forma posterior vicios ocultos, debiendo notificar al proveedor dentro del periodo de 2 (dos) </w:t>
      </w:r>
      <w:r w:rsidRPr="009935D1">
        <w:rPr>
          <w:rFonts w:ascii="Montserrat" w:hAnsi="Montserrat" w:cs="Arial"/>
          <w:sz w:val="20"/>
        </w:rPr>
        <w:lastRenderedPageBreak/>
        <w:t xml:space="preserve">días hábiles siguientes al momento en que se haya percatado del vicio o defecto, o bien cuando presenten diferencias en cuanto a los catálogos y muestras originales presentados, debiendo utilizar el formato institucional </w:t>
      </w:r>
      <w:r w:rsidRPr="009935D1">
        <w:rPr>
          <w:rFonts w:ascii="Montserrat" w:hAnsi="Montserrat" w:cs="Arial"/>
          <w:b/>
          <w:sz w:val="20"/>
        </w:rPr>
        <w:t>ANEXO 8 “RQM1 REPORTE SOBRE PRODUCTOS QUE PRESENTAN DEFECTOS EN SU CALIDAD”</w:t>
      </w:r>
      <w:r w:rsidRPr="009935D1">
        <w:rPr>
          <w:rFonts w:ascii="Montserrat" w:hAnsi="Montserrat" w:cs="Arial"/>
          <w:sz w:val="20"/>
        </w:rPr>
        <w:t>, turnando copia del comunicado mediante el cual soliciten al proveedor el canje, a la Coordinación de Abastecimiento de la Delegación, y de igual forma comunicarán al citado departamento la fecha en que se llevó a cabo el canje correspondiente.</w:t>
      </w:r>
    </w:p>
    <w:p w14:paraId="5454E9E3" w14:textId="77777777" w:rsidR="00F84DD0" w:rsidRPr="009935D1" w:rsidRDefault="00F84DD0" w:rsidP="00F84DD0">
      <w:pPr>
        <w:tabs>
          <w:tab w:val="left" w:pos="-284"/>
          <w:tab w:val="left" w:pos="9498"/>
        </w:tabs>
        <w:jc w:val="both"/>
        <w:rPr>
          <w:rFonts w:ascii="Montserrat" w:hAnsi="Montserrat" w:cs="Arial"/>
          <w:sz w:val="20"/>
        </w:rPr>
      </w:pPr>
      <w:r w:rsidRPr="009935D1">
        <w:rPr>
          <w:rFonts w:ascii="Montserrat" w:hAnsi="Montserrat" w:cs="Arial"/>
          <w:sz w:val="20"/>
        </w:rPr>
        <w:t>El importe de los cotos por el envío, maniobra de carga, descarga e instalación de los equipos en comodato son necesarias para el consumo de los materiales, por consiguiente se deberán de proporcionar sin costo alguno para el Instituto, lo anterior con fundamento en el artículo 55 de la Ley de Adquisiciones, Arrendamientos y Sector Publico.</w:t>
      </w:r>
    </w:p>
    <w:p w14:paraId="589D8314" w14:textId="77777777" w:rsidR="00F84DD0" w:rsidRPr="009935D1" w:rsidRDefault="00F84DD0" w:rsidP="00F84DD0">
      <w:pPr>
        <w:tabs>
          <w:tab w:val="left" w:pos="-284"/>
          <w:tab w:val="left" w:pos="9498"/>
        </w:tabs>
        <w:jc w:val="both"/>
        <w:rPr>
          <w:rFonts w:ascii="Montserrat" w:hAnsi="Montserrat" w:cs="Arial"/>
          <w:sz w:val="20"/>
        </w:rPr>
      </w:pPr>
    </w:p>
    <w:p w14:paraId="2DBA7966" w14:textId="77777777" w:rsidR="00F84DD0" w:rsidRPr="009935D1" w:rsidRDefault="00F84DD0" w:rsidP="00F84DD0">
      <w:pPr>
        <w:tabs>
          <w:tab w:val="left" w:pos="-284"/>
          <w:tab w:val="left" w:pos="9498"/>
        </w:tabs>
        <w:jc w:val="both"/>
        <w:rPr>
          <w:rFonts w:ascii="Montserrat" w:hAnsi="Montserrat" w:cs="Arial"/>
          <w:sz w:val="20"/>
        </w:rPr>
      </w:pPr>
      <w:r w:rsidRPr="009935D1">
        <w:rPr>
          <w:rFonts w:ascii="Montserrat" w:hAnsi="Montserrat" w:cs="Arial"/>
          <w:sz w:val="20"/>
        </w:rPr>
        <w:t xml:space="preserve">De igual forma, los equipos y sus accesorios, deberán de ser entregados en la misma semana que se suministren los bienes de consumo (insumos adjudicados), de acuerdo </w:t>
      </w:r>
      <w:r w:rsidRPr="009935D1">
        <w:rPr>
          <w:rFonts w:ascii="Montserrat" w:hAnsi="Montserrat" w:cs="Arial"/>
          <w:b/>
          <w:sz w:val="20"/>
        </w:rPr>
        <w:t>ANEXO 5 (CINCO) “LUGAR DE ENTREGA Y RESPONSABLE DE LA RECEPCIÓN DE BIENES DE CONSUMO Y EQUIPO (COMODATO)</w:t>
      </w:r>
      <w:r w:rsidRPr="009935D1">
        <w:rPr>
          <w:rFonts w:ascii="Montserrat" w:hAnsi="Montserrat" w:cs="Arial"/>
          <w:b/>
          <w:bCs/>
          <w:sz w:val="20"/>
        </w:rPr>
        <w:t>”</w:t>
      </w:r>
      <w:r w:rsidRPr="009935D1">
        <w:rPr>
          <w:rFonts w:ascii="Montserrat" w:hAnsi="Montserrat" w:cs="Arial"/>
          <w:bCs/>
          <w:sz w:val="20"/>
        </w:rPr>
        <w:t xml:space="preserve"> y al </w:t>
      </w:r>
      <w:r w:rsidRPr="009935D1">
        <w:rPr>
          <w:rFonts w:ascii="Montserrat" w:hAnsi="Montserrat" w:cs="Arial"/>
          <w:b/>
          <w:sz w:val="20"/>
        </w:rPr>
        <w:t>ANEXO 4 “CANTIDADES Y DISTRIBUCIÓN DE BIENES DE CONSUMO Y EQUIPO EN COMODATO”.</w:t>
      </w:r>
    </w:p>
    <w:p w14:paraId="65CFFD71" w14:textId="77777777" w:rsidR="00F84DD0" w:rsidRPr="009935D1" w:rsidRDefault="00F84DD0" w:rsidP="00F84DD0">
      <w:pPr>
        <w:tabs>
          <w:tab w:val="left" w:pos="-284"/>
          <w:tab w:val="left" w:pos="9498"/>
        </w:tabs>
        <w:jc w:val="both"/>
        <w:rPr>
          <w:rFonts w:ascii="Montserrat" w:hAnsi="Montserrat" w:cs="Arial"/>
          <w:bCs/>
          <w:sz w:val="20"/>
        </w:rPr>
      </w:pPr>
    </w:p>
    <w:p w14:paraId="773ACB83" w14:textId="77777777" w:rsidR="00F84DD0" w:rsidRPr="009935D1" w:rsidRDefault="00F84DD0" w:rsidP="00F84DD0">
      <w:pPr>
        <w:tabs>
          <w:tab w:val="left" w:pos="-284"/>
          <w:tab w:val="left" w:pos="9498"/>
        </w:tabs>
        <w:jc w:val="both"/>
        <w:rPr>
          <w:rFonts w:ascii="Montserrat" w:hAnsi="Montserrat" w:cs="Arial"/>
          <w:b/>
          <w:sz w:val="20"/>
        </w:rPr>
      </w:pPr>
      <w:r w:rsidRPr="009935D1">
        <w:rPr>
          <w:rFonts w:ascii="Montserrat" w:hAnsi="Montserrat" w:cs="Arial"/>
          <w:sz w:val="20"/>
        </w:rPr>
        <w:t xml:space="preserve">Los equipos en calidad de comodato deberán de ser entregados mediante </w:t>
      </w:r>
      <w:r w:rsidRPr="009935D1">
        <w:rPr>
          <w:rFonts w:ascii="Montserrat" w:hAnsi="Montserrat" w:cs="Arial"/>
          <w:b/>
          <w:sz w:val="20"/>
        </w:rPr>
        <w:t xml:space="preserve">ANEXO 6 ACTA ADMINISTRATIVA CIRCUNSTANCIADA DE ENTREGA, RECEPCIÓN DE EQUIPOS (COMODATO) PARA EL CONSUMO DE LOS MATERIALES ADQUIRIDOS, </w:t>
      </w:r>
      <w:r w:rsidRPr="009935D1">
        <w:rPr>
          <w:rFonts w:ascii="Montserrat" w:hAnsi="Montserrat" w:cs="Arial"/>
          <w:sz w:val="20"/>
        </w:rPr>
        <w:t>en dado</w:t>
      </w:r>
      <w:r w:rsidRPr="009935D1">
        <w:rPr>
          <w:rFonts w:ascii="Montserrat" w:hAnsi="Montserrat" w:cs="Arial"/>
          <w:b/>
          <w:sz w:val="20"/>
        </w:rPr>
        <w:t xml:space="preserve"> </w:t>
      </w:r>
      <w:r w:rsidRPr="009935D1">
        <w:rPr>
          <w:rFonts w:ascii="Montserrat" w:hAnsi="Montserrat" w:cs="Arial"/>
          <w:sz w:val="20"/>
        </w:rPr>
        <w:t xml:space="preserve">caso que al momento de la entrega de los equipos en calidad de comodato el Responsable de la Recepción de los Bienes identifique alguna anomalía para el funcionamiento de los mismos, deberá de realizar el requisitado del </w:t>
      </w:r>
      <w:r w:rsidRPr="009935D1">
        <w:rPr>
          <w:rFonts w:ascii="Montserrat" w:hAnsi="Montserrat" w:cs="Arial"/>
          <w:b/>
          <w:sz w:val="20"/>
        </w:rPr>
        <w:t>ANEXO 7 ACTA ADMINISTRATIVA CIRCUNSTANCIADA POR RECHAZO DE EQUIPO (COMODATO).</w:t>
      </w:r>
    </w:p>
    <w:p w14:paraId="259E5D46" w14:textId="77777777" w:rsidR="00F84DD0" w:rsidRPr="009935D1" w:rsidRDefault="00F84DD0" w:rsidP="00F84DD0">
      <w:pPr>
        <w:tabs>
          <w:tab w:val="left" w:pos="-284"/>
          <w:tab w:val="left" w:pos="9498"/>
        </w:tabs>
        <w:jc w:val="both"/>
        <w:rPr>
          <w:rFonts w:ascii="Montserrat" w:hAnsi="Montserrat" w:cs="Arial"/>
          <w:sz w:val="20"/>
        </w:rPr>
      </w:pPr>
    </w:p>
    <w:p w14:paraId="476D037F" w14:textId="77777777" w:rsidR="00F84DD0" w:rsidRPr="009935D1" w:rsidRDefault="00F84DD0" w:rsidP="00F84DD0">
      <w:pPr>
        <w:tabs>
          <w:tab w:val="left" w:pos="-284"/>
          <w:tab w:val="left" w:pos="9498"/>
        </w:tabs>
        <w:jc w:val="both"/>
        <w:rPr>
          <w:rFonts w:ascii="Montserrat" w:hAnsi="Montserrat" w:cs="Arial"/>
          <w:sz w:val="20"/>
        </w:rPr>
      </w:pPr>
      <w:r w:rsidRPr="009935D1">
        <w:rPr>
          <w:rFonts w:ascii="Montserrat" w:hAnsi="Montserrat" w:cs="Arial"/>
          <w:sz w:val="20"/>
        </w:rPr>
        <w:t xml:space="preserve">Sin costo alguno durante el periodo de contratación, por necesidades del instituto y sin obligación adicional para éste, se podrá modificar el lugar de entrega de acuerdo al </w:t>
      </w:r>
      <w:r w:rsidRPr="009935D1">
        <w:rPr>
          <w:rFonts w:ascii="Montserrat" w:hAnsi="Montserrat" w:cs="Arial"/>
          <w:b/>
          <w:sz w:val="20"/>
        </w:rPr>
        <w:t>ANEXO 5 (CINCO) “LUGAR DE ENTREGA Y RESPONSABLE DE LA RECEPCIÓN DE BIENES DE CONSUMO Y EQUIPO (COMODATO)</w:t>
      </w:r>
      <w:r w:rsidRPr="009935D1">
        <w:rPr>
          <w:rFonts w:ascii="Montserrat" w:hAnsi="Montserrat" w:cs="Arial"/>
          <w:b/>
          <w:bCs/>
          <w:sz w:val="20"/>
        </w:rPr>
        <w:t>”</w:t>
      </w:r>
      <w:r w:rsidRPr="009935D1">
        <w:rPr>
          <w:rFonts w:ascii="Montserrat" w:hAnsi="Montserrat" w:cs="Arial"/>
          <w:sz w:val="20"/>
        </w:rPr>
        <w:t xml:space="preserve">. Así mismo se deberá entregar una copia del </w:t>
      </w:r>
      <w:r w:rsidRPr="009935D1">
        <w:rPr>
          <w:rFonts w:ascii="Montserrat" w:hAnsi="Montserrat" w:cs="Arial"/>
          <w:b/>
          <w:sz w:val="20"/>
        </w:rPr>
        <w:t>ANEXO 6 ACTA ADMINISTRATIVA CIRCUNSTANCIADA DE ENTREGA, RECEPCIÓN DE EQUIPOS (COMODATO) PARA EL CONSUMO DE LOS MATERIALES ADQUIRIDOS</w:t>
      </w:r>
      <w:r w:rsidRPr="009935D1">
        <w:rPr>
          <w:rFonts w:ascii="Montserrat" w:hAnsi="Montserrat" w:cs="Arial"/>
          <w:sz w:val="20"/>
        </w:rPr>
        <w:t xml:space="preserve"> al administrador del contrato y el servidor público que este designe, mismos que se encargarán de recibir los equipos en comodato. </w:t>
      </w:r>
    </w:p>
    <w:p w14:paraId="3C2BFA66" w14:textId="77777777" w:rsidR="00F84DD0" w:rsidRPr="009935D1" w:rsidRDefault="00F84DD0" w:rsidP="00F84DD0">
      <w:pPr>
        <w:tabs>
          <w:tab w:val="left" w:pos="-284"/>
          <w:tab w:val="left" w:pos="9498"/>
        </w:tabs>
        <w:jc w:val="both"/>
        <w:rPr>
          <w:rFonts w:ascii="Montserrat" w:hAnsi="Montserrat" w:cs="Arial"/>
          <w:sz w:val="20"/>
        </w:rPr>
      </w:pPr>
    </w:p>
    <w:p w14:paraId="7E31FE08" w14:textId="77777777" w:rsidR="00F84DD0" w:rsidRPr="009935D1" w:rsidRDefault="00F84DD0" w:rsidP="00F84DD0">
      <w:pPr>
        <w:tabs>
          <w:tab w:val="left" w:pos="-284"/>
          <w:tab w:val="left" w:pos="9498"/>
        </w:tabs>
        <w:jc w:val="both"/>
        <w:rPr>
          <w:rFonts w:ascii="Montserrat" w:hAnsi="Montserrat" w:cs="Arial"/>
          <w:sz w:val="20"/>
        </w:rPr>
      </w:pPr>
      <w:r w:rsidRPr="009935D1">
        <w:rPr>
          <w:rFonts w:ascii="Montserrat" w:hAnsi="Montserrat" w:cs="Arial"/>
          <w:sz w:val="20"/>
        </w:rPr>
        <w:t>El equipo de comodato deberá cumplir al menos con las siguientes especificaciones y /o características:</w:t>
      </w:r>
    </w:p>
    <w:p w14:paraId="5EEB7715" w14:textId="77777777" w:rsidR="00F84DD0" w:rsidRPr="009935D1" w:rsidRDefault="00F84DD0" w:rsidP="00F84DD0">
      <w:pPr>
        <w:tabs>
          <w:tab w:val="left" w:pos="-284"/>
          <w:tab w:val="left" w:pos="9498"/>
        </w:tabs>
        <w:jc w:val="both"/>
        <w:rPr>
          <w:rFonts w:ascii="Montserrat" w:hAnsi="Montserrat" w:cs="Arial"/>
          <w:sz w:val="20"/>
        </w:rPr>
      </w:pPr>
    </w:p>
    <w:p w14:paraId="0A445C57" w14:textId="77777777" w:rsidR="00F84DD0" w:rsidRPr="009935D1" w:rsidRDefault="00F84DD0" w:rsidP="00F84DD0">
      <w:pPr>
        <w:tabs>
          <w:tab w:val="left" w:pos="-284"/>
          <w:tab w:val="left" w:pos="9498"/>
        </w:tabs>
        <w:jc w:val="both"/>
        <w:rPr>
          <w:rFonts w:ascii="Montserrat" w:hAnsi="Montserrat" w:cs="Arial"/>
          <w:sz w:val="20"/>
        </w:rPr>
      </w:pPr>
      <w:r w:rsidRPr="009935D1">
        <w:rPr>
          <w:rFonts w:ascii="Montserrat" w:hAnsi="Montserrat" w:cs="Arial"/>
          <w:b/>
          <w:sz w:val="20"/>
        </w:rPr>
        <w:t>EQUIPO PARA TERAPIA DE HERIDAS CON PRESIÓN NEGATIVA, DEBERÁ CONTENER LAS SIGUIENTES CARACTERÍSTICAS</w:t>
      </w:r>
      <w:r w:rsidRPr="009935D1">
        <w:rPr>
          <w:rFonts w:ascii="Montserrat" w:hAnsi="Montserrat" w:cs="Arial"/>
          <w:sz w:val="20"/>
        </w:rPr>
        <w:t>:</w:t>
      </w:r>
    </w:p>
    <w:p w14:paraId="7B9724CF" w14:textId="77777777" w:rsidR="00F84DD0" w:rsidRPr="009935D1" w:rsidRDefault="00F84DD0" w:rsidP="00F84DD0">
      <w:pPr>
        <w:tabs>
          <w:tab w:val="left" w:pos="-284"/>
          <w:tab w:val="left" w:pos="9498"/>
        </w:tabs>
        <w:jc w:val="both"/>
        <w:rPr>
          <w:rFonts w:ascii="Montserrat" w:hAnsi="Montserrat" w:cs="Arial"/>
          <w:sz w:val="20"/>
        </w:rPr>
      </w:pPr>
    </w:p>
    <w:p w14:paraId="706C03AB" w14:textId="77777777" w:rsidR="00F84DD0" w:rsidRPr="009935D1" w:rsidRDefault="00F84DD0" w:rsidP="00463929">
      <w:pPr>
        <w:numPr>
          <w:ilvl w:val="0"/>
          <w:numId w:val="66"/>
        </w:numPr>
        <w:tabs>
          <w:tab w:val="left" w:pos="-284"/>
          <w:tab w:val="left" w:pos="9498"/>
        </w:tabs>
        <w:jc w:val="both"/>
        <w:rPr>
          <w:rFonts w:ascii="Montserrat" w:hAnsi="Montserrat" w:cs="Arial"/>
          <w:sz w:val="20"/>
        </w:rPr>
      </w:pPr>
      <w:r w:rsidRPr="009935D1">
        <w:rPr>
          <w:rFonts w:ascii="Montserrat" w:hAnsi="Montserrat" w:cs="Arial"/>
          <w:sz w:val="20"/>
        </w:rPr>
        <w:t>Sistema electromecánico de uso hospitalario para la aplicación de presión negativa en heridas con el fin de promover la cicatrización, mediante la generación de presión sub-atmosférica, continua o intermitente.</w:t>
      </w:r>
    </w:p>
    <w:p w14:paraId="7AD5BBAA" w14:textId="77777777" w:rsidR="00F84DD0" w:rsidRPr="009935D1" w:rsidRDefault="00F84DD0" w:rsidP="00463929">
      <w:pPr>
        <w:numPr>
          <w:ilvl w:val="0"/>
          <w:numId w:val="66"/>
        </w:numPr>
        <w:tabs>
          <w:tab w:val="left" w:pos="-284"/>
          <w:tab w:val="left" w:pos="9498"/>
        </w:tabs>
        <w:jc w:val="both"/>
        <w:rPr>
          <w:rFonts w:ascii="Montserrat" w:hAnsi="Montserrat" w:cs="Arial"/>
          <w:sz w:val="20"/>
        </w:rPr>
      </w:pPr>
      <w:r w:rsidRPr="009935D1">
        <w:rPr>
          <w:rFonts w:ascii="Montserrat" w:hAnsi="Montserrat" w:cs="Arial"/>
          <w:sz w:val="20"/>
        </w:rPr>
        <w:t>Consta de: bomba de control electrónico portátil</w:t>
      </w:r>
    </w:p>
    <w:p w14:paraId="748D7565" w14:textId="77777777" w:rsidR="00F84DD0" w:rsidRPr="009935D1" w:rsidRDefault="00F84DD0" w:rsidP="00463929">
      <w:pPr>
        <w:numPr>
          <w:ilvl w:val="0"/>
          <w:numId w:val="66"/>
        </w:numPr>
        <w:tabs>
          <w:tab w:val="left" w:pos="-284"/>
          <w:tab w:val="left" w:pos="9498"/>
        </w:tabs>
        <w:jc w:val="both"/>
        <w:rPr>
          <w:rFonts w:ascii="Montserrat" w:hAnsi="Montserrat" w:cs="Arial"/>
          <w:sz w:val="20"/>
        </w:rPr>
      </w:pPr>
      <w:r w:rsidRPr="009935D1">
        <w:rPr>
          <w:rFonts w:ascii="Montserrat" w:hAnsi="Montserrat" w:cs="Arial"/>
          <w:sz w:val="20"/>
        </w:rPr>
        <w:t>Pantalla que muestre el estado y valores de operación o controles de membrana para monitorear el estado y los valores de operación</w:t>
      </w:r>
    </w:p>
    <w:p w14:paraId="71DDA1A5" w14:textId="77777777" w:rsidR="00F84DD0" w:rsidRPr="009935D1" w:rsidRDefault="00F84DD0" w:rsidP="00463929">
      <w:pPr>
        <w:numPr>
          <w:ilvl w:val="0"/>
          <w:numId w:val="66"/>
        </w:numPr>
        <w:tabs>
          <w:tab w:val="left" w:pos="-284"/>
          <w:tab w:val="left" w:pos="9498"/>
        </w:tabs>
        <w:jc w:val="both"/>
        <w:rPr>
          <w:rFonts w:ascii="Montserrat" w:hAnsi="Montserrat" w:cs="Arial"/>
          <w:sz w:val="20"/>
        </w:rPr>
      </w:pPr>
      <w:r w:rsidRPr="009935D1">
        <w:rPr>
          <w:rFonts w:ascii="Montserrat" w:hAnsi="Montserrat" w:cs="Arial"/>
          <w:sz w:val="20"/>
        </w:rPr>
        <w:t>Controles para ajustar la velocidad de instilación o irrigación en pantalla o de forma gradual manual</w:t>
      </w:r>
    </w:p>
    <w:p w14:paraId="5E8F1DD1" w14:textId="77777777" w:rsidR="00F84DD0" w:rsidRPr="009935D1" w:rsidRDefault="00F84DD0" w:rsidP="00463929">
      <w:pPr>
        <w:numPr>
          <w:ilvl w:val="0"/>
          <w:numId w:val="66"/>
        </w:numPr>
        <w:tabs>
          <w:tab w:val="left" w:pos="-284"/>
          <w:tab w:val="left" w:pos="9498"/>
        </w:tabs>
        <w:jc w:val="both"/>
        <w:rPr>
          <w:rFonts w:ascii="Montserrat" w:hAnsi="Montserrat" w:cs="Arial"/>
          <w:sz w:val="20"/>
        </w:rPr>
      </w:pPr>
      <w:r w:rsidRPr="009935D1">
        <w:rPr>
          <w:rFonts w:ascii="Montserrat" w:hAnsi="Montserrat" w:cs="Arial"/>
          <w:sz w:val="20"/>
        </w:rPr>
        <w:t>Presión negativa de funcionamiento entre 50 y 200 mm hg</w:t>
      </w:r>
    </w:p>
    <w:p w14:paraId="3377C3E7" w14:textId="77777777" w:rsidR="00F84DD0" w:rsidRPr="009935D1" w:rsidRDefault="00F84DD0" w:rsidP="00463929">
      <w:pPr>
        <w:numPr>
          <w:ilvl w:val="0"/>
          <w:numId w:val="66"/>
        </w:numPr>
        <w:tabs>
          <w:tab w:val="left" w:pos="-284"/>
          <w:tab w:val="left" w:pos="9498"/>
        </w:tabs>
        <w:jc w:val="both"/>
        <w:rPr>
          <w:rFonts w:ascii="Montserrat" w:hAnsi="Montserrat" w:cs="Arial"/>
          <w:sz w:val="20"/>
        </w:rPr>
      </w:pPr>
      <w:r w:rsidRPr="009935D1">
        <w:rPr>
          <w:rFonts w:ascii="Montserrat" w:hAnsi="Montserrat" w:cs="Arial"/>
          <w:sz w:val="20"/>
        </w:rPr>
        <w:t>Control de modo de operación continuo o intermitente con o sin instilación o irrigación</w:t>
      </w:r>
    </w:p>
    <w:p w14:paraId="14A33AC1" w14:textId="77777777" w:rsidR="00F84DD0" w:rsidRPr="009935D1" w:rsidRDefault="00F84DD0" w:rsidP="00463929">
      <w:pPr>
        <w:numPr>
          <w:ilvl w:val="0"/>
          <w:numId w:val="66"/>
        </w:numPr>
        <w:tabs>
          <w:tab w:val="left" w:pos="-284"/>
          <w:tab w:val="left" w:pos="9498"/>
        </w:tabs>
        <w:jc w:val="both"/>
        <w:rPr>
          <w:rFonts w:ascii="Montserrat" w:hAnsi="Montserrat" w:cs="Arial"/>
          <w:sz w:val="20"/>
        </w:rPr>
      </w:pPr>
      <w:r w:rsidRPr="009935D1">
        <w:rPr>
          <w:rFonts w:ascii="Montserrat" w:hAnsi="Montserrat" w:cs="Arial"/>
          <w:sz w:val="20"/>
        </w:rPr>
        <w:t>Controles programables de tiempo de funcionamiento para la bomba y para la instilación o irrigación o trabajo continuo para la bomba y para la instilación o irrigación; alarmas audibles y visibles</w:t>
      </w:r>
    </w:p>
    <w:p w14:paraId="5511BCAD" w14:textId="77777777" w:rsidR="00F84DD0" w:rsidRPr="009935D1" w:rsidRDefault="00F84DD0" w:rsidP="00463929">
      <w:pPr>
        <w:numPr>
          <w:ilvl w:val="0"/>
          <w:numId w:val="66"/>
        </w:numPr>
        <w:tabs>
          <w:tab w:val="left" w:pos="-284"/>
          <w:tab w:val="left" w:pos="9498"/>
        </w:tabs>
        <w:jc w:val="both"/>
        <w:rPr>
          <w:rFonts w:ascii="Montserrat" w:hAnsi="Montserrat" w:cs="Arial"/>
          <w:sz w:val="20"/>
        </w:rPr>
      </w:pPr>
      <w:r w:rsidRPr="009935D1">
        <w:rPr>
          <w:rFonts w:ascii="Montserrat" w:hAnsi="Montserrat" w:cs="Arial"/>
          <w:sz w:val="20"/>
        </w:rPr>
        <w:t>Batería recargable con duración de al menos 2 horas.</w:t>
      </w:r>
    </w:p>
    <w:p w14:paraId="24802C64" w14:textId="77777777" w:rsidR="00F84DD0" w:rsidRPr="009935D1" w:rsidRDefault="00F84DD0" w:rsidP="00463929">
      <w:pPr>
        <w:numPr>
          <w:ilvl w:val="0"/>
          <w:numId w:val="66"/>
        </w:numPr>
        <w:tabs>
          <w:tab w:val="left" w:pos="-284"/>
          <w:tab w:val="left" w:pos="9498"/>
        </w:tabs>
        <w:jc w:val="both"/>
        <w:rPr>
          <w:rFonts w:ascii="Montserrat" w:hAnsi="Montserrat" w:cs="Arial"/>
          <w:sz w:val="20"/>
        </w:rPr>
      </w:pPr>
      <w:r w:rsidRPr="009935D1">
        <w:rPr>
          <w:rFonts w:ascii="Montserrat" w:hAnsi="Montserrat" w:cs="Arial"/>
          <w:sz w:val="20"/>
        </w:rPr>
        <w:t xml:space="preserve">Instilador de medicamentos con poste de sujeción, gancho para cama, pinza iv, estuche de transporte, bolsa de transporte. </w:t>
      </w:r>
    </w:p>
    <w:p w14:paraId="6433AF40" w14:textId="77777777" w:rsidR="00F84DD0" w:rsidRPr="009935D1" w:rsidRDefault="00F84DD0" w:rsidP="00463929">
      <w:pPr>
        <w:numPr>
          <w:ilvl w:val="0"/>
          <w:numId w:val="66"/>
        </w:numPr>
        <w:tabs>
          <w:tab w:val="left" w:pos="-284"/>
          <w:tab w:val="left" w:pos="9498"/>
        </w:tabs>
        <w:jc w:val="both"/>
        <w:rPr>
          <w:rFonts w:ascii="Montserrat" w:hAnsi="Montserrat" w:cs="Arial"/>
          <w:sz w:val="20"/>
        </w:rPr>
      </w:pPr>
      <w:r w:rsidRPr="009935D1">
        <w:rPr>
          <w:rFonts w:ascii="Montserrat" w:hAnsi="Montserrat" w:cs="Arial"/>
          <w:sz w:val="20"/>
        </w:rPr>
        <w:t xml:space="preserve">compatible con pinza oclusora, conectores, tapones, esponjas porosas. </w:t>
      </w:r>
    </w:p>
    <w:p w14:paraId="2DD7098F" w14:textId="77777777" w:rsidR="00F84DD0" w:rsidRPr="009935D1" w:rsidRDefault="00F84DD0" w:rsidP="00F84DD0">
      <w:pPr>
        <w:tabs>
          <w:tab w:val="left" w:pos="-284"/>
          <w:tab w:val="left" w:pos="9498"/>
        </w:tabs>
        <w:jc w:val="both"/>
        <w:rPr>
          <w:rFonts w:ascii="Montserrat" w:hAnsi="Montserrat" w:cs="Arial"/>
          <w:sz w:val="20"/>
        </w:rPr>
      </w:pPr>
    </w:p>
    <w:p w14:paraId="2D968E97" w14:textId="77777777" w:rsidR="00F84DD0" w:rsidRPr="009935D1" w:rsidRDefault="00F84DD0" w:rsidP="00F84DD0">
      <w:pPr>
        <w:tabs>
          <w:tab w:val="left" w:pos="-284"/>
          <w:tab w:val="left" w:pos="9498"/>
        </w:tabs>
        <w:jc w:val="both"/>
        <w:rPr>
          <w:rFonts w:ascii="Montserrat" w:hAnsi="Montserrat" w:cs="Arial"/>
          <w:sz w:val="20"/>
        </w:rPr>
      </w:pPr>
      <w:r w:rsidRPr="009935D1">
        <w:rPr>
          <w:rFonts w:ascii="Montserrat" w:hAnsi="Montserrat" w:cs="Arial"/>
          <w:b/>
          <w:bCs/>
          <w:sz w:val="20"/>
        </w:rPr>
        <w:lastRenderedPageBreak/>
        <w:t>EL EQUIPO PARA LA HIDRO-DISECCIÓN DE TEJIDOS SUAVES Y SEGMENTARIOS, DEBERÁ CONTENER LAS SIGUIENTES CARACTERÍSTICAS</w:t>
      </w:r>
      <w:r w:rsidRPr="009935D1">
        <w:rPr>
          <w:rFonts w:ascii="Montserrat" w:hAnsi="Montserrat" w:cs="Arial"/>
          <w:sz w:val="20"/>
        </w:rPr>
        <w:t>:</w:t>
      </w:r>
    </w:p>
    <w:p w14:paraId="03E8EFF4" w14:textId="77777777" w:rsidR="00F84DD0" w:rsidRPr="009935D1" w:rsidRDefault="00F84DD0" w:rsidP="00F84DD0">
      <w:pPr>
        <w:tabs>
          <w:tab w:val="left" w:pos="-284"/>
          <w:tab w:val="left" w:pos="9498"/>
        </w:tabs>
        <w:jc w:val="both"/>
        <w:rPr>
          <w:rFonts w:ascii="Montserrat" w:hAnsi="Montserrat" w:cs="Arial"/>
          <w:sz w:val="20"/>
        </w:rPr>
      </w:pPr>
    </w:p>
    <w:p w14:paraId="1A4A26DB" w14:textId="77777777" w:rsidR="00F84DD0" w:rsidRPr="009935D1" w:rsidRDefault="00F84DD0" w:rsidP="00463929">
      <w:pPr>
        <w:numPr>
          <w:ilvl w:val="0"/>
          <w:numId w:val="67"/>
        </w:numPr>
        <w:tabs>
          <w:tab w:val="left" w:pos="-284"/>
          <w:tab w:val="left" w:pos="9498"/>
        </w:tabs>
        <w:jc w:val="both"/>
        <w:rPr>
          <w:rFonts w:ascii="Montserrat" w:hAnsi="Montserrat" w:cs="Arial"/>
          <w:sz w:val="20"/>
        </w:rPr>
      </w:pPr>
      <w:r w:rsidRPr="009935D1">
        <w:rPr>
          <w:rFonts w:ascii="Montserrat" w:hAnsi="Montserrat" w:cs="Arial"/>
          <w:sz w:val="20"/>
        </w:rPr>
        <w:t>Generación de presión, ajuste de presión, succión, inyección, peso y dimensiones.</w:t>
      </w:r>
    </w:p>
    <w:p w14:paraId="29C1506A" w14:textId="77777777" w:rsidR="00F84DD0" w:rsidRPr="009935D1" w:rsidRDefault="00F84DD0" w:rsidP="00463929">
      <w:pPr>
        <w:numPr>
          <w:ilvl w:val="0"/>
          <w:numId w:val="67"/>
        </w:numPr>
        <w:tabs>
          <w:tab w:val="left" w:pos="-284"/>
          <w:tab w:val="left" w:pos="9498"/>
        </w:tabs>
        <w:jc w:val="both"/>
        <w:rPr>
          <w:rFonts w:ascii="Montserrat" w:hAnsi="Montserrat" w:cs="Arial"/>
          <w:sz w:val="20"/>
        </w:rPr>
      </w:pPr>
      <w:r w:rsidRPr="009935D1">
        <w:rPr>
          <w:rFonts w:ascii="Montserrat" w:hAnsi="Montserrat" w:cs="Arial"/>
          <w:sz w:val="20"/>
        </w:rPr>
        <w:t>Aplicadores estériles.</w:t>
      </w:r>
    </w:p>
    <w:p w14:paraId="7836B677" w14:textId="77777777" w:rsidR="00F84DD0" w:rsidRPr="009935D1" w:rsidRDefault="00F84DD0" w:rsidP="00463929">
      <w:pPr>
        <w:numPr>
          <w:ilvl w:val="0"/>
          <w:numId w:val="67"/>
        </w:numPr>
        <w:tabs>
          <w:tab w:val="left" w:pos="-284"/>
          <w:tab w:val="left" w:pos="9498"/>
        </w:tabs>
        <w:jc w:val="both"/>
        <w:rPr>
          <w:rFonts w:ascii="Montserrat" w:hAnsi="Montserrat" w:cs="Arial"/>
          <w:sz w:val="20"/>
        </w:rPr>
      </w:pPr>
      <w:r w:rsidRPr="009935D1">
        <w:rPr>
          <w:rFonts w:ascii="Montserrat" w:hAnsi="Montserrat" w:cs="Arial"/>
          <w:sz w:val="20"/>
        </w:rPr>
        <w:t>Carro con ruedas para transporte.</w:t>
      </w:r>
    </w:p>
    <w:p w14:paraId="6602E9C4" w14:textId="77777777" w:rsidR="00F84DD0" w:rsidRPr="009935D1" w:rsidRDefault="00F84DD0" w:rsidP="00463929">
      <w:pPr>
        <w:numPr>
          <w:ilvl w:val="0"/>
          <w:numId w:val="67"/>
        </w:numPr>
        <w:tabs>
          <w:tab w:val="left" w:pos="-284"/>
          <w:tab w:val="left" w:pos="9498"/>
        </w:tabs>
        <w:jc w:val="both"/>
        <w:rPr>
          <w:rFonts w:ascii="Montserrat" w:hAnsi="Montserrat" w:cs="Arial"/>
          <w:sz w:val="20"/>
        </w:rPr>
      </w:pPr>
      <w:r w:rsidRPr="009935D1">
        <w:rPr>
          <w:rFonts w:ascii="Montserrat" w:hAnsi="Montserrat" w:cs="Arial"/>
          <w:sz w:val="20"/>
        </w:rPr>
        <w:t xml:space="preserve">Bolsa de succión. </w:t>
      </w:r>
    </w:p>
    <w:p w14:paraId="18CEEBD5" w14:textId="77777777" w:rsidR="00F84DD0" w:rsidRPr="009935D1" w:rsidRDefault="00F84DD0" w:rsidP="00F84DD0">
      <w:pPr>
        <w:tabs>
          <w:tab w:val="left" w:pos="-284"/>
          <w:tab w:val="left" w:pos="9498"/>
        </w:tabs>
        <w:jc w:val="both"/>
        <w:rPr>
          <w:rFonts w:ascii="Montserrat" w:hAnsi="Montserrat" w:cs="Arial"/>
          <w:b/>
          <w:sz w:val="20"/>
          <w:lang w:val="es-ES_tradnl"/>
        </w:rPr>
      </w:pPr>
    </w:p>
    <w:p w14:paraId="553A05DF" w14:textId="77777777" w:rsidR="00F84DD0" w:rsidRPr="009935D1" w:rsidRDefault="00F84DD0" w:rsidP="00F84DD0">
      <w:pPr>
        <w:tabs>
          <w:tab w:val="left" w:pos="-284"/>
          <w:tab w:val="left" w:pos="9498"/>
        </w:tabs>
        <w:jc w:val="both"/>
        <w:rPr>
          <w:rFonts w:ascii="Montserrat" w:hAnsi="Montserrat" w:cs="Arial"/>
          <w:b/>
          <w:sz w:val="20"/>
          <w:lang w:val="es-ES_tradnl"/>
        </w:rPr>
      </w:pPr>
      <w:r w:rsidRPr="009935D1">
        <w:rPr>
          <w:rFonts w:ascii="Montserrat" w:hAnsi="Montserrat" w:cs="Arial"/>
          <w:b/>
          <w:sz w:val="20"/>
          <w:lang w:val="es-ES_tradnl"/>
        </w:rPr>
        <w:t>MANTENIMIENTO.</w:t>
      </w:r>
    </w:p>
    <w:p w14:paraId="2E001E65" w14:textId="77777777" w:rsidR="00F84DD0" w:rsidRPr="009935D1" w:rsidRDefault="00F84DD0" w:rsidP="00F84DD0">
      <w:pPr>
        <w:tabs>
          <w:tab w:val="left" w:pos="-284"/>
          <w:tab w:val="left" w:pos="9498"/>
        </w:tabs>
        <w:jc w:val="both"/>
        <w:rPr>
          <w:rFonts w:ascii="Montserrat" w:hAnsi="Montserrat" w:cs="Arial"/>
          <w:sz w:val="20"/>
        </w:rPr>
      </w:pPr>
    </w:p>
    <w:p w14:paraId="559ACF1F" w14:textId="77777777" w:rsidR="00F84DD0" w:rsidRPr="009935D1" w:rsidRDefault="00F84DD0" w:rsidP="00F84DD0">
      <w:pPr>
        <w:tabs>
          <w:tab w:val="left" w:pos="-284"/>
          <w:tab w:val="left" w:pos="9498"/>
        </w:tabs>
        <w:jc w:val="both"/>
        <w:rPr>
          <w:rFonts w:ascii="Montserrat" w:hAnsi="Montserrat" w:cs="Arial"/>
          <w:sz w:val="20"/>
        </w:rPr>
      </w:pPr>
      <w:r w:rsidRPr="009935D1">
        <w:rPr>
          <w:rFonts w:ascii="Montserrat" w:hAnsi="Montserrat" w:cs="Arial"/>
          <w:sz w:val="20"/>
        </w:rPr>
        <w:t>El proveedor adjudicado proporcionará durante la vigencia del contrato y sin costo extra para el Instituto, el mantenimiento correctivo y preventivo de los equipos, para lo cual el licitante adjudicado deberá contar con personal técnico capacitado y en posibilidad de dar servicio a los equipos en el Hospital donde sean ubicados.</w:t>
      </w:r>
    </w:p>
    <w:p w14:paraId="2F08CE93" w14:textId="77777777" w:rsidR="00F84DD0" w:rsidRPr="009935D1" w:rsidRDefault="00F84DD0" w:rsidP="00F84DD0">
      <w:pPr>
        <w:tabs>
          <w:tab w:val="left" w:pos="-284"/>
          <w:tab w:val="left" w:pos="9498"/>
        </w:tabs>
        <w:jc w:val="both"/>
        <w:rPr>
          <w:rFonts w:ascii="Montserrat" w:hAnsi="Montserrat" w:cs="Arial"/>
          <w:sz w:val="20"/>
        </w:rPr>
      </w:pPr>
    </w:p>
    <w:p w14:paraId="7FE9AFF8" w14:textId="77777777" w:rsidR="00F84DD0" w:rsidRPr="009935D1" w:rsidRDefault="00F84DD0" w:rsidP="00F84DD0">
      <w:pPr>
        <w:tabs>
          <w:tab w:val="left" w:pos="-284"/>
          <w:tab w:val="left" w:pos="9498"/>
        </w:tabs>
        <w:jc w:val="both"/>
        <w:rPr>
          <w:rFonts w:ascii="Montserrat" w:hAnsi="Montserrat" w:cs="Arial"/>
          <w:sz w:val="20"/>
        </w:rPr>
      </w:pPr>
      <w:r w:rsidRPr="009935D1">
        <w:rPr>
          <w:rFonts w:ascii="Montserrat" w:hAnsi="Montserrat" w:cs="Arial"/>
          <w:sz w:val="20"/>
        </w:rPr>
        <w:t>Para el caso de fallas o mantenimiento preventivo en los equipos a comodato, el licitante adjudicado tendrá 24 horas posterior al reporte de la falla para subsanar dicha problemática, se realizará por medio de llamada telefónica o vía correo electrónico, por parte del Administrador del Contrato y se realizarán</w:t>
      </w:r>
      <w:r w:rsidRPr="009935D1">
        <w:rPr>
          <w:rFonts w:ascii="Montserrat" w:hAnsi="Montserrat" w:cs="Arial"/>
          <w:sz w:val="20"/>
        </w:rPr>
        <w:tab/>
        <w:t xml:space="preserve"> las reparaciones necesarias a entera satisfacción del área usuaria, en dado caso que no se pueda subsanar la falla deberá reponer el equipo por otro de similares características en un plazo máximo de 3 (tres) días hábiles contados a partir de la notificación de la Unidad Médica Hospitalaria.</w:t>
      </w:r>
    </w:p>
    <w:p w14:paraId="4310C3BD" w14:textId="77777777" w:rsidR="00F84DD0" w:rsidRPr="009935D1" w:rsidRDefault="00F84DD0" w:rsidP="00F84DD0">
      <w:pPr>
        <w:tabs>
          <w:tab w:val="left" w:pos="-284"/>
          <w:tab w:val="left" w:pos="9498"/>
        </w:tabs>
        <w:jc w:val="both"/>
        <w:rPr>
          <w:rFonts w:ascii="Montserrat" w:hAnsi="Montserrat" w:cs="Arial"/>
          <w:sz w:val="20"/>
        </w:rPr>
      </w:pPr>
    </w:p>
    <w:p w14:paraId="7532133B" w14:textId="77777777" w:rsidR="00F84DD0" w:rsidRPr="009935D1" w:rsidRDefault="00F84DD0" w:rsidP="00F84DD0">
      <w:pPr>
        <w:tabs>
          <w:tab w:val="left" w:pos="-284"/>
          <w:tab w:val="left" w:pos="9498"/>
        </w:tabs>
        <w:jc w:val="both"/>
        <w:rPr>
          <w:rFonts w:ascii="Montserrat" w:hAnsi="Montserrat" w:cs="Arial"/>
          <w:sz w:val="20"/>
        </w:rPr>
      </w:pPr>
      <w:r w:rsidRPr="009935D1">
        <w:rPr>
          <w:rFonts w:ascii="Montserrat" w:hAnsi="Montserrat" w:cs="Arial"/>
          <w:sz w:val="20"/>
        </w:rPr>
        <w:t>Para el caso de mantenimiento correctivo en los equipos a comodato, el licitante adjudicado tendrá 48 horas posterior al reporte de la falla para subsanar dicha problemática, se realizará por medio de llamada telefónica o vía correo electrónico, por parte del Administrador del Contrato y se realizarán las reparaciones necesarias a entera satisfacción del área usuaria en dado caso que no se pueda subsanar la falla deberá reponer el equipo por otro de similares características en un plazo máximo de 3 (tres) días hábiles contados a partir de la notificación de la Unidad Médica Hospitalaria.</w:t>
      </w:r>
    </w:p>
    <w:p w14:paraId="1D18BC04" w14:textId="77777777" w:rsidR="00F84DD0" w:rsidRPr="009935D1" w:rsidRDefault="00F84DD0" w:rsidP="00F84DD0">
      <w:pPr>
        <w:tabs>
          <w:tab w:val="left" w:pos="-284"/>
          <w:tab w:val="left" w:pos="9498"/>
        </w:tabs>
        <w:jc w:val="both"/>
        <w:rPr>
          <w:rFonts w:ascii="Montserrat" w:hAnsi="Montserrat" w:cs="Arial"/>
          <w:sz w:val="20"/>
        </w:rPr>
      </w:pPr>
    </w:p>
    <w:p w14:paraId="58F1A969" w14:textId="77777777" w:rsidR="00F84DD0" w:rsidRPr="009935D1" w:rsidRDefault="00F84DD0" w:rsidP="00F84DD0">
      <w:pPr>
        <w:tabs>
          <w:tab w:val="left" w:pos="-284"/>
          <w:tab w:val="left" w:pos="9498"/>
        </w:tabs>
        <w:jc w:val="both"/>
        <w:rPr>
          <w:rFonts w:ascii="Montserrat" w:hAnsi="Montserrat" w:cs="Arial"/>
          <w:sz w:val="20"/>
        </w:rPr>
      </w:pPr>
      <w:r w:rsidRPr="009935D1">
        <w:rPr>
          <w:rFonts w:ascii="Montserrat" w:hAnsi="Montserrat" w:cs="Arial"/>
          <w:sz w:val="20"/>
        </w:rPr>
        <w:t>El costo de las refacciones que en su caso se requieran será con cargo  al proveedor adjudicado.</w:t>
      </w:r>
    </w:p>
    <w:p w14:paraId="49FD17AE" w14:textId="77777777" w:rsidR="00F84DD0" w:rsidRPr="009935D1" w:rsidRDefault="00F84DD0" w:rsidP="00F84DD0">
      <w:pPr>
        <w:tabs>
          <w:tab w:val="left" w:pos="-284"/>
          <w:tab w:val="left" w:pos="9498"/>
        </w:tabs>
        <w:jc w:val="both"/>
        <w:rPr>
          <w:rFonts w:ascii="Montserrat" w:hAnsi="Montserrat" w:cs="Arial"/>
          <w:sz w:val="20"/>
        </w:rPr>
      </w:pPr>
    </w:p>
    <w:p w14:paraId="0D8255B1" w14:textId="77777777" w:rsidR="00F84DD0" w:rsidRPr="009935D1" w:rsidRDefault="00F84DD0" w:rsidP="00F84DD0">
      <w:pPr>
        <w:tabs>
          <w:tab w:val="left" w:pos="-284"/>
          <w:tab w:val="left" w:pos="9498"/>
        </w:tabs>
        <w:jc w:val="both"/>
        <w:rPr>
          <w:rFonts w:ascii="Montserrat" w:hAnsi="Montserrat" w:cs="Arial"/>
          <w:sz w:val="20"/>
        </w:rPr>
      </w:pPr>
      <w:r w:rsidRPr="009935D1">
        <w:rPr>
          <w:rFonts w:ascii="Montserrat" w:hAnsi="Montserrat" w:cs="Arial"/>
          <w:sz w:val="20"/>
        </w:rPr>
        <w:t>El proveedor adjudicado deberá proporcionar  durante la vigencia  del contrato sin costo extra para la Unidad Médica Hospitalaria, la asistencia técnica que se requiera para el manejo y funcionamiento de los equipos.</w:t>
      </w:r>
    </w:p>
    <w:p w14:paraId="5C1E14DB" w14:textId="77777777" w:rsidR="00F84DD0" w:rsidRPr="009935D1" w:rsidRDefault="00F84DD0" w:rsidP="00F84DD0">
      <w:pPr>
        <w:tabs>
          <w:tab w:val="left" w:pos="-284"/>
          <w:tab w:val="left" w:pos="9498"/>
        </w:tabs>
        <w:jc w:val="both"/>
        <w:rPr>
          <w:rFonts w:ascii="Montserrat" w:hAnsi="Montserrat" w:cs="Arial"/>
          <w:sz w:val="20"/>
        </w:rPr>
      </w:pPr>
    </w:p>
    <w:p w14:paraId="0913002F" w14:textId="77777777" w:rsidR="00F84DD0" w:rsidRPr="009935D1" w:rsidRDefault="00F84DD0" w:rsidP="00F84DD0">
      <w:pPr>
        <w:tabs>
          <w:tab w:val="left" w:pos="-284"/>
          <w:tab w:val="left" w:pos="9498"/>
        </w:tabs>
        <w:jc w:val="both"/>
        <w:rPr>
          <w:rFonts w:ascii="Montserrat" w:hAnsi="Montserrat" w:cs="Arial"/>
          <w:sz w:val="20"/>
        </w:rPr>
      </w:pPr>
      <w:r w:rsidRPr="009935D1">
        <w:rPr>
          <w:rFonts w:ascii="Montserrat" w:hAnsi="Montserrat" w:cs="Arial"/>
          <w:sz w:val="20"/>
        </w:rPr>
        <w:t>El licitante adjudicado deberá realizar durante la vigencia del contrato, visitas de monitoreo al Hospital; informando en su caso, por escrito las observaciones que se presenten, a la jefa de enfermería.</w:t>
      </w:r>
    </w:p>
    <w:p w14:paraId="38FAD0C2" w14:textId="77777777" w:rsidR="00F84DD0" w:rsidRPr="009935D1" w:rsidRDefault="00F84DD0" w:rsidP="00F84DD0">
      <w:pPr>
        <w:tabs>
          <w:tab w:val="left" w:pos="-284"/>
          <w:tab w:val="left" w:pos="9498"/>
        </w:tabs>
        <w:jc w:val="both"/>
        <w:rPr>
          <w:rFonts w:ascii="Montserrat" w:hAnsi="Montserrat" w:cs="Arial"/>
          <w:sz w:val="20"/>
        </w:rPr>
      </w:pPr>
    </w:p>
    <w:p w14:paraId="09277979" w14:textId="77777777" w:rsidR="00F84DD0" w:rsidRPr="009935D1" w:rsidRDefault="00F84DD0" w:rsidP="00F84DD0">
      <w:pPr>
        <w:tabs>
          <w:tab w:val="left" w:pos="-284"/>
          <w:tab w:val="left" w:pos="9498"/>
        </w:tabs>
        <w:jc w:val="both"/>
        <w:rPr>
          <w:rFonts w:ascii="Montserrat" w:hAnsi="Montserrat" w:cs="Arial"/>
          <w:sz w:val="20"/>
        </w:rPr>
      </w:pPr>
      <w:r w:rsidRPr="009935D1">
        <w:rPr>
          <w:rFonts w:ascii="Montserrat" w:hAnsi="Montserrat" w:cs="Arial"/>
          <w:sz w:val="20"/>
        </w:rPr>
        <w:t>Cuando por causas relativas a los trabajos de mantenimiento preventivo y correctivo que ameriten la suspensión de la operación de los equipos médicos, se deberá resolver o dar apoyo técnico en un plazo no mayor a 24 (veinticuatro) horas, contadas a partir de la notificación del Instituto al licitante adjudicado a través del reporte entregado vía electrónica y/o presencial.</w:t>
      </w:r>
    </w:p>
    <w:p w14:paraId="4A6BC603" w14:textId="77777777" w:rsidR="00F84DD0" w:rsidRPr="009935D1" w:rsidRDefault="00F84DD0" w:rsidP="00F84DD0">
      <w:pPr>
        <w:tabs>
          <w:tab w:val="left" w:pos="-284"/>
          <w:tab w:val="left" w:pos="9498"/>
        </w:tabs>
        <w:jc w:val="both"/>
        <w:rPr>
          <w:rFonts w:ascii="Montserrat" w:hAnsi="Montserrat" w:cs="Arial"/>
          <w:b/>
          <w:sz w:val="20"/>
        </w:rPr>
      </w:pPr>
    </w:p>
    <w:p w14:paraId="23983DA1" w14:textId="77777777" w:rsidR="00F84DD0" w:rsidRPr="009935D1" w:rsidRDefault="00F84DD0" w:rsidP="00F84DD0">
      <w:pPr>
        <w:tabs>
          <w:tab w:val="left" w:pos="-284"/>
          <w:tab w:val="left" w:pos="9498"/>
        </w:tabs>
        <w:jc w:val="both"/>
        <w:rPr>
          <w:rFonts w:ascii="Montserrat" w:hAnsi="Montserrat" w:cs="Arial"/>
          <w:b/>
          <w:sz w:val="20"/>
        </w:rPr>
      </w:pPr>
      <w:r w:rsidRPr="009935D1">
        <w:rPr>
          <w:rFonts w:ascii="Montserrat" w:hAnsi="Montserrat" w:cs="Arial"/>
          <w:b/>
          <w:sz w:val="20"/>
        </w:rPr>
        <w:t>CAPACITACIÓN</w:t>
      </w:r>
    </w:p>
    <w:p w14:paraId="2281097B" w14:textId="77777777" w:rsidR="00F84DD0" w:rsidRPr="009935D1" w:rsidRDefault="00F84DD0" w:rsidP="00F84DD0">
      <w:pPr>
        <w:tabs>
          <w:tab w:val="left" w:pos="-284"/>
          <w:tab w:val="left" w:pos="9498"/>
        </w:tabs>
        <w:jc w:val="both"/>
        <w:rPr>
          <w:rFonts w:ascii="Montserrat" w:hAnsi="Montserrat" w:cs="Arial"/>
          <w:b/>
          <w:sz w:val="20"/>
        </w:rPr>
      </w:pPr>
    </w:p>
    <w:p w14:paraId="4B556BCE" w14:textId="77777777" w:rsidR="00F84DD0" w:rsidRPr="009935D1" w:rsidRDefault="00F84DD0" w:rsidP="00F84DD0">
      <w:pPr>
        <w:tabs>
          <w:tab w:val="left" w:pos="-284"/>
          <w:tab w:val="left" w:pos="9498"/>
        </w:tabs>
        <w:jc w:val="both"/>
        <w:rPr>
          <w:rFonts w:ascii="Montserrat" w:hAnsi="Montserrat" w:cs="Arial"/>
          <w:sz w:val="20"/>
        </w:rPr>
      </w:pPr>
      <w:r w:rsidRPr="009935D1">
        <w:rPr>
          <w:rFonts w:ascii="Montserrat" w:hAnsi="Montserrat" w:cs="Arial"/>
          <w:sz w:val="20"/>
        </w:rPr>
        <w:t>Para el buen manejo y funcionamiento de los equipos de alto flujo, el proveedor se obliga a capacitar al personal Médico y de Enfermería sin costo adicional para el Instituto dentro de los siguientes 5 (cinco) días naturales contados a partir de la entrega de los equipos. De igual manera brindará esta capacitación en los casos de que existan nuevas tecnologías sobre los mismos.</w:t>
      </w:r>
    </w:p>
    <w:p w14:paraId="2715998D" w14:textId="77777777" w:rsidR="00F84DD0" w:rsidRPr="009935D1" w:rsidRDefault="00F84DD0" w:rsidP="00F84DD0">
      <w:pPr>
        <w:tabs>
          <w:tab w:val="left" w:pos="-284"/>
          <w:tab w:val="left" w:pos="9498"/>
        </w:tabs>
        <w:jc w:val="both"/>
        <w:rPr>
          <w:rFonts w:ascii="Montserrat" w:hAnsi="Montserrat" w:cs="Arial"/>
          <w:sz w:val="20"/>
        </w:rPr>
      </w:pPr>
    </w:p>
    <w:p w14:paraId="02B0764A" w14:textId="77777777" w:rsidR="00F84DD0" w:rsidRPr="009935D1" w:rsidRDefault="00F84DD0" w:rsidP="00F84DD0">
      <w:pPr>
        <w:tabs>
          <w:tab w:val="left" w:pos="-284"/>
          <w:tab w:val="left" w:pos="9498"/>
        </w:tabs>
        <w:jc w:val="both"/>
        <w:rPr>
          <w:rFonts w:ascii="Montserrat" w:hAnsi="Montserrat" w:cs="Arial"/>
          <w:sz w:val="20"/>
        </w:rPr>
      </w:pPr>
      <w:r w:rsidRPr="009935D1">
        <w:rPr>
          <w:rFonts w:ascii="Montserrat" w:hAnsi="Montserrat" w:cs="Arial"/>
          <w:sz w:val="20"/>
        </w:rPr>
        <w:t>El proveedor presentará un Programa de Capacitación y Adiestramiento, que contenga las características de la capacitación en el manejo y funcionamiento de los equipos de alto flujo</w:t>
      </w:r>
    </w:p>
    <w:p w14:paraId="46B6B3F9" w14:textId="77777777" w:rsidR="00F84DD0" w:rsidRPr="009935D1" w:rsidRDefault="00F84DD0" w:rsidP="00F84DD0">
      <w:pPr>
        <w:tabs>
          <w:tab w:val="left" w:pos="-284"/>
          <w:tab w:val="left" w:pos="9498"/>
        </w:tabs>
        <w:jc w:val="both"/>
        <w:rPr>
          <w:rFonts w:ascii="Montserrat" w:hAnsi="Montserrat" w:cs="Arial"/>
          <w:sz w:val="20"/>
        </w:rPr>
      </w:pPr>
    </w:p>
    <w:p w14:paraId="6A232F0C" w14:textId="77777777" w:rsidR="00F84DD0" w:rsidRPr="009935D1" w:rsidRDefault="00F84DD0" w:rsidP="00F84DD0">
      <w:pPr>
        <w:tabs>
          <w:tab w:val="left" w:pos="-284"/>
          <w:tab w:val="left" w:pos="9498"/>
        </w:tabs>
        <w:jc w:val="both"/>
        <w:rPr>
          <w:rFonts w:ascii="Montserrat" w:hAnsi="Montserrat" w:cs="Arial"/>
          <w:sz w:val="20"/>
        </w:rPr>
      </w:pPr>
      <w:r w:rsidRPr="009935D1">
        <w:rPr>
          <w:rFonts w:ascii="Montserrat" w:hAnsi="Montserrat" w:cs="Arial"/>
          <w:sz w:val="20"/>
        </w:rPr>
        <w:lastRenderedPageBreak/>
        <w:t xml:space="preserve">Para el cumplimiento de las obligaciones descritas, el proveedor se coordinará con el Director Médico y/o Subdirector Administrativo de las Unidades Hospitalarias, en donde van a ser entregados los equipos de alto flujo, a fin de conjuntar acciones encaminadas al cumplimiento del programa de capacitación y adiestramiento propuestos. </w:t>
      </w:r>
    </w:p>
    <w:p w14:paraId="62D0DD2A" w14:textId="77777777" w:rsidR="00F84DD0" w:rsidRPr="009935D1" w:rsidRDefault="00F84DD0" w:rsidP="00F84DD0">
      <w:pPr>
        <w:tabs>
          <w:tab w:val="left" w:pos="-284"/>
          <w:tab w:val="left" w:pos="9498"/>
        </w:tabs>
        <w:jc w:val="both"/>
        <w:rPr>
          <w:rFonts w:ascii="Montserrat" w:hAnsi="Montserrat" w:cs="Arial"/>
          <w:sz w:val="20"/>
        </w:rPr>
      </w:pPr>
    </w:p>
    <w:p w14:paraId="01C16D20" w14:textId="77777777" w:rsidR="00F84DD0" w:rsidRPr="009935D1" w:rsidRDefault="00F84DD0" w:rsidP="00F84DD0">
      <w:pPr>
        <w:tabs>
          <w:tab w:val="left" w:pos="-284"/>
          <w:tab w:val="left" w:pos="9498"/>
        </w:tabs>
        <w:jc w:val="both"/>
        <w:rPr>
          <w:rFonts w:ascii="Montserrat" w:hAnsi="Montserrat" w:cs="Arial"/>
          <w:sz w:val="20"/>
        </w:rPr>
      </w:pPr>
      <w:r w:rsidRPr="009935D1">
        <w:rPr>
          <w:rFonts w:ascii="Montserrat" w:hAnsi="Montserrat" w:cs="Arial"/>
          <w:sz w:val="20"/>
        </w:rPr>
        <w:t>El proveedor deberá proporcionar durante la vigencia del contrato sin costo extra para el Instituto, la capacitación que se requiera para el manejo y funcionamiento de los equipos.</w:t>
      </w:r>
    </w:p>
    <w:p w14:paraId="7484286F" w14:textId="77777777" w:rsidR="00F84DD0" w:rsidRPr="009935D1" w:rsidRDefault="00F84DD0" w:rsidP="00F84DD0">
      <w:pPr>
        <w:tabs>
          <w:tab w:val="left" w:pos="-284"/>
          <w:tab w:val="left" w:pos="9498"/>
        </w:tabs>
        <w:jc w:val="both"/>
        <w:rPr>
          <w:rFonts w:ascii="Montserrat" w:hAnsi="Montserrat" w:cs="Arial"/>
          <w:b/>
          <w:sz w:val="20"/>
        </w:rPr>
      </w:pPr>
      <w:r w:rsidRPr="009935D1">
        <w:rPr>
          <w:rFonts w:ascii="Montserrat" w:hAnsi="Montserrat" w:cs="Arial"/>
          <w:sz w:val="20"/>
        </w:rPr>
        <w:t>El Director de cada unidad hospitalaria designará al personal para su capacitación</w:t>
      </w:r>
    </w:p>
    <w:p w14:paraId="0D1012EE" w14:textId="77777777" w:rsidR="00F84DD0" w:rsidRPr="009935D1" w:rsidRDefault="00F84DD0" w:rsidP="00F84DD0">
      <w:pPr>
        <w:tabs>
          <w:tab w:val="left" w:pos="-284"/>
          <w:tab w:val="left" w:pos="9498"/>
        </w:tabs>
        <w:jc w:val="both"/>
        <w:rPr>
          <w:rFonts w:ascii="Montserrat" w:hAnsi="Montserrat" w:cs="Arial"/>
          <w:b/>
          <w:sz w:val="20"/>
        </w:rPr>
      </w:pPr>
    </w:p>
    <w:p w14:paraId="3CB2EE88" w14:textId="77777777" w:rsidR="00F84DD0" w:rsidRPr="009935D1" w:rsidRDefault="00F84DD0" w:rsidP="00F84DD0">
      <w:pPr>
        <w:tabs>
          <w:tab w:val="left" w:pos="-284"/>
          <w:tab w:val="left" w:pos="9498"/>
        </w:tabs>
        <w:jc w:val="both"/>
        <w:rPr>
          <w:rFonts w:ascii="Montserrat" w:hAnsi="Montserrat" w:cs="Arial"/>
          <w:b/>
          <w:sz w:val="20"/>
        </w:rPr>
      </w:pPr>
      <w:r w:rsidRPr="009935D1">
        <w:rPr>
          <w:rFonts w:ascii="Montserrat" w:hAnsi="Montserrat" w:cs="Arial"/>
          <w:b/>
          <w:sz w:val="20"/>
        </w:rPr>
        <w:t>RETIRO DE LOS EQUIPOS EN CALIDAD DE COMODATO.</w:t>
      </w:r>
    </w:p>
    <w:p w14:paraId="3775A87B" w14:textId="77777777" w:rsidR="00F84DD0" w:rsidRPr="009935D1" w:rsidRDefault="00F84DD0" w:rsidP="00F84DD0">
      <w:pPr>
        <w:tabs>
          <w:tab w:val="left" w:pos="-284"/>
          <w:tab w:val="left" w:pos="9498"/>
        </w:tabs>
        <w:jc w:val="both"/>
        <w:rPr>
          <w:rFonts w:ascii="Montserrat" w:hAnsi="Montserrat" w:cs="Arial"/>
          <w:sz w:val="20"/>
        </w:rPr>
      </w:pPr>
    </w:p>
    <w:p w14:paraId="37CD3EB1" w14:textId="77777777" w:rsidR="00F84DD0" w:rsidRPr="009935D1" w:rsidRDefault="00F84DD0" w:rsidP="00F84DD0">
      <w:pPr>
        <w:tabs>
          <w:tab w:val="left" w:pos="-284"/>
          <w:tab w:val="left" w:pos="9498"/>
        </w:tabs>
        <w:jc w:val="both"/>
        <w:rPr>
          <w:rFonts w:ascii="Montserrat" w:hAnsi="Montserrat" w:cs="Arial"/>
          <w:sz w:val="20"/>
        </w:rPr>
      </w:pPr>
      <w:r w:rsidRPr="009935D1">
        <w:rPr>
          <w:rFonts w:ascii="Montserrat" w:hAnsi="Montserrat" w:cs="Arial"/>
          <w:sz w:val="20"/>
        </w:rPr>
        <w:t xml:space="preserve">En caso de que la unidad médica exista dentro de su inventario existan bienes de consumo correspondientes a la terapia de presión negativa, los equipos no podrán retirarse de las unidades hasta que sean consumidos el 100% de los consumibles. Para tal efecto, el proveedor adjudicado deberá solicitar a través de correo electrónico al Administrador de contrato la solicitud de retiro de los equipos de las unidades médicas donde fueron entregados. </w:t>
      </w:r>
    </w:p>
    <w:p w14:paraId="57EAD521" w14:textId="77777777" w:rsidR="00F84DD0" w:rsidRPr="009935D1" w:rsidRDefault="00F84DD0" w:rsidP="00F84DD0">
      <w:pPr>
        <w:tabs>
          <w:tab w:val="left" w:pos="-284"/>
          <w:tab w:val="left" w:pos="9498"/>
        </w:tabs>
        <w:jc w:val="both"/>
        <w:rPr>
          <w:rFonts w:ascii="Montserrat" w:hAnsi="Montserrat" w:cs="Arial"/>
          <w:sz w:val="20"/>
        </w:rPr>
      </w:pPr>
    </w:p>
    <w:p w14:paraId="66FF421B" w14:textId="77777777" w:rsidR="00F84DD0" w:rsidRPr="009935D1" w:rsidRDefault="00F84DD0" w:rsidP="00F84DD0">
      <w:pPr>
        <w:tabs>
          <w:tab w:val="left" w:pos="-284"/>
          <w:tab w:val="left" w:pos="9498"/>
        </w:tabs>
        <w:jc w:val="both"/>
        <w:rPr>
          <w:rFonts w:ascii="Montserrat" w:hAnsi="Montserrat" w:cs="Arial"/>
          <w:sz w:val="20"/>
        </w:rPr>
      </w:pPr>
      <w:r w:rsidRPr="009935D1">
        <w:rPr>
          <w:rFonts w:ascii="Montserrat" w:hAnsi="Montserrat" w:cs="Arial"/>
          <w:sz w:val="20"/>
        </w:rPr>
        <w:t xml:space="preserve">El administrador de contrato, solicitara por correo electrónico o llamada telefónica el consumo  total de los bienes para poder aprobar el retiro de los equipos entregados en calidad de comodato. </w:t>
      </w:r>
    </w:p>
    <w:p w14:paraId="6997EDF5" w14:textId="77777777" w:rsidR="00F84DD0" w:rsidRPr="009935D1" w:rsidRDefault="00F84DD0" w:rsidP="00F84DD0">
      <w:pPr>
        <w:tabs>
          <w:tab w:val="left" w:pos="-284"/>
          <w:tab w:val="left" w:pos="9498"/>
        </w:tabs>
        <w:jc w:val="both"/>
        <w:rPr>
          <w:rFonts w:ascii="Montserrat" w:hAnsi="Montserrat" w:cs="Arial"/>
          <w:sz w:val="20"/>
        </w:rPr>
      </w:pPr>
    </w:p>
    <w:p w14:paraId="0490BC47" w14:textId="77777777" w:rsidR="00F84DD0" w:rsidRPr="009935D1" w:rsidRDefault="00F84DD0" w:rsidP="00F84DD0">
      <w:pPr>
        <w:tabs>
          <w:tab w:val="left" w:pos="-284"/>
          <w:tab w:val="left" w:pos="9498"/>
        </w:tabs>
        <w:jc w:val="both"/>
        <w:rPr>
          <w:rFonts w:ascii="Montserrat" w:hAnsi="Montserrat" w:cs="Arial"/>
          <w:sz w:val="20"/>
        </w:rPr>
      </w:pPr>
      <w:r w:rsidRPr="009935D1">
        <w:rPr>
          <w:rFonts w:ascii="Montserrat" w:hAnsi="Montserrat" w:cs="Arial"/>
          <w:sz w:val="20"/>
        </w:rPr>
        <w:t xml:space="preserve">Una vez que se confirme que no existe inconveniente en el retiro de los equipos en calidad de comodato se le notificara al proveedor a través del correo electrónico o llamada telefónica, el cual tendrá un plazo no mayor de 15 días hábiles contados a partir de la notificación, para retirar los equipos en calidad de comodato proporcionados, asumiendo los gastos que se pudieran generar por este concepto y sin responsabilidad jurídica para el Instituto. Para el cual deberá de presentar el documento donde acredite ante el personal del instituto que recibió los equipos en calidad de comodato. </w:t>
      </w:r>
    </w:p>
    <w:p w14:paraId="3F93B554" w14:textId="77777777" w:rsidR="00F84DD0" w:rsidRPr="009935D1" w:rsidRDefault="00F84DD0" w:rsidP="00F84DD0">
      <w:pPr>
        <w:tabs>
          <w:tab w:val="left" w:pos="-284"/>
          <w:tab w:val="left" w:pos="9498"/>
        </w:tabs>
        <w:jc w:val="both"/>
        <w:rPr>
          <w:rFonts w:ascii="Montserrat" w:hAnsi="Montserrat" w:cs="Arial"/>
          <w:sz w:val="20"/>
        </w:rPr>
      </w:pPr>
    </w:p>
    <w:p w14:paraId="20A02093" w14:textId="77777777" w:rsidR="00F84DD0" w:rsidRPr="009935D1" w:rsidRDefault="00F84DD0" w:rsidP="00F84DD0">
      <w:pPr>
        <w:tabs>
          <w:tab w:val="left" w:pos="-284"/>
          <w:tab w:val="left" w:pos="9498"/>
        </w:tabs>
        <w:jc w:val="both"/>
        <w:rPr>
          <w:rFonts w:ascii="Montserrat" w:hAnsi="Montserrat" w:cs="Arial"/>
          <w:sz w:val="20"/>
        </w:rPr>
      </w:pPr>
      <w:r w:rsidRPr="009935D1">
        <w:rPr>
          <w:rFonts w:ascii="Montserrat" w:hAnsi="Montserrat" w:cs="Arial"/>
          <w:sz w:val="20"/>
        </w:rPr>
        <w:t>En caso de no recoger los equipos dentro del tiempo estipulado, el instituto no se hará responsable de la guarda y custodia de los mismos.</w:t>
      </w:r>
    </w:p>
    <w:p w14:paraId="3A0E5EB3" w14:textId="77777777" w:rsidR="00F84DD0" w:rsidRPr="009935D1" w:rsidRDefault="00F84DD0" w:rsidP="00F84DD0">
      <w:pPr>
        <w:tabs>
          <w:tab w:val="left" w:pos="-284"/>
          <w:tab w:val="left" w:pos="9498"/>
        </w:tabs>
        <w:jc w:val="both"/>
        <w:rPr>
          <w:rFonts w:ascii="Montserrat" w:hAnsi="Montserrat" w:cs="Arial"/>
          <w:sz w:val="20"/>
        </w:rPr>
      </w:pPr>
    </w:p>
    <w:p w14:paraId="5453D4D0" w14:textId="77777777" w:rsidR="00F84DD0" w:rsidRPr="009935D1" w:rsidRDefault="00F84DD0" w:rsidP="00F84DD0">
      <w:pPr>
        <w:tabs>
          <w:tab w:val="left" w:pos="-284"/>
          <w:tab w:val="left" w:pos="9498"/>
        </w:tabs>
        <w:jc w:val="both"/>
        <w:rPr>
          <w:rFonts w:ascii="Montserrat" w:hAnsi="Montserrat" w:cs="Arial"/>
          <w:b/>
          <w:sz w:val="20"/>
        </w:rPr>
      </w:pPr>
      <w:r w:rsidRPr="009935D1">
        <w:rPr>
          <w:rFonts w:ascii="Montserrat" w:hAnsi="Montserrat" w:cs="Arial"/>
          <w:b/>
          <w:sz w:val="20"/>
        </w:rPr>
        <w:t xml:space="preserve">OCTAVA. </w:t>
      </w:r>
      <w:r w:rsidRPr="009935D1">
        <w:rPr>
          <w:rFonts w:ascii="Montserrat" w:hAnsi="Montserrat" w:cs="Arial"/>
          <w:b/>
          <w:sz w:val="20"/>
          <w:u w:val="single"/>
        </w:rPr>
        <w:t>VIGENCIA</w:t>
      </w:r>
      <w:r w:rsidRPr="009935D1">
        <w:rPr>
          <w:rFonts w:ascii="Montserrat" w:hAnsi="Montserrat" w:cs="Arial"/>
          <w:b/>
          <w:sz w:val="20"/>
        </w:rPr>
        <w:t xml:space="preserve">  </w:t>
      </w:r>
    </w:p>
    <w:p w14:paraId="2F181CF6" w14:textId="77777777" w:rsidR="00F84DD0" w:rsidRPr="009935D1" w:rsidRDefault="00F84DD0" w:rsidP="00F84DD0">
      <w:pPr>
        <w:tabs>
          <w:tab w:val="left" w:pos="-284"/>
          <w:tab w:val="left" w:pos="9498"/>
        </w:tabs>
        <w:jc w:val="both"/>
        <w:rPr>
          <w:rFonts w:ascii="Montserrat" w:hAnsi="Montserrat" w:cs="Arial"/>
          <w:sz w:val="20"/>
        </w:rPr>
      </w:pPr>
    </w:p>
    <w:p w14:paraId="4B1BC456" w14:textId="77777777" w:rsidR="00F84DD0" w:rsidRPr="009935D1" w:rsidRDefault="00F84DD0" w:rsidP="00F84DD0">
      <w:pPr>
        <w:ind w:right="-93"/>
        <w:jc w:val="both"/>
        <w:rPr>
          <w:rFonts w:ascii="Montserrat" w:hAnsi="Montserrat" w:cs="Arial"/>
          <w:sz w:val="20"/>
        </w:rPr>
      </w:pPr>
      <w:r w:rsidRPr="009935D1">
        <w:rPr>
          <w:rFonts w:ascii="Montserrat" w:hAnsi="Montserrat" w:cs="Arial"/>
          <w:sz w:val="20"/>
        </w:rPr>
        <w:t>La vigencia del contrato será a partir del  día natural siguiente a la fecha de emisión del fallo y hasta al 31 de diciembre de 2024.</w:t>
      </w:r>
    </w:p>
    <w:p w14:paraId="0347EF36" w14:textId="77777777" w:rsidR="00F84DD0" w:rsidRPr="009935D1" w:rsidRDefault="00F84DD0" w:rsidP="00F84DD0">
      <w:pPr>
        <w:tabs>
          <w:tab w:val="left" w:pos="-284"/>
          <w:tab w:val="left" w:pos="9498"/>
        </w:tabs>
        <w:jc w:val="both"/>
        <w:rPr>
          <w:rFonts w:ascii="Montserrat" w:hAnsi="Montserrat" w:cs="Arial"/>
          <w:b/>
          <w:sz w:val="20"/>
        </w:rPr>
      </w:pPr>
    </w:p>
    <w:p w14:paraId="79B0A788" w14:textId="77777777" w:rsidR="00F84DD0" w:rsidRPr="009935D1" w:rsidRDefault="00F84DD0" w:rsidP="00F84DD0">
      <w:pPr>
        <w:tabs>
          <w:tab w:val="left" w:pos="-284"/>
          <w:tab w:val="left" w:pos="9498"/>
        </w:tabs>
        <w:jc w:val="both"/>
        <w:rPr>
          <w:rFonts w:ascii="Montserrat" w:hAnsi="Montserrat" w:cs="Arial"/>
          <w:b/>
          <w:sz w:val="20"/>
        </w:rPr>
      </w:pPr>
      <w:r w:rsidRPr="009935D1">
        <w:rPr>
          <w:rFonts w:ascii="Montserrat" w:hAnsi="Montserrat" w:cs="Arial"/>
          <w:b/>
          <w:sz w:val="20"/>
        </w:rPr>
        <w:t xml:space="preserve">NOVENA. MODIFICACIONES AL  CONTRATO </w:t>
      </w:r>
    </w:p>
    <w:p w14:paraId="0918001A" w14:textId="77777777" w:rsidR="00F84DD0" w:rsidRPr="009935D1" w:rsidRDefault="00F84DD0" w:rsidP="00F84DD0">
      <w:pPr>
        <w:tabs>
          <w:tab w:val="left" w:pos="-284"/>
          <w:tab w:val="left" w:pos="9498"/>
        </w:tabs>
        <w:jc w:val="both"/>
        <w:rPr>
          <w:rFonts w:ascii="Montserrat" w:hAnsi="Montserrat" w:cs="Arial"/>
          <w:sz w:val="20"/>
        </w:rPr>
      </w:pPr>
    </w:p>
    <w:p w14:paraId="78C89B04" w14:textId="77777777" w:rsidR="00F84DD0" w:rsidRPr="009935D1" w:rsidRDefault="00F84DD0" w:rsidP="00F84DD0">
      <w:pPr>
        <w:jc w:val="both"/>
        <w:rPr>
          <w:rFonts w:ascii="Montserrat" w:hAnsi="Montserrat" w:cs="Arial"/>
          <w:sz w:val="20"/>
          <w:lang w:eastAsia="es-ES"/>
        </w:rPr>
      </w:pPr>
      <w:r w:rsidRPr="009935D1">
        <w:rPr>
          <w:rFonts w:ascii="Montserrat" w:hAnsi="Montserrat" w:cs="Arial"/>
          <w:b/>
          <w:sz w:val="20"/>
          <w:lang w:eastAsia="es-ES"/>
        </w:rPr>
        <w:t>“LAS PARTES”</w:t>
      </w:r>
      <w:r w:rsidRPr="009935D1">
        <w:rPr>
          <w:rFonts w:ascii="Montserrat" w:hAnsi="Montserrat" w:cs="Arial"/>
          <w:sz w:val="20"/>
          <w:lang w:eastAsia="es-ES"/>
        </w:rPr>
        <w:t xml:space="preserve"> están de acuerdo que la </w:t>
      </w:r>
      <w:r w:rsidRPr="009935D1">
        <w:rPr>
          <w:rFonts w:ascii="Montserrat" w:hAnsi="Montserrat" w:cs="Arial"/>
          <w:b/>
          <w:sz w:val="20"/>
          <w:lang w:eastAsia="es-ES"/>
        </w:rPr>
        <w:t>“</w:t>
      </w:r>
      <w:r w:rsidRPr="009935D1">
        <w:rPr>
          <w:rFonts w:ascii="Montserrat" w:hAnsi="Montserrat" w:cs="Arial"/>
          <w:b/>
          <w:bCs/>
          <w:sz w:val="20"/>
          <w:lang w:eastAsia="es-ES"/>
        </w:rPr>
        <w:t>EL INSTITUTO</w:t>
      </w:r>
      <w:r w:rsidRPr="009935D1">
        <w:rPr>
          <w:rFonts w:ascii="Montserrat" w:hAnsi="Montserrat" w:cs="Arial"/>
          <w:b/>
          <w:sz w:val="20"/>
          <w:lang w:eastAsia="es-ES"/>
        </w:rPr>
        <w:t>”</w:t>
      </w:r>
      <w:r w:rsidRPr="009935D1">
        <w:rPr>
          <w:rFonts w:ascii="Montserrat" w:hAnsi="Montserrat" w:cs="Arial"/>
          <w:sz w:val="20"/>
          <w:lang w:eastAsia="es-ES"/>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42EFE3C9" w14:textId="77777777" w:rsidR="00F84DD0" w:rsidRPr="009935D1" w:rsidRDefault="00F84DD0" w:rsidP="00F84DD0">
      <w:pPr>
        <w:jc w:val="both"/>
        <w:rPr>
          <w:rFonts w:ascii="Montserrat" w:hAnsi="Montserrat" w:cs="Arial"/>
          <w:sz w:val="20"/>
          <w:lang w:eastAsia="es-ES"/>
        </w:rPr>
      </w:pPr>
    </w:p>
    <w:p w14:paraId="08026F43" w14:textId="77777777" w:rsidR="00F84DD0" w:rsidRPr="009935D1" w:rsidRDefault="00F84DD0" w:rsidP="00F84DD0">
      <w:pPr>
        <w:jc w:val="both"/>
        <w:rPr>
          <w:rFonts w:ascii="Montserrat" w:hAnsi="Montserrat" w:cs="Arial"/>
          <w:sz w:val="20"/>
          <w:lang w:eastAsia="es-ES"/>
        </w:rPr>
      </w:pPr>
      <w:r w:rsidRPr="009935D1">
        <w:rPr>
          <w:rFonts w:ascii="Montserrat" w:hAnsi="Montserrat" w:cs="Arial"/>
          <w:b/>
          <w:sz w:val="20"/>
          <w:lang w:eastAsia="es-ES"/>
        </w:rPr>
        <w:t>“</w:t>
      </w:r>
      <w:r w:rsidRPr="009935D1">
        <w:rPr>
          <w:rFonts w:ascii="Montserrat" w:hAnsi="Montserrat" w:cs="Arial"/>
          <w:b/>
          <w:bCs/>
          <w:sz w:val="20"/>
          <w:lang w:eastAsia="es-ES"/>
        </w:rPr>
        <w:t>EL INSTITUTO</w:t>
      </w:r>
      <w:r w:rsidRPr="009935D1">
        <w:rPr>
          <w:rFonts w:ascii="Montserrat" w:hAnsi="Montserrat" w:cs="Arial"/>
          <w:b/>
          <w:sz w:val="20"/>
          <w:lang w:eastAsia="es-ES"/>
        </w:rPr>
        <w:t>”</w:t>
      </w:r>
      <w:r w:rsidRPr="009935D1">
        <w:rPr>
          <w:rFonts w:ascii="Montserrat" w:hAnsi="Montserrat" w:cs="Arial"/>
          <w:sz w:val="20"/>
          <w:lang w:eastAsia="es-ES"/>
        </w:rPr>
        <w:t>, podrá ampliar la vigencia del presente instrumento, siempre y cuando, no implique incremento del monto contratado o de la cantidad del servicio, siendo necesario que se obtenga el previo consentimiento del proveedor.</w:t>
      </w:r>
    </w:p>
    <w:p w14:paraId="60731DA0" w14:textId="77777777" w:rsidR="00F84DD0" w:rsidRPr="009935D1" w:rsidRDefault="00F84DD0" w:rsidP="00F84DD0">
      <w:pPr>
        <w:jc w:val="both"/>
        <w:rPr>
          <w:rFonts w:ascii="Montserrat" w:hAnsi="Montserrat" w:cs="Arial"/>
          <w:sz w:val="20"/>
          <w:lang w:eastAsia="es-ES"/>
        </w:rPr>
      </w:pPr>
    </w:p>
    <w:p w14:paraId="3B447D7C" w14:textId="77777777" w:rsidR="00F84DD0" w:rsidRPr="009935D1" w:rsidRDefault="00F84DD0" w:rsidP="00F84DD0">
      <w:pPr>
        <w:jc w:val="both"/>
        <w:rPr>
          <w:rFonts w:ascii="Montserrat" w:hAnsi="Montserrat" w:cs="Arial"/>
          <w:sz w:val="20"/>
          <w:lang w:eastAsia="es-ES"/>
        </w:rPr>
      </w:pPr>
      <w:r w:rsidRPr="009935D1">
        <w:rPr>
          <w:rFonts w:ascii="Montserrat" w:hAnsi="Montserrat" w:cs="Arial"/>
          <w:sz w:val="20"/>
          <w:lang w:eastAsia="es-ES"/>
        </w:rPr>
        <w:t xml:space="preserve">De presentarse caso fortuito o fuerza mayor, o por causas atribuibles a </w:t>
      </w:r>
      <w:r w:rsidRPr="009935D1">
        <w:rPr>
          <w:rFonts w:ascii="Montserrat" w:hAnsi="Montserrat" w:cs="Arial"/>
          <w:b/>
          <w:sz w:val="20"/>
          <w:lang w:eastAsia="es-ES"/>
        </w:rPr>
        <w:t>“</w:t>
      </w:r>
      <w:r w:rsidRPr="009935D1">
        <w:rPr>
          <w:rFonts w:ascii="Montserrat" w:hAnsi="Montserrat" w:cs="Arial"/>
          <w:b/>
          <w:bCs/>
          <w:sz w:val="20"/>
          <w:lang w:eastAsia="es-ES"/>
        </w:rPr>
        <w:t>EL INSTITUTO</w:t>
      </w:r>
      <w:r w:rsidRPr="009935D1">
        <w:rPr>
          <w:rFonts w:ascii="Montserrat" w:hAnsi="Montserrat" w:cs="Arial"/>
          <w:b/>
          <w:sz w:val="20"/>
          <w:lang w:eastAsia="es-ES"/>
        </w:rPr>
        <w:t>”</w:t>
      </w:r>
      <w:r w:rsidRPr="009935D1">
        <w:rPr>
          <w:rFonts w:ascii="Montserrat" w:hAnsi="Montserrat" w:cs="Arial"/>
          <w:sz w:val="20"/>
          <w:lang w:eastAsia="es-ES"/>
        </w:rPr>
        <w:t>, se podrá modificar el plazo del presente instrumento jurídico, debiendo acreditar dichos supuestos con las constancias respectivas.</w:t>
      </w:r>
      <w:r w:rsidRPr="009935D1">
        <w:rPr>
          <w:rFonts w:ascii="Montserrat" w:hAnsi="Montserrat"/>
          <w:sz w:val="20"/>
          <w:lang w:eastAsia="es-ES"/>
        </w:rPr>
        <w:t xml:space="preserve"> </w:t>
      </w:r>
      <w:r w:rsidRPr="009935D1">
        <w:rPr>
          <w:rFonts w:ascii="Montserrat" w:hAnsi="Montserrat" w:cs="Arial"/>
          <w:sz w:val="20"/>
          <w:lang w:eastAsia="es-ES"/>
        </w:rPr>
        <w:t xml:space="preserve">La modificación del plazo por caso fortuito o fuerza mayor podrá ser solicitada por cualquiera de </w:t>
      </w:r>
      <w:r w:rsidRPr="009935D1">
        <w:rPr>
          <w:rFonts w:ascii="Montserrat" w:hAnsi="Montserrat" w:cs="Arial"/>
          <w:b/>
          <w:sz w:val="20"/>
          <w:lang w:eastAsia="es-ES"/>
        </w:rPr>
        <w:t>“LAS PARTES”.</w:t>
      </w:r>
    </w:p>
    <w:p w14:paraId="4D8EC946" w14:textId="77777777" w:rsidR="00F84DD0" w:rsidRPr="009935D1" w:rsidRDefault="00F84DD0" w:rsidP="00F84DD0">
      <w:pPr>
        <w:jc w:val="both"/>
        <w:rPr>
          <w:rFonts w:ascii="Montserrat" w:hAnsi="Montserrat" w:cs="Arial"/>
          <w:sz w:val="20"/>
          <w:lang w:eastAsia="es-ES"/>
        </w:rPr>
      </w:pPr>
    </w:p>
    <w:p w14:paraId="79CC6A5A" w14:textId="77777777" w:rsidR="00F84DD0" w:rsidRPr="009935D1" w:rsidRDefault="00F84DD0" w:rsidP="00F84DD0">
      <w:pPr>
        <w:jc w:val="both"/>
        <w:rPr>
          <w:rFonts w:ascii="Montserrat" w:hAnsi="Montserrat" w:cs="Arial"/>
          <w:sz w:val="20"/>
          <w:lang w:eastAsia="es-ES"/>
        </w:rPr>
      </w:pPr>
      <w:r w:rsidRPr="009935D1">
        <w:rPr>
          <w:rFonts w:ascii="Montserrat" w:hAnsi="Montserrat" w:cs="Arial"/>
          <w:sz w:val="20"/>
          <w:lang w:eastAsia="es-ES"/>
        </w:rPr>
        <w:t xml:space="preserve">En los supuestos previstos en los dos párrafos anteriores, no procederá la aplicación de penas convencionales por atraso. </w:t>
      </w:r>
    </w:p>
    <w:p w14:paraId="3218FC6D" w14:textId="77777777" w:rsidR="00F84DD0" w:rsidRPr="009935D1" w:rsidRDefault="00F84DD0" w:rsidP="00F84DD0">
      <w:pPr>
        <w:jc w:val="both"/>
        <w:rPr>
          <w:rFonts w:ascii="Montserrat" w:hAnsi="Montserrat" w:cs="Arial"/>
          <w:sz w:val="20"/>
          <w:lang w:eastAsia="es-ES"/>
        </w:rPr>
      </w:pPr>
    </w:p>
    <w:p w14:paraId="0398B3A6" w14:textId="77777777" w:rsidR="00F84DD0" w:rsidRPr="009935D1" w:rsidRDefault="00F84DD0" w:rsidP="00F84DD0">
      <w:pPr>
        <w:tabs>
          <w:tab w:val="left" w:pos="-284"/>
          <w:tab w:val="left" w:pos="9498"/>
        </w:tabs>
        <w:jc w:val="both"/>
        <w:rPr>
          <w:rFonts w:ascii="Montserrat" w:hAnsi="Montserrat" w:cs="Arial"/>
          <w:b/>
          <w:sz w:val="20"/>
        </w:rPr>
      </w:pPr>
      <w:r w:rsidRPr="009935D1">
        <w:rPr>
          <w:rFonts w:ascii="Montserrat" w:hAnsi="Montserrat" w:cs="Arial"/>
          <w:sz w:val="20"/>
          <w:lang w:eastAsia="es-ES"/>
        </w:rPr>
        <w:t xml:space="preserve">Cualquier modificación al presente contrato deberá formalizarse por escrito, y deberá suscribirse por el servidor público de </w:t>
      </w:r>
      <w:r w:rsidRPr="009935D1">
        <w:rPr>
          <w:rFonts w:ascii="Montserrat" w:hAnsi="Montserrat" w:cs="Arial"/>
          <w:b/>
          <w:sz w:val="20"/>
          <w:lang w:eastAsia="es-ES"/>
        </w:rPr>
        <w:t>“</w:t>
      </w:r>
      <w:r w:rsidRPr="009935D1">
        <w:rPr>
          <w:rFonts w:ascii="Montserrat" w:hAnsi="Montserrat" w:cs="Arial"/>
          <w:b/>
          <w:bCs/>
          <w:sz w:val="20"/>
          <w:lang w:eastAsia="es-ES"/>
        </w:rPr>
        <w:t>EL INSTITUTO</w:t>
      </w:r>
      <w:r w:rsidRPr="009935D1">
        <w:rPr>
          <w:rFonts w:ascii="Montserrat" w:hAnsi="Montserrat" w:cs="Arial"/>
          <w:b/>
          <w:sz w:val="20"/>
          <w:lang w:eastAsia="es-ES"/>
        </w:rPr>
        <w:t>”</w:t>
      </w:r>
      <w:r w:rsidRPr="009935D1">
        <w:rPr>
          <w:rFonts w:ascii="Montserrat" w:hAnsi="Montserrat" w:cs="Arial"/>
          <w:sz w:val="20"/>
          <w:lang w:eastAsia="es-ES"/>
        </w:rPr>
        <w:t xml:space="preserve"> que lo haya hecho, o quien lo sustituya o esté facultado para ello, para lo cual </w:t>
      </w:r>
      <w:r w:rsidRPr="009935D1">
        <w:rPr>
          <w:rFonts w:ascii="Montserrat" w:hAnsi="Montserrat" w:cs="Arial"/>
          <w:b/>
          <w:sz w:val="20"/>
          <w:lang w:eastAsia="es-ES"/>
        </w:rPr>
        <w:t>“EL PROVEEDOR”</w:t>
      </w:r>
      <w:r w:rsidRPr="009935D1">
        <w:rPr>
          <w:rFonts w:ascii="Montserrat" w:hAnsi="Montserrat" w:cs="Arial"/>
          <w:sz w:val="20"/>
          <w:lang w:eastAsia="es-ES"/>
        </w:rPr>
        <w:t xml:space="preserve"> realizará el ajuste respectivo de la garantía de cumplimiento, en términos del artículo 91 último párrafo del Reglamento de la LAASSP.</w:t>
      </w:r>
      <w:r w:rsidRPr="009935D1">
        <w:rPr>
          <w:rFonts w:ascii="Montserrat" w:hAnsi="Montserrat" w:cs="Arial"/>
          <w:b/>
          <w:sz w:val="20"/>
        </w:rPr>
        <w:t xml:space="preserve"> </w:t>
      </w:r>
    </w:p>
    <w:p w14:paraId="143096D0" w14:textId="77777777" w:rsidR="00F84DD0" w:rsidRPr="009935D1" w:rsidRDefault="00F84DD0" w:rsidP="00F84DD0">
      <w:pPr>
        <w:tabs>
          <w:tab w:val="left" w:pos="-284"/>
          <w:tab w:val="left" w:pos="9498"/>
        </w:tabs>
        <w:jc w:val="both"/>
        <w:rPr>
          <w:rFonts w:ascii="Montserrat" w:hAnsi="Montserrat" w:cs="Arial"/>
          <w:b/>
          <w:bCs/>
          <w:sz w:val="20"/>
        </w:rPr>
      </w:pPr>
    </w:p>
    <w:p w14:paraId="2716632F" w14:textId="77777777" w:rsidR="00F84DD0" w:rsidRPr="009935D1" w:rsidRDefault="00F84DD0" w:rsidP="00F84DD0">
      <w:pPr>
        <w:tabs>
          <w:tab w:val="left" w:pos="-284"/>
          <w:tab w:val="left" w:pos="9498"/>
        </w:tabs>
        <w:jc w:val="both"/>
        <w:rPr>
          <w:rFonts w:ascii="Montserrat" w:hAnsi="Montserrat" w:cs="Arial"/>
          <w:b/>
          <w:bCs/>
          <w:sz w:val="20"/>
        </w:rPr>
      </w:pPr>
      <w:r w:rsidRPr="009935D1">
        <w:rPr>
          <w:rFonts w:ascii="Montserrat" w:hAnsi="Montserrat" w:cs="Arial"/>
          <w:b/>
          <w:bCs/>
          <w:sz w:val="20"/>
          <w:highlight w:val="yellow"/>
        </w:rPr>
        <w:t>DÉCIMA. GARANTÍAS</w:t>
      </w:r>
      <w:r w:rsidRPr="009935D1">
        <w:rPr>
          <w:rFonts w:ascii="Montserrat" w:hAnsi="Montserrat" w:cs="Arial"/>
          <w:b/>
          <w:bCs/>
          <w:sz w:val="20"/>
        </w:rPr>
        <w:t xml:space="preserve"> DE LOS BIENES O PRESTACIÓN DE LOS SERVICIOS</w:t>
      </w:r>
    </w:p>
    <w:p w14:paraId="20E7CFB4" w14:textId="77777777" w:rsidR="00F84DD0" w:rsidRPr="009935D1" w:rsidRDefault="00F84DD0" w:rsidP="00F84DD0">
      <w:pPr>
        <w:tabs>
          <w:tab w:val="left" w:pos="-284"/>
          <w:tab w:val="left" w:pos="9498"/>
        </w:tabs>
        <w:jc w:val="both"/>
        <w:rPr>
          <w:rFonts w:ascii="Montserrat" w:hAnsi="Montserrat" w:cs="Arial"/>
          <w:b/>
          <w:bCs/>
          <w:sz w:val="20"/>
        </w:rPr>
      </w:pPr>
    </w:p>
    <w:p w14:paraId="7817E6C2" w14:textId="77777777" w:rsidR="00F84DD0" w:rsidRPr="009935D1" w:rsidRDefault="00F84DD0" w:rsidP="00F84DD0">
      <w:pPr>
        <w:tabs>
          <w:tab w:val="left" w:pos="-284"/>
          <w:tab w:val="left" w:pos="9498"/>
        </w:tabs>
        <w:jc w:val="both"/>
        <w:rPr>
          <w:rFonts w:ascii="Montserrat" w:hAnsi="Montserrat" w:cs="Arial"/>
          <w:bCs/>
          <w:sz w:val="20"/>
        </w:rPr>
      </w:pPr>
      <w:r w:rsidRPr="009935D1">
        <w:rPr>
          <w:rFonts w:ascii="Montserrat" w:hAnsi="Montserrat" w:cs="Arial"/>
          <w:bCs/>
          <w:sz w:val="20"/>
        </w:rPr>
        <w:t xml:space="preserve">Para la prestación de los servicios materia del presente contrato, no se requiere que </w:t>
      </w:r>
      <w:r w:rsidRPr="009935D1">
        <w:rPr>
          <w:rFonts w:ascii="Montserrat" w:hAnsi="Montserrat" w:cs="Arial"/>
          <w:b/>
          <w:bCs/>
          <w:sz w:val="20"/>
        </w:rPr>
        <w:t>“EL PROVEEDOR”</w:t>
      </w:r>
      <w:r w:rsidRPr="009935D1">
        <w:rPr>
          <w:rFonts w:ascii="Montserrat" w:hAnsi="Montserrat" w:cs="Arial"/>
          <w:bCs/>
          <w:sz w:val="20"/>
        </w:rPr>
        <w:t xml:space="preserve"> presente una garantía por la calidad de los servicios contratados.</w:t>
      </w:r>
    </w:p>
    <w:p w14:paraId="47FC8D6C" w14:textId="77777777" w:rsidR="00F84DD0" w:rsidRPr="009935D1" w:rsidRDefault="00F84DD0" w:rsidP="00F84DD0">
      <w:pPr>
        <w:tabs>
          <w:tab w:val="left" w:pos="-284"/>
          <w:tab w:val="left" w:pos="9498"/>
        </w:tabs>
        <w:jc w:val="both"/>
        <w:rPr>
          <w:rFonts w:ascii="Montserrat" w:hAnsi="Montserrat" w:cs="Arial"/>
          <w:b/>
          <w:bCs/>
          <w:sz w:val="20"/>
        </w:rPr>
      </w:pPr>
    </w:p>
    <w:p w14:paraId="3ECA4645" w14:textId="77777777" w:rsidR="00F84DD0" w:rsidRPr="009935D1" w:rsidRDefault="00F84DD0" w:rsidP="00F84DD0">
      <w:pPr>
        <w:tabs>
          <w:tab w:val="left" w:pos="-284"/>
          <w:tab w:val="left" w:pos="9498"/>
        </w:tabs>
        <w:jc w:val="both"/>
        <w:rPr>
          <w:rFonts w:ascii="Montserrat" w:hAnsi="Montserrat" w:cs="Arial"/>
          <w:b/>
          <w:bCs/>
          <w:sz w:val="20"/>
        </w:rPr>
      </w:pPr>
      <w:r w:rsidRPr="009935D1">
        <w:rPr>
          <w:rFonts w:ascii="Montserrat" w:hAnsi="Montserrat" w:cs="Arial"/>
          <w:b/>
          <w:bCs/>
          <w:sz w:val="20"/>
        </w:rPr>
        <w:t>DÉCIMA PRIMERA. GARANTÍA DE CUMPLIMIENTO DEL CONTRATO</w:t>
      </w:r>
    </w:p>
    <w:p w14:paraId="70F69D54" w14:textId="77777777" w:rsidR="00F84DD0" w:rsidRPr="009935D1" w:rsidRDefault="00F84DD0" w:rsidP="00F84DD0">
      <w:pPr>
        <w:tabs>
          <w:tab w:val="left" w:pos="-284"/>
          <w:tab w:val="left" w:pos="9498"/>
        </w:tabs>
        <w:jc w:val="both"/>
        <w:rPr>
          <w:rFonts w:ascii="Montserrat" w:hAnsi="Montserrat" w:cs="Arial"/>
          <w:b/>
          <w:sz w:val="20"/>
        </w:rPr>
      </w:pPr>
    </w:p>
    <w:p w14:paraId="3FFE9EAB" w14:textId="77777777" w:rsidR="00F84DD0" w:rsidRPr="009935D1" w:rsidRDefault="00F84DD0" w:rsidP="00F84DD0">
      <w:pPr>
        <w:tabs>
          <w:tab w:val="left" w:pos="-284"/>
          <w:tab w:val="left" w:pos="9498"/>
        </w:tabs>
        <w:jc w:val="both"/>
        <w:rPr>
          <w:rFonts w:ascii="Montserrat" w:hAnsi="Montserrat" w:cs="Arial"/>
          <w:bCs/>
          <w:sz w:val="20"/>
        </w:rPr>
      </w:pPr>
      <w:r w:rsidRPr="009935D1">
        <w:rPr>
          <w:rFonts w:ascii="Montserrat" w:hAnsi="Montserrat" w:cs="Arial"/>
          <w:sz w:val="20"/>
        </w:rPr>
        <w:t xml:space="preserve">Conforme a los artículos 48 fracción II y 49 fracción I de la Ley de Adquisiciones, Arrendamientos y Servicios del Sector Público, 85 fracción III y 103  de su Reglamento; 166 de la Ley de Instituciones de Seguros y de Fianzas, 48 fracción II de la Ley de Tesorería de la Federación, 70 de su Reglamento, las Disposiciones Generales a que se sujetaran las garantías otorgadas a favor del Gobierno Federal para el cumplimiento de obligaciones distintas de las fiscales que constituyan las Dependencias y Entidades en los actos y contratos que celebren, publicadas en el DOF el 08 de septiembre de 2015. </w:t>
      </w:r>
      <w:r w:rsidRPr="009935D1">
        <w:rPr>
          <w:rFonts w:ascii="Montserrat" w:hAnsi="Montserrat" w:cs="Arial"/>
          <w:b/>
          <w:bCs/>
          <w:sz w:val="20"/>
        </w:rPr>
        <w:t xml:space="preserve">"EL PROVEEDOR" </w:t>
      </w:r>
      <w:r w:rsidRPr="009935D1">
        <w:rPr>
          <w:rFonts w:ascii="Montserrat" w:hAnsi="Montserrat" w:cs="Arial"/>
          <w:bCs/>
          <w:sz w:val="20"/>
        </w:rPr>
        <w:t xml:space="preserve">se obliga a constituir una garantía </w:t>
      </w:r>
      <w:r w:rsidRPr="009935D1">
        <w:rPr>
          <w:rFonts w:ascii="Montserrat" w:hAnsi="Montserrat" w:cs="Arial"/>
          <w:b/>
          <w:bCs/>
          <w:sz w:val="20"/>
          <w:u w:val="single"/>
        </w:rPr>
        <w:t>divisible</w:t>
      </w:r>
      <w:r w:rsidRPr="009935D1">
        <w:rPr>
          <w:rFonts w:ascii="Montserrat" w:hAnsi="Montserrat" w:cs="Arial"/>
          <w:bCs/>
          <w:sz w:val="20"/>
        </w:rPr>
        <w:t xml:space="preserve"> por el cumplimiento fiel y exacto de todas y cada una de las obligaciones derivadas de este contrato, mediante fianza expedida por compañía afianzadora mexicana autorizada por la Comisión Nacional de Seguros y Fianzas, a favor del Instituto Mexicano del Seguro Social, por un importe equivalente al 10% (diez por ciento) del monto total del contrato, sin incluir el I.V.A. Dicha fianza deberá ser entregada a </w:t>
      </w:r>
      <w:r w:rsidRPr="009935D1">
        <w:rPr>
          <w:rFonts w:ascii="Montserrat" w:hAnsi="Montserrat" w:cs="Arial"/>
          <w:b/>
          <w:bCs/>
          <w:sz w:val="20"/>
        </w:rPr>
        <w:t xml:space="preserve">"EL INSTITUTO", </w:t>
      </w:r>
      <w:r w:rsidRPr="009935D1">
        <w:rPr>
          <w:rFonts w:ascii="Montserrat" w:hAnsi="Montserrat" w:cs="Arial"/>
          <w:bCs/>
          <w:sz w:val="20"/>
        </w:rPr>
        <w:t xml:space="preserve">a más tardar dentro de los 10 (diez) días naturales posteriores a la firma del contrato. </w:t>
      </w:r>
    </w:p>
    <w:p w14:paraId="2619E967" w14:textId="77777777" w:rsidR="00F84DD0" w:rsidRPr="009935D1" w:rsidRDefault="00F84DD0" w:rsidP="00F84DD0">
      <w:pPr>
        <w:tabs>
          <w:tab w:val="left" w:pos="-284"/>
          <w:tab w:val="left" w:pos="9498"/>
        </w:tabs>
        <w:jc w:val="both"/>
        <w:rPr>
          <w:rFonts w:ascii="Montserrat" w:hAnsi="Montserrat" w:cs="Arial"/>
          <w:sz w:val="20"/>
        </w:rPr>
      </w:pPr>
    </w:p>
    <w:p w14:paraId="4B1BE1BE" w14:textId="77777777" w:rsidR="00F84DD0" w:rsidRPr="009935D1" w:rsidRDefault="00F84DD0" w:rsidP="00F84DD0">
      <w:pPr>
        <w:tabs>
          <w:tab w:val="left" w:pos="-284"/>
          <w:tab w:val="left" w:pos="9498"/>
        </w:tabs>
        <w:jc w:val="both"/>
        <w:rPr>
          <w:rFonts w:ascii="Montserrat" w:hAnsi="Montserrat" w:cs="Arial"/>
          <w:bCs/>
          <w:sz w:val="20"/>
        </w:rPr>
      </w:pPr>
      <w:r w:rsidRPr="009935D1">
        <w:rPr>
          <w:rFonts w:ascii="Montserrat" w:hAnsi="Montserrat" w:cs="Arial"/>
          <w:b/>
          <w:bCs/>
          <w:sz w:val="20"/>
        </w:rPr>
        <w:t xml:space="preserve">"EL PROVEEDOR" </w:t>
      </w:r>
      <w:r w:rsidRPr="009935D1">
        <w:rPr>
          <w:rFonts w:ascii="Montserrat" w:hAnsi="Montserrat" w:cs="Arial"/>
          <w:bCs/>
          <w:sz w:val="20"/>
        </w:rPr>
        <w:t>para garantizar el cumplimiento de todas y cada una de las obligaciones estipuladas en el contrato adjudicado, deberá presentar fianza expedida por afianzadora debidamente constituida en términos de la Ley Federal de Seguros y de Fianzas, por un importe equivalente al 10% (diez por ciento) del monto máximo del contrato, sin considerar el Impuesto al Valor Agregado, a favor del Instituto Mexicano del Seguro Social.</w:t>
      </w:r>
    </w:p>
    <w:p w14:paraId="07B02140" w14:textId="77777777" w:rsidR="00F84DD0" w:rsidRPr="009935D1" w:rsidRDefault="00F84DD0" w:rsidP="00F84DD0">
      <w:pPr>
        <w:tabs>
          <w:tab w:val="left" w:pos="-284"/>
          <w:tab w:val="left" w:pos="9498"/>
        </w:tabs>
        <w:jc w:val="both"/>
        <w:rPr>
          <w:rFonts w:ascii="Montserrat" w:hAnsi="Montserrat" w:cs="Arial"/>
          <w:bCs/>
          <w:sz w:val="20"/>
          <w:lang w:val="es-ES_tradnl"/>
        </w:rPr>
      </w:pPr>
    </w:p>
    <w:p w14:paraId="0AF844F5" w14:textId="77777777" w:rsidR="00F84DD0" w:rsidRPr="009935D1" w:rsidRDefault="00F84DD0" w:rsidP="00F84DD0">
      <w:pPr>
        <w:tabs>
          <w:tab w:val="left" w:pos="-284"/>
          <w:tab w:val="left" w:pos="9498"/>
        </w:tabs>
        <w:jc w:val="both"/>
        <w:rPr>
          <w:rFonts w:ascii="Montserrat" w:hAnsi="Montserrat" w:cs="Arial"/>
          <w:bCs/>
          <w:sz w:val="20"/>
          <w:lang w:val="es-ES_tradnl"/>
        </w:rPr>
      </w:pPr>
      <w:r w:rsidRPr="009935D1">
        <w:rPr>
          <w:rFonts w:ascii="Montserrat" w:hAnsi="Montserrat" w:cs="Arial"/>
          <w:bCs/>
          <w:sz w:val="20"/>
          <w:lang w:val="es-ES_tradnl"/>
        </w:rPr>
        <w:t>La garantía de cumplimiento a las obligaciones del contrato se liberará mediante autorización por escrito por parte del Instituto en forma inmediata, siempre y cuando el proveedor haya cumplido a satisfacción del Instituto, con todas las obligaciones contractuales.</w:t>
      </w:r>
    </w:p>
    <w:p w14:paraId="717A2106" w14:textId="77777777" w:rsidR="00F84DD0" w:rsidRPr="009935D1" w:rsidRDefault="00F84DD0" w:rsidP="00F84DD0">
      <w:pPr>
        <w:tabs>
          <w:tab w:val="left" w:pos="-284"/>
          <w:tab w:val="left" w:pos="9498"/>
        </w:tabs>
        <w:jc w:val="both"/>
        <w:rPr>
          <w:rFonts w:ascii="Montserrat" w:hAnsi="Montserrat" w:cs="Arial"/>
          <w:bCs/>
          <w:sz w:val="20"/>
          <w:lang w:val="es-ES_tradnl"/>
        </w:rPr>
      </w:pPr>
    </w:p>
    <w:p w14:paraId="7551E1F5" w14:textId="77777777" w:rsidR="00F84DD0" w:rsidRPr="009935D1" w:rsidRDefault="00F84DD0" w:rsidP="00F84DD0">
      <w:pPr>
        <w:tabs>
          <w:tab w:val="left" w:pos="-284"/>
          <w:tab w:val="left" w:pos="9498"/>
        </w:tabs>
        <w:jc w:val="both"/>
        <w:rPr>
          <w:rFonts w:ascii="Montserrat" w:hAnsi="Montserrat" w:cs="Arial"/>
          <w:bCs/>
          <w:sz w:val="20"/>
        </w:rPr>
      </w:pPr>
      <w:r w:rsidRPr="009935D1">
        <w:rPr>
          <w:rFonts w:ascii="Montserrat" w:hAnsi="Montserrat" w:cs="Arial"/>
          <w:bCs/>
          <w:sz w:val="20"/>
        </w:rPr>
        <w:t xml:space="preserve">No obstante lo anterior, en el supuesto de que el monto del contrato adjudicado sea igual o menor a 900 UMA en la Ciudad de México, </w:t>
      </w:r>
      <w:r w:rsidRPr="009935D1">
        <w:rPr>
          <w:rFonts w:ascii="Montserrat" w:hAnsi="Montserrat" w:cs="Arial"/>
          <w:b/>
          <w:bCs/>
          <w:sz w:val="20"/>
        </w:rPr>
        <w:t>“EL PROVEEDOR”</w:t>
      </w:r>
      <w:r w:rsidRPr="009935D1">
        <w:rPr>
          <w:rFonts w:ascii="Montserrat" w:hAnsi="Montserrat" w:cs="Arial"/>
          <w:bCs/>
          <w:sz w:val="20"/>
        </w:rPr>
        <w:t xml:space="preserve"> podrá presentar la garantía de cumplimiento de las obligaciones estipuladas en el contrato, mediante cheque certificado, por un importe equivalente al 10% (diez por ciento), del monto máximo del contrato, sin considerar el Impuesto al Valor Agregado, a favor del Instituto</w:t>
      </w:r>
      <w:r w:rsidRPr="009935D1">
        <w:rPr>
          <w:rFonts w:ascii="Montserrat" w:hAnsi="Montserrat" w:cs="Arial"/>
          <w:sz w:val="20"/>
        </w:rPr>
        <w:t>, de acuerdo con el procedimiento siguiente:</w:t>
      </w:r>
    </w:p>
    <w:p w14:paraId="61565ABB" w14:textId="77777777" w:rsidR="00F84DD0" w:rsidRPr="009935D1" w:rsidRDefault="00F84DD0" w:rsidP="00F84DD0">
      <w:pPr>
        <w:tabs>
          <w:tab w:val="left" w:pos="-284"/>
          <w:tab w:val="left" w:pos="9498"/>
        </w:tabs>
        <w:jc w:val="both"/>
        <w:rPr>
          <w:rFonts w:ascii="Montserrat" w:hAnsi="Montserrat" w:cs="Arial"/>
          <w:sz w:val="20"/>
        </w:rPr>
      </w:pPr>
    </w:p>
    <w:p w14:paraId="48E392F9" w14:textId="77777777" w:rsidR="00F84DD0" w:rsidRPr="009935D1" w:rsidRDefault="00F84DD0" w:rsidP="00F84DD0">
      <w:pPr>
        <w:numPr>
          <w:ilvl w:val="0"/>
          <w:numId w:val="34"/>
        </w:numPr>
        <w:tabs>
          <w:tab w:val="left" w:pos="-284"/>
          <w:tab w:val="left" w:pos="9498"/>
        </w:tabs>
        <w:jc w:val="both"/>
        <w:rPr>
          <w:rFonts w:ascii="Montserrat" w:hAnsi="Montserrat" w:cs="Arial"/>
          <w:sz w:val="20"/>
        </w:rPr>
      </w:pPr>
      <w:r w:rsidRPr="009935D1">
        <w:rPr>
          <w:rFonts w:ascii="Montserrat" w:hAnsi="Montserrat" w:cs="Arial"/>
          <w:sz w:val="20"/>
        </w:rPr>
        <w:t>El cheque debe expedirse a nombre del Instituto Mexicano del Seguro Social.</w:t>
      </w:r>
    </w:p>
    <w:p w14:paraId="5D8A2888" w14:textId="77777777" w:rsidR="00F84DD0" w:rsidRPr="009935D1" w:rsidRDefault="00F84DD0" w:rsidP="00F84DD0">
      <w:pPr>
        <w:numPr>
          <w:ilvl w:val="0"/>
          <w:numId w:val="34"/>
        </w:numPr>
        <w:tabs>
          <w:tab w:val="left" w:pos="-284"/>
          <w:tab w:val="left" w:pos="9498"/>
        </w:tabs>
        <w:jc w:val="both"/>
        <w:rPr>
          <w:rFonts w:ascii="Montserrat" w:hAnsi="Montserrat" w:cs="Arial"/>
          <w:sz w:val="20"/>
        </w:rPr>
      </w:pPr>
      <w:r w:rsidRPr="009935D1">
        <w:rPr>
          <w:rFonts w:ascii="Montserrat" w:hAnsi="Montserrat" w:cs="Arial"/>
          <w:sz w:val="20"/>
        </w:rPr>
        <w:t xml:space="preserve">Dicho cheque deberá ser resguardado, a título de garantía, en el Departamento de Finanzas. </w:t>
      </w:r>
    </w:p>
    <w:p w14:paraId="1841CD97" w14:textId="77777777" w:rsidR="00F84DD0" w:rsidRPr="009935D1" w:rsidRDefault="00F84DD0" w:rsidP="00F84DD0">
      <w:pPr>
        <w:numPr>
          <w:ilvl w:val="0"/>
          <w:numId w:val="34"/>
        </w:numPr>
        <w:tabs>
          <w:tab w:val="left" w:pos="-284"/>
          <w:tab w:val="left" w:pos="9498"/>
        </w:tabs>
        <w:jc w:val="both"/>
        <w:rPr>
          <w:rFonts w:ascii="Montserrat" w:hAnsi="Montserrat" w:cs="Arial"/>
          <w:sz w:val="20"/>
        </w:rPr>
      </w:pPr>
      <w:r w:rsidRPr="009935D1">
        <w:rPr>
          <w:rFonts w:ascii="Montserrat" w:hAnsi="Montserrat" w:cs="Arial"/>
          <w:sz w:val="20"/>
        </w:rPr>
        <w:t>El cheque será devuelto a más tardar el segundo día hábil posterior a que el Instituto constate el cumplimiento del contrato. En este caso, la verificación del cumplimiento del contrato por parte del Instituto deberá hacerse a más tardar el tercer día hábil posterior a aquél en que el proveedor de aviso de la entrega de los bienes correspondientes.</w:t>
      </w:r>
    </w:p>
    <w:p w14:paraId="2F78C7B7" w14:textId="77777777" w:rsidR="00F84DD0" w:rsidRPr="009935D1" w:rsidRDefault="00F84DD0" w:rsidP="00F84DD0">
      <w:pPr>
        <w:tabs>
          <w:tab w:val="left" w:pos="-284"/>
          <w:tab w:val="left" w:pos="9498"/>
        </w:tabs>
        <w:jc w:val="both"/>
        <w:rPr>
          <w:rFonts w:ascii="Montserrat" w:hAnsi="Montserrat" w:cs="Arial"/>
          <w:sz w:val="20"/>
        </w:rPr>
      </w:pPr>
      <w:r w:rsidRPr="009935D1">
        <w:rPr>
          <w:rFonts w:ascii="Montserrat" w:hAnsi="Montserrat" w:cs="Arial"/>
          <w:sz w:val="20"/>
        </w:rPr>
        <w:t xml:space="preserve">Esta garantía deberá presentarse a más tardar, dentro de los diez días naturales siguientes a la fecha de firma del contrato, en términos del artículo 48 de la Ley de Adquisiciones, Arrendamientos y Servicios del Sector Público. </w:t>
      </w:r>
    </w:p>
    <w:p w14:paraId="47927140" w14:textId="77777777" w:rsidR="00F84DD0" w:rsidRPr="009935D1" w:rsidRDefault="00F84DD0" w:rsidP="00F84DD0">
      <w:pPr>
        <w:tabs>
          <w:tab w:val="left" w:pos="-284"/>
          <w:tab w:val="left" w:pos="9498"/>
        </w:tabs>
        <w:jc w:val="both"/>
        <w:rPr>
          <w:rFonts w:ascii="Montserrat" w:hAnsi="Montserrat" w:cs="Arial"/>
          <w:sz w:val="20"/>
        </w:rPr>
      </w:pPr>
    </w:p>
    <w:p w14:paraId="580F7FD0" w14:textId="77777777" w:rsidR="00F84DD0" w:rsidRPr="009935D1" w:rsidRDefault="00F84DD0" w:rsidP="00F84DD0">
      <w:pPr>
        <w:tabs>
          <w:tab w:val="left" w:pos="-284"/>
          <w:tab w:val="left" w:pos="9498"/>
        </w:tabs>
        <w:jc w:val="both"/>
        <w:rPr>
          <w:rFonts w:ascii="Montserrat" w:hAnsi="Montserrat" w:cs="Arial"/>
          <w:b/>
          <w:sz w:val="20"/>
        </w:rPr>
      </w:pPr>
      <w:r w:rsidRPr="009935D1">
        <w:rPr>
          <w:rFonts w:ascii="Montserrat" w:hAnsi="Montserrat" w:cs="Arial"/>
          <w:b/>
          <w:sz w:val="20"/>
        </w:rPr>
        <w:t>DÉCIMA SEGUNDA. OBLIGACIONES DE  “EL PROVEEDOR”</w:t>
      </w:r>
    </w:p>
    <w:p w14:paraId="65A7270D" w14:textId="77777777" w:rsidR="00F84DD0" w:rsidRPr="009935D1" w:rsidRDefault="00F84DD0" w:rsidP="00F84DD0">
      <w:pPr>
        <w:tabs>
          <w:tab w:val="left" w:pos="-284"/>
          <w:tab w:val="left" w:pos="9498"/>
        </w:tabs>
        <w:jc w:val="both"/>
        <w:rPr>
          <w:rFonts w:ascii="Montserrat" w:hAnsi="Montserrat" w:cs="Arial"/>
          <w:b/>
          <w:sz w:val="20"/>
        </w:rPr>
      </w:pPr>
    </w:p>
    <w:p w14:paraId="58920B6B" w14:textId="77777777" w:rsidR="00F84DD0" w:rsidRPr="009935D1" w:rsidRDefault="00F84DD0" w:rsidP="00F84DD0">
      <w:pPr>
        <w:numPr>
          <w:ilvl w:val="0"/>
          <w:numId w:val="35"/>
        </w:numPr>
        <w:tabs>
          <w:tab w:val="left" w:pos="-284"/>
          <w:tab w:val="left" w:pos="9498"/>
        </w:tabs>
        <w:contextualSpacing/>
        <w:jc w:val="both"/>
        <w:rPr>
          <w:rFonts w:ascii="Montserrat" w:hAnsi="Montserrat" w:cs="Arial"/>
          <w:b/>
          <w:sz w:val="20"/>
        </w:rPr>
      </w:pPr>
      <w:r w:rsidRPr="009935D1">
        <w:rPr>
          <w:rFonts w:ascii="Montserrat" w:hAnsi="Montserrat" w:cs="Arial"/>
          <w:sz w:val="20"/>
        </w:rPr>
        <w:lastRenderedPageBreak/>
        <w:t>Entregar los bienes y prestar los servicios en las fechas o plazos y lugares especificados conforme a lo requerido en el presente contrato y anexos respectivos</w:t>
      </w:r>
    </w:p>
    <w:p w14:paraId="75CCDEB6" w14:textId="77777777" w:rsidR="00F84DD0" w:rsidRPr="009935D1" w:rsidRDefault="00F84DD0" w:rsidP="00F84DD0">
      <w:pPr>
        <w:numPr>
          <w:ilvl w:val="0"/>
          <w:numId w:val="35"/>
        </w:numPr>
        <w:tabs>
          <w:tab w:val="left" w:pos="-284"/>
          <w:tab w:val="left" w:pos="9498"/>
        </w:tabs>
        <w:contextualSpacing/>
        <w:jc w:val="both"/>
        <w:rPr>
          <w:rFonts w:ascii="Montserrat" w:hAnsi="Montserrat" w:cs="Arial"/>
          <w:b/>
          <w:sz w:val="20"/>
        </w:rPr>
      </w:pPr>
      <w:r w:rsidRPr="009935D1">
        <w:rPr>
          <w:rFonts w:ascii="Montserrat" w:hAnsi="Montserrat" w:cs="Arial"/>
          <w:sz w:val="20"/>
        </w:rPr>
        <w:t>Cumplir con las especificaciones técnicas y de calidad y demás condiciones establecidas en el contrato y los respectivos anexos; así como la cotización y el requerimiento asociado a ésta.</w:t>
      </w:r>
    </w:p>
    <w:p w14:paraId="4F88D9F6" w14:textId="77777777" w:rsidR="00F84DD0" w:rsidRPr="009935D1" w:rsidRDefault="00F84DD0" w:rsidP="00F84DD0">
      <w:pPr>
        <w:numPr>
          <w:ilvl w:val="0"/>
          <w:numId w:val="35"/>
        </w:numPr>
        <w:tabs>
          <w:tab w:val="left" w:pos="-284"/>
          <w:tab w:val="left" w:pos="9498"/>
        </w:tabs>
        <w:contextualSpacing/>
        <w:jc w:val="both"/>
        <w:rPr>
          <w:rFonts w:ascii="Montserrat" w:hAnsi="Montserrat" w:cs="Arial"/>
          <w:b/>
          <w:sz w:val="20"/>
        </w:rPr>
      </w:pPr>
      <w:r w:rsidRPr="009935D1">
        <w:rPr>
          <w:rFonts w:ascii="Montserrat" w:hAnsi="Montserrat" w:cs="Arial"/>
          <w:sz w:val="20"/>
        </w:rPr>
        <w:t>En bienes de procedencia extranjera, asumirá la responsabilidad de efectuar los trámites de importación y pagar los impuestos y derechos que se generen</w:t>
      </w:r>
    </w:p>
    <w:p w14:paraId="501E974C" w14:textId="77777777" w:rsidR="00F84DD0" w:rsidRPr="009935D1" w:rsidRDefault="00F84DD0" w:rsidP="00F84DD0">
      <w:pPr>
        <w:numPr>
          <w:ilvl w:val="0"/>
          <w:numId w:val="35"/>
        </w:numPr>
        <w:tabs>
          <w:tab w:val="left" w:pos="-284"/>
          <w:tab w:val="left" w:pos="9498"/>
        </w:tabs>
        <w:contextualSpacing/>
        <w:jc w:val="both"/>
        <w:rPr>
          <w:rFonts w:ascii="Montserrat" w:hAnsi="Montserrat" w:cs="Arial"/>
          <w:b/>
          <w:sz w:val="20"/>
        </w:rPr>
      </w:pPr>
      <w:r w:rsidRPr="009935D1">
        <w:rPr>
          <w:rFonts w:ascii="Montserrat" w:hAnsi="Montserrat" w:cs="Arial"/>
          <w:sz w:val="20"/>
        </w:rPr>
        <w:t>Asumir su responsabilidad ante cualquier situación que pudiera generarse con motivo del presente contrato</w:t>
      </w:r>
    </w:p>
    <w:p w14:paraId="409F0BC9" w14:textId="77777777" w:rsidR="00F84DD0" w:rsidRPr="009935D1" w:rsidRDefault="00F84DD0" w:rsidP="00F84DD0">
      <w:pPr>
        <w:numPr>
          <w:ilvl w:val="0"/>
          <w:numId w:val="35"/>
        </w:numPr>
        <w:tabs>
          <w:tab w:val="left" w:pos="-284"/>
          <w:tab w:val="left" w:pos="9498"/>
        </w:tabs>
        <w:contextualSpacing/>
        <w:jc w:val="both"/>
        <w:rPr>
          <w:rFonts w:ascii="Montserrat" w:hAnsi="Montserrat" w:cs="Arial"/>
          <w:b/>
          <w:sz w:val="20"/>
        </w:rPr>
      </w:pPr>
      <w:r w:rsidRPr="009935D1">
        <w:rPr>
          <w:rFonts w:ascii="Montserrat" w:hAnsi="Montserrat" w:cs="Arial"/>
          <w:sz w:val="20"/>
        </w:rPr>
        <w:t xml:space="preserve">No difundir a terceros sin autorización expresa de </w:t>
      </w:r>
      <w:r w:rsidRPr="009935D1">
        <w:rPr>
          <w:rFonts w:ascii="Montserrat" w:hAnsi="Montserrat" w:cs="Arial"/>
          <w:b/>
          <w:bCs/>
          <w:sz w:val="20"/>
        </w:rPr>
        <w:t xml:space="preserve">"EL INSTITUTO" </w:t>
      </w:r>
      <w:r w:rsidRPr="009935D1">
        <w:rPr>
          <w:rFonts w:ascii="Montserrat" w:hAnsi="Montserrat" w:cs="Arial"/>
          <w:bCs/>
          <w:sz w:val="20"/>
        </w:rPr>
        <w:t>la información que le sea proporcionada, inclusive después de la rescisión o terminación del presente instrumento, sin perjuicio de las sanciones administrativas, civiles y penales a que haya lugar</w:t>
      </w:r>
    </w:p>
    <w:p w14:paraId="3093FB4E" w14:textId="77777777" w:rsidR="00F84DD0" w:rsidRPr="009935D1" w:rsidRDefault="00F84DD0" w:rsidP="00F84DD0">
      <w:pPr>
        <w:numPr>
          <w:ilvl w:val="0"/>
          <w:numId w:val="35"/>
        </w:numPr>
        <w:tabs>
          <w:tab w:val="left" w:pos="-284"/>
          <w:tab w:val="left" w:pos="9498"/>
        </w:tabs>
        <w:contextualSpacing/>
        <w:jc w:val="both"/>
        <w:rPr>
          <w:rFonts w:ascii="Montserrat" w:hAnsi="Montserrat" w:cs="Arial"/>
          <w:b/>
          <w:sz w:val="20"/>
        </w:rPr>
      </w:pPr>
      <w:r w:rsidRPr="009935D1">
        <w:rPr>
          <w:rFonts w:ascii="Montserrat" w:hAnsi="Montserrat" w:cs="Arial"/>
          <w:bCs/>
          <w:sz w:val="20"/>
        </w:rPr>
        <w:t xml:space="preserve">Proporcionar la información que le sea requerida por parte de la Secretaría de la Función Pública y el Órgano Interno de Control, de conformidad con el artículo 107 del Reglamento de la </w:t>
      </w:r>
      <w:r w:rsidRPr="009935D1">
        <w:rPr>
          <w:rFonts w:ascii="Montserrat" w:hAnsi="Montserrat" w:cs="Arial"/>
          <w:sz w:val="20"/>
        </w:rPr>
        <w:t xml:space="preserve">Ley de Adquisiciones, Arrendamientos y Servicios del Sector Público. </w:t>
      </w:r>
    </w:p>
    <w:p w14:paraId="381CBEA5" w14:textId="77777777" w:rsidR="00F84DD0" w:rsidRPr="009935D1" w:rsidRDefault="00F84DD0" w:rsidP="00F84DD0">
      <w:pPr>
        <w:tabs>
          <w:tab w:val="left" w:pos="-284"/>
          <w:tab w:val="left" w:pos="9498"/>
        </w:tabs>
        <w:jc w:val="both"/>
        <w:rPr>
          <w:rFonts w:ascii="Montserrat" w:hAnsi="Montserrat" w:cs="Arial"/>
          <w:b/>
          <w:sz w:val="20"/>
        </w:rPr>
      </w:pPr>
    </w:p>
    <w:p w14:paraId="41CA9B94" w14:textId="77777777" w:rsidR="00F84DD0" w:rsidRPr="009935D1" w:rsidRDefault="00F84DD0" w:rsidP="00F84DD0">
      <w:pPr>
        <w:tabs>
          <w:tab w:val="left" w:pos="-284"/>
          <w:tab w:val="left" w:pos="9498"/>
        </w:tabs>
        <w:jc w:val="both"/>
        <w:rPr>
          <w:rFonts w:ascii="Montserrat" w:hAnsi="Montserrat" w:cs="Arial"/>
          <w:b/>
          <w:bCs/>
          <w:sz w:val="20"/>
        </w:rPr>
      </w:pPr>
      <w:r w:rsidRPr="009935D1">
        <w:rPr>
          <w:rFonts w:ascii="Montserrat" w:hAnsi="Montserrat" w:cs="Arial"/>
          <w:b/>
          <w:sz w:val="20"/>
        </w:rPr>
        <w:t xml:space="preserve">DÉCIMA TERCERA. OBLIGACIONES DE </w:t>
      </w:r>
      <w:r w:rsidRPr="009935D1">
        <w:rPr>
          <w:rFonts w:ascii="Montserrat" w:hAnsi="Montserrat" w:cs="Arial"/>
          <w:b/>
          <w:bCs/>
          <w:sz w:val="20"/>
        </w:rPr>
        <w:t>"EL INSTITUTO"</w:t>
      </w:r>
    </w:p>
    <w:p w14:paraId="14BF5C3A" w14:textId="77777777" w:rsidR="00F84DD0" w:rsidRPr="009935D1" w:rsidRDefault="00F84DD0" w:rsidP="00F84DD0">
      <w:pPr>
        <w:tabs>
          <w:tab w:val="left" w:pos="-284"/>
          <w:tab w:val="left" w:pos="9498"/>
        </w:tabs>
        <w:jc w:val="both"/>
        <w:rPr>
          <w:rFonts w:ascii="Montserrat" w:hAnsi="Montserrat" w:cs="Arial"/>
          <w:b/>
          <w:bCs/>
          <w:sz w:val="20"/>
        </w:rPr>
      </w:pPr>
    </w:p>
    <w:p w14:paraId="0C41E049" w14:textId="77777777" w:rsidR="00F84DD0" w:rsidRPr="009935D1" w:rsidRDefault="00F84DD0" w:rsidP="00F84DD0">
      <w:pPr>
        <w:numPr>
          <w:ilvl w:val="0"/>
          <w:numId w:val="36"/>
        </w:numPr>
        <w:tabs>
          <w:tab w:val="left" w:pos="-284"/>
          <w:tab w:val="left" w:pos="9498"/>
        </w:tabs>
        <w:contextualSpacing/>
        <w:jc w:val="both"/>
        <w:rPr>
          <w:rFonts w:ascii="Montserrat" w:hAnsi="Montserrat" w:cs="Arial"/>
          <w:b/>
          <w:sz w:val="20"/>
        </w:rPr>
      </w:pPr>
      <w:r w:rsidRPr="009935D1">
        <w:rPr>
          <w:rFonts w:ascii="Montserrat" w:hAnsi="Montserrat" w:cs="Arial"/>
          <w:sz w:val="20"/>
        </w:rPr>
        <w:t xml:space="preserve">Otorgar todas las facilidades necesarias, a efecto de que </w:t>
      </w:r>
      <w:r w:rsidRPr="009935D1">
        <w:rPr>
          <w:rFonts w:ascii="Montserrat" w:hAnsi="Montserrat" w:cs="Arial"/>
          <w:b/>
          <w:sz w:val="20"/>
        </w:rPr>
        <w:t xml:space="preserve">“EL PROVEEDOR” </w:t>
      </w:r>
      <w:r w:rsidRPr="009935D1">
        <w:rPr>
          <w:rFonts w:ascii="Montserrat" w:hAnsi="Montserrat" w:cs="Arial"/>
          <w:sz w:val="20"/>
        </w:rPr>
        <w:t>lleve a cabo en los términos convenidos</w:t>
      </w:r>
    </w:p>
    <w:p w14:paraId="5646015F" w14:textId="77777777" w:rsidR="00F84DD0" w:rsidRPr="009935D1" w:rsidRDefault="00F84DD0" w:rsidP="00F84DD0">
      <w:pPr>
        <w:numPr>
          <w:ilvl w:val="0"/>
          <w:numId w:val="36"/>
        </w:numPr>
        <w:tabs>
          <w:tab w:val="left" w:pos="-284"/>
          <w:tab w:val="left" w:pos="9498"/>
        </w:tabs>
        <w:contextualSpacing/>
        <w:jc w:val="both"/>
        <w:rPr>
          <w:rFonts w:ascii="Montserrat" w:hAnsi="Montserrat" w:cs="Arial"/>
          <w:b/>
          <w:sz w:val="20"/>
        </w:rPr>
      </w:pPr>
      <w:r w:rsidRPr="009935D1">
        <w:rPr>
          <w:rFonts w:ascii="Montserrat" w:hAnsi="Montserrat" w:cs="Arial"/>
          <w:sz w:val="20"/>
        </w:rPr>
        <w:t>Sufragar el pago correspondiente en tiempo y forma, por el suministro de los bienes o prestación de los servicios</w:t>
      </w:r>
    </w:p>
    <w:p w14:paraId="56AF83D5" w14:textId="77777777" w:rsidR="00F84DD0" w:rsidRPr="009935D1" w:rsidRDefault="00F84DD0" w:rsidP="00F84DD0">
      <w:pPr>
        <w:numPr>
          <w:ilvl w:val="0"/>
          <w:numId w:val="36"/>
        </w:numPr>
        <w:tabs>
          <w:tab w:val="left" w:pos="-284"/>
          <w:tab w:val="left" w:pos="9498"/>
        </w:tabs>
        <w:contextualSpacing/>
        <w:jc w:val="both"/>
        <w:rPr>
          <w:rFonts w:ascii="Montserrat" w:hAnsi="Montserrat" w:cs="Arial"/>
          <w:b/>
          <w:sz w:val="20"/>
        </w:rPr>
      </w:pPr>
      <w:r w:rsidRPr="009935D1">
        <w:rPr>
          <w:rFonts w:ascii="Montserrat" w:hAnsi="Montserrat" w:cs="Arial"/>
          <w:sz w:val="20"/>
        </w:rPr>
        <w:t xml:space="preserve">Extender a </w:t>
      </w:r>
      <w:r w:rsidRPr="009935D1">
        <w:rPr>
          <w:rFonts w:ascii="Montserrat" w:hAnsi="Montserrat" w:cs="Arial"/>
          <w:b/>
          <w:sz w:val="20"/>
        </w:rPr>
        <w:t xml:space="preserve">“EL PROVEEDOR”, </w:t>
      </w:r>
      <w:r w:rsidRPr="009935D1">
        <w:rPr>
          <w:rFonts w:ascii="Montserrat" w:hAnsi="Montserrat" w:cs="Arial"/>
          <w:sz w:val="20"/>
        </w:rPr>
        <w:t xml:space="preserve">en caso de que lo requiera, 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 </w:t>
      </w:r>
    </w:p>
    <w:p w14:paraId="266178EB" w14:textId="77777777" w:rsidR="00F84DD0" w:rsidRPr="009935D1" w:rsidRDefault="00F84DD0" w:rsidP="00F84DD0">
      <w:pPr>
        <w:tabs>
          <w:tab w:val="left" w:pos="-284"/>
          <w:tab w:val="left" w:pos="9498"/>
        </w:tabs>
        <w:jc w:val="both"/>
        <w:rPr>
          <w:rFonts w:ascii="Montserrat" w:hAnsi="Montserrat" w:cs="Arial"/>
          <w:b/>
          <w:sz w:val="20"/>
        </w:rPr>
      </w:pPr>
    </w:p>
    <w:p w14:paraId="0468907D" w14:textId="77777777" w:rsidR="00F84DD0" w:rsidRPr="009935D1" w:rsidRDefault="00F84DD0" w:rsidP="00F84DD0">
      <w:pPr>
        <w:tabs>
          <w:tab w:val="left" w:pos="2160"/>
        </w:tabs>
        <w:jc w:val="both"/>
        <w:rPr>
          <w:rFonts w:ascii="Montserrat" w:hAnsi="Montserrat" w:cs="Arial"/>
          <w:b/>
          <w:sz w:val="20"/>
          <w:lang w:eastAsia="es-ES"/>
        </w:rPr>
      </w:pPr>
      <w:r w:rsidRPr="009935D1">
        <w:rPr>
          <w:rFonts w:ascii="Montserrat" w:hAnsi="Montserrat" w:cs="Arial"/>
          <w:b/>
          <w:sz w:val="20"/>
        </w:rPr>
        <w:t>DÉCIMA CUARTA</w:t>
      </w:r>
      <w:r w:rsidRPr="009935D1">
        <w:rPr>
          <w:rFonts w:ascii="Montserrat" w:hAnsi="Montserrat" w:cs="Arial"/>
          <w:b/>
          <w:sz w:val="20"/>
          <w:lang w:eastAsia="es-MX"/>
        </w:rPr>
        <w:t>. ADMINISTRACIÓN, VERIFICACIÓN, SUPERVISIÓN Y ACEPTACIÓN DE LOS SERVICIOS.-</w:t>
      </w:r>
      <w:r w:rsidRPr="009935D1">
        <w:rPr>
          <w:rFonts w:ascii="Montserrat" w:hAnsi="Montserrat" w:cs="Arial"/>
          <w:b/>
          <w:sz w:val="20"/>
          <w:lang w:eastAsia="es-ES"/>
        </w:rPr>
        <w:t xml:space="preserve"> </w:t>
      </w:r>
    </w:p>
    <w:p w14:paraId="3A7BB8F8" w14:textId="77777777" w:rsidR="00F84DD0" w:rsidRPr="009935D1" w:rsidRDefault="00F84DD0" w:rsidP="00F84DD0">
      <w:pPr>
        <w:tabs>
          <w:tab w:val="left" w:pos="2160"/>
        </w:tabs>
        <w:jc w:val="both"/>
        <w:rPr>
          <w:rFonts w:ascii="Montserrat" w:hAnsi="Montserrat" w:cs="Arial"/>
          <w:b/>
          <w:sz w:val="20"/>
          <w:lang w:eastAsia="es-ES"/>
        </w:rPr>
      </w:pPr>
      <w:r w:rsidRPr="009935D1">
        <w:rPr>
          <w:rFonts w:ascii="Montserrat" w:hAnsi="Montserrat" w:cs="Arial"/>
          <w:b/>
          <w:sz w:val="20"/>
          <w:lang w:eastAsia="es-ES"/>
        </w:rPr>
        <w:t>“EL INSTITUTO”</w:t>
      </w:r>
      <w:r w:rsidRPr="009935D1">
        <w:rPr>
          <w:rFonts w:ascii="Montserrat" w:hAnsi="Montserrat" w:cs="Arial"/>
          <w:sz w:val="20"/>
          <w:lang w:eastAsia="es-ES"/>
        </w:rPr>
        <w:t xml:space="preserve"> designa como Administrador del presente contrato </w:t>
      </w:r>
      <w:r w:rsidRPr="009935D1">
        <w:rPr>
          <w:rFonts w:ascii="Montserrat" w:hAnsi="Montserrat" w:cs="Arial"/>
          <w:bCs/>
          <w:sz w:val="20"/>
          <w:lang w:eastAsia="es-ES"/>
        </w:rPr>
        <w:t xml:space="preserve">a el Doctor Arturo Hernández Paniagua, Director del </w:t>
      </w:r>
      <w:r w:rsidRPr="009935D1">
        <w:rPr>
          <w:rFonts w:ascii="Montserrat" w:hAnsi="Montserrat" w:cs="Arial"/>
          <w:b/>
          <w:bCs/>
          <w:sz w:val="20"/>
          <w:lang w:eastAsia="es-ES"/>
        </w:rPr>
        <w:t xml:space="preserve">H.G.Z No. 1 (H.G.R. No. 1), </w:t>
      </w:r>
      <w:r w:rsidRPr="009935D1">
        <w:rPr>
          <w:rFonts w:ascii="Montserrat" w:hAnsi="Montserrat" w:cs="Arial"/>
          <w:bCs/>
          <w:sz w:val="20"/>
          <w:lang w:eastAsia="es-ES"/>
        </w:rPr>
        <w:t>con R.F.C.</w:t>
      </w:r>
      <w:r w:rsidRPr="009935D1">
        <w:rPr>
          <w:rFonts w:ascii="Montserrat" w:hAnsi="Montserrat" w:cs="Arial"/>
          <w:bCs/>
          <w:sz w:val="20"/>
          <w:lang w:eastAsia="es-ES"/>
        </w:rPr>
        <w:softHyphen/>
      </w:r>
      <w:r w:rsidRPr="009935D1">
        <w:rPr>
          <w:rFonts w:ascii="Montserrat" w:hAnsi="Montserrat" w:cs="Arial"/>
          <w:bCs/>
          <w:sz w:val="20"/>
          <w:lang w:eastAsia="es-ES"/>
        </w:rPr>
        <w:softHyphen/>
      </w:r>
      <w:r w:rsidRPr="009935D1">
        <w:rPr>
          <w:rFonts w:ascii="Montserrat" w:hAnsi="Montserrat" w:cs="Arial"/>
          <w:bCs/>
          <w:sz w:val="20"/>
          <w:lang w:eastAsia="es-ES"/>
        </w:rPr>
        <w:softHyphen/>
      </w:r>
      <w:r w:rsidRPr="009935D1">
        <w:rPr>
          <w:rFonts w:ascii="Montserrat" w:hAnsi="Montserrat" w:cs="Arial"/>
          <w:bCs/>
          <w:sz w:val="20"/>
          <w:lang w:eastAsia="es-ES"/>
        </w:rPr>
        <w:softHyphen/>
      </w:r>
      <w:r w:rsidRPr="009935D1">
        <w:rPr>
          <w:rFonts w:ascii="Montserrat" w:hAnsi="Montserrat" w:cs="Arial"/>
          <w:bCs/>
          <w:sz w:val="20"/>
          <w:lang w:eastAsia="es-ES"/>
        </w:rPr>
        <w:softHyphen/>
        <w:t xml:space="preserve"> HEPA640501PI3, </w:t>
      </w:r>
      <w:r w:rsidRPr="009935D1">
        <w:rPr>
          <w:rFonts w:ascii="Montserrat" w:hAnsi="Montserrat" w:cs="Arial"/>
          <w:b/>
          <w:bCs/>
          <w:sz w:val="20"/>
          <w:lang w:eastAsia="es-ES"/>
        </w:rPr>
        <w:t xml:space="preserve"> </w:t>
      </w:r>
      <w:r w:rsidRPr="009935D1">
        <w:rPr>
          <w:rFonts w:ascii="Montserrat" w:hAnsi="Montserrat" w:cs="Arial"/>
          <w:bCs/>
          <w:sz w:val="20"/>
          <w:lang w:eastAsia="es-ES"/>
        </w:rPr>
        <w:t xml:space="preserve">la Doctora María de la Luz Pérez Ponce,  Directora del </w:t>
      </w:r>
      <w:r w:rsidRPr="009935D1">
        <w:rPr>
          <w:rFonts w:ascii="Montserrat" w:hAnsi="Montserrat" w:cs="Arial"/>
          <w:b/>
          <w:bCs/>
          <w:sz w:val="20"/>
          <w:lang w:eastAsia="es-ES"/>
        </w:rPr>
        <w:t xml:space="preserve">H.G.R. No. 2, </w:t>
      </w:r>
      <w:r w:rsidRPr="009935D1">
        <w:rPr>
          <w:rFonts w:ascii="Montserrat" w:hAnsi="Montserrat" w:cs="Arial"/>
          <w:bCs/>
          <w:sz w:val="20"/>
          <w:lang w:eastAsia="es-ES"/>
        </w:rPr>
        <w:t>con R.F.C.</w:t>
      </w:r>
      <w:r w:rsidRPr="009935D1">
        <w:rPr>
          <w:rFonts w:ascii="Montserrat" w:hAnsi="Montserrat" w:cs="Arial"/>
          <w:bCs/>
          <w:sz w:val="20"/>
          <w:lang w:eastAsia="es-ES"/>
        </w:rPr>
        <w:softHyphen/>
      </w:r>
      <w:r w:rsidRPr="009935D1">
        <w:rPr>
          <w:rFonts w:ascii="Montserrat" w:hAnsi="Montserrat" w:cs="Arial"/>
          <w:bCs/>
          <w:sz w:val="20"/>
          <w:lang w:eastAsia="es-ES"/>
        </w:rPr>
        <w:softHyphen/>
      </w:r>
      <w:r w:rsidRPr="009935D1">
        <w:rPr>
          <w:rFonts w:ascii="Montserrat" w:hAnsi="Montserrat" w:cs="Arial"/>
          <w:bCs/>
          <w:sz w:val="20"/>
          <w:lang w:eastAsia="es-ES"/>
        </w:rPr>
        <w:softHyphen/>
      </w:r>
      <w:r w:rsidRPr="009935D1">
        <w:rPr>
          <w:rFonts w:ascii="Montserrat" w:hAnsi="Montserrat" w:cs="Arial"/>
          <w:bCs/>
          <w:sz w:val="20"/>
          <w:lang w:eastAsia="es-ES"/>
        </w:rPr>
        <w:softHyphen/>
      </w:r>
      <w:r w:rsidRPr="009935D1">
        <w:rPr>
          <w:rFonts w:ascii="Montserrat" w:hAnsi="Montserrat" w:cs="Arial"/>
          <w:bCs/>
          <w:sz w:val="20"/>
          <w:lang w:eastAsia="es-ES"/>
        </w:rPr>
        <w:softHyphen/>
        <w:t xml:space="preserve"> PEPL6502116R8, el Doctor Carlos Eduardo Montes Nieto, Director del </w:t>
      </w:r>
      <w:r w:rsidRPr="009935D1">
        <w:rPr>
          <w:rFonts w:ascii="Montserrat" w:hAnsi="Montserrat" w:cs="Arial"/>
          <w:b/>
          <w:bCs/>
          <w:sz w:val="20"/>
          <w:lang w:eastAsia="es-ES"/>
        </w:rPr>
        <w:t xml:space="preserve">H.G.Z. No. 30, </w:t>
      </w:r>
      <w:r w:rsidRPr="009935D1">
        <w:rPr>
          <w:rFonts w:ascii="Montserrat" w:hAnsi="Montserrat" w:cs="Arial"/>
          <w:bCs/>
          <w:sz w:val="20"/>
          <w:lang w:eastAsia="es-ES"/>
        </w:rPr>
        <w:t>con R.F.C. MONC701231DU,</w:t>
      </w:r>
      <w:r w:rsidRPr="009935D1">
        <w:rPr>
          <w:rFonts w:ascii="Montserrat" w:hAnsi="Montserrat" w:cs="Arial"/>
          <w:b/>
          <w:bCs/>
          <w:sz w:val="20"/>
          <w:lang w:eastAsia="es-ES"/>
        </w:rPr>
        <w:t xml:space="preserve"> </w:t>
      </w:r>
      <w:r w:rsidRPr="009935D1">
        <w:rPr>
          <w:rFonts w:ascii="Montserrat" w:hAnsi="Montserrat" w:cs="Arial"/>
          <w:bCs/>
          <w:sz w:val="20"/>
          <w:lang w:eastAsia="es-ES"/>
        </w:rPr>
        <w:t>el Dr. Daniel Alejandro Hernández Hernández</w:t>
      </w:r>
      <w:r w:rsidRPr="009935D1">
        <w:rPr>
          <w:rFonts w:ascii="Montserrat" w:hAnsi="Montserrat" w:cs="Arial"/>
          <w:b/>
          <w:bCs/>
          <w:sz w:val="20"/>
          <w:lang w:eastAsia="es-ES"/>
        </w:rPr>
        <w:t xml:space="preserve">, </w:t>
      </w:r>
      <w:r w:rsidRPr="009935D1">
        <w:rPr>
          <w:rFonts w:ascii="Montserrat" w:hAnsi="Montserrat" w:cs="Arial"/>
          <w:bCs/>
          <w:sz w:val="20"/>
          <w:lang w:eastAsia="es-ES"/>
        </w:rPr>
        <w:t>Director del</w:t>
      </w:r>
      <w:r w:rsidRPr="009935D1">
        <w:rPr>
          <w:rFonts w:ascii="Montserrat" w:hAnsi="Montserrat" w:cs="Arial"/>
          <w:b/>
          <w:bCs/>
          <w:sz w:val="20"/>
          <w:lang w:eastAsia="es-ES"/>
        </w:rPr>
        <w:t xml:space="preserve"> H.G.Z. No. 47,</w:t>
      </w:r>
      <w:r w:rsidRPr="009935D1">
        <w:rPr>
          <w:rFonts w:ascii="Montserrat" w:hAnsi="Montserrat" w:cs="Arial"/>
          <w:bCs/>
          <w:sz w:val="20"/>
          <w:lang w:eastAsia="es-ES"/>
        </w:rPr>
        <w:t xml:space="preserve"> con R.F.C. HEHD771108U56</w:t>
      </w:r>
      <w:r w:rsidRPr="009935D1">
        <w:rPr>
          <w:rFonts w:ascii="Montserrat" w:hAnsi="Montserrat" w:cs="Arial"/>
          <w:b/>
          <w:bCs/>
          <w:sz w:val="20"/>
          <w:lang w:eastAsia="es-ES"/>
        </w:rPr>
        <w:t xml:space="preserve">, </w:t>
      </w:r>
      <w:r w:rsidRPr="009935D1">
        <w:rPr>
          <w:rFonts w:ascii="Montserrat" w:hAnsi="Montserrat" w:cs="Arial"/>
          <w:bCs/>
          <w:sz w:val="20"/>
          <w:lang w:eastAsia="es-ES"/>
        </w:rPr>
        <w:t xml:space="preserve">el Dr. Cano Manzano Gildardo Normando, Director del </w:t>
      </w:r>
      <w:r w:rsidRPr="009935D1">
        <w:rPr>
          <w:rFonts w:ascii="Montserrat" w:hAnsi="Montserrat" w:cs="Arial"/>
          <w:b/>
          <w:bCs/>
          <w:sz w:val="20"/>
          <w:lang w:eastAsia="es-ES"/>
        </w:rPr>
        <w:t xml:space="preserve">H.G.Z. No. 32, </w:t>
      </w:r>
      <w:r w:rsidRPr="009935D1">
        <w:rPr>
          <w:rFonts w:ascii="Montserrat" w:hAnsi="Montserrat" w:cs="Arial"/>
          <w:bCs/>
          <w:sz w:val="20"/>
          <w:lang w:eastAsia="es-ES"/>
        </w:rPr>
        <w:t xml:space="preserve">con R.F.C. CAMG600608QR9, el Dr. Jose Omar Javier Chacon Romero, Director del </w:t>
      </w:r>
      <w:r w:rsidRPr="009935D1">
        <w:rPr>
          <w:rFonts w:ascii="Montserrat" w:hAnsi="Montserrat" w:cs="Arial"/>
          <w:b/>
          <w:bCs/>
          <w:sz w:val="20"/>
          <w:lang w:eastAsia="es-ES"/>
        </w:rPr>
        <w:t xml:space="preserve">H.G.Z. No. 2-A, </w:t>
      </w:r>
      <w:r w:rsidRPr="009935D1">
        <w:rPr>
          <w:rFonts w:ascii="Montserrat" w:hAnsi="Montserrat" w:cs="Arial"/>
          <w:bCs/>
          <w:sz w:val="20"/>
          <w:lang w:eastAsia="es-ES"/>
        </w:rPr>
        <w:t xml:space="preserve">con R.F.C. CARO790611NA8 y el Dr. Padron Campos Jorge Alfonso, Director del </w:t>
      </w:r>
      <w:r w:rsidRPr="009935D1">
        <w:rPr>
          <w:rFonts w:ascii="Montserrat" w:hAnsi="Montserrat" w:cs="Arial"/>
          <w:b/>
          <w:bCs/>
          <w:sz w:val="20"/>
          <w:lang w:eastAsia="es-ES"/>
        </w:rPr>
        <w:t xml:space="preserve">H.G.Z. No. 1-A, </w:t>
      </w:r>
      <w:r w:rsidRPr="009935D1">
        <w:rPr>
          <w:rFonts w:ascii="Montserrat" w:hAnsi="Montserrat" w:cs="Arial"/>
          <w:bCs/>
          <w:sz w:val="20"/>
          <w:lang w:eastAsia="es-ES"/>
        </w:rPr>
        <w:t xml:space="preserve">con R.F.C. PACJ690531DS4, </w:t>
      </w:r>
      <w:r w:rsidRPr="009935D1">
        <w:rPr>
          <w:rFonts w:ascii="Montserrat" w:hAnsi="Montserrat" w:cs="Arial"/>
          <w:sz w:val="20"/>
          <w:lang w:eastAsia="es-ES"/>
        </w:rPr>
        <w:t>quien dará seguimiento y verificará el cumplimiento de los derechos y obligaciones establecidos en este instrumento.</w:t>
      </w:r>
    </w:p>
    <w:p w14:paraId="3773C65B" w14:textId="77777777" w:rsidR="00F84DD0" w:rsidRPr="009935D1" w:rsidRDefault="00F84DD0" w:rsidP="00F84DD0">
      <w:pPr>
        <w:tabs>
          <w:tab w:val="left" w:pos="2160"/>
        </w:tabs>
        <w:jc w:val="both"/>
        <w:rPr>
          <w:rFonts w:ascii="Montserrat" w:hAnsi="Montserrat" w:cs="Arial"/>
          <w:sz w:val="20"/>
          <w:lang w:eastAsia="es-ES"/>
        </w:rPr>
      </w:pPr>
      <w:r w:rsidRPr="009935D1">
        <w:rPr>
          <w:rFonts w:ascii="Montserrat" w:hAnsi="Montserrat" w:cs="Arial"/>
          <w:sz w:val="20"/>
          <w:lang w:eastAsia="es-ES"/>
        </w:rPr>
        <w:t>Los servicios se tendrán por recibidos previa revisión del administrador del presente contrato, la cual consistirá en la verificación del cumplimiento de las especificaciones establecidas y en su caso en los anexos respectivos, así como las contenidas en la propuesta técnica.</w:t>
      </w:r>
    </w:p>
    <w:p w14:paraId="6F8D56BD" w14:textId="77777777" w:rsidR="00F84DD0" w:rsidRPr="009935D1" w:rsidRDefault="00F84DD0" w:rsidP="00F84DD0">
      <w:pPr>
        <w:tabs>
          <w:tab w:val="left" w:pos="2160"/>
        </w:tabs>
        <w:jc w:val="both"/>
        <w:rPr>
          <w:rFonts w:ascii="Montserrat" w:hAnsi="Montserrat" w:cs="Arial"/>
          <w:sz w:val="20"/>
          <w:lang w:eastAsia="es-ES"/>
        </w:rPr>
      </w:pPr>
      <w:r w:rsidRPr="009935D1">
        <w:rPr>
          <w:rFonts w:ascii="Montserrat" w:hAnsi="Montserrat" w:cs="Arial"/>
          <w:b/>
          <w:sz w:val="20"/>
          <w:lang w:eastAsia="es-ES"/>
        </w:rPr>
        <w:t>“EL INSTITUTO”</w:t>
      </w:r>
      <w:r w:rsidRPr="009935D1">
        <w:rPr>
          <w:rFonts w:ascii="Montserrat" w:hAnsi="Montserrat" w:cs="Arial"/>
          <w:sz w:val="20"/>
          <w:lang w:eastAsia="es-ES"/>
        </w:rPr>
        <w:t xml:space="preserve">, a través del administrador del contrato, rechazará los servicios, que no cumplan las especificaciones establecidas en este contrato y en sus Anexos, obligándose </w:t>
      </w:r>
      <w:r w:rsidRPr="009935D1">
        <w:rPr>
          <w:rFonts w:ascii="Montserrat" w:hAnsi="Montserrat" w:cs="Arial"/>
          <w:b/>
          <w:sz w:val="20"/>
          <w:lang w:eastAsia="es-ES"/>
        </w:rPr>
        <w:t>“EL PROVEEDOR”</w:t>
      </w:r>
      <w:r w:rsidRPr="009935D1">
        <w:rPr>
          <w:rFonts w:ascii="Montserrat" w:hAnsi="Montserrat" w:cs="Arial"/>
          <w:sz w:val="20"/>
          <w:lang w:eastAsia="es-ES"/>
        </w:rPr>
        <w:t xml:space="preserve"> en este supuesto a realizarlos nuevamente bajo su responsabilidad y sin costo adicional para </w:t>
      </w:r>
      <w:r w:rsidRPr="009935D1">
        <w:rPr>
          <w:rFonts w:ascii="Montserrat" w:hAnsi="Montserrat" w:cs="Arial"/>
          <w:b/>
          <w:sz w:val="20"/>
          <w:lang w:eastAsia="es-ES"/>
        </w:rPr>
        <w:t xml:space="preserve">“EL INSTITUTO”, </w:t>
      </w:r>
      <w:r w:rsidRPr="009935D1">
        <w:rPr>
          <w:rFonts w:ascii="Montserrat" w:hAnsi="Montserrat" w:cs="Arial"/>
          <w:sz w:val="20"/>
          <w:lang w:eastAsia="es-ES"/>
        </w:rPr>
        <w:t>sin perjuicio de la aplicación de las penas convencionales o deducciones al cobro correspondientes.</w:t>
      </w:r>
    </w:p>
    <w:p w14:paraId="1C458E05" w14:textId="77777777" w:rsidR="00F84DD0" w:rsidRPr="009935D1" w:rsidRDefault="00F84DD0" w:rsidP="00F84DD0">
      <w:pPr>
        <w:tabs>
          <w:tab w:val="left" w:pos="2160"/>
        </w:tabs>
        <w:jc w:val="both"/>
        <w:rPr>
          <w:rFonts w:ascii="Montserrat" w:hAnsi="Montserrat" w:cs="Arial"/>
          <w:sz w:val="20"/>
          <w:lang w:eastAsia="es-ES"/>
        </w:rPr>
      </w:pPr>
      <w:r w:rsidRPr="009935D1">
        <w:rPr>
          <w:rFonts w:ascii="Montserrat" w:hAnsi="Montserrat" w:cs="Arial"/>
          <w:b/>
          <w:sz w:val="20"/>
          <w:lang w:eastAsia="es-ES"/>
        </w:rPr>
        <w:t>“EL INSTITUTO”</w:t>
      </w:r>
      <w:r w:rsidRPr="009935D1">
        <w:rPr>
          <w:rFonts w:ascii="Montserrat" w:hAnsi="Montserrat" w:cs="Arial"/>
          <w:sz w:val="20"/>
          <w:lang w:eastAsia="es-ES"/>
        </w:rPr>
        <w:t>, a través del administrador del contrato, podrá aceptar los servicios que incumplan de manera parcial o deficiente las especificaciones establecidas en este contrato y en los anexos respectivos, sin perjuicio de la aplicación de las deducciones al pago que procedan y reposición del servicio, cuando la naturaleza propia de éstos lo permita.</w:t>
      </w:r>
    </w:p>
    <w:p w14:paraId="336604F3" w14:textId="77777777" w:rsidR="00F84DD0" w:rsidRPr="009935D1" w:rsidRDefault="00F84DD0" w:rsidP="00F84DD0">
      <w:pPr>
        <w:jc w:val="both"/>
        <w:rPr>
          <w:rFonts w:ascii="Montserrat" w:hAnsi="Montserrat" w:cs="Arial"/>
          <w:b/>
          <w:sz w:val="20"/>
          <w:lang w:val="es-ES_tradnl"/>
        </w:rPr>
      </w:pPr>
      <w:r w:rsidRPr="009935D1">
        <w:rPr>
          <w:rFonts w:ascii="Montserrat" w:hAnsi="Montserrat" w:cs="Arial"/>
          <w:b/>
          <w:sz w:val="20"/>
          <w:lang w:val="es-ES_tradnl"/>
        </w:rPr>
        <w:t>DÉCIMA QUINTA. CALIDAD</w:t>
      </w:r>
    </w:p>
    <w:p w14:paraId="6BD89B6B" w14:textId="77777777" w:rsidR="00F84DD0" w:rsidRPr="009935D1" w:rsidRDefault="00F84DD0" w:rsidP="00F84DD0">
      <w:pPr>
        <w:jc w:val="both"/>
        <w:rPr>
          <w:rFonts w:ascii="Montserrat" w:hAnsi="Montserrat" w:cs="Arial"/>
          <w:b/>
          <w:sz w:val="20"/>
          <w:lang w:val="es-ES_tradnl"/>
        </w:rPr>
      </w:pPr>
    </w:p>
    <w:p w14:paraId="6FCF3A19" w14:textId="77777777" w:rsidR="00F84DD0" w:rsidRPr="009935D1" w:rsidRDefault="00F84DD0" w:rsidP="00F84DD0">
      <w:pPr>
        <w:jc w:val="both"/>
        <w:rPr>
          <w:rFonts w:ascii="Montserrat" w:hAnsi="Montserrat" w:cs="Arial"/>
          <w:sz w:val="20"/>
          <w:lang w:val="es-ES_tradnl"/>
        </w:rPr>
      </w:pPr>
      <w:r w:rsidRPr="009935D1">
        <w:rPr>
          <w:rFonts w:ascii="Montserrat" w:hAnsi="Montserrat" w:cs="Arial"/>
          <w:b/>
          <w:sz w:val="20"/>
        </w:rPr>
        <w:t xml:space="preserve">“EL PROVEEDOR” </w:t>
      </w:r>
      <w:r w:rsidRPr="009935D1">
        <w:rPr>
          <w:rFonts w:ascii="Montserrat" w:hAnsi="Montserrat" w:cs="Arial"/>
          <w:sz w:val="20"/>
        </w:rPr>
        <w:t xml:space="preserve">deberá contar con la infraestructura necesaria, personal técnico especializado en el ramo, herramientas, técnicas y equipos adecuados para proporcionar los bienes o la prestación de los servicios requeridos, a fin de garantizar que el objeto de este contrato sea proporcionado con la calidad, oportunidad y eficiencia requerida para tal efecto, comprometiéndose a realizarlo a satisfacción de </w:t>
      </w:r>
      <w:r w:rsidRPr="009935D1">
        <w:rPr>
          <w:rFonts w:ascii="Montserrat" w:hAnsi="Montserrat" w:cs="Arial"/>
          <w:b/>
          <w:bCs/>
          <w:sz w:val="20"/>
        </w:rPr>
        <w:t xml:space="preserve">“EL </w:t>
      </w:r>
      <w:r w:rsidRPr="009935D1">
        <w:rPr>
          <w:rFonts w:ascii="Montserrat" w:hAnsi="Montserrat" w:cs="Arial"/>
          <w:b/>
          <w:bCs/>
          <w:sz w:val="20"/>
        </w:rPr>
        <w:lastRenderedPageBreak/>
        <w:t xml:space="preserve">INSTITUTO” </w:t>
      </w:r>
      <w:r w:rsidRPr="009935D1">
        <w:rPr>
          <w:rFonts w:ascii="Montserrat" w:hAnsi="Montserrat" w:cs="Arial"/>
          <w:bCs/>
          <w:sz w:val="20"/>
        </w:rPr>
        <w:t xml:space="preserve">y con estricto apego a lo establecido en las cláusulas del presente instrumento jurídico y sus respectivos anexos, así como la cotización y el requerimiento asociado a ésta. </w:t>
      </w:r>
    </w:p>
    <w:p w14:paraId="7BF4D660" w14:textId="77777777" w:rsidR="00F84DD0" w:rsidRPr="009935D1" w:rsidRDefault="00F84DD0" w:rsidP="00F84DD0">
      <w:pPr>
        <w:jc w:val="both"/>
        <w:rPr>
          <w:rFonts w:ascii="Montserrat" w:hAnsi="Montserrat" w:cs="Arial"/>
          <w:b/>
          <w:sz w:val="20"/>
          <w:lang w:val="es-ES_tradnl"/>
        </w:rPr>
      </w:pPr>
    </w:p>
    <w:p w14:paraId="7AD12678" w14:textId="77777777" w:rsidR="00F84DD0" w:rsidRPr="009935D1" w:rsidRDefault="00F84DD0" w:rsidP="00F84DD0">
      <w:pPr>
        <w:jc w:val="both"/>
        <w:rPr>
          <w:rFonts w:ascii="Montserrat" w:hAnsi="Montserrat" w:cs="Arial"/>
          <w:b/>
          <w:sz w:val="20"/>
          <w:lang w:val="es-ES_tradnl"/>
        </w:rPr>
      </w:pPr>
      <w:r w:rsidRPr="009935D1">
        <w:rPr>
          <w:rFonts w:ascii="Montserrat" w:hAnsi="Montserrat" w:cs="Arial"/>
          <w:b/>
          <w:sz w:val="20"/>
          <w:lang w:val="es-ES_tradnl"/>
        </w:rPr>
        <w:t>DÉCIMA SEXTA. DEFECTOS Y VICIOS OCULTOS</w:t>
      </w:r>
    </w:p>
    <w:p w14:paraId="44BDC4B3" w14:textId="77777777" w:rsidR="00F84DD0" w:rsidRPr="009935D1" w:rsidRDefault="00F84DD0" w:rsidP="00F84DD0">
      <w:pPr>
        <w:jc w:val="both"/>
        <w:rPr>
          <w:rFonts w:ascii="Montserrat" w:hAnsi="Montserrat" w:cs="Arial"/>
          <w:b/>
          <w:sz w:val="20"/>
          <w:lang w:val="es-ES_tradnl"/>
        </w:rPr>
      </w:pPr>
    </w:p>
    <w:p w14:paraId="3F2FF1A7" w14:textId="77777777" w:rsidR="00F84DD0" w:rsidRPr="009935D1" w:rsidRDefault="00F84DD0" w:rsidP="00F84DD0">
      <w:pPr>
        <w:jc w:val="both"/>
        <w:rPr>
          <w:rFonts w:ascii="Montserrat" w:hAnsi="Montserrat" w:cs="Arial"/>
          <w:sz w:val="20"/>
        </w:rPr>
      </w:pPr>
      <w:r w:rsidRPr="009935D1">
        <w:rPr>
          <w:rFonts w:ascii="Montserrat" w:hAnsi="Montserrat" w:cs="Arial"/>
          <w:b/>
          <w:sz w:val="20"/>
        </w:rPr>
        <w:t>“EL PROVEEDOR”</w:t>
      </w:r>
      <w:r w:rsidRPr="009935D1">
        <w:rPr>
          <w:rFonts w:ascii="Montserrat" w:hAnsi="Montserrat" w:cs="Arial"/>
          <w:sz w:val="20"/>
        </w:rPr>
        <w:t xml:space="preserve"> queda obligado ante </w:t>
      </w:r>
      <w:r w:rsidRPr="009935D1">
        <w:rPr>
          <w:rFonts w:ascii="Montserrat" w:hAnsi="Montserrat" w:cs="Arial"/>
          <w:b/>
          <w:sz w:val="20"/>
        </w:rPr>
        <w:t xml:space="preserve">“EL INSTITUTO” </w:t>
      </w:r>
      <w:r w:rsidRPr="009935D1">
        <w:rPr>
          <w:rFonts w:ascii="Montserrat" w:hAnsi="Montserrat" w:cs="Arial"/>
          <w:sz w:val="20"/>
        </w:rPr>
        <w:t>a</w:t>
      </w:r>
      <w:r w:rsidRPr="009935D1">
        <w:rPr>
          <w:rFonts w:ascii="Montserrat" w:hAnsi="Montserrat" w:cs="Arial"/>
          <w:b/>
          <w:sz w:val="20"/>
        </w:rPr>
        <w:t xml:space="preserve"> </w:t>
      </w:r>
      <w:r w:rsidRPr="009935D1">
        <w:rPr>
          <w:rFonts w:ascii="Montserrat" w:hAnsi="Montserrat" w:cs="Arial"/>
          <w:sz w:val="20"/>
        </w:rPr>
        <w:t>responder de los defectos y vicios ocultos derivados de las obligaciones del presente contrato, así como de cualquier otra responsabilidad en que hubiere incurrido, en los términos señalados en este instrumento jurídico y sus respectivos anexos, así como la convocatoria y el requerimiento asociado a ésta y/o en la legislación aplicable en la materia.</w:t>
      </w:r>
    </w:p>
    <w:p w14:paraId="2D56595A" w14:textId="77777777" w:rsidR="00F84DD0" w:rsidRPr="009935D1" w:rsidRDefault="00F84DD0" w:rsidP="00F84DD0">
      <w:pPr>
        <w:jc w:val="both"/>
        <w:rPr>
          <w:rFonts w:ascii="Montserrat" w:hAnsi="Montserrat" w:cs="Arial"/>
          <w:sz w:val="20"/>
        </w:rPr>
      </w:pPr>
    </w:p>
    <w:p w14:paraId="64AEA8AF" w14:textId="77777777" w:rsidR="00F84DD0" w:rsidRPr="009935D1" w:rsidRDefault="00F84DD0" w:rsidP="00F84DD0">
      <w:pPr>
        <w:jc w:val="both"/>
        <w:rPr>
          <w:rFonts w:ascii="Montserrat" w:hAnsi="Montserrat" w:cs="Arial"/>
          <w:sz w:val="20"/>
          <w:lang w:val="es-ES_tradnl"/>
        </w:rPr>
      </w:pPr>
      <w:r w:rsidRPr="009935D1">
        <w:rPr>
          <w:rFonts w:ascii="Montserrat" w:hAnsi="Montserrat" w:cs="Arial"/>
          <w:sz w:val="20"/>
        </w:rPr>
        <w:t xml:space="preserve">Para los efectos de la presente cláusula, se entiende por vicios ocultos los defectos que existan en los bienes o presentación de los servicios, que los hagan impropios par los usos a que se le destine o que disminuyan de tal modo este uso, que de hacerlo conocido </w:t>
      </w:r>
      <w:r w:rsidRPr="009935D1">
        <w:rPr>
          <w:rFonts w:ascii="Montserrat" w:hAnsi="Montserrat" w:cs="Arial"/>
          <w:b/>
          <w:sz w:val="20"/>
        </w:rPr>
        <w:t xml:space="preserve">“EL INSTITUTO” </w:t>
      </w:r>
      <w:r w:rsidRPr="009935D1">
        <w:rPr>
          <w:rFonts w:ascii="Montserrat" w:hAnsi="Montserrat" w:cs="Arial"/>
          <w:sz w:val="20"/>
        </w:rPr>
        <w:t xml:space="preserve">no lo hubiere adquirido o los hubiere adquirido a un precio menor. </w:t>
      </w:r>
    </w:p>
    <w:p w14:paraId="1B8A3D5C" w14:textId="77777777" w:rsidR="00F84DD0" w:rsidRPr="009935D1" w:rsidRDefault="00F84DD0" w:rsidP="00F84DD0">
      <w:pPr>
        <w:jc w:val="both"/>
        <w:rPr>
          <w:rFonts w:ascii="Montserrat" w:hAnsi="Montserrat" w:cs="Arial"/>
          <w:b/>
          <w:sz w:val="20"/>
          <w:lang w:val="es-ES_tradnl"/>
        </w:rPr>
      </w:pPr>
    </w:p>
    <w:p w14:paraId="2160A899" w14:textId="77777777" w:rsidR="00F84DD0" w:rsidRPr="009935D1" w:rsidRDefault="00F84DD0" w:rsidP="00F84DD0">
      <w:pPr>
        <w:jc w:val="both"/>
        <w:rPr>
          <w:rFonts w:ascii="Montserrat" w:hAnsi="Montserrat" w:cs="Arial"/>
          <w:b/>
          <w:sz w:val="20"/>
          <w:lang w:val="es-ES_tradnl"/>
        </w:rPr>
      </w:pPr>
      <w:r w:rsidRPr="009935D1">
        <w:rPr>
          <w:rFonts w:ascii="Montserrat" w:hAnsi="Montserrat" w:cs="Arial"/>
          <w:b/>
          <w:sz w:val="20"/>
          <w:lang w:val="es-ES_tradnl"/>
        </w:rPr>
        <w:t>DÉCIMO SEPTIMA. RESPONSABILIDAD</w:t>
      </w:r>
    </w:p>
    <w:p w14:paraId="1430B593" w14:textId="77777777" w:rsidR="00F84DD0" w:rsidRPr="009935D1" w:rsidRDefault="00F84DD0" w:rsidP="00F84DD0">
      <w:pPr>
        <w:jc w:val="both"/>
        <w:rPr>
          <w:rFonts w:ascii="Montserrat" w:hAnsi="Montserrat" w:cs="Arial"/>
          <w:b/>
          <w:sz w:val="20"/>
          <w:lang w:val="es-ES_tradnl"/>
        </w:rPr>
      </w:pPr>
    </w:p>
    <w:p w14:paraId="2BB28086" w14:textId="77777777" w:rsidR="00F84DD0" w:rsidRPr="009935D1" w:rsidRDefault="00F84DD0" w:rsidP="00F84DD0">
      <w:pPr>
        <w:jc w:val="both"/>
        <w:rPr>
          <w:rFonts w:ascii="Montserrat" w:hAnsi="Montserrat" w:cs="Arial"/>
          <w:b/>
          <w:sz w:val="20"/>
        </w:rPr>
      </w:pPr>
      <w:r w:rsidRPr="009935D1">
        <w:rPr>
          <w:rFonts w:ascii="Montserrat" w:hAnsi="Montserrat" w:cs="Arial"/>
          <w:b/>
          <w:sz w:val="20"/>
        </w:rPr>
        <w:t>“EL PROVEEDOR”</w:t>
      </w:r>
      <w:r w:rsidRPr="009935D1">
        <w:rPr>
          <w:rFonts w:ascii="Montserrat" w:hAnsi="Montserrat" w:cs="Arial"/>
          <w:sz w:val="20"/>
        </w:rPr>
        <w:t xml:space="preserve"> se obliga a responder por su cuenta y riesgo de los daños y/o perjuicios que por inobservancia o negligencia de su parte, llegue a causar a </w:t>
      </w:r>
      <w:r w:rsidRPr="009935D1">
        <w:rPr>
          <w:rFonts w:ascii="Montserrat" w:hAnsi="Montserrat" w:cs="Arial"/>
          <w:b/>
          <w:sz w:val="20"/>
        </w:rPr>
        <w:t xml:space="preserve">“EL INSTITUTO” </w:t>
      </w:r>
      <w:r w:rsidRPr="009935D1">
        <w:rPr>
          <w:rFonts w:ascii="Montserrat" w:hAnsi="Montserrat" w:cs="Arial"/>
          <w:sz w:val="20"/>
        </w:rPr>
        <w:t xml:space="preserve">y/o a terceros, con motivo de las obligaciones pactadas o bien por los defectos o vicios ocultos en los bienes entregados o la prestación de los servicios, de conformidad con lo establecido en el artículo 53 segundo párrafo de la Ley de Adquisiciones, Arrendamientos y Servicios del Sector Público. </w:t>
      </w:r>
    </w:p>
    <w:p w14:paraId="79F97064" w14:textId="77777777" w:rsidR="00F84DD0" w:rsidRPr="009935D1" w:rsidRDefault="00F84DD0" w:rsidP="00F84DD0">
      <w:pPr>
        <w:jc w:val="both"/>
        <w:rPr>
          <w:rFonts w:ascii="Montserrat" w:hAnsi="Montserrat" w:cs="Arial"/>
          <w:b/>
          <w:sz w:val="20"/>
          <w:lang w:val="es-ES_tradnl"/>
        </w:rPr>
      </w:pPr>
    </w:p>
    <w:p w14:paraId="715992C1" w14:textId="77777777" w:rsidR="00F84DD0" w:rsidRPr="009935D1" w:rsidRDefault="00F84DD0" w:rsidP="00F84DD0">
      <w:pPr>
        <w:jc w:val="both"/>
        <w:rPr>
          <w:rFonts w:ascii="Montserrat" w:hAnsi="Montserrat" w:cs="Arial"/>
          <w:b/>
          <w:sz w:val="20"/>
        </w:rPr>
      </w:pPr>
      <w:r w:rsidRPr="009935D1">
        <w:rPr>
          <w:rFonts w:ascii="Montserrat" w:hAnsi="Montserrat" w:cs="Arial"/>
          <w:b/>
          <w:sz w:val="20"/>
        </w:rPr>
        <w:t>DÉCIMA OCTAVA. SANCIONES ADMINISTRATIVAS</w:t>
      </w:r>
    </w:p>
    <w:p w14:paraId="145FDBA5" w14:textId="77777777" w:rsidR="00F84DD0" w:rsidRPr="009935D1" w:rsidRDefault="00F84DD0" w:rsidP="00F84DD0">
      <w:pPr>
        <w:jc w:val="both"/>
        <w:rPr>
          <w:rFonts w:ascii="Montserrat" w:hAnsi="Montserrat" w:cs="Arial"/>
          <w:b/>
          <w:sz w:val="20"/>
        </w:rPr>
      </w:pPr>
    </w:p>
    <w:p w14:paraId="3C7A0137" w14:textId="77777777" w:rsidR="00F84DD0" w:rsidRPr="009935D1" w:rsidRDefault="00F84DD0" w:rsidP="00F84DD0">
      <w:pPr>
        <w:jc w:val="both"/>
        <w:rPr>
          <w:rFonts w:ascii="Montserrat" w:hAnsi="Montserrat" w:cs="Arial"/>
          <w:sz w:val="20"/>
        </w:rPr>
      </w:pPr>
      <w:r w:rsidRPr="009935D1">
        <w:rPr>
          <w:rFonts w:ascii="Montserrat" w:hAnsi="Montserrat" w:cs="Arial"/>
          <w:sz w:val="20"/>
        </w:rPr>
        <w:t xml:space="preserve">Cuando </w:t>
      </w:r>
      <w:r w:rsidRPr="009935D1">
        <w:rPr>
          <w:rFonts w:ascii="Montserrat" w:hAnsi="Montserrat" w:cs="Arial"/>
          <w:b/>
          <w:sz w:val="20"/>
        </w:rPr>
        <w:t xml:space="preserve">“EL PROVEEDOR” </w:t>
      </w:r>
      <w:r w:rsidRPr="009935D1">
        <w:rPr>
          <w:rFonts w:ascii="Montserrat" w:hAnsi="Montserrat" w:cs="Arial"/>
          <w:sz w:val="20"/>
        </w:rPr>
        <w:t xml:space="preserve">incumpla con sus obligaciones contractuales por causas imputables a éste y como consecuencia, cause daños y/o perjuicios graves a </w:t>
      </w:r>
      <w:r w:rsidRPr="009935D1">
        <w:rPr>
          <w:rFonts w:ascii="Montserrat" w:hAnsi="Montserrat" w:cs="Arial"/>
          <w:b/>
          <w:sz w:val="20"/>
        </w:rPr>
        <w:t xml:space="preserve">“EL INSTITUTO”, </w:t>
      </w:r>
      <w:r w:rsidRPr="009935D1">
        <w:rPr>
          <w:rFonts w:ascii="Montserrat" w:hAnsi="Montserrat" w:cs="Arial"/>
          <w:sz w:val="20"/>
        </w:rPr>
        <w:t xml:space="preserve">o bien, proporcione información falsa, actúe con dolo o mala fe en la celebración del presente contrato o durante la vigencia del mismo, por determinación de la Secretaría de la Función Pública, se podrá hacer acreedor a las sanciones establecidas en la </w:t>
      </w:r>
      <w:r w:rsidRPr="009935D1">
        <w:rPr>
          <w:rFonts w:ascii="Montserrat" w:hAnsi="Montserrat" w:cs="Montserrat"/>
          <w:sz w:val="20"/>
          <w:lang w:val="es-ES_tradnl" w:eastAsia="es-MX"/>
        </w:rPr>
        <w:t xml:space="preserve">Ley de Adquisiciones, Arrendamientos y Servicios del Sector Público, en los términos de los artículos 59, 60 y 61 de dicho ordenamiento legal y 109 al 115 de su Reglamento. </w:t>
      </w:r>
    </w:p>
    <w:p w14:paraId="2F8D5E44" w14:textId="77777777" w:rsidR="00F84DD0" w:rsidRPr="009935D1" w:rsidRDefault="00F84DD0" w:rsidP="00F84DD0">
      <w:pPr>
        <w:jc w:val="both"/>
        <w:rPr>
          <w:rFonts w:ascii="Montserrat" w:hAnsi="Montserrat" w:cs="Arial"/>
          <w:sz w:val="20"/>
          <w:lang w:val="es-ES_tradnl"/>
        </w:rPr>
      </w:pPr>
    </w:p>
    <w:p w14:paraId="5D6634E3" w14:textId="77777777" w:rsidR="00F84DD0" w:rsidRPr="009935D1" w:rsidRDefault="00F84DD0" w:rsidP="00F84DD0">
      <w:pPr>
        <w:tabs>
          <w:tab w:val="left" w:pos="360"/>
          <w:tab w:val="left" w:pos="2552"/>
          <w:tab w:val="left" w:pos="9498"/>
        </w:tabs>
        <w:overflowPunct w:val="0"/>
        <w:autoSpaceDE w:val="0"/>
        <w:autoSpaceDN w:val="0"/>
        <w:adjustRightInd w:val="0"/>
        <w:ind w:right="54"/>
        <w:jc w:val="both"/>
        <w:textAlignment w:val="baseline"/>
        <w:rPr>
          <w:rFonts w:ascii="Montserrat" w:hAnsi="Montserrat" w:cs="Arial"/>
          <w:b/>
          <w:bCs/>
          <w:sz w:val="20"/>
        </w:rPr>
      </w:pPr>
      <w:r w:rsidRPr="009935D1">
        <w:rPr>
          <w:rFonts w:ascii="Montserrat" w:hAnsi="Montserrat" w:cs="Arial"/>
          <w:b/>
          <w:bCs/>
          <w:sz w:val="20"/>
        </w:rPr>
        <w:t>DÉCIMA NOVENA.- CANJE DE LOS BIENES</w:t>
      </w:r>
    </w:p>
    <w:p w14:paraId="3507CEAB" w14:textId="77777777" w:rsidR="00F84DD0" w:rsidRPr="009935D1" w:rsidRDefault="00F84DD0" w:rsidP="00F84DD0">
      <w:pPr>
        <w:jc w:val="both"/>
        <w:rPr>
          <w:rFonts w:ascii="Montserrat" w:hAnsi="Montserrat" w:cs="Arial"/>
          <w:b/>
          <w:sz w:val="20"/>
        </w:rPr>
      </w:pPr>
    </w:p>
    <w:p w14:paraId="079046AC" w14:textId="77777777" w:rsidR="00F84DD0" w:rsidRPr="009935D1" w:rsidRDefault="00F84DD0" w:rsidP="00F84DD0">
      <w:pPr>
        <w:jc w:val="both"/>
        <w:rPr>
          <w:rFonts w:ascii="Montserrat" w:hAnsi="Montserrat" w:cs="Arial"/>
          <w:b/>
          <w:bCs/>
          <w:sz w:val="20"/>
          <w:lang w:val="es-ES_tradnl"/>
        </w:rPr>
      </w:pPr>
      <w:r w:rsidRPr="009935D1">
        <w:rPr>
          <w:rFonts w:ascii="Montserrat" w:hAnsi="Montserrat" w:cs="Arial"/>
          <w:b/>
          <w:bCs/>
          <w:sz w:val="20"/>
          <w:lang w:val="es-ES_tradnl"/>
        </w:rPr>
        <w:t>CANJE O DEVOLUCIÓN</w:t>
      </w:r>
    </w:p>
    <w:p w14:paraId="44F3F213" w14:textId="77777777" w:rsidR="00F84DD0" w:rsidRPr="009935D1" w:rsidRDefault="00F84DD0" w:rsidP="00F84DD0">
      <w:pPr>
        <w:jc w:val="both"/>
        <w:rPr>
          <w:rFonts w:ascii="Montserrat" w:hAnsi="Montserrat" w:cs="Arial"/>
          <w:sz w:val="20"/>
          <w:lang w:val="es-ES_tradnl"/>
        </w:rPr>
      </w:pPr>
    </w:p>
    <w:p w14:paraId="5D9AA894" w14:textId="77777777" w:rsidR="00F84DD0" w:rsidRPr="009935D1" w:rsidRDefault="00F84DD0" w:rsidP="00F84DD0">
      <w:pPr>
        <w:jc w:val="both"/>
        <w:rPr>
          <w:rFonts w:ascii="Montserrat" w:hAnsi="Montserrat" w:cs="Arial"/>
          <w:sz w:val="20"/>
          <w:lang w:val="es-ES_tradnl"/>
        </w:rPr>
      </w:pPr>
      <w:r w:rsidRPr="009935D1">
        <w:rPr>
          <w:rFonts w:ascii="Montserrat" w:hAnsi="Montserrat" w:cs="Arial"/>
          <w:sz w:val="20"/>
          <w:lang w:val="es-ES_tradnl"/>
        </w:rPr>
        <w:t>El Instituto, por conducto del área adquirente, solicitará directamente al proveedor, dentro de los 3 días hábiles siguientes al momento en que se haya percatado del vicio oculto o problema de calidad, el canje de los bienes que presenten problemas de calidad o vicios ocultos.</w:t>
      </w:r>
    </w:p>
    <w:p w14:paraId="11422244" w14:textId="77777777" w:rsidR="00F84DD0" w:rsidRPr="009935D1" w:rsidRDefault="00F84DD0" w:rsidP="00F84DD0">
      <w:pPr>
        <w:jc w:val="both"/>
        <w:rPr>
          <w:rFonts w:ascii="Montserrat" w:hAnsi="Montserrat" w:cs="Arial"/>
          <w:sz w:val="20"/>
          <w:lang w:val="es-ES_tradnl"/>
        </w:rPr>
      </w:pPr>
    </w:p>
    <w:p w14:paraId="31293EC8" w14:textId="77777777" w:rsidR="00F84DD0" w:rsidRPr="009935D1" w:rsidRDefault="00F84DD0" w:rsidP="00F84DD0">
      <w:pPr>
        <w:jc w:val="both"/>
        <w:rPr>
          <w:rFonts w:ascii="Montserrat" w:hAnsi="Montserrat" w:cs="Arial"/>
          <w:sz w:val="20"/>
          <w:lang w:val="es-ES_tradnl"/>
        </w:rPr>
      </w:pPr>
      <w:r w:rsidRPr="009935D1">
        <w:rPr>
          <w:rFonts w:ascii="Montserrat" w:hAnsi="Montserrat" w:cs="Arial"/>
          <w:sz w:val="20"/>
          <w:lang w:val="es-ES_tradnl"/>
        </w:rPr>
        <w:t>El proveedor deberá reponer los bienes sujetos a canje, en un plazo que no excederá de 10 (diez) días hábiles, contados a partir de la fecha de su notificación.</w:t>
      </w:r>
    </w:p>
    <w:p w14:paraId="165A3B5A" w14:textId="77777777" w:rsidR="00F84DD0" w:rsidRPr="009935D1" w:rsidRDefault="00F84DD0" w:rsidP="00F84DD0">
      <w:pPr>
        <w:jc w:val="both"/>
        <w:rPr>
          <w:rFonts w:ascii="Montserrat" w:hAnsi="Montserrat" w:cs="Arial"/>
          <w:sz w:val="20"/>
          <w:lang w:val="es-ES_tradnl"/>
        </w:rPr>
      </w:pPr>
    </w:p>
    <w:p w14:paraId="1EA3A41E" w14:textId="77777777" w:rsidR="00F84DD0" w:rsidRPr="009935D1" w:rsidRDefault="00F84DD0" w:rsidP="00F84DD0">
      <w:pPr>
        <w:jc w:val="both"/>
        <w:rPr>
          <w:rFonts w:ascii="Montserrat" w:hAnsi="Montserrat" w:cs="Arial"/>
          <w:sz w:val="20"/>
          <w:lang w:val="es-ES_tradnl"/>
        </w:rPr>
      </w:pPr>
      <w:r w:rsidRPr="009935D1">
        <w:rPr>
          <w:rFonts w:ascii="Montserrat" w:hAnsi="Montserrat" w:cs="Arial"/>
          <w:sz w:val="20"/>
          <w:lang w:val="es-ES_tradnl"/>
        </w:rPr>
        <w:t>El proveedor se obliga a responder por su cuenta y riesgo de los daños y/o perjuicios que por inobservancia o negligencia de su parte, llegue a causar al Instituto y/o a terceros.</w:t>
      </w:r>
    </w:p>
    <w:p w14:paraId="06DBE420" w14:textId="77777777" w:rsidR="00F84DD0" w:rsidRPr="009935D1" w:rsidRDefault="00F84DD0" w:rsidP="00F84DD0">
      <w:pPr>
        <w:jc w:val="both"/>
        <w:rPr>
          <w:rFonts w:ascii="Montserrat" w:hAnsi="Montserrat" w:cs="Arial"/>
          <w:sz w:val="20"/>
          <w:lang w:val="es-ES_tradnl"/>
        </w:rPr>
      </w:pPr>
    </w:p>
    <w:p w14:paraId="3CCB4F34" w14:textId="77777777" w:rsidR="00F84DD0" w:rsidRPr="009935D1" w:rsidRDefault="00F84DD0" w:rsidP="00F84DD0">
      <w:pPr>
        <w:jc w:val="both"/>
        <w:rPr>
          <w:rFonts w:ascii="Montserrat" w:hAnsi="Montserrat" w:cs="Arial"/>
          <w:sz w:val="20"/>
          <w:lang w:val="es-ES_tradnl"/>
        </w:rPr>
      </w:pPr>
      <w:r w:rsidRPr="009935D1">
        <w:rPr>
          <w:rFonts w:ascii="Montserrat" w:hAnsi="Montserrat" w:cs="Arial"/>
          <w:sz w:val="20"/>
          <w:lang w:val="es-ES_tradnl"/>
        </w:rPr>
        <w:t xml:space="preserve">El Instituto, sólo aceptará los lotes de los bienes repuestos por el proveedor por canje con el documento que emita el Organismo de Certificación o Laboratorio de Pruebas acreditado por parte de EMA, que avale el cumplimiento de la Norma Oficial Mexicana, Norma Mexicana, Norma Internacional, Norma de Referencia o Especificación Técnica aplicable. </w:t>
      </w:r>
    </w:p>
    <w:p w14:paraId="5EAA64D7" w14:textId="77777777" w:rsidR="00F84DD0" w:rsidRPr="009935D1" w:rsidRDefault="00F84DD0" w:rsidP="00F84DD0">
      <w:pPr>
        <w:jc w:val="both"/>
        <w:rPr>
          <w:rFonts w:ascii="Montserrat" w:hAnsi="Montserrat" w:cs="Arial"/>
          <w:sz w:val="20"/>
          <w:lang w:val="es-ES_tradnl"/>
        </w:rPr>
      </w:pPr>
    </w:p>
    <w:p w14:paraId="49EB7BF9" w14:textId="77777777" w:rsidR="00F84DD0" w:rsidRPr="009935D1" w:rsidRDefault="00F84DD0" w:rsidP="00F84DD0">
      <w:pPr>
        <w:jc w:val="both"/>
        <w:rPr>
          <w:rFonts w:ascii="Montserrat" w:hAnsi="Montserrat" w:cs="Arial"/>
          <w:sz w:val="20"/>
          <w:lang w:val="es-ES_tradnl"/>
        </w:rPr>
      </w:pPr>
      <w:r w:rsidRPr="009935D1">
        <w:rPr>
          <w:rFonts w:ascii="Montserrat" w:hAnsi="Montserrat" w:cs="Arial"/>
          <w:sz w:val="20"/>
          <w:lang w:val="es-ES_tradnl"/>
        </w:rPr>
        <w:t>Todos los gastos que se generen con motivo del canje correrán por cuenta del proveedor, previa notificación del IMSS.</w:t>
      </w:r>
    </w:p>
    <w:p w14:paraId="69FFE090" w14:textId="77777777" w:rsidR="00F84DD0" w:rsidRPr="009935D1" w:rsidRDefault="00F84DD0" w:rsidP="00F84DD0">
      <w:pPr>
        <w:jc w:val="both"/>
        <w:rPr>
          <w:rFonts w:ascii="Montserrat" w:hAnsi="Montserrat" w:cs="Arial"/>
          <w:sz w:val="20"/>
          <w:lang w:val="es"/>
        </w:rPr>
      </w:pPr>
    </w:p>
    <w:p w14:paraId="1856DDBD" w14:textId="77777777" w:rsidR="00F84DD0" w:rsidRPr="009935D1" w:rsidRDefault="00F84DD0" w:rsidP="00F84DD0">
      <w:pPr>
        <w:jc w:val="both"/>
        <w:rPr>
          <w:rFonts w:ascii="Montserrat" w:hAnsi="Montserrat" w:cs="Arial"/>
          <w:sz w:val="20"/>
        </w:rPr>
      </w:pPr>
      <w:r w:rsidRPr="009935D1">
        <w:rPr>
          <w:rFonts w:ascii="Montserrat" w:hAnsi="Montserrat" w:cs="Arial"/>
          <w:sz w:val="20"/>
        </w:rPr>
        <w:lastRenderedPageBreak/>
        <w:t>Todos los gastos que se generen por motivo del canje o devolución, correrán por cuenta del proveedor, previa notificación del Instituto.</w:t>
      </w:r>
    </w:p>
    <w:p w14:paraId="578564F0" w14:textId="77777777" w:rsidR="00F84DD0" w:rsidRPr="009935D1" w:rsidRDefault="00F84DD0" w:rsidP="00F84DD0">
      <w:pPr>
        <w:jc w:val="both"/>
        <w:rPr>
          <w:rFonts w:ascii="Montserrat" w:hAnsi="Montserrat" w:cs="Arial"/>
          <w:sz w:val="20"/>
        </w:rPr>
      </w:pPr>
    </w:p>
    <w:p w14:paraId="337E3DC1" w14:textId="77777777" w:rsidR="00F84DD0" w:rsidRPr="009935D1" w:rsidRDefault="00F84DD0" w:rsidP="00F84DD0">
      <w:pPr>
        <w:jc w:val="both"/>
        <w:rPr>
          <w:rFonts w:ascii="Montserrat" w:hAnsi="Montserrat" w:cs="Arial"/>
          <w:sz w:val="20"/>
        </w:rPr>
      </w:pPr>
      <w:r w:rsidRPr="009935D1">
        <w:rPr>
          <w:rFonts w:ascii="Montserrat" w:hAnsi="Montserrat" w:cs="Arial"/>
          <w:sz w:val="20"/>
        </w:rPr>
        <w:t>El proveedor deberá reponer los sistemas sujetos a canje o devolución, en un plazo que no excederá de 24 (veinticuatro) horas, contado a partir de la fecha de su notificación.</w:t>
      </w:r>
    </w:p>
    <w:p w14:paraId="0D13E48A" w14:textId="77777777" w:rsidR="00F84DD0" w:rsidRPr="009935D1" w:rsidRDefault="00F84DD0" w:rsidP="00F84DD0">
      <w:pPr>
        <w:jc w:val="both"/>
        <w:rPr>
          <w:rFonts w:ascii="Montserrat" w:hAnsi="Montserrat" w:cs="Arial"/>
          <w:sz w:val="20"/>
        </w:rPr>
      </w:pPr>
    </w:p>
    <w:p w14:paraId="4F334A4A" w14:textId="77777777" w:rsidR="00F84DD0" w:rsidRPr="009935D1" w:rsidRDefault="00F84DD0" w:rsidP="00F84DD0">
      <w:pPr>
        <w:jc w:val="both"/>
        <w:rPr>
          <w:rFonts w:ascii="Montserrat" w:hAnsi="Montserrat" w:cs="Arial"/>
          <w:sz w:val="20"/>
        </w:rPr>
      </w:pPr>
      <w:r w:rsidRPr="009935D1">
        <w:rPr>
          <w:rFonts w:ascii="Montserrat" w:hAnsi="Montserrat" w:cs="Arial"/>
          <w:sz w:val="20"/>
        </w:rPr>
        <w:t>En caso de que el Instituto durante la vigencia del contrato o la garantía de cumplimiento reciba comunicado por parte de la Secretaría de Salud (SSA), en respuesta a las notificaciones enviadas, de que ha sido sancionado el proveedor o se le ha revocado el Registro Sanitario, se podrá en su caso, iniciar el procedimiento de rescisión administrativa del contrato; debiéndose notificar dicha circunstancia a la Secretaría de Salud.</w:t>
      </w:r>
    </w:p>
    <w:p w14:paraId="7DB5CFA5" w14:textId="77777777" w:rsidR="00F84DD0" w:rsidRPr="009935D1" w:rsidRDefault="00F84DD0" w:rsidP="00F84DD0">
      <w:pPr>
        <w:jc w:val="both"/>
        <w:rPr>
          <w:rFonts w:ascii="Montserrat" w:hAnsi="Montserrat" w:cs="Arial"/>
          <w:sz w:val="20"/>
        </w:rPr>
      </w:pPr>
    </w:p>
    <w:p w14:paraId="42EBFA2E" w14:textId="77777777" w:rsidR="00F84DD0" w:rsidRPr="009935D1" w:rsidRDefault="00F84DD0" w:rsidP="00F84DD0">
      <w:pPr>
        <w:jc w:val="both"/>
        <w:rPr>
          <w:rFonts w:ascii="Montserrat" w:hAnsi="Montserrat" w:cs="Arial"/>
          <w:sz w:val="20"/>
        </w:rPr>
      </w:pPr>
      <w:r w:rsidRPr="009935D1">
        <w:rPr>
          <w:rFonts w:ascii="Montserrat" w:hAnsi="Montserrat" w:cs="Arial"/>
          <w:sz w:val="20"/>
        </w:rPr>
        <w:t>No obstante, el proveedor podrá entregar bienes con una caducidad mínima de hasta 9 (nueve) meses, siempre y cuando entregue una carta compromiso, en la cual se obligue a canjear dentro de un plazo de 15 días hábiles contados a partir del día siguiente al que sea requerido el canje, sin costo alguno para el Instituto, aquellos bienes que no sean consumidos, por éste, dentro de su vida útil;  en el contenido de dicha carta, se deberá indicar la(s) clave(s), con su descripción, fabricante y número de lote.</w:t>
      </w:r>
    </w:p>
    <w:p w14:paraId="71E99FAF" w14:textId="77777777" w:rsidR="00F84DD0" w:rsidRPr="009935D1" w:rsidRDefault="00F84DD0" w:rsidP="00F84DD0">
      <w:pPr>
        <w:jc w:val="both"/>
        <w:rPr>
          <w:rFonts w:ascii="Montserrat" w:hAnsi="Montserrat" w:cs="Arial"/>
          <w:b/>
          <w:sz w:val="20"/>
        </w:rPr>
      </w:pPr>
    </w:p>
    <w:p w14:paraId="2A9FE8C6" w14:textId="77777777" w:rsidR="00F84DD0" w:rsidRPr="009935D1" w:rsidRDefault="00F84DD0" w:rsidP="00F84DD0">
      <w:pPr>
        <w:jc w:val="both"/>
        <w:rPr>
          <w:rFonts w:ascii="Montserrat" w:hAnsi="Montserrat" w:cs="Arial"/>
          <w:b/>
          <w:sz w:val="20"/>
          <w:lang w:val="es-ES_tradnl"/>
        </w:rPr>
      </w:pPr>
      <w:r w:rsidRPr="009935D1">
        <w:rPr>
          <w:rFonts w:ascii="Montserrat" w:hAnsi="Montserrat" w:cs="Arial"/>
          <w:b/>
          <w:sz w:val="20"/>
          <w:lang w:val="es-ES_tradnl"/>
        </w:rPr>
        <w:t>VIGÉSIMA.- DEDUCCIONES</w:t>
      </w:r>
    </w:p>
    <w:p w14:paraId="53B1B27E" w14:textId="77777777" w:rsidR="00F84DD0" w:rsidRPr="009935D1" w:rsidRDefault="00F84DD0" w:rsidP="00F84DD0">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autoSpaceDE w:val="0"/>
        <w:autoSpaceDN w:val="0"/>
        <w:adjustRightInd w:val="0"/>
        <w:spacing w:line="240" w:lineRule="atLeast"/>
        <w:jc w:val="both"/>
        <w:rPr>
          <w:rFonts w:ascii="Montserrat" w:hAnsi="Montserrat" w:cs="Montserrat"/>
          <w:b/>
          <w:bCs/>
          <w:sz w:val="20"/>
          <w:lang w:eastAsia="es-MX"/>
        </w:rPr>
      </w:pPr>
    </w:p>
    <w:p w14:paraId="63197F50" w14:textId="77777777" w:rsidR="00F84DD0" w:rsidRPr="009935D1" w:rsidRDefault="00F84DD0" w:rsidP="00F84DD0">
      <w:pPr>
        <w:jc w:val="both"/>
        <w:rPr>
          <w:rFonts w:ascii="Montserrat" w:hAnsi="Montserrat" w:cs="Arial"/>
          <w:b/>
          <w:sz w:val="20"/>
        </w:rPr>
      </w:pPr>
      <w:r w:rsidRPr="009935D1">
        <w:rPr>
          <w:rFonts w:ascii="Montserrat" w:hAnsi="Montserrat" w:cs="Arial"/>
          <w:b/>
          <w:sz w:val="20"/>
        </w:rPr>
        <w:t>DEDUCCIONES</w:t>
      </w:r>
    </w:p>
    <w:p w14:paraId="6435FD59" w14:textId="77777777" w:rsidR="00F84DD0" w:rsidRPr="009935D1" w:rsidRDefault="00F84DD0" w:rsidP="00F84DD0">
      <w:pPr>
        <w:jc w:val="both"/>
        <w:rPr>
          <w:rFonts w:ascii="Montserrat" w:hAnsi="Montserrat" w:cs="Arial"/>
          <w:sz w:val="20"/>
        </w:rPr>
      </w:pPr>
      <w:r w:rsidRPr="009935D1">
        <w:rPr>
          <w:rFonts w:ascii="Montserrat" w:hAnsi="Montserrat" w:cs="Arial"/>
          <w:sz w:val="20"/>
        </w:rPr>
        <w:t>En términos de los artículos 53 Bis de la LAASSP y 97 del RLAASSP, en relación con los numerales 4.24.4, inciso h), 5.3.15, 5.5.8 y 5.5.8.1 inciso e) de las POBALINES, el Administrador del Contrato será el responsable de administrar y verificar el cumplimiento de las obligaciones derivadas del instrumento jurídico contractual que se formalice, así como del cálculo, aplicación y seguimiento de la deductiva al pago de la prestación del servicio, con motivo del incumplimiento parcial o deficiente en que pudiera incurrir “EL PROVEEDOR” adjudicado, respecto a la(s) partida(s) o concepto(s) que integrarán el instrumento jurídico contractual, así como de notificarlas a “EL PROVEEDOR”  para que éste realice el pago correspondiente.</w:t>
      </w:r>
    </w:p>
    <w:p w14:paraId="06451EA5" w14:textId="77777777" w:rsidR="00F84DD0" w:rsidRPr="009935D1" w:rsidRDefault="00F84DD0" w:rsidP="00F84DD0">
      <w:pPr>
        <w:jc w:val="both"/>
        <w:rPr>
          <w:rFonts w:ascii="Montserrat" w:hAnsi="Montserrat" w:cs="Arial"/>
          <w:sz w:val="20"/>
        </w:rPr>
      </w:pPr>
    </w:p>
    <w:p w14:paraId="24B55538" w14:textId="77777777" w:rsidR="00F84DD0" w:rsidRPr="009935D1" w:rsidRDefault="00F84DD0" w:rsidP="00F84DD0">
      <w:pPr>
        <w:jc w:val="both"/>
        <w:rPr>
          <w:rFonts w:ascii="Montserrat" w:hAnsi="Montserrat" w:cs="Arial"/>
          <w:sz w:val="20"/>
        </w:rPr>
      </w:pPr>
      <w:r w:rsidRPr="009935D1">
        <w:rPr>
          <w:rFonts w:ascii="Montserrat" w:hAnsi="Montserrat" w:cs="Arial"/>
          <w:sz w:val="20"/>
        </w:rPr>
        <w:t>El Administrador del contrato, notificará a “EL PROVEEDOR” por escrito o vía correo electrónico el cálculo de la deducción, dentro de los 5 (cinco días) posteriores al atraso en el cumplimiento de la obligación de que se trate.</w:t>
      </w:r>
    </w:p>
    <w:p w14:paraId="5B92FE70" w14:textId="77777777" w:rsidR="00F84DD0" w:rsidRPr="009935D1" w:rsidRDefault="00F84DD0" w:rsidP="00F84DD0">
      <w:pPr>
        <w:jc w:val="both"/>
        <w:rPr>
          <w:rFonts w:ascii="Montserrat" w:hAnsi="Montserrat" w:cs="Arial"/>
          <w:b/>
          <w:sz w:val="20"/>
        </w:rPr>
      </w:pPr>
    </w:p>
    <w:p w14:paraId="3137F843" w14:textId="77777777" w:rsidR="00F84DD0" w:rsidRPr="009935D1" w:rsidRDefault="00F84DD0" w:rsidP="00F84DD0">
      <w:pPr>
        <w:jc w:val="both"/>
        <w:rPr>
          <w:rFonts w:ascii="Montserrat" w:hAnsi="Montserrat" w:cs="Arial"/>
          <w:b/>
          <w:sz w:val="20"/>
          <w:lang w:val="es-ES_tradnl"/>
        </w:rPr>
      </w:pPr>
      <w:r w:rsidRPr="009935D1">
        <w:rPr>
          <w:rFonts w:ascii="Montserrat" w:hAnsi="Montserrat" w:cs="Arial"/>
          <w:b/>
          <w:sz w:val="20"/>
          <w:lang w:val="es-ES_tradnl"/>
        </w:rPr>
        <w:t>VIGÉSIMA PRIMERA. PENAS CONVENCIONALES.</w:t>
      </w:r>
    </w:p>
    <w:p w14:paraId="4B3BF98E" w14:textId="77777777" w:rsidR="00F84DD0" w:rsidRPr="009935D1" w:rsidRDefault="00F84DD0" w:rsidP="00F84DD0">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Montserrat" w:hAnsi="Montserrat" w:cs="Arial"/>
          <w:bCs/>
          <w:sz w:val="20"/>
        </w:rPr>
      </w:pPr>
      <w:r w:rsidRPr="009935D1">
        <w:rPr>
          <w:rFonts w:ascii="Montserrat" w:hAnsi="Montserrat" w:cs="Arial"/>
          <w:bCs/>
          <w:sz w:val="20"/>
        </w:rPr>
        <w:t>El Instituto aplicará una pena convencional por cada día de atraso en la entrega a entera satisfacción del responsable de la recepción de los bienes, por el equivalente al 1.0 % (uno por ciento), sin exceder un máximo del 10% (diez por ciento) sobre el valor total de la garantía, sin incluir el IVA, de acuerdo al supuesto siguiente</w:t>
      </w:r>
    </w:p>
    <w:p w14:paraId="56E1A6E8" w14:textId="77777777" w:rsidR="00F84DD0" w:rsidRPr="009935D1" w:rsidRDefault="00F84DD0" w:rsidP="00F84DD0">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Montserrat" w:hAnsi="Montserrat" w:cs="Arial"/>
          <w:b/>
          <w:bCs/>
          <w:sz w:val="20"/>
        </w:rPr>
      </w:pPr>
      <w:r w:rsidRPr="009935D1">
        <w:rPr>
          <w:rFonts w:ascii="Montserrat" w:hAnsi="Montserrat" w:cs="Arial"/>
          <w:bCs/>
          <w:sz w:val="20"/>
        </w:rPr>
        <w:t xml:space="preserve">No se cumpla la entrega del bien en el periodo de tiempo máximo indicado en </w:t>
      </w:r>
      <w:r w:rsidRPr="009935D1">
        <w:rPr>
          <w:rFonts w:ascii="Montserrat" w:hAnsi="Montserrat" w:cs="Arial"/>
          <w:b/>
          <w:bCs/>
          <w:sz w:val="20"/>
        </w:rPr>
        <w:t>LUGAR, PLAZOS Y CONDICIONES DE LA ENTREGA DE LA PRESTACIÓN DEL SERVICIO.</w:t>
      </w:r>
    </w:p>
    <w:p w14:paraId="29CD08D2" w14:textId="77777777" w:rsidR="00F84DD0" w:rsidRPr="009935D1" w:rsidRDefault="00F84DD0" w:rsidP="00F84DD0">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Montserrat" w:hAnsi="Montserrat" w:cs="Arial"/>
          <w:bCs/>
          <w:sz w:val="20"/>
        </w:rPr>
      </w:pPr>
      <w:r w:rsidRPr="009935D1">
        <w:rPr>
          <w:rFonts w:ascii="Montserrat" w:hAnsi="Montserrat" w:cs="Arial"/>
          <w:bCs/>
          <w:sz w:val="20"/>
        </w:rPr>
        <w:t>La pena Convencional se calculará de acuerdo con los siguientes términos y condiciones expresados en la fórmula que se detalla a continuación:</w:t>
      </w:r>
    </w:p>
    <w:p w14:paraId="39D82167" w14:textId="77777777" w:rsidR="00F84DD0" w:rsidRPr="009935D1" w:rsidRDefault="00F84DD0" w:rsidP="00F84DD0">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Montserrat" w:hAnsi="Montserrat" w:cs="Arial"/>
          <w:bCs/>
          <w:sz w:val="20"/>
        </w:rPr>
      </w:pPr>
      <w:r w:rsidRPr="009935D1">
        <w:rPr>
          <w:rFonts w:ascii="Montserrat" w:hAnsi="Montserrat" w:cs="Arial"/>
          <w:bCs/>
          <w:sz w:val="20"/>
        </w:rPr>
        <w:t>Pca= %d X nda X vbaa</w:t>
      </w:r>
    </w:p>
    <w:p w14:paraId="33864057" w14:textId="77777777" w:rsidR="00F84DD0" w:rsidRPr="009935D1" w:rsidRDefault="00F84DD0" w:rsidP="00F84DD0">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Montserrat" w:hAnsi="Montserrat" w:cs="Arial"/>
          <w:b/>
          <w:bCs/>
          <w:sz w:val="20"/>
        </w:rPr>
      </w:pPr>
      <w:r w:rsidRPr="009935D1">
        <w:rPr>
          <w:rFonts w:ascii="Montserrat" w:hAnsi="Montserrat" w:cs="Arial"/>
          <w:b/>
          <w:bCs/>
          <w:sz w:val="20"/>
        </w:rPr>
        <w:t>Dónde:</w:t>
      </w:r>
    </w:p>
    <w:p w14:paraId="405F0DDE" w14:textId="77777777" w:rsidR="00F84DD0" w:rsidRPr="009935D1" w:rsidRDefault="00F84DD0" w:rsidP="00F84DD0">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Montserrat" w:hAnsi="Montserrat" w:cs="Arial"/>
          <w:bCs/>
          <w:sz w:val="20"/>
          <w:lang w:val="es-ES_tradnl"/>
        </w:rPr>
      </w:pPr>
      <w:r w:rsidRPr="009935D1">
        <w:rPr>
          <w:rFonts w:ascii="Montserrat" w:hAnsi="Montserrat" w:cs="Arial"/>
          <w:bCs/>
          <w:sz w:val="20"/>
        </w:rPr>
        <w:t xml:space="preserve">%d = </w:t>
      </w:r>
      <w:r w:rsidRPr="009935D1">
        <w:rPr>
          <w:rFonts w:ascii="Montserrat" w:hAnsi="Montserrat" w:cs="Arial"/>
          <w:bCs/>
          <w:sz w:val="20"/>
          <w:lang w:val="es-ES_tradnl"/>
        </w:rPr>
        <w:t>%d=porcentaje determinado en la convocatoria de la licitación pública, invitación a cuando menos tres personas, cotización, contrato o pedido por cada día de atraso en la entrega de bienes o en el inicio de la prestación del servicio o arrendamiento, considerando el rango señalado en el inciso “b”.</w:t>
      </w:r>
    </w:p>
    <w:p w14:paraId="19A3C356" w14:textId="77777777" w:rsidR="00F84DD0" w:rsidRPr="009935D1" w:rsidRDefault="00F84DD0" w:rsidP="00F84DD0">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Montserrat" w:hAnsi="Montserrat" w:cs="Arial"/>
          <w:bCs/>
          <w:sz w:val="20"/>
        </w:rPr>
      </w:pPr>
      <w:r w:rsidRPr="009935D1">
        <w:rPr>
          <w:rFonts w:ascii="Montserrat" w:hAnsi="Montserrat" w:cs="Arial"/>
          <w:bCs/>
          <w:sz w:val="20"/>
        </w:rPr>
        <w:t>nda = número de días de atraso</w:t>
      </w:r>
    </w:p>
    <w:p w14:paraId="3A896ADF" w14:textId="77777777" w:rsidR="00F84DD0" w:rsidRPr="009935D1" w:rsidRDefault="00F84DD0" w:rsidP="00F84DD0">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Montserrat" w:hAnsi="Montserrat" w:cs="Arial"/>
          <w:bCs/>
          <w:sz w:val="20"/>
        </w:rPr>
      </w:pPr>
      <w:r w:rsidRPr="009935D1">
        <w:rPr>
          <w:rFonts w:ascii="Montserrat" w:hAnsi="Montserrat" w:cs="Arial"/>
          <w:bCs/>
          <w:sz w:val="20"/>
        </w:rPr>
        <w:t>vbaa = valor de los bienes adquiridos con atraso sin IVA.</w:t>
      </w:r>
    </w:p>
    <w:p w14:paraId="44D5C26E" w14:textId="77777777" w:rsidR="00F84DD0" w:rsidRPr="009935D1" w:rsidRDefault="00F84DD0" w:rsidP="00F84DD0">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Montserrat" w:hAnsi="Montserrat" w:cs="Arial"/>
          <w:bCs/>
          <w:sz w:val="20"/>
        </w:rPr>
      </w:pPr>
      <w:r w:rsidRPr="009935D1">
        <w:rPr>
          <w:rFonts w:ascii="Montserrat" w:hAnsi="Montserrat" w:cs="Arial"/>
          <w:bCs/>
          <w:sz w:val="20"/>
        </w:rPr>
        <w:t>Pca = Pena convencional aplicable</w:t>
      </w:r>
    </w:p>
    <w:p w14:paraId="5790D27F" w14:textId="77777777" w:rsidR="00F84DD0" w:rsidRPr="009935D1" w:rsidRDefault="00F84DD0" w:rsidP="00F84DD0">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Montserrat" w:hAnsi="Montserrat" w:cs="Arial"/>
          <w:bCs/>
          <w:sz w:val="20"/>
        </w:rPr>
      </w:pPr>
      <w:r w:rsidRPr="009935D1">
        <w:rPr>
          <w:rFonts w:ascii="Montserrat" w:hAnsi="Montserrat" w:cs="Arial"/>
          <w:bCs/>
          <w:sz w:val="20"/>
        </w:rPr>
        <w:t>La suma de las penas convencionales no deberá exceder el importe de la garantía de cumplimiento del 10% (diez por ciento) del monto de cada uno de los bienes.</w:t>
      </w:r>
    </w:p>
    <w:p w14:paraId="69E8387D" w14:textId="77777777" w:rsidR="00F84DD0" w:rsidRPr="009935D1" w:rsidRDefault="00F84DD0" w:rsidP="00F84DD0">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Montserrat" w:hAnsi="Montserrat" w:cs="Arial"/>
          <w:bCs/>
          <w:sz w:val="20"/>
        </w:rPr>
      </w:pPr>
      <w:r w:rsidRPr="009935D1">
        <w:rPr>
          <w:rFonts w:ascii="Montserrat" w:hAnsi="Montserrat" w:cs="Arial"/>
          <w:bCs/>
          <w:sz w:val="20"/>
        </w:rPr>
        <w:lastRenderedPageBreak/>
        <w:t>El proveedor a su vez, autoriza al Instituto a descontar las cantidades que resulten de aplicar la pena convencional, sobre los pagos que deberá cubrir.</w:t>
      </w:r>
    </w:p>
    <w:p w14:paraId="0CCBF1E6" w14:textId="77777777" w:rsidR="00F84DD0" w:rsidRPr="009935D1" w:rsidRDefault="00F84DD0" w:rsidP="00F84DD0">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Montserrat" w:hAnsi="Montserrat" w:cs="Arial"/>
          <w:bCs/>
          <w:sz w:val="20"/>
        </w:rPr>
      </w:pPr>
      <w:r w:rsidRPr="009935D1">
        <w:rPr>
          <w:rFonts w:ascii="Montserrat" w:hAnsi="Montserrat" w:cs="Arial"/>
          <w:bCs/>
          <w:sz w:val="20"/>
        </w:rPr>
        <w:t>El pago de los bienes, quedará condicionado, proporcionalmente al pago que el proveedor deba efectuar por concepto de penas convencionales por atraso, conforme a lo previsto en el artículo 53 de la Ley de Adquisiciones, Arrendamientos y Servicios del Sector Público (LAASSP) y artículo 95 Y 96 del Reglamento de la de la Ley de Adquisiciones, Arrendamientos y Servicios del Sector Público (RLAASSP), no se aceptará la estipulación de penas convencionales, ni intereses moratorios a cargo del Instituto.</w:t>
      </w:r>
    </w:p>
    <w:p w14:paraId="070BB9E8" w14:textId="77777777" w:rsidR="00F84DD0" w:rsidRPr="009935D1" w:rsidRDefault="00F84DD0" w:rsidP="00F84DD0">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Montserrat" w:hAnsi="Montserrat" w:cs="Arial"/>
          <w:bCs/>
          <w:sz w:val="20"/>
        </w:rPr>
      </w:pPr>
      <w:r w:rsidRPr="009935D1">
        <w:rPr>
          <w:rFonts w:ascii="Montserrat" w:hAnsi="Montserrat" w:cs="Arial"/>
          <w:bCs/>
          <w:sz w:val="20"/>
        </w:rPr>
        <w:t>Las notas de crédito derivadas de las penas convencionales deberán estar a apegadas a la normatividad aplicable para su elaboración.</w:t>
      </w:r>
    </w:p>
    <w:p w14:paraId="67E7B958" w14:textId="77777777" w:rsidR="00F84DD0" w:rsidRPr="009935D1" w:rsidRDefault="00F84DD0" w:rsidP="00F84DD0">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Montserrat" w:hAnsi="Montserrat" w:cs="Arial"/>
          <w:bCs/>
          <w:sz w:val="20"/>
        </w:rPr>
      </w:pPr>
      <w:r w:rsidRPr="009935D1">
        <w:rPr>
          <w:rFonts w:ascii="Montserrat" w:hAnsi="Montserrat" w:cs="Arial"/>
          <w:bCs/>
          <w:sz w:val="20"/>
        </w:rPr>
        <w:t>Si el último día del plazo o la fecha determinada son inhábiles o las oficinas ante las que se vaya a hacer el trámite permanecen cerradas durante el horario normal de labores, se prorrogará el plazo hasta el siguiente día hábil.</w:t>
      </w:r>
    </w:p>
    <w:p w14:paraId="3FBE4A6C" w14:textId="77777777" w:rsidR="00F84DD0" w:rsidRPr="009935D1" w:rsidRDefault="00F84DD0" w:rsidP="00F84DD0">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Montserrat" w:hAnsi="Montserrat" w:cs="Arial"/>
          <w:bCs/>
          <w:sz w:val="20"/>
        </w:rPr>
      </w:pPr>
      <w:r w:rsidRPr="009935D1">
        <w:rPr>
          <w:rFonts w:ascii="Montserrat" w:hAnsi="Montserrat" w:cs="Arial"/>
          <w:bCs/>
          <w:sz w:val="20"/>
        </w:rPr>
        <w:t>El Administrador del contrato, notificará a “EL PROVEEDOR” por escrito o vía correo electrónico el cálculo de la pena convencional, dentro de los 5 (cinco días) posteriores al atraso en el cumplimiento de la obligación de que se trate.</w:t>
      </w:r>
    </w:p>
    <w:p w14:paraId="0239E8D4" w14:textId="77777777" w:rsidR="00F84DD0" w:rsidRPr="009935D1" w:rsidRDefault="00F84DD0" w:rsidP="00F84DD0">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Montserrat" w:hAnsi="Montserrat" w:cs="Arial"/>
          <w:b/>
          <w:sz w:val="20"/>
        </w:rPr>
      </w:pPr>
      <w:r w:rsidRPr="009935D1">
        <w:rPr>
          <w:rFonts w:ascii="Montserrat" w:hAnsi="Montserrat" w:cs="Arial"/>
          <w:b/>
          <w:sz w:val="20"/>
        </w:rPr>
        <w:t>VIGÉSIMA SEGUNDA. LICENCIAS, AUTORIZACIONES Y PERMISOS</w:t>
      </w:r>
    </w:p>
    <w:p w14:paraId="02A5CD75" w14:textId="77777777" w:rsidR="00F84DD0" w:rsidRPr="009935D1" w:rsidRDefault="00F84DD0" w:rsidP="00F84DD0">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Montserrat" w:hAnsi="Montserrat" w:cs="Arial"/>
          <w:sz w:val="20"/>
        </w:rPr>
      </w:pPr>
      <w:r w:rsidRPr="009935D1">
        <w:rPr>
          <w:rFonts w:ascii="Montserrat" w:hAnsi="Montserrat" w:cs="Arial"/>
          <w:sz w:val="20"/>
        </w:rPr>
        <w:t>“</w:t>
      </w:r>
      <w:r w:rsidRPr="009935D1">
        <w:rPr>
          <w:rFonts w:ascii="Montserrat" w:hAnsi="Montserrat" w:cs="Arial"/>
          <w:b/>
          <w:sz w:val="20"/>
        </w:rPr>
        <w:t>EL PROVEEDOR</w:t>
      </w:r>
      <w:r w:rsidRPr="009935D1">
        <w:rPr>
          <w:rFonts w:ascii="Montserrat" w:hAnsi="Montserrat" w:cs="Arial"/>
          <w:sz w:val="20"/>
        </w:rPr>
        <w:t>” se obliga a observar y mantener vigentes las licencias, autorizaciones, permisos o registros requeridos para el cumplimiento de sus obligaciones.</w:t>
      </w:r>
    </w:p>
    <w:p w14:paraId="2DC7BD13" w14:textId="77777777" w:rsidR="00F84DD0" w:rsidRPr="009935D1" w:rsidRDefault="00F84DD0" w:rsidP="00F84DD0">
      <w:pPr>
        <w:jc w:val="both"/>
        <w:rPr>
          <w:rFonts w:ascii="Montserrat" w:hAnsi="Montserrat" w:cs="Arial"/>
          <w:b/>
          <w:sz w:val="20"/>
          <w:lang w:val="es-ES_tradnl"/>
        </w:rPr>
      </w:pPr>
      <w:r w:rsidRPr="009935D1">
        <w:rPr>
          <w:rFonts w:ascii="Montserrat" w:hAnsi="Montserrat" w:cs="Arial"/>
          <w:b/>
          <w:sz w:val="20"/>
          <w:lang w:val="es-ES_tradnl"/>
        </w:rPr>
        <w:t>VIGÉSIMA TERCERA. SEGUROS.</w:t>
      </w:r>
    </w:p>
    <w:p w14:paraId="62AD5BE2" w14:textId="77777777" w:rsidR="00F84DD0" w:rsidRPr="009935D1" w:rsidRDefault="00F84DD0" w:rsidP="00F84DD0">
      <w:pPr>
        <w:jc w:val="both"/>
        <w:rPr>
          <w:rFonts w:ascii="Montserrat" w:hAnsi="Montserrat" w:cs="Arial"/>
          <w:b/>
          <w:sz w:val="20"/>
          <w:lang w:val="es-ES_tradnl"/>
        </w:rPr>
      </w:pPr>
    </w:p>
    <w:p w14:paraId="2FAAEB6F" w14:textId="77777777" w:rsidR="00F84DD0" w:rsidRPr="009935D1" w:rsidRDefault="00F84DD0" w:rsidP="00F84DD0">
      <w:pPr>
        <w:jc w:val="both"/>
        <w:rPr>
          <w:rFonts w:ascii="Montserrat" w:hAnsi="Montserrat" w:cs="Arial"/>
          <w:b/>
          <w:sz w:val="20"/>
          <w:lang w:val="es-ES_tradnl"/>
        </w:rPr>
      </w:pPr>
      <w:r w:rsidRPr="009935D1">
        <w:rPr>
          <w:rFonts w:ascii="Montserrat" w:hAnsi="Montserrat" w:cs="Arial"/>
          <w:b/>
          <w:bCs/>
          <w:sz w:val="20"/>
        </w:rPr>
        <w:t xml:space="preserve">"EL PROVEEDOR" </w:t>
      </w:r>
      <w:r w:rsidRPr="009935D1">
        <w:rPr>
          <w:rFonts w:ascii="Montserrat" w:hAnsi="Montserrat" w:cs="Arial"/>
          <w:bCs/>
          <w:sz w:val="20"/>
        </w:rPr>
        <w:t xml:space="preserve">se obliga a efectuar el transporte de los bienes objeto del presente contrato o en su caso los insumos necesarios para la prestación del servicio desde su lugar de origen, hasta las instalaciones referidas en el </w:t>
      </w:r>
      <w:r w:rsidRPr="009935D1">
        <w:rPr>
          <w:rFonts w:ascii="Montserrat" w:hAnsi="Montserrat" w:cs="Arial"/>
          <w:b/>
          <w:bCs/>
          <w:sz w:val="20"/>
        </w:rPr>
        <w:t>Anexo 2</w:t>
      </w:r>
      <w:r w:rsidRPr="009935D1">
        <w:rPr>
          <w:rFonts w:ascii="Montserrat" w:hAnsi="Montserrat" w:cs="Arial"/>
          <w:bCs/>
          <w:sz w:val="20"/>
        </w:rPr>
        <w:t xml:space="preserve"> del presente contrato</w:t>
      </w:r>
      <w:r w:rsidRPr="009935D1">
        <w:rPr>
          <w:rFonts w:ascii="Montserrat" w:hAnsi="Montserrat" w:cs="Arial"/>
          <w:b/>
          <w:bCs/>
          <w:sz w:val="20"/>
        </w:rPr>
        <w:t xml:space="preserve">. </w:t>
      </w:r>
    </w:p>
    <w:p w14:paraId="4B16BE3E" w14:textId="77777777" w:rsidR="00F84DD0" w:rsidRPr="009935D1" w:rsidRDefault="00F84DD0" w:rsidP="00F84DD0">
      <w:pPr>
        <w:jc w:val="both"/>
        <w:rPr>
          <w:rFonts w:ascii="Montserrat" w:hAnsi="Montserrat" w:cs="Arial"/>
          <w:sz w:val="20"/>
          <w:lang w:val="es-ES_tradnl"/>
        </w:rPr>
      </w:pPr>
    </w:p>
    <w:p w14:paraId="428D1DD9" w14:textId="77777777" w:rsidR="00F84DD0" w:rsidRPr="009935D1" w:rsidRDefault="00F84DD0" w:rsidP="00F84DD0">
      <w:pPr>
        <w:jc w:val="both"/>
        <w:rPr>
          <w:rFonts w:ascii="Montserrat" w:hAnsi="Montserrat" w:cs="Arial"/>
          <w:b/>
          <w:sz w:val="20"/>
          <w:lang w:val="es-ES_tradnl"/>
        </w:rPr>
      </w:pPr>
      <w:r w:rsidRPr="009935D1">
        <w:rPr>
          <w:rFonts w:ascii="Montserrat" w:hAnsi="Montserrat" w:cs="Arial"/>
          <w:b/>
          <w:sz w:val="20"/>
          <w:lang w:val="es-ES_tradnl"/>
        </w:rPr>
        <w:t>VIGÉSIMA CUARTA. TRANSPORTE</w:t>
      </w:r>
    </w:p>
    <w:p w14:paraId="3ABEF90E" w14:textId="77777777" w:rsidR="00F84DD0" w:rsidRPr="009935D1" w:rsidRDefault="00F84DD0" w:rsidP="00F84DD0">
      <w:pPr>
        <w:jc w:val="both"/>
        <w:rPr>
          <w:rFonts w:ascii="Montserrat" w:hAnsi="Montserrat" w:cs="Arial"/>
          <w:b/>
          <w:bCs/>
          <w:sz w:val="20"/>
        </w:rPr>
      </w:pPr>
    </w:p>
    <w:p w14:paraId="4B656527" w14:textId="77777777" w:rsidR="00F84DD0" w:rsidRPr="009935D1" w:rsidRDefault="00F84DD0" w:rsidP="00F84DD0">
      <w:pPr>
        <w:jc w:val="both"/>
        <w:rPr>
          <w:rFonts w:ascii="Montserrat" w:hAnsi="Montserrat" w:cs="Arial"/>
          <w:b/>
          <w:sz w:val="20"/>
          <w:lang w:val="es-ES_tradnl"/>
        </w:rPr>
      </w:pPr>
      <w:r w:rsidRPr="009935D1">
        <w:rPr>
          <w:rFonts w:ascii="Montserrat" w:hAnsi="Montserrat" w:cs="Arial"/>
          <w:b/>
          <w:bCs/>
          <w:sz w:val="20"/>
        </w:rPr>
        <w:t xml:space="preserve">"EL PROVEEDOR" </w:t>
      </w:r>
      <w:r w:rsidRPr="009935D1">
        <w:rPr>
          <w:rFonts w:ascii="Montserrat" w:hAnsi="Montserrat" w:cs="Arial"/>
          <w:bCs/>
          <w:sz w:val="20"/>
        </w:rPr>
        <w:t xml:space="preserve">se obliga a efectuar el transporte de los bienes objeto del presente contrato o en su caso los insumos necesarios para la prestación del servicio desde su lugar de origen, hasta las instalaciones referidas en el </w:t>
      </w:r>
      <w:r w:rsidRPr="009935D1">
        <w:rPr>
          <w:rFonts w:ascii="Montserrat" w:hAnsi="Montserrat" w:cs="Arial"/>
          <w:b/>
          <w:bCs/>
          <w:sz w:val="20"/>
        </w:rPr>
        <w:t>Anexo 2</w:t>
      </w:r>
      <w:r w:rsidRPr="009935D1">
        <w:rPr>
          <w:rFonts w:ascii="Montserrat" w:hAnsi="Montserrat" w:cs="Arial"/>
          <w:bCs/>
          <w:sz w:val="20"/>
        </w:rPr>
        <w:t xml:space="preserve"> del presente contrato</w:t>
      </w:r>
      <w:r w:rsidRPr="009935D1">
        <w:rPr>
          <w:rFonts w:ascii="Montserrat" w:hAnsi="Montserrat" w:cs="Arial"/>
          <w:b/>
          <w:bCs/>
          <w:sz w:val="20"/>
        </w:rPr>
        <w:t xml:space="preserve">. </w:t>
      </w:r>
    </w:p>
    <w:p w14:paraId="0BE6658F" w14:textId="77777777" w:rsidR="00F84DD0" w:rsidRPr="009935D1" w:rsidRDefault="00F84DD0" w:rsidP="00F84DD0">
      <w:pPr>
        <w:jc w:val="both"/>
        <w:rPr>
          <w:rFonts w:ascii="Montserrat" w:hAnsi="Montserrat" w:cs="Arial"/>
          <w:sz w:val="20"/>
        </w:rPr>
      </w:pPr>
    </w:p>
    <w:p w14:paraId="20D2D101" w14:textId="77777777" w:rsidR="00F84DD0" w:rsidRPr="009935D1" w:rsidRDefault="00F84DD0" w:rsidP="00F84DD0">
      <w:pPr>
        <w:jc w:val="both"/>
        <w:rPr>
          <w:rFonts w:ascii="Montserrat" w:hAnsi="Montserrat" w:cs="Arial"/>
          <w:b/>
          <w:sz w:val="20"/>
          <w:lang w:val="es-ES_tradnl"/>
        </w:rPr>
      </w:pPr>
      <w:r w:rsidRPr="009935D1">
        <w:rPr>
          <w:rFonts w:ascii="Montserrat" w:hAnsi="Montserrat" w:cs="Arial"/>
          <w:b/>
          <w:sz w:val="20"/>
          <w:lang w:val="es-ES_tradnl"/>
        </w:rPr>
        <w:t>VIGÉSIMA QUINTA. IMPUESTOS Y DERECHOS</w:t>
      </w:r>
    </w:p>
    <w:p w14:paraId="52A8D3BA" w14:textId="77777777" w:rsidR="00F84DD0" w:rsidRPr="009935D1" w:rsidRDefault="00F84DD0" w:rsidP="00F84DD0">
      <w:pPr>
        <w:jc w:val="both"/>
        <w:rPr>
          <w:rFonts w:ascii="Montserrat" w:hAnsi="Montserrat" w:cs="Arial"/>
          <w:b/>
          <w:sz w:val="20"/>
        </w:rPr>
      </w:pPr>
      <w:r w:rsidRPr="009935D1">
        <w:rPr>
          <w:rFonts w:ascii="Montserrat" w:hAnsi="Montserrat" w:cs="Arial"/>
          <w:sz w:val="20"/>
          <w:lang w:val="es-ES_tradnl"/>
        </w:rPr>
        <w:t xml:space="preserve">Los impuestos, derechos y gastos que procedan con motivo de la adquisición de los bienes o prestación de los servicios del presente contrato, serán pagados por el </w:t>
      </w:r>
      <w:r w:rsidRPr="009935D1">
        <w:rPr>
          <w:rFonts w:ascii="Montserrat" w:hAnsi="Montserrat" w:cs="Arial"/>
          <w:b/>
          <w:sz w:val="20"/>
        </w:rPr>
        <w:t>“EL PROVEEDOR”</w:t>
      </w:r>
      <w:r w:rsidRPr="009935D1">
        <w:rPr>
          <w:rFonts w:ascii="Montserrat" w:hAnsi="Montserrat" w:cs="Arial"/>
          <w:sz w:val="20"/>
        </w:rPr>
        <w:t xml:space="preserve">, mismos que no serán repercutidos a </w:t>
      </w:r>
      <w:r w:rsidRPr="009935D1">
        <w:rPr>
          <w:rFonts w:ascii="Montserrat" w:hAnsi="Montserrat" w:cs="Arial"/>
          <w:b/>
          <w:sz w:val="20"/>
        </w:rPr>
        <w:t>“EL INSTITUTO”.</w:t>
      </w:r>
    </w:p>
    <w:p w14:paraId="31CF6189" w14:textId="77777777" w:rsidR="00F84DD0" w:rsidRPr="009935D1" w:rsidRDefault="00F84DD0" w:rsidP="00F84DD0">
      <w:pPr>
        <w:jc w:val="both"/>
        <w:rPr>
          <w:rFonts w:ascii="Montserrat" w:hAnsi="Montserrat" w:cs="Arial"/>
          <w:b/>
          <w:sz w:val="20"/>
        </w:rPr>
      </w:pPr>
    </w:p>
    <w:p w14:paraId="7BDD8BE0" w14:textId="77777777" w:rsidR="00F84DD0" w:rsidRPr="009935D1" w:rsidRDefault="00F84DD0" w:rsidP="00F84DD0">
      <w:pPr>
        <w:jc w:val="both"/>
        <w:rPr>
          <w:rFonts w:ascii="Montserrat" w:hAnsi="Montserrat" w:cs="Arial"/>
          <w:b/>
          <w:sz w:val="20"/>
        </w:rPr>
      </w:pPr>
      <w:r w:rsidRPr="009935D1">
        <w:rPr>
          <w:rFonts w:ascii="Montserrat" w:hAnsi="Montserrat" w:cs="Arial"/>
          <w:b/>
          <w:sz w:val="20"/>
        </w:rPr>
        <w:t xml:space="preserve">“EL INSTITUTO” </w:t>
      </w:r>
      <w:r w:rsidRPr="009935D1">
        <w:rPr>
          <w:rFonts w:ascii="Montserrat" w:hAnsi="Montserrat" w:cs="Arial"/>
          <w:sz w:val="20"/>
        </w:rPr>
        <w:t>sólo cubrirá, cuando aplique, lo correspondiente al I.V.A., en los términos de la normatividad aplicable y de conformidad con las disposiciones fiscales vigentes.</w:t>
      </w:r>
    </w:p>
    <w:p w14:paraId="7D4BF8AC" w14:textId="77777777" w:rsidR="00F84DD0" w:rsidRPr="009935D1" w:rsidRDefault="00F84DD0" w:rsidP="00F84DD0">
      <w:pPr>
        <w:jc w:val="both"/>
        <w:rPr>
          <w:rFonts w:ascii="Montserrat" w:hAnsi="Montserrat" w:cs="Arial"/>
          <w:sz w:val="20"/>
        </w:rPr>
      </w:pPr>
    </w:p>
    <w:p w14:paraId="668FD8B1" w14:textId="77777777" w:rsidR="00F84DD0" w:rsidRPr="009935D1" w:rsidRDefault="00F84DD0" w:rsidP="00F84DD0">
      <w:pPr>
        <w:jc w:val="both"/>
        <w:rPr>
          <w:rFonts w:ascii="Montserrat" w:hAnsi="Montserrat" w:cs="Arial"/>
          <w:b/>
          <w:sz w:val="20"/>
        </w:rPr>
      </w:pPr>
      <w:r w:rsidRPr="009935D1">
        <w:rPr>
          <w:rFonts w:ascii="Montserrat" w:hAnsi="Montserrat" w:cs="Arial"/>
          <w:b/>
          <w:sz w:val="20"/>
        </w:rPr>
        <w:t>VIGÉSIMA SEXTA.</w:t>
      </w:r>
      <w:r w:rsidRPr="009935D1">
        <w:rPr>
          <w:rFonts w:ascii="Montserrat" w:hAnsi="Montserrat" w:cs="Arial"/>
          <w:sz w:val="20"/>
        </w:rPr>
        <w:t xml:space="preserve"> </w:t>
      </w:r>
      <w:r w:rsidRPr="009935D1">
        <w:rPr>
          <w:rFonts w:ascii="Montserrat" w:hAnsi="Montserrat" w:cs="Arial"/>
          <w:b/>
          <w:sz w:val="20"/>
        </w:rPr>
        <w:t>PROHIBICIÓN DE CESIÓN DE DERECHOS Y OBLIGACIONES</w:t>
      </w:r>
    </w:p>
    <w:p w14:paraId="3778E208" w14:textId="77777777" w:rsidR="00F84DD0" w:rsidRPr="009935D1" w:rsidRDefault="00F84DD0" w:rsidP="00F84DD0">
      <w:pPr>
        <w:jc w:val="both"/>
        <w:rPr>
          <w:rFonts w:ascii="Montserrat" w:hAnsi="Montserrat" w:cs="Arial"/>
          <w:b/>
          <w:sz w:val="20"/>
        </w:rPr>
      </w:pPr>
    </w:p>
    <w:p w14:paraId="33841DAE" w14:textId="77777777" w:rsidR="00F84DD0" w:rsidRPr="009935D1" w:rsidRDefault="00F84DD0" w:rsidP="00F84DD0">
      <w:pPr>
        <w:jc w:val="both"/>
        <w:rPr>
          <w:rFonts w:ascii="Montserrat" w:hAnsi="Montserrat" w:cs="Arial"/>
          <w:sz w:val="20"/>
        </w:rPr>
      </w:pPr>
      <w:r w:rsidRPr="009935D1">
        <w:rPr>
          <w:rFonts w:ascii="Montserrat" w:hAnsi="Montserrat" w:cs="Arial"/>
          <w:b/>
          <w:sz w:val="20"/>
        </w:rPr>
        <w:t>“EL PROVEEDOR”</w:t>
      </w:r>
      <w:r w:rsidRPr="009935D1">
        <w:rPr>
          <w:rFonts w:ascii="Montserrat" w:hAnsi="Montserrat" w:cs="Arial"/>
          <w:sz w:val="20"/>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9935D1">
        <w:rPr>
          <w:rFonts w:ascii="Montserrat" w:hAnsi="Montserrat" w:cs="Arial"/>
          <w:b/>
          <w:sz w:val="20"/>
        </w:rPr>
        <w:t>“EL INSTITUTO”</w:t>
      </w:r>
      <w:r w:rsidRPr="009935D1">
        <w:rPr>
          <w:rFonts w:ascii="Montserrat" w:hAnsi="Montserrat" w:cs="Arial"/>
          <w:sz w:val="20"/>
        </w:rPr>
        <w:t>.</w:t>
      </w:r>
    </w:p>
    <w:p w14:paraId="6E736EB4" w14:textId="77777777" w:rsidR="00F84DD0" w:rsidRPr="009935D1" w:rsidRDefault="00F84DD0" w:rsidP="00F84DD0">
      <w:pPr>
        <w:jc w:val="both"/>
        <w:rPr>
          <w:rFonts w:ascii="Montserrat" w:hAnsi="Montserrat" w:cs="Arial"/>
          <w:sz w:val="20"/>
        </w:rPr>
      </w:pPr>
    </w:p>
    <w:p w14:paraId="5D6AEF11" w14:textId="77777777" w:rsidR="00F84DD0" w:rsidRPr="009935D1" w:rsidRDefault="00F84DD0" w:rsidP="00F84DD0">
      <w:pPr>
        <w:jc w:val="both"/>
        <w:rPr>
          <w:rFonts w:ascii="Montserrat" w:hAnsi="Montserrat" w:cs="Arial"/>
          <w:sz w:val="20"/>
        </w:rPr>
      </w:pPr>
      <w:r w:rsidRPr="009935D1">
        <w:rPr>
          <w:rFonts w:ascii="Montserrat" w:hAnsi="Montserrat" w:cs="Arial"/>
          <w:b/>
          <w:sz w:val="20"/>
        </w:rPr>
        <w:t>VIGÉSIMA SEPTIMA. DERECHOS DE AUTOR, PATENTES Y/O MARCAS</w:t>
      </w:r>
    </w:p>
    <w:p w14:paraId="6A624CCB" w14:textId="77777777" w:rsidR="00F84DD0" w:rsidRPr="009935D1" w:rsidRDefault="00F84DD0" w:rsidP="00F84DD0">
      <w:pPr>
        <w:jc w:val="both"/>
        <w:rPr>
          <w:rFonts w:ascii="Montserrat" w:hAnsi="Montserrat" w:cs="Arial"/>
          <w:sz w:val="20"/>
        </w:rPr>
      </w:pPr>
    </w:p>
    <w:p w14:paraId="5828FDFB" w14:textId="77777777" w:rsidR="00F84DD0" w:rsidRPr="009935D1" w:rsidRDefault="00F84DD0" w:rsidP="00F84DD0">
      <w:pPr>
        <w:jc w:val="both"/>
        <w:rPr>
          <w:rFonts w:ascii="Montserrat" w:hAnsi="Montserrat" w:cs="Arial"/>
          <w:sz w:val="20"/>
        </w:rPr>
      </w:pPr>
      <w:r w:rsidRPr="009935D1">
        <w:rPr>
          <w:rFonts w:ascii="Montserrat" w:hAnsi="Montserrat" w:cs="Arial"/>
          <w:b/>
          <w:sz w:val="20"/>
        </w:rPr>
        <w:t>“EL PROVEEDOR”</w:t>
      </w:r>
      <w:r w:rsidRPr="009935D1">
        <w:rPr>
          <w:rFonts w:ascii="Montserrat" w:hAnsi="Montserrat" w:cs="Arial"/>
          <w:sz w:val="20"/>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9935D1">
        <w:rPr>
          <w:rFonts w:ascii="Montserrat" w:hAnsi="Montserrat" w:cs="Arial"/>
          <w:b/>
          <w:sz w:val="20"/>
        </w:rPr>
        <w:t>“EL INSTITUTO”</w:t>
      </w:r>
      <w:r w:rsidRPr="009935D1">
        <w:rPr>
          <w:rFonts w:ascii="Montserrat" w:hAnsi="Montserrat" w:cs="Arial"/>
          <w:sz w:val="20"/>
        </w:rPr>
        <w:t xml:space="preserve"> o a terceros.</w:t>
      </w:r>
    </w:p>
    <w:p w14:paraId="37A47826" w14:textId="77777777" w:rsidR="00F84DD0" w:rsidRPr="009935D1" w:rsidRDefault="00F84DD0" w:rsidP="00F84DD0">
      <w:pPr>
        <w:jc w:val="both"/>
        <w:rPr>
          <w:rFonts w:ascii="Montserrat" w:hAnsi="Montserrat" w:cs="Arial"/>
          <w:sz w:val="20"/>
        </w:rPr>
      </w:pPr>
    </w:p>
    <w:p w14:paraId="3BA22E36" w14:textId="77777777" w:rsidR="00F84DD0" w:rsidRPr="009935D1" w:rsidRDefault="00F84DD0" w:rsidP="00F84DD0">
      <w:pPr>
        <w:jc w:val="both"/>
        <w:rPr>
          <w:rFonts w:ascii="Montserrat" w:hAnsi="Montserrat" w:cs="Arial"/>
          <w:sz w:val="20"/>
        </w:rPr>
      </w:pPr>
      <w:r w:rsidRPr="009935D1">
        <w:rPr>
          <w:rFonts w:ascii="Montserrat" w:hAnsi="Montserrat" w:cs="Arial"/>
          <w:sz w:val="20"/>
        </w:rPr>
        <w:t xml:space="preserve">De presentarse alguna reclamación en contra de </w:t>
      </w:r>
      <w:r w:rsidRPr="009935D1">
        <w:rPr>
          <w:rFonts w:ascii="Montserrat" w:hAnsi="Montserrat" w:cs="Arial"/>
          <w:b/>
          <w:sz w:val="20"/>
        </w:rPr>
        <w:t>“EL INSTITUTO”</w:t>
      </w:r>
      <w:r w:rsidRPr="009935D1">
        <w:rPr>
          <w:rFonts w:ascii="Montserrat" w:hAnsi="Montserrat" w:cs="Arial"/>
          <w:sz w:val="20"/>
        </w:rPr>
        <w:t xml:space="preserve">, por cualquiera de las causas antes mencionadas, </w:t>
      </w:r>
      <w:r w:rsidRPr="009935D1">
        <w:rPr>
          <w:rFonts w:ascii="Montserrat" w:hAnsi="Montserrat" w:cs="Arial"/>
          <w:b/>
          <w:sz w:val="20"/>
        </w:rPr>
        <w:t>“EL PROVEEDOR”</w:t>
      </w:r>
      <w:r w:rsidRPr="009935D1">
        <w:rPr>
          <w:rFonts w:ascii="Montserrat" w:hAnsi="Montserrat" w:cs="Arial"/>
          <w:sz w:val="20"/>
        </w:rPr>
        <w:t xml:space="preserve">, se obliga a salvaguardar los derechos e intereses de </w:t>
      </w:r>
      <w:r w:rsidRPr="009935D1">
        <w:rPr>
          <w:rFonts w:ascii="Montserrat" w:hAnsi="Montserrat" w:cs="Arial"/>
          <w:b/>
          <w:sz w:val="20"/>
        </w:rPr>
        <w:t>“EL INSTITUTO”</w:t>
      </w:r>
      <w:r w:rsidRPr="009935D1">
        <w:rPr>
          <w:rFonts w:ascii="Montserrat" w:hAnsi="Montserrat" w:cs="Arial"/>
          <w:sz w:val="20"/>
        </w:rPr>
        <w:t xml:space="preserve"> </w:t>
      </w:r>
      <w:r w:rsidRPr="009935D1">
        <w:rPr>
          <w:rFonts w:ascii="Montserrat" w:hAnsi="Montserrat" w:cs="Arial"/>
          <w:sz w:val="20"/>
        </w:rPr>
        <w:lastRenderedPageBreak/>
        <w:t>de cualquier controversia, liberándola de toda responsabilidad de carácter civil, penal, mercantil, fiscal o de cualquier otra índole, sacándola en paz y a salvo.</w:t>
      </w:r>
    </w:p>
    <w:p w14:paraId="57D39061" w14:textId="77777777" w:rsidR="00F84DD0" w:rsidRPr="009935D1" w:rsidRDefault="00F84DD0" w:rsidP="00F84DD0">
      <w:pPr>
        <w:jc w:val="both"/>
        <w:rPr>
          <w:rFonts w:ascii="Montserrat" w:hAnsi="Montserrat" w:cs="Arial"/>
          <w:sz w:val="20"/>
        </w:rPr>
      </w:pPr>
    </w:p>
    <w:p w14:paraId="6A56AD01" w14:textId="77777777" w:rsidR="00F84DD0" w:rsidRPr="009935D1" w:rsidRDefault="00F84DD0" w:rsidP="00F84DD0">
      <w:pPr>
        <w:jc w:val="both"/>
        <w:rPr>
          <w:rFonts w:ascii="Montserrat" w:hAnsi="Montserrat" w:cs="Arial"/>
          <w:sz w:val="20"/>
        </w:rPr>
      </w:pPr>
      <w:r w:rsidRPr="009935D1">
        <w:rPr>
          <w:rFonts w:ascii="Montserrat" w:hAnsi="Montserrat" w:cs="Arial"/>
          <w:sz w:val="20"/>
        </w:rPr>
        <w:t xml:space="preserve">En tal virtud, </w:t>
      </w:r>
      <w:r w:rsidRPr="009935D1">
        <w:rPr>
          <w:rFonts w:ascii="Montserrat" w:hAnsi="Montserrat" w:cs="Arial"/>
          <w:b/>
          <w:bCs/>
          <w:sz w:val="20"/>
        </w:rPr>
        <w:t>"EL PROVEEDOR"</w:t>
      </w:r>
      <w:r w:rsidRPr="009935D1">
        <w:rPr>
          <w:rFonts w:ascii="Montserrat" w:hAnsi="Montserrat" w:cs="Arial"/>
          <w:sz w:val="20"/>
        </w:rPr>
        <w:t xml:space="preserve"> manifiesta en este acto bajo protesta de decir verdad, no encontrarse en ninguno de los supuestos de infracción administrativa  y/o delitos establecidos en la Ley Federal del Derecho de Autor, ni a la Ley Federal de Protección a la Propiedad Industrial.</w:t>
      </w:r>
    </w:p>
    <w:p w14:paraId="1A38026A" w14:textId="77777777" w:rsidR="00F84DD0" w:rsidRPr="009935D1" w:rsidRDefault="00F84DD0" w:rsidP="00F84DD0">
      <w:pPr>
        <w:jc w:val="both"/>
        <w:rPr>
          <w:rFonts w:ascii="Montserrat" w:hAnsi="Montserrat" w:cs="Arial"/>
          <w:sz w:val="20"/>
        </w:rPr>
      </w:pPr>
    </w:p>
    <w:p w14:paraId="71C16A6E" w14:textId="77777777" w:rsidR="00F84DD0" w:rsidRPr="009935D1" w:rsidRDefault="00F84DD0" w:rsidP="00F84DD0">
      <w:pPr>
        <w:jc w:val="both"/>
        <w:rPr>
          <w:rFonts w:ascii="Montserrat" w:hAnsi="Montserrat" w:cs="Arial"/>
          <w:b/>
          <w:bCs/>
          <w:sz w:val="20"/>
        </w:rPr>
      </w:pPr>
      <w:r w:rsidRPr="009935D1">
        <w:rPr>
          <w:rFonts w:ascii="Montserrat" w:hAnsi="Montserrat" w:cs="Arial"/>
          <w:b/>
          <w:bCs/>
          <w:sz w:val="20"/>
        </w:rPr>
        <w:t>VIGÉSIMA OCTAVA. CONFIDENCIALIDAD Y PROTECCIÓN DE DATOS PERSONALES.</w:t>
      </w:r>
    </w:p>
    <w:p w14:paraId="241CFA92" w14:textId="77777777" w:rsidR="00F84DD0" w:rsidRPr="009935D1" w:rsidRDefault="00F84DD0" w:rsidP="00F84DD0">
      <w:pPr>
        <w:jc w:val="both"/>
        <w:rPr>
          <w:rFonts w:ascii="Montserrat" w:hAnsi="Montserrat" w:cs="Arial"/>
          <w:b/>
          <w:bCs/>
          <w:sz w:val="20"/>
        </w:rPr>
      </w:pPr>
    </w:p>
    <w:p w14:paraId="06C56937" w14:textId="77777777" w:rsidR="00F84DD0" w:rsidRPr="009935D1" w:rsidRDefault="00F84DD0" w:rsidP="00F84DD0">
      <w:pPr>
        <w:jc w:val="both"/>
        <w:rPr>
          <w:rFonts w:ascii="Montserrat" w:hAnsi="Montserrat" w:cs="Arial"/>
          <w:b/>
          <w:bCs/>
          <w:sz w:val="20"/>
        </w:rPr>
      </w:pPr>
      <w:r w:rsidRPr="009935D1">
        <w:rPr>
          <w:rFonts w:ascii="Montserrat" w:hAnsi="Montserrat" w:cs="Arial"/>
          <w:b/>
          <w:bCs/>
          <w:sz w:val="20"/>
        </w:rPr>
        <w:t xml:space="preserve">"LAS PARTES" </w:t>
      </w:r>
      <w:r w:rsidRPr="009935D1">
        <w:rPr>
          <w:rFonts w:ascii="Montserrat" w:hAnsi="Montserrat" w:cs="Arial"/>
          <w:sz w:val="20"/>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5E6222F8" w14:textId="77777777" w:rsidR="00F84DD0" w:rsidRPr="009935D1" w:rsidRDefault="00F84DD0" w:rsidP="00F84DD0">
      <w:pPr>
        <w:jc w:val="both"/>
        <w:rPr>
          <w:rFonts w:ascii="Montserrat" w:hAnsi="Montserrat" w:cs="Arial"/>
          <w:sz w:val="20"/>
        </w:rPr>
      </w:pPr>
      <w:r w:rsidRPr="009935D1">
        <w:rPr>
          <w:rFonts w:ascii="Montserrat" w:hAnsi="Montserrat" w:cs="Arial"/>
          <w:sz w:val="20"/>
        </w:rPr>
        <w:t xml:space="preserve">Para el tratamiento de los datos personales que </w:t>
      </w:r>
      <w:r w:rsidRPr="009935D1">
        <w:rPr>
          <w:rFonts w:ascii="Montserrat" w:hAnsi="Montserrat" w:cs="Arial"/>
          <w:b/>
          <w:bCs/>
          <w:sz w:val="20"/>
        </w:rPr>
        <w:t xml:space="preserve">“LAS PARTES” </w:t>
      </w:r>
      <w:r w:rsidRPr="009935D1">
        <w:rPr>
          <w:rFonts w:ascii="Montserrat" w:hAnsi="Montserrat" w:cs="Arial"/>
          <w:sz w:val="20"/>
        </w:rPr>
        <w:t>recaben con motivo de la celebración del presente contrato, deberá de realizarse con base en lo previsto en los Avisos de Privacidad respectivos.</w:t>
      </w:r>
    </w:p>
    <w:p w14:paraId="75E46293" w14:textId="77777777" w:rsidR="00F84DD0" w:rsidRPr="009935D1" w:rsidRDefault="00F84DD0" w:rsidP="00F84DD0">
      <w:pPr>
        <w:jc w:val="both"/>
        <w:rPr>
          <w:rFonts w:ascii="Montserrat" w:hAnsi="Montserrat" w:cs="Arial"/>
          <w:sz w:val="20"/>
        </w:rPr>
      </w:pPr>
    </w:p>
    <w:p w14:paraId="55A6A37A" w14:textId="77777777" w:rsidR="00F84DD0" w:rsidRPr="009935D1" w:rsidRDefault="00F84DD0" w:rsidP="00F84DD0">
      <w:pPr>
        <w:jc w:val="both"/>
        <w:rPr>
          <w:rFonts w:ascii="Montserrat" w:hAnsi="Montserrat" w:cs="Arial"/>
          <w:sz w:val="20"/>
        </w:rPr>
      </w:pPr>
      <w:r w:rsidRPr="009935D1">
        <w:rPr>
          <w:rFonts w:ascii="Montserrat" w:hAnsi="Montserrat" w:cs="Arial"/>
          <w:sz w:val="20"/>
        </w:rPr>
        <w:t xml:space="preserve">Por tal motivo, </w:t>
      </w:r>
      <w:r w:rsidRPr="009935D1">
        <w:rPr>
          <w:rFonts w:ascii="Montserrat" w:hAnsi="Montserrat" w:cs="Arial"/>
          <w:b/>
          <w:sz w:val="20"/>
        </w:rPr>
        <w:t>“EL PROVEEDOR”</w:t>
      </w:r>
      <w:r w:rsidRPr="009935D1">
        <w:rPr>
          <w:rFonts w:ascii="Montserrat" w:hAnsi="Montserrat" w:cs="Arial"/>
          <w:sz w:val="20"/>
        </w:rPr>
        <w:t xml:space="preserve"> asume cualquier responsabilidad que se derive del incumplimiento de su parte, o de sus empleados, a las obligaciones de confidencialidad descritas en el presente contrato. </w:t>
      </w:r>
    </w:p>
    <w:p w14:paraId="74DA65BF" w14:textId="77777777" w:rsidR="00F84DD0" w:rsidRPr="009935D1" w:rsidRDefault="00F84DD0" w:rsidP="00F84DD0">
      <w:pPr>
        <w:jc w:val="both"/>
        <w:rPr>
          <w:rFonts w:ascii="Montserrat" w:hAnsi="Montserrat" w:cs="Arial"/>
          <w:sz w:val="20"/>
        </w:rPr>
      </w:pPr>
    </w:p>
    <w:p w14:paraId="797E35D6" w14:textId="77777777" w:rsidR="00F84DD0" w:rsidRPr="009935D1" w:rsidRDefault="00F84DD0" w:rsidP="00F84DD0">
      <w:pPr>
        <w:jc w:val="both"/>
        <w:rPr>
          <w:rFonts w:ascii="Montserrat" w:hAnsi="Montserrat" w:cs="Arial"/>
          <w:b/>
          <w:sz w:val="20"/>
        </w:rPr>
      </w:pPr>
      <w:r w:rsidRPr="009935D1">
        <w:rPr>
          <w:rFonts w:ascii="Montserrat" w:hAnsi="Montserrat" w:cs="Arial"/>
          <w:b/>
          <w:sz w:val="20"/>
        </w:rPr>
        <w:t>VIGÉSIMA NOVENA. SUSPENSIÓN TEMPORAL DE LA PRESTACIÓN DE LOS SERVICIOS.</w:t>
      </w:r>
    </w:p>
    <w:p w14:paraId="79E450D8" w14:textId="77777777" w:rsidR="00F84DD0" w:rsidRPr="009935D1" w:rsidRDefault="00F84DD0" w:rsidP="00F84DD0">
      <w:pPr>
        <w:jc w:val="both"/>
        <w:rPr>
          <w:rFonts w:ascii="Montserrat" w:hAnsi="Montserrat" w:cs="Arial"/>
          <w:sz w:val="20"/>
        </w:rPr>
      </w:pPr>
    </w:p>
    <w:p w14:paraId="46FE6348" w14:textId="77777777" w:rsidR="00F84DD0" w:rsidRPr="009935D1" w:rsidRDefault="00F84DD0" w:rsidP="00F84DD0">
      <w:pPr>
        <w:jc w:val="both"/>
        <w:rPr>
          <w:rFonts w:ascii="Montserrat" w:hAnsi="Montserrat" w:cs="Arial"/>
          <w:bCs/>
          <w:sz w:val="20"/>
        </w:rPr>
      </w:pPr>
      <w:r w:rsidRPr="009935D1">
        <w:rPr>
          <w:rFonts w:ascii="Montserrat" w:hAnsi="Montserrat" w:cs="Arial"/>
          <w:bCs/>
          <w:sz w:val="20"/>
        </w:rPr>
        <w:t>Con fundamento en el artículo 55 Bis de</w:t>
      </w:r>
      <w:r w:rsidRPr="009935D1">
        <w:rPr>
          <w:rFonts w:ascii="Montserrat" w:hAnsi="Montserrat" w:cs="Arial"/>
          <w:b/>
          <w:bCs/>
          <w:sz w:val="20"/>
        </w:rPr>
        <w:t xml:space="preserve"> </w:t>
      </w:r>
      <w:r w:rsidRPr="009935D1">
        <w:rPr>
          <w:rFonts w:ascii="Montserrat" w:hAnsi="Montserrat" w:cs="Arial"/>
          <w:bCs/>
          <w:sz w:val="20"/>
        </w:rPr>
        <w:t>la Ley de Adquisiciones, Arrendamientos y Servicios del Sector Público</w:t>
      </w:r>
      <w:r w:rsidRPr="009935D1">
        <w:rPr>
          <w:rFonts w:ascii="Montserrat" w:hAnsi="Montserrat" w:cs="Arial"/>
          <w:b/>
          <w:bCs/>
          <w:sz w:val="20"/>
        </w:rPr>
        <w:t xml:space="preserve"> </w:t>
      </w:r>
      <w:r w:rsidRPr="009935D1">
        <w:rPr>
          <w:rFonts w:ascii="Montserrat" w:hAnsi="Montserrat" w:cs="Arial"/>
          <w:bCs/>
          <w:sz w:val="20"/>
        </w:rPr>
        <w:t>y</w:t>
      </w:r>
      <w:r w:rsidRPr="009935D1">
        <w:rPr>
          <w:rFonts w:ascii="Montserrat" w:hAnsi="Montserrat" w:cs="Arial"/>
          <w:b/>
          <w:bCs/>
          <w:sz w:val="20"/>
        </w:rPr>
        <w:t xml:space="preserve"> </w:t>
      </w:r>
      <w:r w:rsidRPr="009935D1">
        <w:rPr>
          <w:rFonts w:ascii="Montserrat" w:hAnsi="Montserrat" w:cs="Arial"/>
          <w:bCs/>
          <w:sz w:val="20"/>
        </w:rPr>
        <w:t xml:space="preserve">102 fracción II de su Reglamento, la </w:t>
      </w:r>
      <w:r w:rsidRPr="009935D1">
        <w:rPr>
          <w:rFonts w:ascii="Montserrat" w:hAnsi="Montserrat" w:cs="Arial"/>
          <w:b/>
          <w:sz w:val="20"/>
        </w:rPr>
        <w:t>“EL INSTITUTO”</w:t>
      </w:r>
      <w:r w:rsidRPr="009935D1">
        <w:rPr>
          <w:rFonts w:ascii="Montserrat" w:hAnsi="Montserrat" w:cs="Arial"/>
          <w:sz w:val="20"/>
        </w:rPr>
        <w:t xml:space="preserve"> </w:t>
      </w:r>
      <w:r w:rsidRPr="009935D1">
        <w:rPr>
          <w:rFonts w:ascii="Montserrat" w:hAnsi="Montserrat" w:cs="Arial"/>
          <w:bCs/>
          <w:sz w:val="20"/>
        </w:rPr>
        <w:t xml:space="preserve">en el supuesto de caso fortuito o de fuerza mayor o por causas que le resulten imputables, podrá suspender la prestación de los servicios, de manera temporal, quedando obligado a pagar a </w:t>
      </w:r>
      <w:r w:rsidRPr="009935D1">
        <w:rPr>
          <w:rFonts w:ascii="Montserrat" w:hAnsi="Montserrat" w:cs="Arial"/>
          <w:b/>
          <w:bCs/>
          <w:sz w:val="20"/>
        </w:rPr>
        <w:t>“EL PROVEEDOR”</w:t>
      </w:r>
      <w:r w:rsidRPr="009935D1">
        <w:rPr>
          <w:rFonts w:ascii="Montserrat" w:hAnsi="Montserrat" w:cs="Arial"/>
          <w:bCs/>
          <w:sz w:val="20"/>
        </w:rPr>
        <w:t xml:space="preserve">, </w:t>
      </w:r>
      <w:r w:rsidRPr="009935D1">
        <w:rPr>
          <w:rFonts w:ascii="Montserrat" w:hAnsi="Montserrat" w:cs="Arial"/>
          <w:sz w:val="20"/>
        </w:rPr>
        <w:t>aquellos servicios que hubiesen sido efectivamente prestados, así como, al pago de gastos no recuperables previa</w:t>
      </w:r>
      <w:r w:rsidRPr="009935D1">
        <w:rPr>
          <w:rFonts w:ascii="Montserrat" w:hAnsi="Montserrat" w:cs="Arial"/>
          <w:bCs/>
          <w:sz w:val="20"/>
        </w:rPr>
        <w:t xml:space="preserve"> solicitud y acreditamiento.</w:t>
      </w:r>
    </w:p>
    <w:p w14:paraId="2833A1E4" w14:textId="77777777" w:rsidR="00F84DD0" w:rsidRPr="009935D1" w:rsidRDefault="00F84DD0" w:rsidP="00F84DD0">
      <w:pPr>
        <w:jc w:val="both"/>
        <w:rPr>
          <w:rFonts w:ascii="Montserrat" w:hAnsi="Montserrat" w:cs="Arial"/>
          <w:bCs/>
          <w:sz w:val="20"/>
        </w:rPr>
      </w:pPr>
    </w:p>
    <w:p w14:paraId="5FD66E69" w14:textId="77777777" w:rsidR="00F84DD0" w:rsidRPr="009935D1" w:rsidRDefault="00F84DD0" w:rsidP="00F84DD0">
      <w:pPr>
        <w:jc w:val="both"/>
        <w:rPr>
          <w:rFonts w:ascii="Montserrat" w:hAnsi="Montserrat" w:cs="Arial"/>
          <w:bCs/>
          <w:sz w:val="20"/>
        </w:rPr>
      </w:pPr>
      <w:r w:rsidRPr="009935D1">
        <w:rPr>
          <w:rFonts w:ascii="Montserrat" w:hAnsi="Montserrat" w:cs="Arial"/>
          <w:bCs/>
          <w:sz w:val="20"/>
        </w:rPr>
        <w:t>Una vez que hayan desaparecido las causas que motivaron la suspensión,</w:t>
      </w:r>
      <w:r w:rsidRPr="009935D1">
        <w:rPr>
          <w:rFonts w:ascii="Montserrat" w:hAnsi="Montserrat" w:cs="Arial"/>
          <w:b/>
          <w:bCs/>
          <w:sz w:val="20"/>
        </w:rPr>
        <w:t xml:space="preserve"> </w:t>
      </w:r>
      <w:r w:rsidRPr="009935D1">
        <w:rPr>
          <w:rFonts w:ascii="Montserrat" w:hAnsi="Montserrat" w:cs="Arial"/>
          <w:bCs/>
          <w:sz w:val="20"/>
        </w:rPr>
        <w:t>el contrato</w:t>
      </w:r>
      <w:r w:rsidRPr="009935D1">
        <w:rPr>
          <w:rFonts w:ascii="Montserrat" w:hAnsi="Montserrat" w:cs="Arial"/>
          <w:b/>
          <w:bCs/>
          <w:sz w:val="20"/>
        </w:rPr>
        <w:t xml:space="preserve"> </w:t>
      </w:r>
      <w:r w:rsidRPr="009935D1">
        <w:rPr>
          <w:rFonts w:ascii="Montserrat" w:hAnsi="Montserrat" w:cs="Arial"/>
          <w:bCs/>
          <w:sz w:val="20"/>
        </w:rPr>
        <w:t xml:space="preserve">podrá continuar produciendo todos sus efectos legales, si </w:t>
      </w:r>
      <w:r w:rsidRPr="009935D1">
        <w:rPr>
          <w:rFonts w:ascii="Montserrat" w:hAnsi="Montserrat" w:cs="Arial"/>
          <w:b/>
          <w:sz w:val="20"/>
        </w:rPr>
        <w:t>“EL INSTITUTO”</w:t>
      </w:r>
      <w:r w:rsidRPr="009935D1">
        <w:rPr>
          <w:rFonts w:ascii="Montserrat" w:hAnsi="Montserrat" w:cs="Arial"/>
          <w:sz w:val="20"/>
        </w:rPr>
        <w:t xml:space="preserve"> </w:t>
      </w:r>
      <w:r w:rsidRPr="009935D1">
        <w:rPr>
          <w:rFonts w:ascii="Montserrat" w:hAnsi="Montserrat" w:cs="Arial"/>
          <w:bCs/>
          <w:sz w:val="20"/>
        </w:rPr>
        <w:t>así lo determina; y en caso que subsistan los supuestos que dieron origen a la suspensión, se podrá iniciar la terminación anticipada del contrato, conforme lo dispuesto en la cláusula siguiente.</w:t>
      </w:r>
    </w:p>
    <w:p w14:paraId="40569008" w14:textId="77777777" w:rsidR="00F84DD0" w:rsidRPr="009935D1" w:rsidRDefault="00F84DD0" w:rsidP="00F84DD0">
      <w:pPr>
        <w:tabs>
          <w:tab w:val="left" w:pos="1302"/>
        </w:tabs>
        <w:jc w:val="both"/>
        <w:rPr>
          <w:rFonts w:ascii="Montserrat" w:hAnsi="Montserrat" w:cs="Arial"/>
          <w:bCs/>
          <w:sz w:val="20"/>
        </w:rPr>
      </w:pPr>
    </w:p>
    <w:p w14:paraId="53E04D3C" w14:textId="77777777" w:rsidR="00F84DD0" w:rsidRPr="009935D1" w:rsidRDefault="00F84DD0" w:rsidP="00F84DD0">
      <w:pPr>
        <w:jc w:val="both"/>
        <w:rPr>
          <w:rFonts w:ascii="Montserrat" w:hAnsi="Montserrat" w:cs="Arial"/>
          <w:b/>
          <w:sz w:val="20"/>
        </w:rPr>
      </w:pPr>
      <w:r w:rsidRPr="009935D1">
        <w:rPr>
          <w:rFonts w:ascii="Montserrat" w:hAnsi="Montserrat" w:cs="Arial"/>
          <w:b/>
          <w:sz w:val="20"/>
        </w:rPr>
        <w:t>TRIGÉSIMA. SUSPENSIÓN DEL SUMINISTRO DE LOS BIENES O PRESTACIÓN DE LOS SERVICIOS</w:t>
      </w:r>
    </w:p>
    <w:p w14:paraId="5EFFD7D4" w14:textId="77777777" w:rsidR="00F84DD0" w:rsidRPr="009935D1" w:rsidRDefault="00F84DD0" w:rsidP="00F84DD0">
      <w:pPr>
        <w:jc w:val="both"/>
        <w:rPr>
          <w:rFonts w:ascii="Montserrat" w:hAnsi="Montserrat" w:cs="Arial"/>
          <w:b/>
          <w:sz w:val="20"/>
        </w:rPr>
      </w:pPr>
      <w:r w:rsidRPr="009935D1">
        <w:rPr>
          <w:rFonts w:ascii="Montserrat" w:hAnsi="Montserrat" w:cs="Arial"/>
          <w:b/>
          <w:sz w:val="20"/>
        </w:rPr>
        <w:t xml:space="preserve"> </w:t>
      </w:r>
    </w:p>
    <w:p w14:paraId="1807C279" w14:textId="77777777" w:rsidR="00F84DD0" w:rsidRPr="009935D1" w:rsidRDefault="00F84DD0" w:rsidP="00F84DD0">
      <w:pPr>
        <w:jc w:val="both"/>
        <w:rPr>
          <w:rFonts w:ascii="Montserrat" w:hAnsi="Montserrat" w:cs="Arial"/>
          <w:sz w:val="20"/>
        </w:rPr>
      </w:pPr>
      <w:r w:rsidRPr="009935D1">
        <w:rPr>
          <w:rFonts w:ascii="Montserrat" w:hAnsi="Montserrat" w:cs="Arial"/>
          <w:b/>
          <w:sz w:val="20"/>
        </w:rPr>
        <w:t>“LAS PARTES”</w:t>
      </w:r>
      <w:r w:rsidRPr="009935D1">
        <w:rPr>
          <w:rFonts w:ascii="Montserrat" w:hAnsi="Montserrat" w:cs="Arial"/>
          <w:sz w:val="20"/>
        </w:rPr>
        <w:t xml:space="preserve"> acuerdan que, de conformidad con lo establecido en el artículo 55 Bis de la Ley de Adquisiciones, Arrendamientos y Servicios del Sector Público, cuando en el ejercicio del contrato, se presente caso fortuito o de fuerza mayor, </w:t>
      </w:r>
      <w:r w:rsidRPr="009935D1">
        <w:rPr>
          <w:rFonts w:ascii="Montserrat" w:hAnsi="Montserrat" w:cs="Arial"/>
          <w:b/>
          <w:sz w:val="20"/>
        </w:rPr>
        <w:t xml:space="preserve">“EL INSTITUTO” </w:t>
      </w:r>
      <w:r w:rsidRPr="009935D1">
        <w:rPr>
          <w:rFonts w:ascii="Montserrat" w:hAnsi="Montserrat" w:cs="Arial"/>
          <w:sz w:val="20"/>
        </w:rPr>
        <w:t>bajo su responsabilidad podrá suspender la adquisición de material o la prestación de los servicios, previo dictamen en términos de lo dispuesto en el artículo 102 del Reglamento de la Ley de Adquisiciones, Arrendamientos y Servicios del Sector Público, en cuyo caso únicamente se pagarán aquellos que hubiesen sido efectivamente prestados.</w:t>
      </w:r>
    </w:p>
    <w:p w14:paraId="7CBC695B" w14:textId="77777777" w:rsidR="00F84DD0" w:rsidRPr="009935D1" w:rsidRDefault="00F84DD0" w:rsidP="00F84DD0">
      <w:pPr>
        <w:jc w:val="both"/>
        <w:rPr>
          <w:rFonts w:ascii="Montserrat" w:hAnsi="Montserrat" w:cs="Arial"/>
          <w:sz w:val="20"/>
        </w:rPr>
      </w:pPr>
      <w:r w:rsidRPr="009935D1">
        <w:rPr>
          <w:rFonts w:ascii="Montserrat" w:hAnsi="Montserrat" w:cs="Arial"/>
          <w:sz w:val="20"/>
        </w:rPr>
        <w:t xml:space="preserve">Cuando la suspensión obedezca a causas imputables a </w:t>
      </w:r>
      <w:r w:rsidRPr="009935D1">
        <w:rPr>
          <w:rFonts w:ascii="Montserrat" w:hAnsi="Montserrat" w:cs="Arial"/>
          <w:b/>
          <w:sz w:val="20"/>
        </w:rPr>
        <w:t xml:space="preserve">“EL INSTITUTO” </w:t>
      </w:r>
      <w:r w:rsidRPr="009935D1">
        <w:rPr>
          <w:rFonts w:ascii="Montserrat" w:hAnsi="Montserrat" w:cs="Arial"/>
          <w:sz w:val="20"/>
        </w:rPr>
        <w:t xml:space="preserve"> se pagarán previa solicitud de </w:t>
      </w:r>
      <w:r w:rsidRPr="009935D1">
        <w:rPr>
          <w:rFonts w:ascii="Montserrat" w:hAnsi="Montserrat" w:cs="Arial"/>
          <w:b/>
          <w:sz w:val="20"/>
        </w:rPr>
        <w:t>“EL PROVEEDOR”</w:t>
      </w:r>
      <w:r w:rsidRPr="009935D1">
        <w:rPr>
          <w:rFonts w:ascii="Montserrat" w:hAnsi="Montserrat" w:cs="Arial"/>
          <w:sz w:val="20"/>
        </w:rPr>
        <w:t xml:space="preserve"> los gastos no recuperables de conformidad con el artículo 102 fracción II del Reglamento de la Ley de Adquisiciones, Arrendamientos y Servicios del Sector Público, para lo cual deberá presentar su solicitud en un plazo máximo de un mes contado a partir de la fecha de la suspensión del servicio a </w:t>
      </w:r>
      <w:r w:rsidRPr="009935D1">
        <w:rPr>
          <w:rFonts w:ascii="Montserrat" w:hAnsi="Montserrat" w:cs="Arial"/>
          <w:b/>
          <w:sz w:val="20"/>
        </w:rPr>
        <w:t xml:space="preserve">“EL INSTITUTO” </w:t>
      </w:r>
      <w:r w:rsidRPr="009935D1">
        <w:rPr>
          <w:rFonts w:ascii="Montserrat" w:hAnsi="Montserrat" w:cs="Arial"/>
          <w:sz w:val="20"/>
        </w:rPr>
        <w:t>para su revisión y validación, con una relación pormenorizada de los gastos, los cuales deberán estar debidamente justificados, sean razonables, se relacionen directamente con el objeto del servicio contratado y a entera satisfacción del administrador del contrato.</w:t>
      </w:r>
    </w:p>
    <w:p w14:paraId="6322BA3F" w14:textId="77777777" w:rsidR="00F84DD0" w:rsidRPr="009935D1" w:rsidRDefault="00F84DD0" w:rsidP="00F84DD0">
      <w:pPr>
        <w:jc w:val="both"/>
        <w:rPr>
          <w:rFonts w:ascii="Montserrat" w:hAnsi="Montserrat" w:cs="Arial"/>
          <w:sz w:val="20"/>
        </w:rPr>
      </w:pPr>
    </w:p>
    <w:p w14:paraId="464FFC32" w14:textId="77777777" w:rsidR="00F84DD0" w:rsidRPr="009935D1" w:rsidRDefault="00F84DD0" w:rsidP="00F84DD0">
      <w:pPr>
        <w:jc w:val="both"/>
        <w:rPr>
          <w:rFonts w:ascii="Montserrat" w:hAnsi="Montserrat" w:cs="Arial"/>
          <w:sz w:val="20"/>
        </w:rPr>
      </w:pPr>
      <w:r w:rsidRPr="009935D1">
        <w:rPr>
          <w:rFonts w:ascii="Montserrat" w:hAnsi="Montserrat" w:cs="Arial"/>
          <w:b/>
          <w:sz w:val="20"/>
        </w:rPr>
        <w:lastRenderedPageBreak/>
        <w:t>TRIGÉSIMA PRIMERA. TERMINACIÓN ANTICIPADA DEL CONTRATO</w:t>
      </w:r>
    </w:p>
    <w:p w14:paraId="058AE6EE" w14:textId="77777777" w:rsidR="00F84DD0" w:rsidRPr="009935D1" w:rsidRDefault="00F84DD0" w:rsidP="00F84DD0">
      <w:pPr>
        <w:jc w:val="both"/>
        <w:rPr>
          <w:rFonts w:ascii="Montserrat" w:hAnsi="Montserrat" w:cs="Arial"/>
          <w:sz w:val="20"/>
        </w:rPr>
      </w:pPr>
    </w:p>
    <w:p w14:paraId="3CC9E6FE" w14:textId="77777777" w:rsidR="00F84DD0" w:rsidRPr="009935D1" w:rsidRDefault="00F84DD0" w:rsidP="00F84DD0">
      <w:pPr>
        <w:jc w:val="both"/>
        <w:rPr>
          <w:rFonts w:ascii="Montserrat" w:hAnsi="Montserrat" w:cs="Arial"/>
          <w:bCs/>
          <w:sz w:val="20"/>
        </w:rPr>
      </w:pPr>
      <w:r w:rsidRPr="009935D1">
        <w:rPr>
          <w:rFonts w:ascii="Montserrat" w:hAnsi="Montserrat" w:cs="Arial"/>
          <w:b/>
          <w:sz w:val="20"/>
        </w:rPr>
        <w:t xml:space="preserve">“EL INSTITUTO” </w:t>
      </w:r>
      <w:r w:rsidRPr="009935D1">
        <w:rPr>
          <w:rFonts w:ascii="Montserrat" w:hAnsi="Montserrat" w:cs="Arial"/>
          <w:bCs/>
          <w:sz w:val="20"/>
        </w:rPr>
        <w:t>cuando concurran razones de interés general, o bien, cuando por causas justificadas se extinga la necesidad de requerir</w:t>
      </w:r>
      <w:r w:rsidRPr="009935D1">
        <w:rPr>
          <w:rFonts w:ascii="Montserrat" w:hAnsi="Montserrat" w:cs="Arial"/>
          <w:b/>
          <w:bCs/>
          <w:sz w:val="20"/>
        </w:rPr>
        <w:t xml:space="preserve"> </w:t>
      </w:r>
      <w:r w:rsidRPr="009935D1">
        <w:rPr>
          <w:rFonts w:ascii="Montserrat" w:hAnsi="Montserrat" w:cs="Arial"/>
          <w:bCs/>
          <w:sz w:val="20"/>
        </w:rPr>
        <w:t>los servicios</w:t>
      </w:r>
      <w:r w:rsidRPr="009935D1">
        <w:rPr>
          <w:rFonts w:ascii="Montserrat" w:hAnsi="Montserrat" w:cs="Arial"/>
          <w:b/>
          <w:bCs/>
          <w:sz w:val="20"/>
        </w:rPr>
        <w:t xml:space="preserve"> </w:t>
      </w:r>
      <w:r w:rsidRPr="009935D1">
        <w:rPr>
          <w:rFonts w:ascii="Montserrat" w:hAnsi="Montserrat" w:cs="Arial"/>
          <w:bCs/>
          <w:sz w:val="20"/>
        </w:rPr>
        <w:t xml:space="preserve">originalmente contratados y se demuestre que de continuar con el cumplimiento de las obligaciones pactadas, se ocasionaría algún daño o perjuicio a </w:t>
      </w:r>
      <w:r w:rsidRPr="009935D1">
        <w:rPr>
          <w:rFonts w:ascii="Montserrat" w:hAnsi="Montserrat" w:cs="Arial"/>
          <w:b/>
          <w:sz w:val="20"/>
        </w:rPr>
        <w:t>“EL INSTITUTO”</w:t>
      </w:r>
      <w:r w:rsidRPr="009935D1">
        <w:rPr>
          <w:rFonts w:ascii="Montserrat" w:hAnsi="Montserrat" w:cs="Arial"/>
          <w:bCs/>
          <w:sz w:val="20"/>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9935D1">
        <w:rPr>
          <w:rFonts w:ascii="Montserrat" w:hAnsi="Montserrat" w:cs="Arial"/>
          <w:b/>
          <w:bCs/>
          <w:sz w:val="20"/>
        </w:rPr>
        <w:t xml:space="preserve"> </w:t>
      </w:r>
      <w:r w:rsidRPr="009935D1">
        <w:rPr>
          <w:rFonts w:ascii="Montserrat" w:hAnsi="Montserrat" w:cs="Arial"/>
          <w:bCs/>
          <w:sz w:val="20"/>
        </w:rPr>
        <w:t xml:space="preserve">sin responsabilidad alguna para </w:t>
      </w:r>
      <w:r w:rsidRPr="009935D1">
        <w:rPr>
          <w:rFonts w:ascii="Montserrat" w:hAnsi="Montserrat" w:cs="Arial"/>
          <w:b/>
          <w:sz w:val="20"/>
        </w:rPr>
        <w:t>“EL INSTITUTO”</w:t>
      </w:r>
      <w:r w:rsidRPr="009935D1">
        <w:rPr>
          <w:rFonts w:ascii="Montserrat" w:hAnsi="Montserrat" w:cs="Arial"/>
          <w:bCs/>
          <w:sz w:val="20"/>
        </w:rPr>
        <w:t xml:space="preserve">, ello con independencia de lo establecido en la cláusula que antecede. </w:t>
      </w:r>
    </w:p>
    <w:p w14:paraId="28AF7066" w14:textId="77777777" w:rsidR="00F84DD0" w:rsidRPr="009935D1" w:rsidRDefault="00F84DD0" w:rsidP="00F84DD0">
      <w:pPr>
        <w:jc w:val="both"/>
        <w:rPr>
          <w:rFonts w:ascii="Montserrat" w:hAnsi="Montserrat" w:cs="Arial"/>
          <w:bCs/>
          <w:sz w:val="20"/>
        </w:rPr>
      </w:pPr>
    </w:p>
    <w:p w14:paraId="6D77AF86" w14:textId="77777777" w:rsidR="00F84DD0" w:rsidRPr="009935D1" w:rsidRDefault="00F84DD0" w:rsidP="00F84DD0">
      <w:pPr>
        <w:jc w:val="both"/>
        <w:rPr>
          <w:rFonts w:ascii="Montserrat" w:hAnsi="Montserrat" w:cs="Arial"/>
          <w:bCs/>
          <w:sz w:val="20"/>
        </w:rPr>
      </w:pPr>
      <w:r w:rsidRPr="009935D1">
        <w:rPr>
          <w:rFonts w:ascii="Montserrat" w:hAnsi="Montserrat" w:cs="Arial"/>
          <w:bCs/>
          <w:sz w:val="20"/>
        </w:rPr>
        <w:t xml:space="preserve">Cuando la </w:t>
      </w:r>
      <w:r w:rsidRPr="009935D1">
        <w:rPr>
          <w:rFonts w:ascii="Montserrat" w:hAnsi="Montserrat" w:cs="Arial"/>
          <w:b/>
          <w:sz w:val="20"/>
        </w:rPr>
        <w:t>“EL INSTITUTO”</w:t>
      </w:r>
      <w:r w:rsidRPr="009935D1">
        <w:rPr>
          <w:rFonts w:ascii="Montserrat" w:hAnsi="Montserrat" w:cs="Arial"/>
          <w:bCs/>
          <w:sz w:val="20"/>
        </w:rPr>
        <w:t xml:space="preserve"> determine dar por terminado anticipadamente el contrato, lo notificará a </w:t>
      </w:r>
      <w:r w:rsidRPr="009935D1">
        <w:rPr>
          <w:rFonts w:ascii="Montserrat" w:hAnsi="Montserrat" w:cs="Arial"/>
          <w:b/>
          <w:bCs/>
          <w:sz w:val="20"/>
        </w:rPr>
        <w:t>“EL PROVEEDOR”</w:t>
      </w:r>
      <w:r w:rsidRPr="009935D1">
        <w:rPr>
          <w:rFonts w:ascii="Montserrat" w:hAnsi="Montserrat" w:cs="Arial"/>
          <w:bCs/>
          <w:sz w:val="20"/>
        </w:rPr>
        <w:t>, debiendo sustentarlo en un dictamen fundado y motivado, en el que, se precisarán las razones o causas que dieron origen a la misma y pagará a</w:t>
      </w:r>
      <w:r w:rsidRPr="009935D1">
        <w:rPr>
          <w:rFonts w:ascii="Montserrat" w:hAnsi="Montserrat" w:cs="Arial"/>
          <w:b/>
          <w:bCs/>
          <w:sz w:val="20"/>
        </w:rPr>
        <w:t xml:space="preserve"> “EL PROVEEDOR” </w:t>
      </w:r>
      <w:r w:rsidRPr="009935D1">
        <w:rPr>
          <w:rFonts w:ascii="Montserrat" w:hAnsi="Montserrat" w:cs="Arial"/>
          <w:bCs/>
          <w:sz w:val="20"/>
        </w:rPr>
        <w:t>la parte proporcional de los servicios</w:t>
      </w:r>
      <w:r w:rsidRPr="009935D1">
        <w:rPr>
          <w:rFonts w:ascii="Montserrat" w:hAnsi="Montserrat" w:cs="Arial"/>
          <w:b/>
          <w:bCs/>
          <w:sz w:val="20"/>
        </w:rPr>
        <w:t xml:space="preserve"> </w:t>
      </w:r>
      <w:r w:rsidRPr="009935D1">
        <w:rPr>
          <w:rFonts w:ascii="Montserrat" w:hAnsi="Montserrat" w:cs="Arial"/>
          <w:bCs/>
          <w:sz w:val="20"/>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2395A9E8" w14:textId="77777777" w:rsidR="00F84DD0" w:rsidRPr="009935D1" w:rsidRDefault="00F84DD0" w:rsidP="00F84DD0">
      <w:pPr>
        <w:jc w:val="both"/>
        <w:rPr>
          <w:rFonts w:ascii="Montserrat" w:hAnsi="Montserrat" w:cs="Arial"/>
          <w:sz w:val="20"/>
          <w:lang w:val="es-ES_tradnl"/>
        </w:rPr>
      </w:pPr>
    </w:p>
    <w:p w14:paraId="3FA3F76F" w14:textId="77777777" w:rsidR="00F84DD0" w:rsidRPr="009935D1" w:rsidRDefault="00F84DD0" w:rsidP="00F84DD0">
      <w:pPr>
        <w:jc w:val="both"/>
        <w:rPr>
          <w:rFonts w:ascii="Montserrat" w:hAnsi="Montserrat" w:cs="Arial"/>
          <w:b/>
          <w:sz w:val="20"/>
        </w:rPr>
      </w:pPr>
      <w:r w:rsidRPr="009935D1">
        <w:rPr>
          <w:rFonts w:ascii="Montserrat" w:hAnsi="Montserrat" w:cs="Arial"/>
          <w:b/>
          <w:sz w:val="20"/>
        </w:rPr>
        <w:t>TRIGÉSIMA SEGUNDA. RESCISIÓN</w:t>
      </w:r>
    </w:p>
    <w:p w14:paraId="1058221D" w14:textId="77777777" w:rsidR="00F84DD0" w:rsidRPr="009935D1" w:rsidRDefault="00F84DD0" w:rsidP="00F84DD0">
      <w:pPr>
        <w:jc w:val="both"/>
        <w:rPr>
          <w:rFonts w:ascii="Montserrat" w:hAnsi="Montserrat" w:cs="Arial"/>
          <w:sz w:val="20"/>
        </w:rPr>
      </w:pPr>
    </w:p>
    <w:p w14:paraId="20215C46" w14:textId="77777777" w:rsidR="00F84DD0" w:rsidRPr="009935D1" w:rsidRDefault="00F84DD0" w:rsidP="00F84DD0">
      <w:pPr>
        <w:jc w:val="both"/>
        <w:rPr>
          <w:rFonts w:ascii="Montserrat" w:hAnsi="Montserrat" w:cs="Arial"/>
          <w:sz w:val="20"/>
        </w:rPr>
      </w:pPr>
      <w:r w:rsidRPr="009935D1">
        <w:rPr>
          <w:rFonts w:ascii="Montserrat" w:hAnsi="Montserrat" w:cs="Arial"/>
          <w:b/>
          <w:sz w:val="20"/>
        </w:rPr>
        <w:t>“EL INSTITUTO”</w:t>
      </w:r>
      <w:r w:rsidRPr="009935D1">
        <w:rPr>
          <w:rFonts w:ascii="Montserrat" w:hAnsi="Montserrat" w:cs="Arial"/>
          <w:sz w:val="20"/>
        </w:rPr>
        <w:t xml:space="preserve"> podrá en cualquier momento rescindir administrativamente el presente contrato y hacer efectiva la fianza de cumplimiento, cuando </w:t>
      </w:r>
      <w:r w:rsidRPr="009935D1">
        <w:rPr>
          <w:rFonts w:ascii="Montserrat" w:hAnsi="Montserrat" w:cs="Arial"/>
          <w:b/>
          <w:sz w:val="20"/>
        </w:rPr>
        <w:t>“EL PROVEEDOR”</w:t>
      </w:r>
      <w:r w:rsidRPr="009935D1">
        <w:rPr>
          <w:rFonts w:ascii="Montserrat" w:hAnsi="Montserrat" w:cs="Arial"/>
          <w:sz w:val="20"/>
        </w:rPr>
        <w:t xml:space="preserve"> incurra en incumplimiento de sus obligaciones contractuales, sin necesidad de acudir a los tribunales competentes en la materia, por lo que, de manera enunciativa, más no limitativa, se entenderá por incumplimiento:</w:t>
      </w:r>
    </w:p>
    <w:p w14:paraId="3ADDA393" w14:textId="77777777" w:rsidR="00F84DD0" w:rsidRPr="009935D1" w:rsidRDefault="00F84DD0" w:rsidP="00F84DD0">
      <w:pPr>
        <w:jc w:val="both"/>
        <w:rPr>
          <w:rFonts w:ascii="Montserrat" w:hAnsi="Montserrat" w:cs="Arial"/>
          <w:sz w:val="20"/>
        </w:rPr>
      </w:pPr>
    </w:p>
    <w:p w14:paraId="63D91671" w14:textId="77777777" w:rsidR="00F84DD0" w:rsidRPr="009935D1" w:rsidRDefault="00F84DD0" w:rsidP="00F84DD0">
      <w:pPr>
        <w:numPr>
          <w:ilvl w:val="0"/>
          <w:numId w:val="37"/>
        </w:numPr>
        <w:jc w:val="both"/>
        <w:rPr>
          <w:rFonts w:ascii="Montserrat" w:hAnsi="Montserrat" w:cs="Arial"/>
          <w:b/>
          <w:sz w:val="20"/>
        </w:rPr>
      </w:pPr>
      <w:r w:rsidRPr="009935D1">
        <w:rPr>
          <w:rFonts w:ascii="Montserrat" w:hAnsi="Montserrat" w:cs="Arial"/>
          <w:sz w:val="20"/>
        </w:rPr>
        <w:t>La contravención a los términos pactados para la prestación de los servicios, establecidos en el presente contrato</w:t>
      </w:r>
      <w:r w:rsidRPr="009935D1">
        <w:rPr>
          <w:rFonts w:ascii="Montserrat" w:hAnsi="Montserrat" w:cs="Arial"/>
          <w:b/>
          <w:sz w:val="20"/>
        </w:rPr>
        <w:t>.</w:t>
      </w:r>
    </w:p>
    <w:p w14:paraId="1A3ED74D" w14:textId="77777777" w:rsidR="00F84DD0" w:rsidRPr="009935D1" w:rsidRDefault="00F84DD0" w:rsidP="00F84DD0">
      <w:pPr>
        <w:numPr>
          <w:ilvl w:val="0"/>
          <w:numId w:val="37"/>
        </w:numPr>
        <w:jc w:val="both"/>
        <w:rPr>
          <w:rFonts w:ascii="Montserrat" w:hAnsi="Montserrat" w:cs="Arial"/>
          <w:sz w:val="20"/>
        </w:rPr>
      </w:pPr>
      <w:r w:rsidRPr="009935D1">
        <w:rPr>
          <w:rFonts w:ascii="Montserrat" w:hAnsi="Montserrat" w:cs="Arial"/>
          <w:sz w:val="20"/>
        </w:rPr>
        <w:t>Si transfiere en todo o en parte las obligaciones que deriven del presente contrato a un tercero ajeno a la relación contractual.</w:t>
      </w:r>
    </w:p>
    <w:p w14:paraId="77D66E2D" w14:textId="77777777" w:rsidR="00F84DD0" w:rsidRPr="009935D1" w:rsidRDefault="00F84DD0" w:rsidP="00F84DD0">
      <w:pPr>
        <w:numPr>
          <w:ilvl w:val="0"/>
          <w:numId w:val="37"/>
        </w:numPr>
        <w:jc w:val="both"/>
        <w:rPr>
          <w:rFonts w:ascii="Montserrat" w:hAnsi="Montserrat" w:cs="Arial"/>
          <w:sz w:val="20"/>
        </w:rPr>
      </w:pPr>
      <w:r w:rsidRPr="009935D1">
        <w:rPr>
          <w:rFonts w:ascii="Montserrat" w:hAnsi="Montserrat" w:cs="Arial"/>
          <w:sz w:val="20"/>
        </w:rPr>
        <w:t xml:space="preserve">Si cede los derechos de cobro derivados del contrato, sin contar con la conformidad previa y por escrito de </w:t>
      </w:r>
      <w:r w:rsidRPr="009935D1">
        <w:rPr>
          <w:rFonts w:ascii="Montserrat" w:hAnsi="Montserrat" w:cs="Arial"/>
          <w:b/>
          <w:sz w:val="20"/>
        </w:rPr>
        <w:t>“EL INSTITUTO”</w:t>
      </w:r>
      <w:r w:rsidRPr="009935D1">
        <w:rPr>
          <w:rFonts w:ascii="Montserrat" w:hAnsi="Montserrat" w:cs="Arial"/>
          <w:sz w:val="20"/>
        </w:rPr>
        <w:t>.</w:t>
      </w:r>
    </w:p>
    <w:p w14:paraId="784D9FF1" w14:textId="77777777" w:rsidR="00F84DD0" w:rsidRPr="009935D1" w:rsidRDefault="00F84DD0" w:rsidP="00F84DD0">
      <w:pPr>
        <w:numPr>
          <w:ilvl w:val="0"/>
          <w:numId w:val="37"/>
        </w:numPr>
        <w:jc w:val="both"/>
        <w:rPr>
          <w:rFonts w:ascii="Montserrat" w:hAnsi="Montserrat" w:cs="Arial"/>
          <w:sz w:val="20"/>
        </w:rPr>
      </w:pPr>
      <w:r w:rsidRPr="009935D1">
        <w:rPr>
          <w:rFonts w:ascii="Montserrat" w:hAnsi="Montserrat" w:cs="Arial"/>
          <w:sz w:val="20"/>
        </w:rPr>
        <w:t>Si suspende total o parcialmente y sin causa justificada la prestación de los servicios del presente contrato.</w:t>
      </w:r>
    </w:p>
    <w:p w14:paraId="54FDDA75" w14:textId="77777777" w:rsidR="00F84DD0" w:rsidRPr="009935D1" w:rsidRDefault="00F84DD0" w:rsidP="00F84DD0">
      <w:pPr>
        <w:numPr>
          <w:ilvl w:val="0"/>
          <w:numId w:val="37"/>
        </w:numPr>
        <w:jc w:val="both"/>
        <w:rPr>
          <w:rFonts w:ascii="Montserrat" w:hAnsi="Montserrat" w:cs="Arial"/>
          <w:sz w:val="20"/>
        </w:rPr>
      </w:pPr>
      <w:r w:rsidRPr="009935D1">
        <w:rPr>
          <w:rFonts w:ascii="Montserrat" w:hAnsi="Montserrat" w:cs="Arial"/>
          <w:sz w:val="20"/>
        </w:rPr>
        <w:t>Si no se realiza la prestación de los servicios en tiempo y forma conforme a lo establecido en el presente contrato y sus respectivos anexos.</w:t>
      </w:r>
    </w:p>
    <w:p w14:paraId="29B2A8BA" w14:textId="77777777" w:rsidR="00F84DD0" w:rsidRPr="009935D1" w:rsidRDefault="00F84DD0" w:rsidP="00F84DD0">
      <w:pPr>
        <w:numPr>
          <w:ilvl w:val="0"/>
          <w:numId w:val="37"/>
        </w:numPr>
        <w:jc w:val="both"/>
        <w:rPr>
          <w:rFonts w:ascii="Montserrat" w:hAnsi="Montserrat" w:cs="Arial"/>
          <w:sz w:val="20"/>
        </w:rPr>
      </w:pPr>
      <w:r w:rsidRPr="009935D1">
        <w:rPr>
          <w:rFonts w:ascii="Montserrat" w:hAnsi="Montserrat" w:cs="Arial"/>
          <w:sz w:val="20"/>
        </w:rPr>
        <w:t>Si no proporciona a los Órganos de Fiscalización, la información que le sea requerida con motivo de las auditorías, visitas e inspecciones que realicen.</w:t>
      </w:r>
    </w:p>
    <w:p w14:paraId="45FFA277" w14:textId="77777777" w:rsidR="00F84DD0" w:rsidRPr="009935D1" w:rsidRDefault="00F84DD0" w:rsidP="00F84DD0">
      <w:pPr>
        <w:numPr>
          <w:ilvl w:val="0"/>
          <w:numId w:val="37"/>
        </w:numPr>
        <w:jc w:val="both"/>
        <w:rPr>
          <w:rFonts w:ascii="Montserrat" w:hAnsi="Montserrat" w:cs="Arial"/>
          <w:sz w:val="20"/>
        </w:rPr>
      </w:pPr>
      <w:r w:rsidRPr="009935D1">
        <w:rPr>
          <w:rFonts w:ascii="Montserrat" w:hAnsi="Montserrat" w:cs="Arial"/>
          <w:sz w:val="20"/>
        </w:rPr>
        <w:t>Si es declarado en concurso mercantil, o por cualquier otra causa distinta o análoga que afecte su patrimonio.</w:t>
      </w:r>
    </w:p>
    <w:p w14:paraId="7B08803A" w14:textId="77777777" w:rsidR="00F84DD0" w:rsidRPr="009935D1" w:rsidRDefault="00F84DD0" w:rsidP="00F84DD0">
      <w:pPr>
        <w:numPr>
          <w:ilvl w:val="0"/>
          <w:numId w:val="37"/>
        </w:numPr>
        <w:jc w:val="both"/>
        <w:rPr>
          <w:rFonts w:ascii="Montserrat" w:hAnsi="Montserrat" w:cs="Arial"/>
          <w:sz w:val="20"/>
        </w:rPr>
      </w:pPr>
      <w:r w:rsidRPr="009935D1">
        <w:rPr>
          <w:rFonts w:ascii="Montserrat" w:hAnsi="Montserrat" w:cs="Arial"/>
          <w:sz w:val="20"/>
        </w:rPr>
        <w:t>Si no entrega dentro de los 10 (diez) días naturales siguientes a la fecha de firma del presente contrato, la garantía de cumplimiento del mismo.</w:t>
      </w:r>
    </w:p>
    <w:p w14:paraId="102C1879" w14:textId="77777777" w:rsidR="00F84DD0" w:rsidRPr="009935D1" w:rsidRDefault="00F84DD0" w:rsidP="00F84DD0">
      <w:pPr>
        <w:numPr>
          <w:ilvl w:val="0"/>
          <w:numId w:val="37"/>
        </w:numPr>
        <w:jc w:val="both"/>
        <w:rPr>
          <w:rFonts w:ascii="Montserrat" w:hAnsi="Montserrat" w:cs="Arial"/>
          <w:sz w:val="20"/>
        </w:rPr>
      </w:pPr>
      <w:r w:rsidRPr="009935D1">
        <w:rPr>
          <w:rFonts w:ascii="Montserrat" w:hAnsi="Montserrat" w:cs="Arial"/>
          <w:sz w:val="20"/>
        </w:rPr>
        <w:t xml:space="preserve">Si la suma de las penas convencionales o las deducciones al pago, igualan el monto total de la garantía de cumplimiento del contrato y/o alcanzan el 20% (veinte por ciento) del monto total de este contrato cuando no se haya requerido la garantía de cumplimiento; </w:t>
      </w:r>
    </w:p>
    <w:p w14:paraId="06B3A6EA" w14:textId="77777777" w:rsidR="00F84DD0" w:rsidRPr="009935D1" w:rsidRDefault="00F84DD0" w:rsidP="00F84DD0">
      <w:pPr>
        <w:numPr>
          <w:ilvl w:val="0"/>
          <w:numId w:val="37"/>
        </w:numPr>
        <w:jc w:val="both"/>
        <w:rPr>
          <w:rFonts w:ascii="Montserrat" w:hAnsi="Montserrat" w:cs="Arial"/>
          <w:sz w:val="20"/>
        </w:rPr>
      </w:pPr>
      <w:r w:rsidRPr="009935D1">
        <w:rPr>
          <w:rFonts w:ascii="Montserrat" w:hAnsi="Montserrat" w:cs="Arial"/>
          <w:sz w:val="20"/>
        </w:rPr>
        <w:t xml:space="preserve">Si divulga, transfiere o utiliza la información que conozca en el desarrollo del cumplimiento del objeto del presente contrato, sin contar con la autorización de </w:t>
      </w:r>
      <w:r w:rsidRPr="009935D1">
        <w:rPr>
          <w:rFonts w:ascii="Montserrat" w:hAnsi="Montserrat" w:cs="Arial"/>
          <w:b/>
          <w:sz w:val="20"/>
        </w:rPr>
        <w:t>“EL INSTITUTO”</w:t>
      </w:r>
      <w:r w:rsidRPr="009935D1">
        <w:rPr>
          <w:rFonts w:ascii="Montserrat" w:hAnsi="Montserrat" w:cs="Arial"/>
          <w:sz w:val="20"/>
        </w:rPr>
        <w:t xml:space="preserve"> en los términos de lo dispuesto en la CLÁUSULA VIGÉSIMA OCTAVA DE CONFIDENCIALIDAD Y PROTECIÓN DE DATOS PERSONALES del presente instrumento jurídico;</w:t>
      </w:r>
    </w:p>
    <w:p w14:paraId="35170107" w14:textId="77777777" w:rsidR="00F84DD0" w:rsidRPr="009935D1" w:rsidRDefault="00F84DD0" w:rsidP="00F84DD0">
      <w:pPr>
        <w:numPr>
          <w:ilvl w:val="0"/>
          <w:numId w:val="37"/>
        </w:numPr>
        <w:jc w:val="both"/>
        <w:rPr>
          <w:rFonts w:ascii="Montserrat" w:hAnsi="Montserrat" w:cs="Arial"/>
          <w:sz w:val="20"/>
        </w:rPr>
      </w:pPr>
      <w:r w:rsidRPr="009935D1">
        <w:rPr>
          <w:rFonts w:ascii="Montserrat" w:hAnsi="Montserrat" w:cs="Arial"/>
          <w:sz w:val="20"/>
        </w:rPr>
        <w:t>Si se comprueba la falsedad de alguna manifestación, información o documentación proporcionada para efecto del presente contrato;</w:t>
      </w:r>
    </w:p>
    <w:p w14:paraId="4E8F2EDA" w14:textId="77777777" w:rsidR="00F84DD0" w:rsidRPr="009935D1" w:rsidRDefault="00F84DD0" w:rsidP="00F84DD0">
      <w:pPr>
        <w:numPr>
          <w:ilvl w:val="0"/>
          <w:numId w:val="37"/>
        </w:numPr>
        <w:jc w:val="both"/>
        <w:rPr>
          <w:rFonts w:ascii="Montserrat" w:hAnsi="Montserrat" w:cs="Arial"/>
          <w:sz w:val="20"/>
        </w:rPr>
      </w:pPr>
      <w:r w:rsidRPr="009935D1">
        <w:rPr>
          <w:rFonts w:ascii="Montserrat" w:hAnsi="Montserrat" w:cs="Arial"/>
          <w:sz w:val="20"/>
        </w:rPr>
        <w:t xml:space="preserve">Cuando </w:t>
      </w:r>
      <w:r w:rsidRPr="009935D1">
        <w:rPr>
          <w:rFonts w:ascii="Montserrat" w:hAnsi="Montserrat" w:cs="Arial"/>
          <w:b/>
          <w:sz w:val="20"/>
        </w:rPr>
        <w:t>“EL PROVEEDOR”</w:t>
      </w:r>
      <w:r w:rsidRPr="009935D1">
        <w:rPr>
          <w:rFonts w:ascii="Montserrat" w:hAnsi="Montserrat" w:cs="Arial"/>
          <w:sz w:val="20"/>
        </w:rPr>
        <w:t xml:space="preserve"> y/o su personal, impidan el desempeño normal de labores de </w:t>
      </w:r>
      <w:r w:rsidRPr="009935D1">
        <w:rPr>
          <w:rFonts w:ascii="Montserrat" w:hAnsi="Montserrat" w:cs="Arial"/>
          <w:b/>
          <w:sz w:val="20"/>
        </w:rPr>
        <w:t>“EL INSTITUTO”</w:t>
      </w:r>
      <w:r w:rsidRPr="009935D1">
        <w:rPr>
          <w:rFonts w:ascii="Montserrat" w:hAnsi="Montserrat" w:cs="Arial"/>
          <w:sz w:val="20"/>
        </w:rPr>
        <w:t>;</w:t>
      </w:r>
    </w:p>
    <w:p w14:paraId="66053BB5" w14:textId="77777777" w:rsidR="00F84DD0" w:rsidRPr="009935D1" w:rsidRDefault="00F84DD0" w:rsidP="00F84DD0">
      <w:pPr>
        <w:numPr>
          <w:ilvl w:val="0"/>
          <w:numId w:val="37"/>
        </w:numPr>
        <w:jc w:val="both"/>
        <w:rPr>
          <w:rFonts w:ascii="Montserrat" w:hAnsi="Montserrat" w:cs="Arial"/>
          <w:sz w:val="20"/>
        </w:rPr>
      </w:pPr>
      <w:r w:rsidRPr="009935D1">
        <w:rPr>
          <w:rFonts w:ascii="Montserrat" w:hAnsi="Montserrat" w:cs="Arial"/>
          <w:sz w:val="20"/>
        </w:rPr>
        <w:lastRenderedPageBreak/>
        <w:t xml:space="preserve">En general, incurra en incumplimiento total o parcial de las obligaciones que se estipulen en el presente contrato o de las disposiciones de la </w:t>
      </w:r>
      <w:r w:rsidRPr="009935D1">
        <w:rPr>
          <w:rFonts w:ascii="Montserrat" w:hAnsi="Montserrat" w:cs="Arial"/>
          <w:b/>
          <w:sz w:val="20"/>
        </w:rPr>
        <w:t>“LAASSP”</w:t>
      </w:r>
      <w:r w:rsidRPr="009935D1">
        <w:rPr>
          <w:rFonts w:ascii="Montserrat" w:hAnsi="Montserrat" w:cs="Arial"/>
          <w:sz w:val="20"/>
        </w:rPr>
        <w:t xml:space="preserve"> y su Reglamento.</w:t>
      </w:r>
    </w:p>
    <w:p w14:paraId="71D078C6" w14:textId="77777777" w:rsidR="00F84DD0" w:rsidRPr="009935D1" w:rsidRDefault="00F84DD0" w:rsidP="00F84DD0">
      <w:pPr>
        <w:numPr>
          <w:ilvl w:val="0"/>
          <w:numId w:val="37"/>
        </w:numPr>
        <w:jc w:val="both"/>
        <w:rPr>
          <w:rFonts w:ascii="Montserrat" w:hAnsi="Montserrat" w:cs="Arial"/>
          <w:sz w:val="20"/>
        </w:rPr>
      </w:pPr>
      <w:r w:rsidRPr="009935D1">
        <w:rPr>
          <w:rFonts w:ascii="Montserrat" w:hAnsi="Montserrat" w:cs="Arial"/>
          <w:sz w:val="20"/>
        </w:rPr>
        <w:t xml:space="preserve">Solo para proveedores extranjeros. Si cambia de nacionalidad e invoca la protección de su gobierno contra reclamaciones y órdenes de </w:t>
      </w:r>
      <w:r w:rsidRPr="009935D1">
        <w:rPr>
          <w:rFonts w:ascii="Montserrat" w:hAnsi="Montserrat" w:cs="Arial"/>
          <w:b/>
          <w:sz w:val="20"/>
        </w:rPr>
        <w:t>“EL INSTITUTO”</w:t>
      </w:r>
      <w:r w:rsidRPr="009935D1">
        <w:rPr>
          <w:rFonts w:ascii="Montserrat" w:hAnsi="Montserrat" w:cs="Arial"/>
          <w:sz w:val="20"/>
        </w:rPr>
        <w:t>.</w:t>
      </w:r>
    </w:p>
    <w:p w14:paraId="65B644F4" w14:textId="77777777" w:rsidR="00F84DD0" w:rsidRPr="009935D1" w:rsidRDefault="00F84DD0" w:rsidP="00F84DD0">
      <w:pPr>
        <w:jc w:val="both"/>
        <w:rPr>
          <w:rFonts w:ascii="Montserrat" w:hAnsi="Montserrat" w:cs="Arial"/>
          <w:sz w:val="20"/>
        </w:rPr>
      </w:pPr>
    </w:p>
    <w:p w14:paraId="1C803CC1" w14:textId="77777777" w:rsidR="00F84DD0" w:rsidRPr="009935D1" w:rsidRDefault="00F84DD0" w:rsidP="00F84DD0">
      <w:pPr>
        <w:jc w:val="both"/>
        <w:rPr>
          <w:rFonts w:ascii="Montserrat" w:hAnsi="Montserrat" w:cs="Arial"/>
          <w:sz w:val="20"/>
        </w:rPr>
      </w:pPr>
      <w:r w:rsidRPr="009935D1">
        <w:rPr>
          <w:rFonts w:ascii="Montserrat" w:hAnsi="Montserrat" w:cs="Arial"/>
          <w:sz w:val="20"/>
        </w:rPr>
        <w:t xml:space="preserve">Para el caso de optar por la rescisión del contrato, </w:t>
      </w:r>
      <w:r w:rsidRPr="009935D1">
        <w:rPr>
          <w:rFonts w:ascii="Montserrat" w:hAnsi="Montserrat" w:cs="Arial"/>
          <w:b/>
          <w:sz w:val="20"/>
        </w:rPr>
        <w:t>“EL INSTITUTO”</w:t>
      </w:r>
      <w:r w:rsidRPr="009935D1">
        <w:rPr>
          <w:rFonts w:ascii="Montserrat" w:hAnsi="Montserrat" w:cs="Arial"/>
          <w:sz w:val="20"/>
        </w:rPr>
        <w:t xml:space="preserve"> comunicará por escrito a </w:t>
      </w:r>
      <w:r w:rsidRPr="009935D1">
        <w:rPr>
          <w:rFonts w:ascii="Montserrat" w:hAnsi="Montserrat" w:cs="Arial"/>
          <w:b/>
          <w:sz w:val="20"/>
        </w:rPr>
        <w:t>“EL PROVEEDOR”</w:t>
      </w:r>
      <w:r w:rsidRPr="009935D1">
        <w:rPr>
          <w:rFonts w:ascii="Montserrat" w:hAnsi="Montserrat" w:cs="Arial"/>
          <w:sz w:val="20"/>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7EA7721B" w14:textId="77777777" w:rsidR="00F84DD0" w:rsidRPr="009935D1" w:rsidRDefault="00F84DD0" w:rsidP="00F84DD0">
      <w:pPr>
        <w:jc w:val="both"/>
        <w:rPr>
          <w:rFonts w:ascii="Montserrat" w:hAnsi="Montserrat" w:cs="Arial"/>
          <w:sz w:val="20"/>
        </w:rPr>
      </w:pPr>
    </w:p>
    <w:p w14:paraId="78D16646" w14:textId="77777777" w:rsidR="00F84DD0" w:rsidRPr="009935D1" w:rsidRDefault="00F84DD0" w:rsidP="00F84DD0">
      <w:pPr>
        <w:jc w:val="both"/>
        <w:rPr>
          <w:rFonts w:ascii="Montserrat" w:hAnsi="Montserrat" w:cs="Arial"/>
          <w:b/>
          <w:sz w:val="20"/>
        </w:rPr>
      </w:pPr>
      <w:r w:rsidRPr="009935D1">
        <w:rPr>
          <w:rFonts w:ascii="Montserrat" w:hAnsi="Montserrat" w:cs="Arial"/>
          <w:sz w:val="20"/>
        </w:rPr>
        <w:t xml:space="preserve">Transcurrido dicho término </w:t>
      </w:r>
      <w:r w:rsidRPr="009935D1">
        <w:rPr>
          <w:rFonts w:ascii="Montserrat" w:hAnsi="Montserrat" w:cs="Arial"/>
          <w:b/>
          <w:sz w:val="20"/>
        </w:rPr>
        <w:t>“EL INSTITUTO”</w:t>
      </w:r>
      <w:r w:rsidRPr="009935D1">
        <w:rPr>
          <w:rFonts w:ascii="Montserrat" w:hAnsi="Montserrat" w:cs="Arial"/>
          <w:sz w:val="20"/>
        </w:rPr>
        <w:t xml:space="preserve">, en un plazo de 15 (quince) días hábiles siguientes, tomando en consideración los argumentos y pruebas que hubiere hecho valer </w:t>
      </w:r>
      <w:r w:rsidRPr="009935D1">
        <w:rPr>
          <w:rFonts w:ascii="Montserrat" w:hAnsi="Montserrat" w:cs="Arial"/>
          <w:b/>
          <w:sz w:val="20"/>
        </w:rPr>
        <w:t>“EL PROVEEDOR”</w:t>
      </w:r>
      <w:r w:rsidRPr="009935D1">
        <w:rPr>
          <w:rFonts w:ascii="Montserrat" w:hAnsi="Montserrat" w:cs="Arial"/>
          <w:sz w:val="20"/>
        </w:rPr>
        <w:t xml:space="preserve">, determinará de manera fundada y motivada dar o no por rescindido el contrato, y comunicará a </w:t>
      </w:r>
      <w:r w:rsidRPr="009935D1">
        <w:rPr>
          <w:rFonts w:ascii="Montserrat" w:hAnsi="Montserrat" w:cs="Arial"/>
          <w:b/>
          <w:sz w:val="20"/>
        </w:rPr>
        <w:t>“EL PROVEEDOR”</w:t>
      </w:r>
      <w:r w:rsidRPr="009935D1">
        <w:rPr>
          <w:rFonts w:ascii="Montserrat" w:hAnsi="Montserrat" w:cs="Arial"/>
          <w:sz w:val="20"/>
        </w:rPr>
        <w:t xml:space="preserve"> dicha determinación dentro del citado plazo.</w:t>
      </w:r>
    </w:p>
    <w:p w14:paraId="144D7DFF" w14:textId="77777777" w:rsidR="00F84DD0" w:rsidRPr="009935D1" w:rsidRDefault="00F84DD0" w:rsidP="00F84DD0">
      <w:pPr>
        <w:jc w:val="both"/>
        <w:rPr>
          <w:rFonts w:ascii="Montserrat" w:hAnsi="Montserrat" w:cs="Arial"/>
          <w:sz w:val="20"/>
        </w:rPr>
      </w:pPr>
    </w:p>
    <w:p w14:paraId="7BE76F22" w14:textId="77777777" w:rsidR="00F84DD0" w:rsidRPr="009935D1" w:rsidRDefault="00F84DD0" w:rsidP="00F84DD0">
      <w:pPr>
        <w:jc w:val="both"/>
        <w:rPr>
          <w:rFonts w:ascii="Montserrat" w:hAnsi="Montserrat" w:cs="Arial"/>
          <w:sz w:val="20"/>
        </w:rPr>
      </w:pPr>
      <w:r w:rsidRPr="009935D1">
        <w:rPr>
          <w:rFonts w:ascii="Montserrat" w:hAnsi="Montserrat" w:cs="Arial"/>
          <w:sz w:val="20"/>
        </w:rPr>
        <w:t xml:space="preserve">Cuando se rescinda el contrato, se formulará el finiquito correspondiente, a efecto de hacer constar los pagos que deba efectuar </w:t>
      </w:r>
      <w:r w:rsidRPr="009935D1">
        <w:rPr>
          <w:rFonts w:ascii="Montserrat" w:hAnsi="Montserrat" w:cs="Arial"/>
          <w:b/>
          <w:sz w:val="20"/>
        </w:rPr>
        <w:t>“EL INSTITUTO”</w:t>
      </w:r>
      <w:r w:rsidRPr="009935D1">
        <w:rPr>
          <w:rFonts w:ascii="Montserrat" w:hAnsi="Montserrat" w:cs="Arial"/>
          <w:sz w:val="20"/>
        </w:rPr>
        <w:t xml:space="preserve"> por concepto del contrato hasta el momento de rescisión, o los que resulten a cargo de </w:t>
      </w:r>
      <w:r w:rsidRPr="009935D1">
        <w:rPr>
          <w:rFonts w:ascii="Montserrat" w:hAnsi="Montserrat" w:cs="Arial"/>
          <w:b/>
          <w:sz w:val="20"/>
        </w:rPr>
        <w:t>“EL PROVEEDOR”.</w:t>
      </w:r>
      <w:r w:rsidRPr="009935D1">
        <w:rPr>
          <w:rFonts w:ascii="Montserrat" w:hAnsi="Montserrat" w:cs="Arial"/>
          <w:sz w:val="20"/>
        </w:rPr>
        <w:t xml:space="preserve"> </w:t>
      </w:r>
    </w:p>
    <w:p w14:paraId="789F60D6" w14:textId="77777777" w:rsidR="00F84DD0" w:rsidRPr="009935D1" w:rsidRDefault="00F84DD0" w:rsidP="00F84DD0">
      <w:pPr>
        <w:jc w:val="both"/>
        <w:rPr>
          <w:rFonts w:ascii="Montserrat" w:hAnsi="Montserrat" w:cs="Arial"/>
          <w:sz w:val="20"/>
        </w:rPr>
      </w:pPr>
    </w:p>
    <w:p w14:paraId="1552EAC1" w14:textId="77777777" w:rsidR="00F84DD0" w:rsidRPr="009935D1" w:rsidRDefault="00F84DD0" w:rsidP="00F84DD0">
      <w:pPr>
        <w:jc w:val="both"/>
        <w:rPr>
          <w:rFonts w:ascii="Montserrat" w:hAnsi="Montserrat" w:cs="Arial"/>
          <w:sz w:val="20"/>
        </w:rPr>
      </w:pPr>
      <w:r w:rsidRPr="009935D1">
        <w:rPr>
          <w:rFonts w:ascii="Montserrat" w:hAnsi="Montserrat" w:cs="Arial"/>
          <w:sz w:val="20"/>
        </w:rPr>
        <w:t xml:space="preserve">Iniciado un procedimiento de conciliación </w:t>
      </w:r>
      <w:r w:rsidRPr="009935D1">
        <w:rPr>
          <w:rFonts w:ascii="Montserrat" w:hAnsi="Montserrat" w:cs="Arial"/>
          <w:b/>
          <w:sz w:val="20"/>
        </w:rPr>
        <w:t>“EL INSTITUTO”</w:t>
      </w:r>
      <w:r w:rsidRPr="009935D1">
        <w:rPr>
          <w:rFonts w:ascii="Montserrat" w:hAnsi="Montserrat" w:cs="Arial"/>
          <w:sz w:val="20"/>
        </w:rPr>
        <w:t xml:space="preserve"> podrá suspender el trámite del procedimiento de rescisión.</w:t>
      </w:r>
    </w:p>
    <w:p w14:paraId="2904AF14" w14:textId="77777777" w:rsidR="00F84DD0" w:rsidRPr="009935D1" w:rsidRDefault="00F84DD0" w:rsidP="00F84DD0">
      <w:pPr>
        <w:jc w:val="both"/>
        <w:rPr>
          <w:rFonts w:ascii="Montserrat" w:hAnsi="Montserrat" w:cs="Arial"/>
          <w:sz w:val="20"/>
        </w:rPr>
      </w:pPr>
    </w:p>
    <w:p w14:paraId="33BD5840" w14:textId="77777777" w:rsidR="00F84DD0" w:rsidRPr="009935D1" w:rsidRDefault="00F84DD0" w:rsidP="00F84DD0">
      <w:pPr>
        <w:jc w:val="both"/>
        <w:rPr>
          <w:rFonts w:ascii="Montserrat" w:hAnsi="Montserrat" w:cs="Arial"/>
          <w:sz w:val="20"/>
        </w:rPr>
      </w:pPr>
      <w:r w:rsidRPr="009935D1">
        <w:rPr>
          <w:rFonts w:ascii="Montserrat" w:hAnsi="Montserrat" w:cs="Arial"/>
          <w:sz w:val="20"/>
        </w:rPr>
        <w:t xml:space="preserve">Si previamente a la determinación de dar por rescindido el contrato se realiza la prestación de los servicios, el procedimiento iniciado quedará sin efecto, previa aceptación y verificación de </w:t>
      </w:r>
      <w:r w:rsidRPr="009935D1">
        <w:rPr>
          <w:rFonts w:ascii="Montserrat" w:hAnsi="Montserrat" w:cs="Arial"/>
          <w:b/>
          <w:sz w:val="20"/>
        </w:rPr>
        <w:t>“EL INSTITUTO”</w:t>
      </w:r>
      <w:r w:rsidRPr="009935D1">
        <w:rPr>
          <w:rFonts w:ascii="Montserrat" w:hAnsi="Montserrat" w:cs="Arial"/>
          <w:sz w:val="20"/>
        </w:rPr>
        <w:t xml:space="preserve"> de que continúa vigente la necesidad de la prestación de los servicios, aplicando, en su caso, las penas convencionales correspondientes.</w:t>
      </w:r>
    </w:p>
    <w:p w14:paraId="01EF5BC2" w14:textId="77777777" w:rsidR="00F84DD0" w:rsidRPr="009935D1" w:rsidRDefault="00F84DD0" w:rsidP="00F84DD0">
      <w:pPr>
        <w:jc w:val="both"/>
        <w:rPr>
          <w:rFonts w:ascii="Montserrat" w:hAnsi="Montserrat" w:cs="Arial"/>
          <w:sz w:val="20"/>
        </w:rPr>
      </w:pPr>
    </w:p>
    <w:p w14:paraId="569FC00C" w14:textId="77777777" w:rsidR="00F84DD0" w:rsidRPr="009935D1" w:rsidRDefault="00F84DD0" w:rsidP="00F84DD0">
      <w:pPr>
        <w:jc w:val="both"/>
        <w:rPr>
          <w:rFonts w:ascii="Montserrat" w:hAnsi="Montserrat" w:cs="Arial"/>
          <w:sz w:val="20"/>
        </w:rPr>
      </w:pPr>
      <w:r w:rsidRPr="009935D1">
        <w:rPr>
          <w:rFonts w:ascii="Montserrat" w:hAnsi="Montserrat" w:cs="Arial"/>
          <w:b/>
          <w:sz w:val="20"/>
        </w:rPr>
        <w:t>“EL INSTITUTO”</w:t>
      </w:r>
      <w:r w:rsidRPr="009935D1">
        <w:rPr>
          <w:rFonts w:ascii="Montserrat" w:hAnsi="Montserrat" w:cs="Arial"/>
          <w:sz w:val="20"/>
        </w:rPr>
        <w:t xml:space="preserve"> podrá determinar no dar por rescindido el contrato, cuando durante el procedimiento advierta que la rescisión del mismo pudiera ocasionar algún daño o afectación a las funciones que tiene encomendadas. En este supuesto, </w:t>
      </w:r>
      <w:r w:rsidRPr="009935D1">
        <w:rPr>
          <w:rFonts w:ascii="Montserrat" w:hAnsi="Montserrat" w:cs="Arial"/>
          <w:b/>
          <w:sz w:val="20"/>
        </w:rPr>
        <w:t>“EL INSTITUTO”</w:t>
      </w:r>
      <w:r w:rsidRPr="009935D1">
        <w:rPr>
          <w:rFonts w:ascii="Montserrat" w:hAnsi="Montserrat" w:cs="Arial"/>
          <w:sz w:val="20"/>
        </w:rPr>
        <w:t xml:space="preserve"> elaborará un dictamen en el cual justifique que los impactos económicos o de operación que se ocasionarían con la rescisión del contrato resultarían más inconvenientes. </w:t>
      </w:r>
    </w:p>
    <w:p w14:paraId="49976A65" w14:textId="77777777" w:rsidR="00F84DD0" w:rsidRPr="009935D1" w:rsidRDefault="00F84DD0" w:rsidP="00F84DD0">
      <w:pPr>
        <w:jc w:val="both"/>
        <w:rPr>
          <w:rFonts w:ascii="Montserrat" w:hAnsi="Montserrat" w:cs="Arial"/>
          <w:sz w:val="20"/>
        </w:rPr>
      </w:pPr>
      <w:r w:rsidRPr="009935D1">
        <w:rPr>
          <w:rFonts w:ascii="Montserrat" w:hAnsi="Montserrat" w:cs="Arial"/>
          <w:sz w:val="20"/>
        </w:rPr>
        <w:t xml:space="preserve"> </w:t>
      </w:r>
    </w:p>
    <w:p w14:paraId="50D993F6" w14:textId="77777777" w:rsidR="00F84DD0" w:rsidRPr="009935D1" w:rsidRDefault="00F84DD0" w:rsidP="00F84DD0">
      <w:pPr>
        <w:jc w:val="both"/>
        <w:rPr>
          <w:rFonts w:ascii="Montserrat" w:hAnsi="Montserrat" w:cs="Arial"/>
          <w:sz w:val="20"/>
        </w:rPr>
      </w:pPr>
      <w:r w:rsidRPr="009935D1">
        <w:rPr>
          <w:rFonts w:ascii="Montserrat" w:hAnsi="Montserrat" w:cs="Arial"/>
          <w:sz w:val="20"/>
        </w:rPr>
        <w:t xml:space="preserve">De no rescindirse el contrato, </w:t>
      </w:r>
      <w:r w:rsidRPr="009935D1">
        <w:rPr>
          <w:rFonts w:ascii="Montserrat" w:hAnsi="Montserrat" w:cs="Arial"/>
          <w:b/>
          <w:sz w:val="20"/>
        </w:rPr>
        <w:t>“EL INSTITUTO”</w:t>
      </w:r>
      <w:r w:rsidRPr="009935D1">
        <w:rPr>
          <w:rFonts w:ascii="Montserrat" w:hAnsi="Montserrat" w:cs="Arial"/>
          <w:sz w:val="20"/>
        </w:rPr>
        <w:t xml:space="preserve"> establecerá con </w:t>
      </w:r>
      <w:r w:rsidRPr="009935D1">
        <w:rPr>
          <w:rFonts w:ascii="Montserrat" w:hAnsi="Montserrat" w:cs="Arial"/>
          <w:b/>
          <w:sz w:val="20"/>
        </w:rPr>
        <w:t>“EL PROVEEDOR”</w:t>
      </w:r>
      <w:r w:rsidRPr="009935D1">
        <w:rPr>
          <w:rFonts w:ascii="Montserrat" w:hAnsi="Montserrat" w:cs="Arial"/>
          <w:sz w:val="20"/>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9935D1">
        <w:rPr>
          <w:rFonts w:ascii="Montserrat" w:hAnsi="Montserrat" w:cs="Arial"/>
          <w:b/>
          <w:sz w:val="20"/>
        </w:rPr>
        <w:t>“LAASSP”</w:t>
      </w:r>
      <w:r w:rsidRPr="009935D1">
        <w:rPr>
          <w:rFonts w:ascii="Montserrat" w:hAnsi="Montserrat" w:cs="Arial"/>
          <w:sz w:val="20"/>
        </w:rPr>
        <w:t>.</w:t>
      </w:r>
    </w:p>
    <w:p w14:paraId="460E1417" w14:textId="77777777" w:rsidR="00F84DD0" w:rsidRPr="009935D1" w:rsidRDefault="00F84DD0" w:rsidP="00F84DD0">
      <w:pPr>
        <w:jc w:val="both"/>
        <w:rPr>
          <w:rFonts w:ascii="Montserrat" w:hAnsi="Montserrat" w:cs="Arial"/>
          <w:sz w:val="20"/>
        </w:rPr>
      </w:pPr>
    </w:p>
    <w:p w14:paraId="25259A63" w14:textId="77777777" w:rsidR="00F84DD0" w:rsidRPr="009935D1" w:rsidRDefault="00F84DD0" w:rsidP="00F84DD0">
      <w:pPr>
        <w:jc w:val="both"/>
        <w:rPr>
          <w:rFonts w:ascii="Montserrat" w:hAnsi="Montserrat" w:cs="Arial"/>
          <w:sz w:val="20"/>
        </w:rPr>
      </w:pPr>
      <w:r w:rsidRPr="009935D1">
        <w:rPr>
          <w:rFonts w:ascii="Montserrat" w:hAnsi="Montserrat" w:cs="Arial"/>
          <w:sz w:val="20"/>
        </w:rPr>
        <w:t xml:space="preserve">No obstante, de que se hubiere firmado el convenio modificatorio a que se refiere el párrafo anterior, si se presenta de nueva cuenta el incumplimiento, </w:t>
      </w:r>
      <w:r w:rsidRPr="009935D1">
        <w:rPr>
          <w:rFonts w:ascii="Montserrat" w:hAnsi="Montserrat" w:cs="Arial"/>
          <w:b/>
          <w:sz w:val="20"/>
        </w:rPr>
        <w:t>“EL INSTITUTO”</w:t>
      </w:r>
      <w:r w:rsidRPr="009935D1">
        <w:rPr>
          <w:rFonts w:ascii="Montserrat" w:hAnsi="Montserrat" w:cs="Arial"/>
          <w:sz w:val="20"/>
        </w:rPr>
        <w:t xml:space="preserve"> quedará expresamente facultado para optar por exigir el cumplimiento del contrato, o rescindirlo, aplicando las sanciones que procedan.</w:t>
      </w:r>
    </w:p>
    <w:p w14:paraId="2EA08E40" w14:textId="77777777" w:rsidR="00F84DD0" w:rsidRPr="009935D1" w:rsidRDefault="00F84DD0" w:rsidP="00F84DD0">
      <w:pPr>
        <w:jc w:val="both"/>
        <w:rPr>
          <w:rFonts w:ascii="Montserrat" w:hAnsi="Montserrat" w:cs="Arial"/>
          <w:sz w:val="20"/>
        </w:rPr>
      </w:pPr>
    </w:p>
    <w:p w14:paraId="607DEF43" w14:textId="77777777" w:rsidR="00F84DD0" w:rsidRPr="009935D1" w:rsidRDefault="00F84DD0" w:rsidP="00F84DD0">
      <w:pPr>
        <w:jc w:val="both"/>
        <w:rPr>
          <w:rFonts w:ascii="Montserrat" w:hAnsi="Montserrat" w:cs="Arial"/>
          <w:sz w:val="20"/>
        </w:rPr>
      </w:pPr>
      <w:r w:rsidRPr="009935D1">
        <w:rPr>
          <w:rFonts w:ascii="Montserrat" w:hAnsi="Montserrat" w:cs="Arial"/>
          <w:sz w:val="20"/>
        </w:rPr>
        <w:t xml:space="preserve">Si se llevara a cabo la rescisión del contrato, y en el caso de que a </w:t>
      </w:r>
      <w:r w:rsidRPr="009935D1">
        <w:rPr>
          <w:rFonts w:ascii="Montserrat" w:hAnsi="Montserrat" w:cs="Arial"/>
          <w:b/>
          <w:sz w:val="20"/>
        </w:rPr>
        <w:t>“EL PROVEEDOR”</w:t>
      </w:r>
      <w:r w:rsidRPr="009935D1">
        <w:rPr>
          <w:rFonts w:ascii="Montserrat" w:hAnsi="Montserrat" w:cs="Arial"/>
          <w:sz w:val="20"/>
        </w:rPr>
        <w:t xml:space="preserve"> se le hubieran entregado pagos progresivos, éste deberá de reintegrarlos más los intereses correspondientes, conforme a lo indicado en el artículo 51 párrafo cuarto de la </w:t>
      </w:r>
      <w:r w:rsidRPr="009935D1">
        <w:rPr>
          <w:rFonts w:ascii="Montserrat" w:hAnsi="Montserrat" w:cs="Arial"/>
          <w:b/>
          <w:sz w:val="20"/>
        </w:rPr>
        <w:t>“LAASSP”</w:t>
      </w:r>
      <w:r w:rsidRPr="009935D1">
        <w:rPr>
          <w:rFonts w:ascii="Montserrat" w:hAnsi="Montserrat" w:cs="Arial"/>
          <w:sz w:val="20"/>
        </w:rPr>
        <w:t xml:space="preserve">. </w:t>
      </w:r>
    </w:p>
    <w:p w14:paraId="5A50B827" w14:textId="77777777" w:rsidR="00F84DD0" w:rsidRPr="009935D1" w:rsidRDefault="00F84DD0" w:rsidP="00F84DD0">
      <w:pPr>
        <w:jc w:val="both"/>
        <w:rPr>
          <w:rFonts w:ascii="Montserrat" w:hAnsi="Montserrat" w:cs="Arial"/>
          <w:sz w:val="20"/>
        </w:rPr>
      </w:pPr>
      <w:r w:rsidRPr="009935D1">
        <w:rPr>
          <w:rFonts w:ascii="Montserrat" w:hAnsi="Montserrat" w:cs="Arial"/>
          <w:sz w:val="20"/>
        </w:rPr>
        <w:t xml:space="preserve">Los intereses se calcularán sobre el monto de los pagos progresivos efectuados y se computarán por días naturales desde la fecha de su entrega hasta la fecha en que se pongan efectivamente las cantidades a disposición de </w:t>
      </w:r>
      <w:r w:rsidRPr="009935D1">
        <w:rPr>
          <w:rFonts w:ascii="Montserrat" w:hAnsi="Montserrat" w:cs="Arial"/>
          <w:b/>
          <w:sz w:val="20"/>
        </w:rPr>
        <w:t>“EL INSTITUTO”</w:t>
      </w:r>
      <w:r w:rsidRPr="009935D1">
        <w:rPr>
          <w:rFonts w:ascii="Montserrat" w:hAnsi="Montserrat" w:cs="Arial"/>
          <w:sz w:val="20"/>
        </w:rPr>
        <w:t>.</w:t>
      </w:r>
    </w:p>
    <w:p w14:paraId="65B58FB3" w14:textId="77777777" w:rsidR="00F84DD0" w:rsidRPr="009935D1" w:rsidRDefault="00F84DD0" w:rsidP="00F84DD0">
      <w:pPr>
        <w:jc w:val="both"/>
        <w:rPr>
          <w:rFonts w:ascii="Montserrat" w:hAnsi="Montserrat" w:cs="Arial"/>
          <w:sz w:val="20"/>
          <w:lang w:val="es-ES_tradnl"/>
        </w:rPr>
      </w:pPr>
    </w:p>
    <w:p w14:paraId="0156B693" w14:textId="77777777" w:rsidR="00F84DD0" w:rsidRPr="009935D1" w:rsidRDefault="00F84DD0" w:rsidP="00F84DD0">
      <w:pPr>
        <w:jc w:val="both"/>
        <w:rPr>
          <w:rFonts w:ascii="Montserrat" w:hAnsi="Montserrat" w:cs="Arial"/>
          <w:sz w:val="20"/>
        </w:rPr>
      </w:pPr>
      <w:r w:rsidRPr="009935D1">
        <w:rPr>
          <w:rFonts w:ascii="Montserrat" w:hAnsi="Montserrat" w:cs="Arial"/>
          <w:b/>
          <w:sz w:val="20"/>
        </w:rPr>
        <w:t>TRIGÉSIMA TERCERA. RELACIÓN Y EXCLUSIÓN LABORAL</w:t>
      </w:r>
    </w:p>
    <w:p w14:paraId="76A6D222" w14:textId="77777777" w:rsidR="00F84DD0" w:rsidRPr="009935D1" w:rsidRDefault="00F84DD0" w:rsidP="00F84DD0">
      <w:pPr>
        <w:jc w:val="both"/>
        <w:rPr>
          <w:rFonts w:ascii="Montserrat" w:hAnsi="Montserrat" w:cs="Arial"/>
          <w:sz w:val="20"/>
        </w:rPr>
      </w:pPr>
    </w:p>
    <w:p w14:paraId="78D84D0C" w14:textId="77777777" w:rsidR="00F84DD0" w:rsidRPr="009935D1" w:rsidRDefault="00F84DD0" w:rsidP="00F84DD0">
      <w:pPr>
        <w:jc w:val="both"/>
        <w:rPr>
          <w:rFonts w:ascii="Montserrat" w:hAnsi="Montserrat" w:cs="Arial"/>
          <w:sz w:val="20"/>
        </w:rPr>
      </w:pPr>
      <w:r w:rsidRPr="009935D1">
        <w:rPr>
          <w:rFonts w:ascii="Montserrat" w:hAnsi="Montserrat" w:cs="Arial"/>
          <w:b/>
          <w:sz w:val="20"/>
        </w:rPr>
        <w:t>“EL PROVEEDOR”</w:t>
      </w:r>
      <w:r w:rsidRPr="009935D1">
        <w:rPr>
          <w:rFonts w:ascii="Montserrat" w:hAnsi="Montserrat" w:cs="Arial"/>
          <w:sz w:val="20"/>
        </w:rPr>
        <w:t xml:space="preserve"> reconoce y acepta ser el único patrón de todos y cada uno de los trabajadores que intervienen en la prestación del servicio, deslindando de toda responsabilidad a </w:t>
      </w:r>
      <w:r w:rsidRPr="009935D1">
        <w:rPr>
          <w:rFonts w:ascii="Montserrat" w:hAnsi="Montserrat" w:cs="Arial"/>
          <w:b/>
          <w:sz w:val="20"/>
        </w:rPr>
        <w:t>“EL INSTITUTO”</w:t>
      </w:r>
      <w:r w:rsidRPr="009935D1">
        <w:rPr>
          <w:rFonts w:ascii="Montserrat" w:hAnsi="Montserrat" w:cs="Arial"/>
          <w:sz w:val="20"/>
        </w:rPr>
        <w:t xml:space="preserve"> respecto de cualquier reclamo que en su caso puedan efectuar sus trabajadores, sea de índole laboral, </w:t>
      </w:r>
      <w:r w:rsidRPr="009935D1">
        <w:rPr>
          <w:rFonts w:ascii="Montserrat" w:hAnsi="Montserrat" w:cs="Arial"/>
          <w:sz w:val="20"/>
        </w:rPr>
        <w:lastRenderedPageBreak/>
        <w:t>fiscal o de seguridad social y en ningún caso se le podrá considerar patrón sustituto, patrón solidario, beneficiario o intermediario.</w:t>
      </w:r>
    </w:p>
    <w:p w14:paraId="1D10C3EA" w14:textId="77777777" w:rsidR="00F84DD0" w:rsidRPr="009935D1" w:rsidRDefault="00F84DD0" w:rsidP="00F84DD0">
      <w:pPr>
        <w:jc w:val="both"/>
        <w:rPr>
          <w:rFonts w:ascii="Montserrat" w:hAnsi="Montserrat" w:cs="Arial"/>
          <w:sz w:val="20"/>
        </w:rPr>
      </w:pPr>
    </w:p>
    <w:p w14:paraId="2738B9E8" w14:textId="77777777" w:rsidR="00F84DD0" w:rsidRPr="009935D1" w:rsidRDefault="00F84DD0" w:rsidP="00F84DD0">
      <w:pPr>
        <w:jc w:val="both"/>
        <w:rPr>
          <w:rFonts w:ascii="Montserrat" w:hAnsi="Montserrat" w:cs="Arial"/>
          <w:sz w:val="20"/>
        </w:rPr>
      </w:pPr>
      <w:r w:rsidRPr="009935D1">
        <w:rPr>
          <w:rFonts w:ascii="Montserrat" w:hAnsi="Montserrat" w:cs="Arial"/>
          <w:b/>
          <w:sz w:val="20"/>
        </w:rPr>
        <w:t>“EL PROVEEDOR”</w:t>
      </w:r>
      <w:r w:rsidRPr="009935D1">
        <w:rPr>
          <w:rFonts w:ascii="Montserrat" w:hAnsi="Montserrat" w:cs="Arial"/>
          <w:sz w:val="20"/>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9935D1">
        <w:rPr>
          <w:rFonts w:ascii="Montserrat" w:hAnsi="Montserrat" w:cs="Arial"/>
          <w:b/>
          <w:sz w:val="20"/>
        </w:rPr>
        <w:t>“EL INSTITUTO”</w:t>
      </w:r>
      <w:r w:rsidRPr="009935D1">
        <w:rPr>
          <w:rFonts w:ascii="Montserrat" w:hAnsi="Montserrat" w:cs="Arial"/>
          <w:sz w:val="20"/>
        </w:rPr>
        <w:t>, así como en la ejecución de los servicios.</w:t>
      </w:r>
    </w:p>
    <w:p w14:paraId="4640C136" w14:textId="77777777" w:rsidR="00F84DD0" w:rsidRPr="009935D1" w:rsidRDefault="00F84DD0" w:rsidP="00F84DD0">
      <w:pPr>
        <w:jc w:val="both"/>
        <w:rPr>
          <w:rFonts w:ascii="Montserrat" w:hAnsi="Montserrat" w:cs="Arial"/>
          <w:sz w:val="20"/>
        </w:rPr>
      </w:pPr>
    </w:p>
    <w:p w14:paraId="3D411CD8" w14:textId="77777777" w:rsidR="00F84DD0" w:rsidRPr="009935D1" w:rsidRDefault="00F84DD0" w:rsidP="00F84DD0">
      <w:pPr>
        <w:jc w:val="both"/>
        <w:rPr>
          <w:rFonts w:ascii="Montserrat" w:hAnsi="Montserrat" w:cs="Arial"/>
          <w:sz w:val="20"/>
        </w:rPr>
      </w:pPr>
      <w:r w:rsidRPr="009935D1">
        <w:rPr>
          <w:rFonts w:ascii="Montserrat" w:hAnsi="Montserrat" w:cs="Arial"/>
          <w:sz w:val="20"/>
        </w:rPr>
        <w:t xml:space="preserve">Para cualquier caso no previsto, </w:t>
      </w:r>
      <w:r w:rsidRPr="009935D1">
        <w:rPr>
          <w:rFonts w:ascii="Montserrat" w:hAnsi="Montserrat" w:cs="Arial"/>
          <w:b/>
          <w:sz w:val="20"/>
        </w:rPr>
        <w:t>“EL PROVEEDOR</w:t>
      </w:r>
      <w:r w:rsidRPr="009935D1">
        <w:rPr>
          <w:rFonts w:ascii="Montserrat" w:hAnsi="Montserrat" w:cs="Arial"/>
          <w:sz w:val="20"/>
        </w:rPr>
        <w:t xml:space="preserve">” exime expresamente a </w:t>
      </w:r>
      <w:r w:rsidRPr="009935D1">
        <w:rPr>
          <w:rFonts w:ascii="Montserrat" w:hAnsi="Montserrat" w:cs="Arial"/>
          <w:b/>
          <w:sz w:val="20"/>
        </w:rPr>
        <w:t>“EL INSTITUTO”</w:t>
      </w:r>
      <w:r w:rsidRPr="009935D1">
        <w:rPr>
          <w:rFonts w:ascii="Montserrat" w:hAnsi="Montserrat" w:cs="Arial"/>
          <w:sz w:val="20"/>
        </w:rPr>
        <w:t xml:space="preserve"> de cualquier responsabilidad laboral, civil o penal o de cualquier otra especie que en su caso pudiera llegar a generarse, relacionado con el presente contrato.</w:t>
      </w:r>
    </w:p>
    <w:p w14:paraId="05FC5759" w14:textId="77777777" w:rsidR="00F84DD0" w:rsidRPr="009935D1" w:rsidRDefault="00F84DD0" w:rsidP="00F84DD0">
      <w:pPr>
        <w:jc w:val="both"/>
        <w:rPr>
          <w:rFonts w:ascii="Montserrat" w:hAnsi="Montserrat" w:cs="Arial"/>
          <w:sz w:val="20"/>
        </w:rPr>
      </w:pPr>
    </w:p>
    <w:p w14:paraId="3CAFB2BF" w14:textId="77777777" w:rsidR="00F84DD0" w:rsidRPr="009935D1" w:rsidRDefault="00F84DD0" w:rsidP="00F84DD0">
      <w:pPr>
        <w:jc w:val="both"/>
        <w:rPr>
          <w:rFonts w:ascii="Montserrat" w:hAnsi="Montserrat" w:cs="Arial"/>
          <w:sz w:val="20"/>
        </w:rPr>
      </w:pPr>
      <w:r w:rsidRPr="009935D1">
        <w:rPr>
          <w:rFonts w:ascii="Montserrat" w:hAnsi="Montserrat" w:cs="Arial"/>
          <w:sz w:val="20"/>
        </w:rPr>
        <w:t xml:space="preserve">Para el caso que, con posterioridad a la conclusión del presente contrato, </w:t>
      </w:r>
      <w:r w:rsidRPr="009935D1">
        <w:rPr>
          <w:rFonts w:ascii="Montserrat" w:hAnsi="Montserrat" w:cs="Arial"/>
          <w:b/>
          <w:sz w:val="20"/>
        </w:rPr>
        <w:t>“EL INSTITUTO”</w:t>
      </w:r>
      <w:r w:rsidRPr="009935D1">
        <w:rPr>
          <w:rFonts w:ascii="Montserrat" w:hAnsi="Montserrat" w:cs="Arial"/>
          <w:sz w:val="20"/>
        </w:rPr>
        <w:t xml:space="preserve"> reciba una demanda laboral por parte de trabajadores de </w:t>
      </w:r>
      <w:r w:rsidRPr="009935D1">
        <w:rPr>
          <w:rFonts w:ascii="Montserrat" w:hAnsi="Montserrat" w:cs="Arial"/>
          <w:b/>
          <w:sz w:val="20"/>
        </w:rPr>
        <w:t>“EL PROVEEDOR”</w:t>
      </w:r>
      <w:r w:rsidRPr="009935D1">
        <w:rPr>
          <w:rFonts w:ascii="Montserrat" w:hAnsi="Montserrat" w:cs="Arial"/>
          <w:sz w:val="20"/>
        </w:rPr>
        <w:t xml:space="preserve">, en la que se demande la solidaridad y/o sustitución patronal a </w:t>
      </w:r>
      <w:r w:rsidRPr="009935D1">
        <w:rPr>
          <w:rFonts w:ascii="Montserrat" w:hAnsi="Montserrat" w:cs="Arial"/>
          <w:b/>
          <w:sz w:val="20"/>
        </w:rPr>
        <w:t>“EL INSTITUTO”</w:t>
      </w:r>
      <w:r w:rsidRPr="009935D1">
        <w:rPr>
          <w:rFonts w:ascii="Montserrat" w:hAnsi="Montserrat" w:cs="Arial"/>
          <w:sz w:val="20"/>
        </w:rPr>
        <w:t xml:space="preserve">, </w:t>
      </w:r>
      <w:r w:rsidRPr="009935D1">
        <w:rPr>
          <w:rFonts w:ascii="Montserrat" w:hAnsi="Montserrat" w:cs="Arial"/>
          <w:b/>
          <w:sz w:val="20"/>
        </w:rPr>
        <w:t>“EL PROVEEDOR”</w:t>
      </w:r>
      <w:r w:rsidRPr="009935D1">
        <w:rPr>
          <w:rFonts w:ascii="Montserrat" w:hAnsi="Montserrat" w:cs="Arial"/>
          <w:sz w:val="20"/>
        </w:rPr>
        <w:t xml:space="preserve"> queda obligado a dar cumplimiento a lo establecido en la presente cláusula.</w:t>
      </w:r>
    </w:p>
    <w:p w14:paraId="3B6912D1" w14:textId="77777777" w:rsidR="00F84DD0" w:rsidRPr="009935D1" w:rsidRDefault="00F84DD0" w:rsidP="00F84DD0">
      <w:pPr>
        <w:jc w:val="both"/>
        <w:rPr>
          <w:rFonts w:ascii="Montserrat" w:hAnsi="Montserrat" w:cs="Arial"/>
          <w:sz w:val="20"/>
        </w:rPr>
      </w:pPr>
    </w:p>
    <w:p w14:paraId="4903B610" w14:textId="77777777" w:rsidR="00F84DD0" w:rsidRPr="009935D1" w:rsidRDefault="00F84DD0" w:rsidP="00F84DD0">
      <w:pPr>
        <w:jc w:val="both"/>
        <w:rPr>
          <w:rFonts w:ascii="Montserrat" w:hAnsi="Montserrat" w:cs="Arial"/>
          <w:b/>
          <w:sz w:val="20"/>
        </w:rPr>
      </w:pPr>
      <w:r w:rsidRPr="009935D1">
        <w:rPr>
          <w:rFonts w:ascii="Montserrat" w:hAnsi="Montserrat" w:cs="Arial"/>
          <w:b/>
          <w:sz w:val="20"/>
        </w:rPr>
        <w:t>TRIGÉSIMA CUARTA. DISCREPANCIAS</w:t>
      </w:r>
    </w:p>
    <w:p w14:paraId="2E6C715C" w14:textId="77777777" w:rsidR="00F84DD0" w:rsidRPr="009935D1" w:rsidRDefault="00F84DD0" w:rsidP="00F84DD0">
      <w:pPr>
        <w:jc w:val="both"/>
        <w:rPr>
          <w:rFonts w:ascii="Montserrat" w:hAnsi="Montserrat" w:cs="Arial"/>
          <w:sz w:val="20"/>
        </w:rPr>
      </w:pPr>
    </w:p>
    <w:p w14:paraId="11459F55" w14:textId="77777777" w:rsidR="00F84DD0" w:rsidRPr="009935D1" w:rsidRDefault="00F84DD0" w:rsidP="00F84DD0">
      <w:pPr>
        <w:jc w:val="both"/>
        <w:rPr>
          <w:rFonts w:ascii="Montserrat" w:hAnsi="Montserrat" w:cs="Arial"/>
          <w:sz w:val="20"/>
        </w:rPr>
      </w:pPr>
      <w:r w:rsidRPr="009935D1">
        <w:rPr>
          <w:rFonts w:ascii="Montserrat" w:hAnsi="Montserrat" w:cs="Arial"/>
          <w:b/>
          <w:sz w:val="20"/>
        </w:rPr>
        <w:t xml:space="preserve">“LAS PARTES” </w:t>
      </w:r>
      <w:r w:rsidRPr="009935D1">
        <w:rPr>
          <w:rFonts w:ascii="Montserrat" w:hAnsi="Montserrat" w:cs="Arial"/>
          <w:sz w:val="20"/>
        </w:rPr>
        <w:t xml:space="preserve">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 </w:t>
      </w:r>
      <w:r w:rsidRPr="009935D1">
        <w:rPr>
          <w:rFonts w:ascii="Montserrat" w:hAnsi="Montserrat" w:cs="Arial"/>
          <w:b/>
          <w:bCs/>
          <w:sz w:val="20"/>
        </w:rPr>
        <w:t>“LAASSP”</w:t>
      </w:r>
      <w:r w:rsidRPr="009935D1">
        <w:rPr>
          <w:rFonts w:ascii="Montserrat" w:hAnsi="Montserrat" w:cs="Arial"/>
          <w:sz w:val="20"/>
        </w:rPr>
        <w:t>.</w:t>
      </w:r>
    </w:p>
    <w:p w14:paraId="36FE293D" w14:textId="77777777" w:rsidR="00F84DD0" w:rsidRPr="009935D1" w:rsidRDefault="00F84DD0" w:rsidP="00F84DD0">
      <w:pPr>
        <w:jc w:val="both"/>
        <w:rPr>
          <w:rFonts w:ascii="Montserrat" w:hAnsi="Montserrat" w:cs="Arial"/>
          <w:sz w:val="20"/>
        </w:rPr>
      </w:pPr>
    </w:p>
    <w:p w14:paraId="4F80ED30" w14:textId="77777777" w:rsidR="00F84DD0" w:rsidRPr="009935D1" w:rsidRDefault="00F84DD0" w:rsidP="00F84DD0">
      <w:pPr>
        <w:jc w:val="both"/>
        <w:rPr>
          <w:rFonts w:ascii="Montserrat" w:hAnsi="Montserrat" w:cs="Arial"/>
          <w:b/>
          <w:sz w:val="20"/>
        </w:rPr>
      </w:pPr>
      <w:r w:rsidRPr="009935D1">
        <w:rPr>
          <w:rFonts w:ascii="Montserrat" w:hAnsi="Montserrat" w:cs="Arial"/>
          <w:b/>
          <w:sz w:val="20"/>
        </w:rPr>
        <w:t>TRIGÉSIMA QUINTA. CONCILIACIÓN.</w:t>
      </w:r>
    </w:p>
    <w:p w14:paraId="20183716" w14:textId="77777777" w:rsidR="00F84DD0" w:rsidRPr="009935D1" w:rsidRDefault="00F84DD0" w:rsidP="00F84DD0">
      <w:pPr>
        <w:jc w:val="both"/>
        <w:rPr>
          <w:rFonts w:ascii="Montserrat" w:hAnsi="Montserrat" w:cs="Arial"/>
          <w:b/>
          <w:sz w:val="20"/>
        </w:rPr>
      </w:pPr>
    </w:p>
    <w:p w14:paraId="5C060901" w14:textId="77777777" w:rsidR="00F84DD0" w:rsidRPr="009935D1" w:rsidRDefault="00F84DD0" w:rsidP="00F84DD0">
      <w:pPr>
        <w:jc w:val="both"/>
        <w:rPr>
          <w:rFonts w:ascii="Montserrat" w:hAnsi="Montserrat" w:cs="Arial"/>
          <w:b/>
          <w:sz w:val="20"/>
        </w:rPr>
      </w:pPr>
      <w:r w:rsidRPr="009935D1">
        <w:rPr>
          <w:rFonts w:ascii="Montserrat" w:hAnsi="Montserrat" w:cs="Arial"/>
          <w:b/>
          <w:sz w:val="20"/>
        </w:rPr>
        <w:t>“LAS PARTES”</w:t>
      </w:r>
      <w:r w:rsidRPr="009935D1">
        <w:rPr>
          <w:rFonts w:ascii="Montserrat" w:hAnsi="Montserrat" w:cs="Arial"/>
          <w:sz w:val="20"/>
        </w:rPr>
        <w:t xml:space="preserve"> 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6E94462D" w14:textId="77777777" w:rsidR="00F84DD0" w:rsidRPr="009935D1" w:rsidRDefault="00F84DD0" w:rsidP="00F84DD0">
      <w:pPr>
        <w:jc w:val="both"/>
        <w:rPr>
          <w:rFonts w:ascii="Montserrat" w:hAnsi="Montserrat" w:cs="Arial"/>
          <w:sz w:val="20"/>
        </w:rPr>
      </w:pPr>
    </w:p>
    <w:p w14:paraId="49550BE2" w14:textId="77777777" w:rsidR="00F84DD0" w:rsidRPr="009935D1" w:rsidRDefault="00F84DD0" w:rsidP="00F84DD0">
      <w:pPr>
        <w:jc w:val="both"/>
        <w:rPr>
          <w:rFonts w:ascii="Montserrat" w:hAnsi="Montserrat" w:cs="Arial"/>
          <w:b/>
          <w:sz w:val="20"/>
        </w:rPr>
      </w:pPr>
      <w:r w:rsidRPr="009935D1">
        <w:rPr>
          <w:rFonts w:ascii="Montserrat" w:hAnsi="Montserrat" w:cs="Arial"/>
          <w:b/>
          <w:sz w:val="20"/>
        </w:rPr>
        <w:t>TRIGÉSIMA SEXTA. DOMICILIOS</w:t>
      </w:r>
    </w:p>
    <w:p w14:paraId="5EB5A75B" w14:textId="77777777" w:rsidR="00F84DD0" w:rsidRPr="009935D1" w:rsidRDefault="00F84DD0" w:rsidP="00F84DD0">
      <w:pPr>
        <w:jc w:val="both"/>
        <w:rPr>
          <w:rFonts w:ascii="Montserrat" w:hAnsi="Montserrat" w:cs="Arial"/>
          <w:sz w:val="20"/>
        </w:rPr>
      </w:pPr>
    </w:p>
    <w:p w14:paraId="79E2281F" w14:textId="77777777" w:rsidR="00F84DD0" w:rsidRPr="009935D1" w:rsidRDefault="00F84DD0" w:rsidP="00F84DD0">
      <w:pPr>
        <w:jc w:val="both"/>
        <w:rPr>
          <w:rFonts w:ascii="Montserrat" w:hAnsi="Montserrat" w:cs="Arial"/>
          <w:sz w:val="20"/>
        </w:rPr>
      </w:pPr>
      <w:r w:rsidRPr="009935D1">
        <w:rPr>
          <w:rFonts w:ascii="Montserrat" w:hAnsi="Montserrat" w:cs="Arial"/>
          <w:b/>
          <w:sz w:val="20"/>
        </w:rPr>
        <w:t>“LAS PARTES”</w:t>
      </w:r>
      <w:r w:rsidRPr="009935D1">
        <w:rPr>
          <w:rFonts w:ascii="Montserrat" w:hAnsi="Montserrat" w:cs="Arial"/>
          <w:sz w:val="20"/>
        </w:rPr>
        <w:t xml:space="preserve"> señalan como sus domicilios legales para todos los efectos a que haya lugar y que se relacionan en el presente contrato,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742A13D6" w14:textId="77777777" w:rsidR="00F84DD0" w:rsidRPr="009935D1" w:rsidRDefault="00F84DD0" w:rsidP="00F84DD0">
      <w:pPr>
        <w:jc w:val="both"/>
        <w:rPr>
          <w:rFonts w:ascii="Montserrat" w:hAnsi="Montserrat" w:cs="Arial"/>
          <w:b/>
          <w:sz w:val="20"/>
        </w:rPr>
      </w:pPr>
    </w:p>
    <w:p w14:paraId="0D47EC36" w14:textId="77777777" w:rsidR="00F84DD0" w:rsidRPr="009935D1" w:rsidRDefault="00F84DD0" w:rsidP="00F84DD0">
      <w:pPr>
        <w:jc w:val="both"/>
        <w:rPr>
          <w:rFonts w:ascii="Montserrat" w:hAnsi="Montserrat" w:cs="Arial"/>
          <w:sz w:val="20"/>
        </w:rPr>
      </w:pPr>
      <w:r w:rsidRPr="009935D1">
        <w:rPr>
          <w:rFonts w:ascii="Montserrat" w:hAnsi="Montserrat" w:cs="Arial"/>
          <w:b/>
          <w:bCs/>
          <w:sz w:val="20"/>
        </w:rPr>
        <w:t xml:space="preserve">TRIGÉSIMA SÉPTIMA.- RELACIÓN DE ANEXOS.- </w:t>
      </w:r>
      <w:r w:rsidRPr="009935D1">
        <w:rPr>
          <w:rFonts w:ascii="Montserrat" w:hAnsi="Montserrat" w:cs="Arial"/>
          <w:sz w:val="20"/>
        </w:rPr>
        <w:t>Los anexos que se relacionan a continuación son rubricados de conformidad por las partes y forman parte integrante del presente contrato.</w:t>
      </w:r>
    </w:p>
    <w:p w14:paraId="1B3D83A6" w14:textId="77777777" w:rsidR="00F84DD0" w:rsidRPr="009935D1" w:rsidRDefault="00F84DD0" w:rsidP="00F84DD0">
      <w:pPr>
        <w:jc w:val="both"/>
        <w:rPr>
          <w:rFonts w:ascii="Montserrat" w:hAnsi="Montserrat" w:cs="Arial"/>
          <w:sz w:val="20"/>
        </w:rPr>
      </w:pPr>
    </w:p>
    <w:p w14:paraId="21F03B57" w14:textId="77777777" w:rsidR="00F84DD0" w:rsidRPr="009935D1" w:rsidRDefault="00F84DD0" w:rsidP="00F84DD0">
      <w:pPr>
        <w:jc w:val="both"/>
        <w:rPr>
          <w:rFonts w:ascii="Montserrat" w:hAnsi="Montserrat" w:cs="Arial"/>
          <w:b/>
          <w:bCs/>
          <w:sz w:val="20"/>
        </w:rPr>
      </w:pPr>
      <w:r w:rsidRPr="009935D1">
        <w:rPr>
          <w:rFonts w:ascii="Montserrat" w:hAnsi="Montserrat" w:cs="Arial"/>
          <w:b/>
          <w:bCs/>
          <w:sz w:val="20"/>
        </w:rPr>
        <w:t>ANEXO 1 ASIGNACIÓN</w:t>
      </w:r>
    </w:p>
    <w:p w14:paraId="18214FC0" w14:textId="77777777" w:rsidR="00F84DD0" w:rsidRDefault="00F84DD0" w:rsidP="00F84DD0">
      <w:pPr>
        <w:jc w:val="both"/>
        <w:rPr>
          <w:rFonts w:ascii="Montserrat" w:hAnsi="Montserrat" w:cs="Arial"/>
          <w:b/>
          <w:bCs/>
          <w:sz w:val="20"/>
        </w:rPr>
      </w:pPr>
      <w:r w:rsidRPr="009935D1">
        <w:rPr>
          <w:rFonts w:ascii="Montserrat" w:hAnsi="Montserrat" w:cs="Arial"/>
          <w:b/>
          <w:bCs/>
          <w:sz w:val="20"/>
        </w:rPr>
        <w:t xml:space="preserve"> ANEXO 2 "LUGAR DE ENTREGA" </w:t>
      </w:r>
    </w:p>
    <w:p w14:paraId="50FD35BE" w14:textId="77777777" w:rsidR="00DA7B96" w:rsidRPr="009935D1" w:rsidRDefault="00DA7B96" w:rsidP="00F84DD0">
      <w:pPr>
        <w:jc w:val="both"/>
        <w:rPr>
          <w:rFonts w:ascii="Montserrat" w:hAnsi="Montserrat" w:cs="Arial"/>
          <w:b/>
          <w:bCs/>
          <w:sz w:val="20"/>
        </w:rPr>
      </w:pPr>
      <w:r w:rsidRPr="009935D1">
        <w:rPr>
          <w:rFonts w:ascii="Montserrat" w:hAnsi="Montserrat" w:cs="Arial"/>
          <w:b/>
          <w:bCs/>
          <w:sz w:val="20"/>
        </w:rPr>
        <w:t xml:space="preserve">ANEXO </w:t>
      </w:r>
      <w:r>
        <w:rPr>
          <w:rFonts w:ascii="Montserrat" w:hAnsi="Montserrat" w:cs="Arial"/>
          <w:b/>
          <w:bCs/>
          <w:sz w:val="20"/>
        </w:rPr>
        <w:t>3</w:t>
      </w:r>
      <w:r w:rsidRPr="009935D1">
        <w:rPr>
          <w:rFonts w:ascii="Montserrat" w:hAnsi="Montserrat" w:cs="Arial"/>
          <w:b/>
          <w:bCs/>
          <w:sz w:val="20"/>
        </w:rPr>
        <w:t xml:space="preserve"> "</w:t>
      </w:r>
      <w:r>
        <w:rPr>
          <w:rFonts w:ascii="Montserrat" w:hAnsi="Montserrat" w:cs="Arial"/>
          <w:b/>
          <w:bCs/>
          <w:sz w:val="20"/>
        </w:rPr>
        <w:t>TERMINOS Y CONDICIONES</w:t>
      </w:r>
      <w:r w:rsidRPr="009935D1">
        <w:rPr>
          <w:rFonts w:ascii="Montserrat" w:hAnsi="Montserrat" w:cs="Arial"/>
          <w:b/>
          <w:bCs/>
          <w:sz w:val="20"/>
        </w:rPr>
        <w:t>"</w:t>
      </w:r>
    </w:p>
    <w:p w14:paraId="1D038E52" w14:textId="77777777" w:rsidR="00F84DD0" w:rsidRPr="009935D1" w:rsidRDefault="00F84DD0" w:rsidP="00F84DD0">
      <w:pPr>
        <w:jc w:val="both"/>
        <w:rPr>
          <w:rFonts w:ascii="Montserrat" w:hAnsi="Montserrat" w:cs="Arial"/>
          <w:b/>
          <w:bCs/>
          <w:sz w:val="20"/>
        </w:rPr>
      </w:pPr>
      <w:r w:rsidRPr="009935D1">
        <w:rPr>
          <w:rFonts w:ascii="Montserrat" w:hAnsi="Montserrat" w:cs="Arial"/>
          <w:b/>
          <w:bCs/>
          <w:sz w:val="20"/>
        </w:rPr>
        <w:t xml:space="preserve">ANEXO 4 “CANTIDADES Y DISTRIBUCIÓN DE BIENES DE CONSUMO Y EQUIPO EN COMODATO”  </w:t>
      </w:r>
    </w:p>
    <w:p w14:paraId="2C77A087" w14:textId="77777777" w:rsidR="00F84DD0" w:rsidRPr="009935D1" w:rsidRDefault="00F84DD0" w:rsidP="00F84DD0">
      <w:pPr>
        <w:jc w:val="both"/>
        <w:rPr>
          <w:rFonts w:ascii="Montserrat" w:hAnsi="Montserrat" w:cs="Arial"/>
          <w:b/>
          <w:bCs/>
          <w:sz w:val="20"/>
        </w:rPr>
      </w:pPr>
      <w:r w:rsidRPr="009935D1">
        <w:rPr>
          <w:rFonts w:ascii="Montserrat" w:hAnsi="Montserrat" w:cs="Arial"/>
          <w:b/>
          <w:bCs/>
          <w:sz w:val="20"/>
        </w:rPr>
        <w:t xml:space="preserve">ANEXO 5 (CINCO) “LUGAR DE ENTREGA Y RESPONSABLE DE LA RECEPCIÓN DE BIENES DE CONSUMO Y EQUIPO (COMODATO)” </w:t>
      </w:r>
    </w:p>
    <w:p w14:paraId="0456327D" w14:textId="77777777" w:rsidR="00F84DD0" w:rsidRPr="009935D1" w:rsidRDefault="00F84DD0" w:rsidP="00F84DD0">
      <w:pPr>
        <w:jc w:val="both"/>
        <w:rPr>
          <w:rFonts w:ascii="Montserrat" w:hAnsi="Montserrat" w:cs="Arial"/>
          <w:b/>
          <w:bCs/>
          <w:sz w:val="20"/>
        </w:rPr>
      </w:pPr>
      <w:r w:rsidRPr="009935D1">
        <w:rPr>
          <w:rFonts w:ascii="Montserrat" w:hAnsi="Montserrat" w:cs="Arial"/>
          <w:b/>
          <w:bCs/>
          <w:sz w:val="20"/>
        </w:rPr>
        <w:t>ANEXO 6 ACTA ADMINISTRATIVA CIRCUNSTANCIADA DE ENTREGA, RECEPCIÓN DE EQUIPOS (COMODATO) PARA EL CONSUMO DE LOS MATERIALES ADQUIRIDOS.</w:t>
      </w:r>
    </w:p>
    <w:p w14:paraId="79DB97E9" w14:textId="77777777" w:rsidR="00F84DD0" w:rsidRPr="009935D1" w:rsidRDefault="00F84DD0" w:rsidP="00F84DD0">
      <w:pPr>
        <w:jc w:val="both"/>
        <w:rPr>
          <w:rFonts w:ascii="Montserrat" w:hAnsi="Montserrat" w:cs="Arial"/>
          <w:b/>
          <w:bCs/>
          <w:sz w:val="20"/>
        </w:rPr>
      </w:pPr>
      <w:r w:rsidRPr="009935D1">
        <w:rPr>
          <w:rFonts w:ascii="Montserrat" w:hAnsi="Montserrat" w:cs="Arial"/>
          <w:b/>
          <w:bCs/>
          <w:sz w:val="20"/>
        </w:rPr>
        <w:t>ANEXO 7 ACTA ADMINISTRATIVA CIRCUNSTANCIADA POR RECHAZO DE EQUIPO (COMODATO).</w:t>
      </w:r>
    </w:p>
    <w:p w14:paraId="785FAFD1" w14:textId="77777777" w:rsidR="00F84DD0" w:rsidRPr="009935D1" w:rsidRDefault="00F84DD0" w:rsidP="00F84DD0">
      <w:pPr>
        <w:jc w:val="both"/>
        <w:rPr>
          <w:rFonts w:ascii="Montserrat" w:hAnsi="Montserrat" w:cs="Arial"/>
          <w:b/>
          <w:bCs/>
          <w:sz w:val="20"/>
        </w:rPr>
      </w:pPr>
      <w:r w:rsidRPr="009935D1">
        <w:rPr>
          <w:rFonts w:ascii="Montserrat" w:hAnsi="Montserrat" w:cs="Arial"/>
          <w:b/>
          <w:bCs/>
          <w:sz w:val="20"/>
        </w:rPr>
        <w:t>ANEXO 8 “RQM1 REPORTE SOBRE PRODUCTOS QUE PRESENTAN DEFECTOS EN SU CALIDAD</w:t>
      </w:r>
    </w:p>
    <w:p w14:paraId="09E8CD9B" w14:textId="77777777" w:rsidR="00F84DD0" w:rsidRPr="009935D1" w:rsidRDefault="00F84DD0" w:rsidP="00F84DD0">
      <w:pPr>
        <w:jc w:val="both"/>
        <w:rPr>
          <w:rFonts w:ascii="Montserrat" w:hAnsi="Montserrat" w:cs="Arial"/>
          <w:b/>
          <w:bCs/>
          <w:sz w:val="20"/>
          <w:lang w:val="es"/>
        </w:rPr>
      </w:pPr>
      <w:r w:rsidRPr="009935D1">
        <w:rPr>
          <w:rFonts w:ascii="Montserrat" w:hAnsi="Montserrat" w:cs="Arial"/>
          <w:b/>
          <w:bCs/>
          <w:sz w:val="20"/>
        </w:rPr>
        <w:t>ANEXO 9  " REMISION DEL PEDIDO"</w:t>
      </w:r>
    </w:p>
    <w:p w14:paraId="43245D58" w14:textId="77777777" w:rsidR="00F84DD0" w:rsidRPr="009935D1" w:rsidRDefault="00F84DD0" w:rsidP="00F84DD0">
      <w:pPr>
        <w:jc w:val="both"/>
        <w:rPr>
          <w:rFonts w:ascii="Montserrat" w:hAnsi="Montserrat" w:cs="Arial"/>
          <w:b/>
          <w:sz w:val="20"/>
          <w:lang w:val="es"/>
        </w:rPr>
      </w:pPr>
    </w:p>
    <w:p w14:paraId="651DCEFC" w14:textId="77777777" w:rsidR="00F84DD0" w:rsidRPr="009935D1" w:rsidRDefault="00F84DD0" w:rsidP="00F84DD0">
      <w:pPr>
        <w:jc w:val="both"/>
        <w:rPr>
          <w:rFonts w:ascii="Montserrat" w:hAnsi="Montserrat" w:cs="Arial"/>
          <w:b/>
          <w:sz w:val="20"/>
        </w:rPr>
      </w:pPr>
      <w:r w:rsidRPr="009935D1">
        <w:rPr>
          <w:rFonts w:ascii="Montserrat" w:hAnsi="Montserrat" w:cs="Arial"/>
          <w:b/>
          <w:sz w:val="20"/>
        </w:rPr>
        <w:lastRenderedPageBreak/>
        <w:t>TRIGÉSIMA OCTAVA. LEGISLACIÓN APLICABLE</w:t>
      </w:r>
    </w:p>
    <w:p w14:paraId="439A8777" w14:textId="77777777" w:rsidR="00F84DD0" w:rsidRPr="009935D1" w:rsidRDefault="00F84DD0" w:rsidP="00F84DD0">
      <w:pPr>
        <w:jc w:val="both"/>
        <w:rPr>
          <w:rFonts w:ascii="Montserrat" w:hAnsi="Montserrat" w:cs="Arial"/>
          <w:sz w:val="20"/>
        </w:rPr>
      </w:pPr>
    </w:p>
    <w:p w14:paraId="1A4BCBFB" w14:textId="77777777" w:rsidR="00F84DD0" w:rsidRPr="009935D1" w:rsidRDefault="00F84DD0" w:rsidP="00F84DD0">
      <w:pPr>
        <w:jc w:val="both"/>
        <w:rPr>
          <w:rFonts w:ascii="Montserrat" w:hAnsi="Montserrat" w:cs="Arial"/>
          <w:sz w:val="20"/>
        </w:rPr>
      </w:pPr>
      <w:r w:rsidRPr="009935D1">
        <w:rPr>
          <w:rFonts w:ascii="Montserrat" w:hAnsi="Montserrat" w:cs="Arial"/>
          <w:b/>
          <w:sz w:val="20"/>
        </w:rPr>
        <w:t>“LAS PARTES”</w:t>
      </w:r>
      <w:r w:rsidRPr="009935D1">
        <w:rPr>
          <w:rFonts w:ascii="Montserrat" w:hAnsi="Montserrat" w:cs="Arial"/>
          <w:sz w:val="20"/>
        </w:rPr>
        <w:t xml:space="preserve"> se obligan a sujetarse estrictamente para el cumplimiento del presente contrato, a todas y cada una de las cláusulas del mismo </w:t>
      </w:r>
      <w:r w:rsidRPr="009935D1">
        <w:rPr>
          <w:rFonts w:ascii="Montserrat" w:hAnsi="Montserrat" w:cs="Arial"/>
          <w:b/>
          <w:sz w:val="20"/>
        </w:rPr>
        <w:t xml:space="preserve">a su CONVOCATORIA </w:t>
      </w:r>
      <w:r w:rsidRPr="009935D1">
        <w:rPr>
          <w:rFonts w:ascii="Montserrat" w:hAnsi="Montserrat" w:cs="Arial"/>
          <w:sz w:val="20"/>
        </w:rPr>
        <w:t>, así como a lo establecido en la Ley de Adquisiciones, Arrendamientos y Servicios del Sector Público, Reglamento de  la Ley de Adquisiciones, Arrendamientos y Servicios del Sector Público, las Políticas, Bases y Lineamientos en Materia de Adquisiciones, Arrendamientos y Servicios del Instituto Mexicano del Seguro Social vigentes, el Código Civil Federal, el Código Federal de Procedimientos Civiles, la Ley Federal de Procedimiento Administrativo y las disposiciones administrativas aplicables en la materia.</w:t>
      </w:r>
    </w:p>
    <w:p w14:paraId="68DD174D" w14:textId="77777777" w:rsidR="00F84DD0" w:rsidRPr="009935D1" w:rsidRDefault="00F84DD0" w:rsidP="00F84DD0">
      <w:pPr>
        <w:jc w:val="both"/>
        <w:rPr>
          <w:rFonts w:ascii="Montserrat" w:hAnsi="Montserrat" w:cs="Arial"/>
          <w:b/>
          <w:sz w:val="20"/>
        </w:rPr>
      </w:pPr>
    </w:p>
    <w:p w14:paraId="04D3CAE1" w14:textId="77777777" w:rsidR="00F84DD0" w:rsidRPr="009935D1" w:rsidRDefault="00F84DD0" w:rsidP="00F84DD0">
      <w:pPr>
        <w:jc w:val="both"/>
        <w:rPr>
          <w:rFonts w:ascii="Montserrat" w:hAnsi="Montserrat" w:cs="Arial"/>
          <w:b/>
          <w:sz w:val="20"/>
        </w:rPr>
      </w:pPr>
      <w:r w:rsidRPr="009935D1">
        <w:rPr>
          <w:rFonts w:ascii="Montserrat" w:hAnsi="Montserrat" w:cs="Arial"/>
          <w:b/>
          <w:sz w:val="20"/>
        </w:rPr>
        <w:t>TRIGÉSIMA NOVENA. JURISDICCIÓN</w:t>
      </w:r>
    </w:p>
    <w:p w14:paraId="4C1ACE6A" w14:textId="77777777" w:rsidR="00F84DD0" w:rsidRPr="009935D1" w:rsidRDefault="00F84DD0" w:rsidP="00F84DD0">
      <w:pPr>
        <w:jc w:val="both"/>
        <w:rPr>
          <w:rFonts w:ascii="Montserrat" w:hAnsi="Montserrat" w:cs="Arial"/>
          <w:b/>
          <w:sz w:val="20"/>
        </w:rPr>
      </w:pPr>
    </w:p>
    <w:p w14:paraId="3B6D8695" w14:textId="77777777" w:rsidR="00F84DD0" w:rsidRPr="009935D1" w:rsidRDefault="00F84DD0" w:rsidP="00F84DD0">
      <w:pPr>
        <w:jc w:val="both"/>
        <w:rPr>
          <w:rFonts w:ascii="Montserrat" w:hAnsi="Montserrat" w:cs="Arial"/>
          <w:b/>
          <w:sz w:val="20"/>
        </w:rPr>
      </w:pPr>
      <w:r w:rsidRPr="009935D1">
        <w:rPr>
          <w:rFonts w:ascii="Montserrat" w:hAnsi="Montserrat" w:cs="Arial"/>
          <w:b/>
          <w:sz w:val="20"/>
        </w:rPr>
        <w:t>“LAS PARTES”</w:t>
      </w:r>
      <w:r w:rsidRPr="009935D1">
        <w:rPr>
          <w:rFonts w:ascii="Montserrat" w:hAnsi="Montserrat" w:cs="Arial"/>
          <w:sz w:val="20"/>
        </w:rPr>
        <w:t xml:space="preserve"> convienen que, para la interpretación y cumplimiento de este contrato, así como para lo no previsto en el mismo, se someterán a la jurisdicción y competencia de los Tribunales Federales en la Ciudad de México, renunciando expresamente al fuero que pudiera corresponderles en razón de su domicilio actual o futuro.</w:t>
      </w:r>
    </w:p>
    <w:p w14:paraId="73D0E64E" w14:textId="77777777" w:rsidR="00F84DD0" w:rsidRPr="009935D1" w:rsidRDefault="00F84DD0" w:rsidP="00F84DD0">
      <w:pPr>
        <w:jc w:val="both"/>
        <w:rPr>
          <w:rFonts w:ascii="Montserrat" w:hAnsi="Montserrat" w:cs="Arial"/>
          <w:sz w:val="20"/>
          <w:lang w:val="es-ES_tradnl"/>
        </w:rPr>
      </w:pPr>
    </w:p>
    <w:p w14:paraId="302038EB" w14:textId="77777777" w:rsidR="00F84DD0" w:rsidRPr="009935D1" w:rsidRDefault="00F84DD0" w:rsidP="00F84DD0">
      <w:pPr>
        <w:widowControl w:val="0"/>
        <w:spacing w:line="240" w:lineRule="atLeast"/>
        <w:ind w:right="-91"/>
        <w:jc w:val="both"/>
        <w:rPr>
          <w:rFonts w:ascii="Montserrat" w:hAnsi="Montserrat" w:cs="Arial"/>
          <w:b/>
          <w:sz w:val="20"/>
        </w:rPr>
      </w:pPr>
      <w:r w:rsidRPr="009935D1">
        <w:rPr>
          <w:rFonts w:ascii="Montserrat" w:hAnsi="Montserrat" w:cs="Arial"/>
          <w:sz w:val="20"/>
          <w:lang w:val="es-ES_tradnl"/>
        </w:rPr>
        <w:t xml:space="preserve">Previa lectura y debidamente enteradas las partes del contenido, alcance y fuerza legal del presente contrato, en virtud de que se ajusta a la expresión de su libre voluntad y que su consentimiento no se encuentra afectado por dolo, error, mala fe ni otros vicios de la voluntad, lo firman y ratifican en todas sus partes, por triplicado, en la Ciudad de México, el </w:t>
      </w:r>
      <w:r w:rsidRPr="009935D1">
        <w:rPr>
          <w:rFonts w:ascii="Montserrat" w:hAnsi="Montserrat" w:cs="Arial"/>
          <w:b/>
          <w:sz w:val="20"/>
          <w:highlight w:val="yellow"/>
          <w:u w:val="single"/>
          <w:lang w:val="es-ES_tradnl"/>
        </w:rPr>
        <w:t>XX de xxx   de 202</w:t>
      </w:r>
      <w:r w:rsidRPr="009935D1">
        <w:rPr>
          <w:rFonts w:ascii="Montserrat" w:hAnsi="Montserrat" w:cs="Arial"/>
          <w:b/>
          <w:sz w:val="20"/>
          <w:u w:val="single"/>
          <w:lang w:val="es-ES_tradnl"/>
        </w:rPr>
        <w:t>4</w:t>
      </w:r>
      <w:r w:rsidRPr="009935D1">
        <w:rPr>
          <w:rFonts w:ascii="Montserrat" w:hAnsi="Montserrat" w:cs="Arial"/>
          <w:b/>
          <w:sz w:val="20"/>
          <w:lang w:val="es-ES_tradnl"/>
        </w:rPr>
        <w:t xml:space="preserve">, </w:t>
      </w:r>
      <w:r w:rsidRPr="009935D1">
        <w:rPr>
          <w:rFonts w:ascii="Montserrat" w:hAnsi="Montserrat" w:cs="Arial"/>
          <w:sz w:val="20"/>
        </w:rPr>
        <w:t xml:space="preserve">quedando un ejemplar en poder de </w:t>
      </w:r>
      <w:r w:rsidRPr="009935D1">
        <w:rPr>
          <w:rFonts w:ascii="Montserrat" w:hAnsi="Montserrat" w:cs="Arial"/>
          <w:b/>
          <w:sz w:val="20"/>
        </w:rPr>
        <w:t>“EL PROVEEDOR”</w:t>
      </w:r>
      <w:r w:rsidRPr="009935D1">
        <w:rPr>
          <w:rFonts w:ascii="Montserrat" w:hAnsi="Montserrat" w:cs="Arial"/>
          <w:sz w:val="20"/>
        </w:rPr>
        <w:t xml:space="preserve"> y los demás en poder de </w:t>
      </w:r>
      <w:r w:rsidRPr="009935D1">
        <w:rPr>
          <w:rFonts w:ascii="Montserrat" w:hAnsi="Montserrat" w:cs="Arial"/>
          <w:b/>
          <w:sz w:val="20"/>
        </w:rPr>
        <w:t>“EL INSTITUTO”</w:t>
      </w:r>
    </w:p>
    <w:p w14:paraId="5F346F81" w14:textId="77777777" w:rsidR="00F84DD0" w:rsidRPr="009935D1" w:rsidRDefault="00F84DD0" w:rsidP="00F84DD0">
      <w:pPr>
        <w:widowControl w:val="0"/>
        <w:spacing w:line="240" w:lineRule="atLeast"/>
        <w:ind w:right="-91"/>
        <w:jc w:val="both"/>
        <w:rPr>
          <w:rFonts w:ascii="Montserrat" w:hAnsi="Montserrat" w:cs="Arial"/>
          <w:b/>
          <w:sz w:val="20"/>
        </w:rPr>
      </w:pPr>
    </w:p>
    <w:p w14:paraId="79A6836C" w14:textId="77777777" w:rsidR="00F84DD0" w:rsidRPr="009935D1" w:rsidRDefault="00F84DD0" w:rsidP="00F84DD0">
      <w:pPr>
        <w:widowControl w:val="0"/>
        <w:spacing w:line="240" w:lineRule="atLeast"/>
        <w:ind w:right="-91"/>
        <w:jc w:val="both"/>
        <w:rPr>
          <w:rFonts w:ascii="Montserrat" w:hAnsi="Montserrat" w:cs="Arial"/>
          <w:b/>
          <w:sz w:val="20"/>
        </w:rPr>
      </w:pPr>
      <w:r w:rsidRPr="009935D1">
        <w:rPr>
          <w:rFonts w:ascii="Montserrat" w:hAnsi="Montserrat" w:cs="Arial"/>
          <w:b/>
          <w:sz w:val="20"/>
        </w:rPr>
        <w:t xml:space="preserve"> </w:t>
      </w:r>
    </w:p>
    <w:tbl>
      <w:tblPr>
        <w:tblW w:w="10065" w:type="dxa"/>
        <w:tblInd w:w="70" w:type="dxa"/>
        <w:tblLayout w:type="fixed"/>
        <w:tblCellMar>
          <w:left w:w="70" w:type="dxa"/>
          <w:right w:w="70" w:type="dxa"/>
        </w:tblCellMar>
        <w:tblLook w:val="0000" w:firstRow="0" w:lastRow="0" w:firstColumn="0" w:lastColumn="0" w:noHBand="0" w:noVBand="0"/>
      </w:tblPr>
      <w:tblGrid>
        <w:gridCol w:w="4962"/>
        <w:gridCol w:w="5103"/>
      </w:tblGrid>
      <w:tr w:rsidR="00F84DD0" w:rsidRPr="009935D1" w14:paraId="3E7CED9E" w14:textId="77777777" w:rsidTr="00C82895">
        <w:trPr>
          <w:trHeight w:val="676"/>
        </w:trPr>
        <w:tc>
          <w:tcPr>
            <w:tcW w:w="4962" w:type="dxa"/>
          </w:tcPr>
          <w:p w14:paraId="040CC518" w14:textId="77777777" w:rsidR="00F84DD0" w:rsidRPr="009935D1" w:rsidRDefault="00F84DD0" w:rsidP="00C82895">
            <w:pPr>
              <w:ind w:right="22"/>
              <w:jc w:val="center"/>
              <w:rPr>
                <w:rFonts w:ascii="Montserrat" w:hAnsi="Montserrat" w:cs="Arial"/>
                <w:b/>
                <w:sz w:val="20"/>
              </w:rPr>
            </w:pPr>
            <w:r w:rsidRPr="009935D1">
              <w:rPr>
                <w:rFonts w:ascii="Montserrat" w:hAnsi="Montserrat" w:cs="Arial"/>
                <w:b/>
                <w:sz w:val="20"/>
              </w:rPr>
              <w:t>“EL INSTITUTO”</w:t>
            </w:r>
          </w:p>
          <w:p w14:paraId="78F1CAC2" w14:textId="77777777" w:rsidR="00F84DD0" w:rsidRPr="009935D1" w:rsidRDefault="00F84DD0" w:rsidP="00C82895">
            <w:pPr>
              <w:ind w:right="22"/>
              <w:jc w:val="center"/>
              <w:rPr>
                <w:rFonts w:ascii="Montserrat" w:hAnsi="Montserrat" w:cs="Arial"/>
                <w:b/>
                <w:sz w:val="20"/>
              </w:rPr>
            </w:pPr>
            <w:r w:rsidRPr="009935D1">
              <w:rPr>
                <w:rFonts w:ascii="Montserrat" w:hAnsi="Montserrat" w:cs="Arial"/>
                <w:b/>
                <w:sz w:val="20"/>
              </w:rPr>
              <w:t>REPRESENTANTE LEGAL Y UNICAMENTE PARA DAR FORMALIDAD AL CONTRATO.</w:t>
            </w:r>
          </w:p>
        </w:tc>
        <w:tc>
          <w:tcPr>
            <w:tcW w:w="5103" w:type="dxa"/>
          </w:tcPr>
          <w:p w14:paraId="6EFC78A6" w14:textId="77777777" w:rsidR="00F84DD0" w:rsidRPr="009935D1" w:rsidRDefault="00F84DD0" w:rsidP="00C82895">
            <w:pPr>
              <w:ind w:right="22"/>
              <w:jc w:val="center"/>
              <w:rPr>
                <w:rFonts w:ascii="Montserrat" w:hAnsi="Montserrat" w:cs="Arial"/>
                <w:b/>
                <w:sz w:val="20"/>
              </w:rPr>
            </w:pPr>
            <w:r w:rsidRPr="009935D1">
              <w:rPr>
                <w:rFonts w:ascii="Montserrat" w:hAnsi="Montserrat" w:cs="Arial"/>
                <w:b/>
                <w:sz w:val="20"/>
              </w:rPr>
              <w:t>“EL PROVEEDOR”</w:t>
            </w:r>
          </w:p>
          <w:p w14:paraId="66AD6207" w14:textId="77777777" w:rsidR="00F84DD0" w:rsidRPr="009935D1" w:rsidRDefault="00F84DD0" w:rsidP="00C82895">
            <w:pPr>
              <w:ind w:right="22"/>
              <w:jc w:val="center"/>
              <w:rPr>
                <w:rFonts w:ascii="Montserrat" w:hAnsi="Montserrat" w:cs="Arial"/>
                <w:b/>
                <w:sz w:val="20"/>
              </w:rPr>
            </w:pPr>
          </w:p>
          <w:p w14:paraId="24968BC6" w14:textId="77777777" w:rsidR="00F84DD0" w:rsidRPr="009935D1" w:rsidRDefault="00F84DD0" w:rsidP="00C82895">
            <w:pPr>
              <w:ind w:right="22"/>
              <w:rPr>
                <w:rFonts w:ascii="Montserrat" w:hAnsi="Montserrat" w:cs="Arial"/>
                <w:b/>
                <w:sz w:val="20"/>
              </w:rPr>
            </w:pPr>
          </w:p>
        </w:tc>
      </w:tr>
      <w:tr w:rsidR="00F84DD0" w:rsidRPr="009935D1" w14:paraId="46A4D3C3" w14:textId="77777777" w:rsidTr="00C82895">
        <w:trPr>
          <w:trHeight w:val="2428"/>
        </w:trPr>
        <w:tc>
          <w:tcPr>
            <w:tcW w:w="4962" w:type="dxa"/>
          </w:tcPr>
          <w:p w14:paraId="59B49333" w14:textId="77777777" w:rsidR="00F84DD0" w:rsidRPr="009935D1" w:rsidRDefault="00F84DD0" w:rsidP="00C82895">
            <w:pPr>
              <w:pBdr>
                <w:bottom w:val="single" w:sz="12" w:space="1" w:color="auto"/>
              </w:pBdr>
              <w:ind w:right="22"/>
              <w:jc w:val="center"/>
              <w:rPr>
                <w:rFonts w:ascii="Montserrat" w:hAnsi="Montserrat" w:cs="Arial"/>
                <w:b/>
                <w:sz w:val="20"/>
              </w:rPr>
            </w:pPr>
          </w:p>
          <w:p w14:paraId="7F7FEC55" w14:textId="77777777" w:rsidR="00F84DD0" w:rsidRPr="009935D1" w:rsidRDefault="00F84DD0" w:rsidP="00C82895">
            <w:pPr>
              <w:pBdr>
                <w:bottom w:val="single" w:sz="12" w:space="1" w:color="auto"/>
              </w:pBdr>
              <w:ind w:right="22"/>
              <w:rPr>
                <w:rFonts w:ascii="Montserrat" w:hAnsi="Montserrat" w:cs="Arial"/>
                <w:b/>
                <w:sz w:val="20"/>
              </w:rPr>
            </w:pPr>
          </w:p>
          <w:p w14:paraId="699A6CCA" w14:textId="77777777" w:rsidR="00F84DD0" w:rsidRPr="009935D1" w:rsidRDefault="00F84DD0" w:rsidP="00C82895">
            <w:pPr>
              <w:pBdr>
                <w:bottom w:val="single" w:sz="12" w:space="1" w:color="auto"/>
              </w:pBdr>
              <w:ind w:right="22"/>
              <w:rPr>
                <w:rFonts w:ascii="Montserrat" w:hAnsi="Montserrat" w:cs="Arial"/>
                <w:b/>
                <w:sz w:val="20"/>
              </w:rPr>
            </w:pPr>
          </w:p>
          <w:p w14:paraId="644C8195" w14:textId="77777777" w:rsidR="00F84DD0" w:rsidRPr="009935D1" w:rsidRDefault="00F84DD0" w:rsidP="00C82895">
            <w:pPr>
              <w:ind w:right="22"/>
              <w:jc w:val="center"/>
              <w:rPr>
                <w:rFonts w:ascii="Montserrat" w:hAnsi="Montserrat" w:cs="Arial"/>
                <w:sz w:val="20"/>
              </w:rPr>
            </w:pPr>
            <w:r w:rsidRPr="009935D1">
              <w:rPr>
                <w:rFonts w:ascii="Montserrat" w:hAnsi="Montserrat" w:cs="Arial"/>
                <w:b/>
                <w:sz w:val="20"/>
              </w:rPr>
              <w:t>DOCTOR LUIS RAFAEL LÓPEZ OCAÑA</w:t>
            </w:r>
            <w:r w:rsidRPr="009935D1">
              <w:rPr>
                <w:rFonts w:ascii="Montserrat" w:hAnsi="Montserrat" w:cs="Arial"/>
                <w:sz w:val="20"/>
              </w:rPr>
              <w:t xml:space="preserve"> </w:t>
            </w:r>
          </w:p>
          <w:p w14:paraId="66142929" w14:textId="77777777" w:rsidR="00F84DD0" w:rsidRPr="009935D1" w:rsidRDefault="00F84DD0" w:rsidP="00C82895">
            <w:pPr>
              <w:ind w:right="22"/>
              <w:jc w:val="center"/>
              <w:rPr>
                <w:rFonts w:ascii="Montserrat" w:hAnsi="Montserrat" w:cs="Arial"/>
                <w:sz w:val="20"/>
              </w:rPr>
            </w:pPr>
            <w:r w:rsidRPr="009935D1">
              <w:rPr>
                <w:rFonts w:ascii="Montserrat" w:hAnsi="Montserrat" w:cs="Arial"/>
                <w:sz w:val="20"/>
              </w:rPr>
              <w:t>R.F.C. LOOL710404873</w:t>
            </w:r>
          </w:p>
          <w:p w14:paraId="2E7C09A6" w14:textId="77777777" w:rsidR="00F84DD0" w:rsidRPr="009935D1" w:rsidRDefault="00F84DD0" w:rsidP="00C82895">
            <w:pPr>
              <w:ind w:right="22"/>
              <w:jc w:val="center"/>
              <w:rPr>
                <w:rFonts w:ascii="Montserrat" w:hAnsi="Montserrat" w:cs="Arial"/>
                <w:sz w:val="20"/>
              </w:rPr>
            </w:pPr>
            <w:r w:rsidRPr="009935D1">
              <w:rPr>
                <w:rFonts w:ascii="Montserrat" w:hAnsi="Montserrat" w:cs="Arial"/>
                <w:sz w:val="20"/>
              </w:rPr>
              <w:t xml:space="preserve">TITULAR DEL ÓRGANO DE OPERACIÓN ADMINISTRATIVA DESCONCENTRADA SUR DEL DISTRITO FEDERAL </w:t>
            </w:r>
          </w:p>
        </w:tc>
        <w:tc>
          <w:tcPr>
            <w:tcW w:w="5103" w:type="dxa"/>
          </w:tcPr>
          <w:p w14:paraId="678AF387" w14:textId="77777777" w:rsidR="00F84DD0" w:rsidRPr="009935D1" w:rsidRDefault="00F84DD0" w:rsidP="00C82895">
            <w:pPr>
              <w:ind w:right="22"/>
              <w:jc w:val="center"/>
              <w:rPr>
                <w:rFonts w:ascii="Montserrat" w:hAnsi="Montserrat" w:cs="Arial"/>
                <w:b/>
                <w:sz w:val="20"/>
              </w:rPr>
            </w:pPr>
          </w:p>
          <w:p w14:paraId="58AD7428" w14:textId="77777777" w:rsidR="00F84DD0" w:rsidRPr="009935D1" w:rsidRDefault="00F84DD0" w:rsidP="00C82895">
            <w:pPr>
              <w:ind w:right="22"/>
              <w:jc w:val="center"/>
              <w:rPr>
                <w:rFonts w:ascii="Montserrat" w:hAnsi="Montserrat" w:cs="Arial"/>
                <w:b/>
                <w:sz w:val="20"/>
              </w:rPr>
            </w:pPr>
          </w:p>
          <w:p w14:paraId="114E14E0" w14:textId="77777777" w:rsidR="00F84DD0" w:rsidRPr="009935D1" w:rsidRDefault="00F84DD0" w:rsidP="00C82895">
            <w:pPr>
              <w:pBdr>
                <w:bottom w:val="single" w:sz="12" w:space="1" w:color="auto"/>
              </w:pBdr>
              <w:ind w:right="22"/>
              <w:rPr>
                <w:rFonts w:ascii="Montserrat" w:hAnsi="Montserrat" w:cs="Arial"/>
                <w:b/>
                <w:sz w:val="20"/>
              </w:rPr>
            </w:pPr>
          </w:p>
          <w:p w14:paraId="7B838FE4" w14:textId="77777777" w:rsidR="00F84DD0" w:rsidRPr="009935D1" w:rsidRDefault="00F84DD0" w:rsidP="00C82895">
            <w:pPr>
              <w:jc w:val="center"/>
              <w:rPr>
                <w:rFonts w:ascii="Montserrat" w:hAnsi="Montserrat" w:cs="Arial"/>
                <w:b/>
                <w:bCs/>
                <w:sz w:val="20"/>
              </w:rPr>
            </w:pPr>
            <w:r w:rsidRPr="009935D1">
              <w:rPr>
                <w:rFonts w:ascii="Montserrat" w:hAnsi="Montserrat" w:cs="Arial"/>
                <w:b/>
                <w:sz w:val="20"/>
              </w:rPr>
              <w:t>C</w:t>
            </w:r>
            <w:r w:rsidRPr="009935D1">
              <w:rPr>
                <w:rFonts w:ascii="Montserrat" w:hAnsi="Montserrat" w:cs="Arial"/>
                <w:sz w:val="20"/>
              </w:rPr>
              <w:t xml:space="preserve">. </w:t>
            </w:r>
            <w:r w:rsidRPr="009935D1">
              <w:rPr>
                <w:rFonts w:ascii="Montserrat" w:hAnsi="Montserrat" w:cs="Arial"/>
                <w:b/>
                <w:bCs/>
                <w:sz w:val="20"/>
              </w:rPr>
              <w:t>xxxxxx.</w:t>
            </w:r>
          </w:p>
          <w:p w14:paraId="013418B7" w14:textId="77777777" w:rsidR="00F84DD0" w:rsidRPr="009935D1" w:rsidRDefault="00F84DD0" w:rsidP="00C82895">
            <w:pPr>
              <w:jc w:val="center"/>
              <w:rPr>
                <w:rFonts w:ascii="Montserrat" w:hAnsi="Montserrat" w:cs="Arial"/>
                <w:sz w:val="20"/>
              </w:rPr>
            </w:pPr>
            <w:r w:rsidRPr="009935D1">
              <w:rPr>
                <w:rFonts w:ascii="Montserrat" w:hAnsi="Montserrat" w:cs="Arial"/>
                <w:bCs/>
                <w:sz w:val="20"/>
              </w:rPr>
              <w:t>R.F.C. xxxxxx</w:t>
            </w:r>
          </w:p>
        </w:tc>
      </w:tr>
      <w:tr w:rsidR="00F84DD0" w:rsidRPr="009935D1" w14:paraId="72531B15" w14:textId="77777777" w:rsidTr="00C82895">
        <w:trPr>
          <w:trHeight w:val="74"/>
        </w:trPr>
        <w:tc>
          <w:tcPr>
            <w:tcW w:w="4962" w:type="dxa"/>
          </w:tcPr>
          <w:p w14:paraId="3C5CAAEB" w14:textId="77777777" w:rsidR="00F84DD0" w:rsidRPr="009935D1" w:rsidRDefault="00F84DD0" w:rsidP="00C82895">
            <w:pPr>
              <w:ind w:right="22"/>
              <w:rPr>
                <w:rFonts w:ascii="Montserrat" w:hAnsi="Montserrat" w:cs="Arial"/>
                <w:b/>
                <w:sz w:val="20"/>
              </w:rPr>
            </w:pPr>
          </w:p>
          <w:p w14:paraId="4A15DED3" w14:textId="77777777" w:rsidR="00F84DD0" w:rsidRPr="009935D1" w:rsidRDefault="00F84DD0" w:rsidP="00C82895">
            <w:pPr>
              <w:ind w:right="22"/>
              <w:jc w:val="center"/>
              <w:rPr>
                <w:rFonts w:ascii="Montserrat" w:hAnsi="Montserrat" w:cs="Arial"/>
                <w:b/>
                <w:sz w:val="20"/>
              </w:rPr>
            </w:pPr>
            <w:r w:rsidRPr="009935D1">
              <w:rPr>
                <w:rFonts w:ascii="Montserrat" w:hAnsi="Montserrat" w:cs="Arial"/>
                <w:b/>
                <w:sz w:val="20"/>
              </w:rPr>
              <w:t>“RATIFICA EL CONTENIDO DEL CONTRATO”</w:t>
            </w:r>
          </w:p>
        </w:tc>
        <w:tc>
          <w:tcPr>
            <w:tcW w:w="5103" w:type="dxa"/>
          </w:tcPr>
          <w:p w14:paraId="44121C3E" w14:textId="77777777" w:rsidR="00F84DD0" w:rsidRPr="009935D1" w:rsidRDefault="00F84DD0" w:rsidP="00C82895">
            <w:pPr>
              <w:ind w:right="22"/>
              <w:rPr>
                <w:rFonts w:ascii="Montserrat" w:hAnsi="Montserrat" w:cs="Arial"/>
                <w:b/>
                <w:sz w:val="20"/>
              </w:rPr>
            </w:pPr>
          </w:p>
          <w:p w14:paraId="05D25D54" w14:textId="77777777" w:rsidR="00F84DD0" w:rsidRPr="009935D1" w:rsidRDefault="00F84DD0" w:rsidP="00C82895">
            <w:pPr>
              <w:ind w:right="22"/>
              <w:jc w:val="center"/>
              <w:rPr>
                <w:rFonts w:ascii="Montserrat" w:hAnsi="Montserrat" w:cs="Arial"/>
                <w:b/>
                <w:sz w:val="20"/>
              </w:rPr>
            </w:pPr>
            <w:r w:rsidRPr="009935D1">
              <w:rPr>
                <w:rFonts w:ascii="Montserrat" w:hAnsi="Montserrat" w:cs="Arial"/>
                <w:b/>
                <w:sz w:val="20"/>
              </w:rPr>
              <w:t xml:space="preserve">“EL ÁREA </w:t>
            </w:r>
            <w:r w:rsidRPr="009935D1">
              <w:rPr>
                <w:rFonts w:ascii="Montserrat" w:hAnsi="Montserrat" w:cs="Arial"/>
                <w:b/>
                <w:bCs/>
                <w:sz w:val="20"/>
              </w:rPr>
              <w:t>CONTRATANTE</w:t>
            </w:r>
            <w:r w:rsidRPr="009935D1">
              <w:rPr>
                <w:rFonts w:ascii="Montserrat" w:hAnsi="Montserrat" w:cs="Arial"/>
                <w:b/>
                <w:sz w:val="20"/>
              </w:rPr>
              <w:t>”</w:t>
            </w:r>
          </w:p>
        </w:tc>
      </w:tr>
      <w:tr w:rsidR="00F84DD0" w:rsidRPr="009935D1" w14:paraId="3A78A20F" w14:textId="77777777" w:rsidTr="00C82895">
        <w:trPr>
          <w:trHeight w:val="604"/>
        </w:trPr>
        <w:tc>
          <w:tcPr>
            <w:tcW w:w="4962" w:type="dxa"/>
          </w:tcPr>
          <w:p w14:paraId="7942DDFA" w14:textId="77777777" w:rsidR="00F84DD0" w:rsidRPr="009935D1" w:rsidRDefault="00F84DD0" w:rsidP="00C82895">
            <w:pPr>
              <w:pBdr>
                <w:bottom w:val="single" w:sz="12" w:space="1" w:color="auto"/>
              </w:pBdr>
              <w:ind w:right="22"/>
              <w:rPr>
                <w:rFonts w:ascii="Montserrat" w:hAnsi="Montserrat" w:cs="Arial"/>
                <w:b/>
                <w:sz w:val="20"/>
              </w:rPr>
            </w:pPr>
          </w:p>
          <w:p w14:paraId="154AA8A6" w14:textId="77777777" w:rsidR="00F84DD0" w:rsidRPr="009935D1" w:rsidRDefault="00F84DD0" w:rsidP="00C82895">
            <w:pPr>
              <w:pBdr>
                <w:bottom w:val="single" w:sz="12" w:space="1" w:color="auto"/>
              </w:pBdr>
              <w:ind w:right="22"/>
              <w:rPr>
                <w:rFonts w:ascii="Montserrat" w:hAnsi="Montserrat" w:cs="Arial"/>
                <w:b/>
                <w:sz w:val="20"/>
              </w:rPr>
            </w:pPr>
          </w:p>
          <w:p w14:paraId="6C34A046" w14:textId="77777777" w:rsidR="00F84DD0" w:rsidRPr="009935D1" w:rsidRDefault="00F84DD0" w:rsidP="00C82895">
            <w:pPr>
              <w:pBdr>
                <w:bottom w:val="single" w:sz="12" w:space="1" w:color="auto"/>
              </w:pBdr>
              <w:ind w:right="22"/>
              <w:rPr>
                <w:rFonts w:ascii="Montserrat" w:hAnsi="Montserrat" w:cs="Arial"/>
                <w:b/>
                <w:sz w:val="20"/>
              </w:rPr>
            </w:pPr>
          </w:p>
          <w:p w14:paraId="39F59192" w14:textId="77777777" w:rsidR="00F84DD0" w:rsidRPr="009935D1" w:rsidRDefault="00F84DD0" w:rsidP="00C82895">
            <w:pPr>
              <w:pBdr>
                <w:bottom w:val="single" w:sz="12" w:space="1" w:color="auto"/>
              </w:pBdr>
              <w:ind w:right="22"/>
              <w:rPr>
                <w:rFonts w:ascii="Montserrat" w:hAnsi="Montserrat" w:cs="Arial"/>
                <w:b/>
                <w:sz w:val="20"/>
              </w:rPr>
            </w:pPr>
          </w:p>
          <w:p w14:paraId="1CDE567F" w14:textId="77777777" w:rsidR="00F84DD0" w:rsidRPr="009935D1" w:rsidRDefault="00F84DD0" w:rsidP="00C82895">
            <w:pPr>
              <w:ind w:right="22"/>
              <w:jc w:val="center"/>
              <w:rPr>
                <w:rFonts w:ascii="Montserrat" w:hAnsi="Montserrat" w:cs="Arial"/>
                <w:b/>
                <w:sz w:val="20"/>
              </w:rPr>
            </w:pPr>
            <w:r w:rsidRPr="009935D1">
              <w:rPr>
                <w:rFonts w:ascii="Montserrat" w:hAnsi="Montserrat" w:cs="Arial"/>
                <w:b/>
                <w:sz w:val="20"/>
              </w:rPr>
              <w:t>MTRO. ANTONIO RODRÍGUEZ VELÁZQUEZ.</w:t>
            </w:r>
          </w:p>
          <w:p w14:paraId="18A9126B" w14:textId="77777777" w:rsidR="00F84DD0" w:rsidRPr="009935D1" w:rsidRDefault="00F84DD0" w:rsidP="00C82895">
            <w:pPr>
              <w:ind w:right="22"/>
              <w:jc w:val="center"/>
              <w:rPr>
                <w:rFonts w:ascii="Montserrat" w:hAnsi="Montserrat" w:cs="Arial"/>
                <w:sz w:val="20"/>
              </w:rPr>
            </w:pPr>
            <w:r w:rsidRPr="009935D1">
              <w:rPr>
                <w:rFonts w:ascii="Montserrat" w:hAnsi="Montserrat" w:cs="Arial"/>
                <w:sz w:val="20"/>
              </w:rPr>
              <w:t>R.F.C. ROVA6812109Y9</w:t>
            </w:r>
          </w:p>
          <w:p w14:paraId="293442E7" w14:textId="77777777" w:rsidR="00F84DD0" w:rsidRPr="009935D1" w:rsidRDefault="00F84DD0" w:rsidP="00C82895">
            <w:pPr>
              <w:ind w:right="22"/>
              <w:jc w:val="center"/>
              <w:rPr>
                <w:rFonts w:ascii="Montserrat" w:hAnsi="Montserrat" w:cs="Arial"/>
                <w:sz w:val="20"/>
              </w:rPr>
            </w:pPr>
            <w:r w:rsidRPr="009935D1">
              <w:rPr>
                <w:rFonts w:ascii="Montserrat" w:hAnsi="Montserrat" w:cs="Arial"/>
                <w:sz w:val="20"/>
              </w:rPr>
              <w:t>TITULAR  DE LA JEFATURA DE SERVICIOS ADMINISTRATIVOS.</w:t>
            </w:r>
          </w:p>
          <w:p w14:paraId="54F75BF4" w14:textId="77777777" w:rsidR="00F84DD0" w:rsidRPr="009935D1" w:rsidRDefault="00F84DD0" w:rsidP="00C82895">
            <w:pPr>
              <w:ind w:right="22"/>
              <w:jc w:val="both"/>
              <w:rPr>
                <w:rFonts w:ascii="Montserrat" w:hAnsi="Montserrat" w:cs="Arial"/>
                <w:sz w:val="20"/>
              </w:rPr>
            </w:pPr>
            <w:r w:rsidRPr="009935D1">
              <w:rPr>
                <w:rFonts w:ascii="Montserrat" w:hAnsi="Montserrat" w:cs="Arial"/>
                <w:sz w:val="20"/>
              </w:rPr>
              <w:t>DE CONFORMIDAD AL NUMERAL 7.1  DEL MANUAL DE ORGANIZACIÓN DE LA JEFATURA DE SERVICIOS ADMINISTRATIVOS.</w:t>
            </w:r>
          </w:p>
        </w:tc>
        <w:tc>
          <w:tcPr>
            <w:tcW w:w="5103" w:type="dxa"/>
          </w:tcPr>
          <w:p w14:paraId="308F76C9" w14:textId="77777777" w:rsidR="00F84DD0" w:rsidRPr="009935D1" w:rsidRDefault="00F84DD0" w:rsidP="00C82895">
            <w:pPr>
              <w:pBdr>
                <w:bottom w:val="single" w:sz="12" w:space="1" w:color="auto"/>
              </w:pBdr>
              <w:ind w:right="22"/>
              <w:rPr>
                <w:rFonts w:ascii="Montserrat" w:hAnsi="Montserrat" w:cs="Arial"/>
                <w:b/>
                <w:sz w:val="20"/>
              </w:rPr>
            </w:pPr>
          </w:p>
          <w:p w14:paraId="0ACCBA04" w14:textId="77777777" w:rsidR="00F84DD0" w:rsidRPr="009935D1" w:rsidRDefault="00F84DD0" w:rsidP="00C82895">
            <w:pPr>
              <w:pBdr>
                <w:bottom w:val="single" w:sz="12" w:space="1" w:color="auto"/>
              </w:pBdr>
              <w:ind w:right="22"/>
              <w:rPr>
                <w:rFonts w:ascii="Montserrat" w:hAnsi="Montserrat" w:cs="Arial"/>
                <w:b/>
                <w:sz w:val="20"/>
              </w:rPr>
            </w:pPr>
          </w:p>
          <w:p w14:paraId="6B08D962" w14:textId="77777777" w:rsidR="00F84DD0" w:rsidRPr="009935D1" w:rsidRDefault="00F84DD0" w:rsidP="00C82895">
            <w:pPr>
              <w:pBdr>
                <w:bottom w:val="single" w:sz="12" w:space="1" w:color="auto"/>
              </w:pBdr>
              <w:ind w:right="22"/>
              <w:rPr>
                <w:rFonts w:ascii="Montserrat" w:hAnsi="Montserrat" w:cs="Arial"/>
                <w:b/>
                <w:sz w:val="20"/>
              </w:rPr>
            </w:pPr>
          </w:p>
          <w:p w14:paraId="4D886BB4" w14:textId="77777777" w:rsidR="00F84DD0" w:rsidRPr="009935D1" w:rsidRDefault="00F84DD0" w:rsidP="00C82895">
            <w:pPr>
              <w:pBdr>
                <w:bottom w:val="single" w:sz="12" w:space="1" w:color="auto"/>
              </w:pBdr>
              <w:ind w:right="22"/>
              <w:rPr>
                <w:rFonts w:ascii="Montserrat" w:hAnsi="Montserrat" w:cs="Arial"/>
                <w:b/>
                <w:sz w:val="20"/>
              </w:rPr>
            </w:pPr>
          </w:p>
          <w:p w14:paraId="0598AFD6" w14:textId="77777777" w:rsidR="00F84DD0" w:rsidRPr="009935D1" w:rsidRDefault="00F84DD0" w:rsidP="00C82895">
            <w:pPr>
              <w:ind w:right="22"/>
              <w:jc w:val="center"/>
              <w:rPr>
                <w:rFonts w:ascii="Montserrat" w:hAnsi="Montserrat" w:cs="Arial"/>
                <w:b/>
                <w:sz w:val="20"/>
                <w:lang w:val="en-US" w:eastAsia="es-ES"/>
              </w:rPr>
            </w:pPr>
            <w:r w:rsidRPr="009935D1">
              <w:rPr>
                <w:rFonts w:ascii="Montserrat" w:hAnsi="Montserrat" w:cs="Arial"/>
                <w:b/>
                <w:sz w:val="20"/>
                <w:lang w:val="en-US" w:eastAsia="es-ES"/>
              </w:rPr>
              <w:t>LIC. HÉCTOR CRUZ WINTERGERST.</w:t>
            </w:r>
          </w:p>
          <w:p w14:paraId="4D9E573E" w14:textId="77777777" w:rsidR="00F84DD0" w:rsidRPr="009935D1" w:rsidRDefault="00F84DD0" w:rsidP="00C82895">
            <w:pPr>
              <w:ind w:right="22"/>
              <w:jc w:val="center"/>
              <w:rPr>
                <w:rFonts w:ascii="Montserrat" w:hAnsi="Montserrat" w:cs="Arial"/>
                <w:sz w:val="20"/>
                <w:lang w:val="en-US" w:eastAsia="es-ES"/>
              </w:rPr>
            </w:pPr>
            <w:r w:rsidRPr="009935D1">
              <w:rPr>
                <w:rFonts w:ascii="Montserrat" w:hAnsi="Montserrat" w:cs="Arial"/>
                <w:sz w:val="20"/>
                <w:lang w:val="en-US" w:eastAsia="es-ES"/>
              </w:rPr>
              <w:t>R.F.C. CUWH7705106C8</w:t>
            </w:r>
          </w:p>
          <w:p w14:paraId="4E85CFB2" w14:textId="77777777" w:rsidR="00F84DD0" w:rsidRPr="009935D1" w:rsidRDefault="00F84DD0" w:rsidP="00C82895">
            <w:pPr>
              <w:ind w:right="22"/>
              <w:jc w:val="center"/>
              <w:rPr>
                <w:rFonts w:ascii="Montserrat" w:hAnsi="Montserrat" w:cs="Arial"/>
                <w:b/>
                <w:bCs/>
                <w:sz w:val="20"/>
                <w:lang w:eastAsia="es-ES"/>
              </w:rPr>
            </w:pPr>
            <w:r w:rsidRPr="009935D1">
              <w:rPr>
                <w:rFonts w:ascii="Montserrat" w:hAnsi="Montserrat" w:cs="Arial"/>
                <w:sz w:val="20"/>
                <w:lang w:eastAsia="es-ES"/>
              </w:rPr>
              <w:t>TITULAR DE LA COORDINACION DE ABASTECIMIENTO Y EQUIPAMIENTO</w:t>
            </w:r>
            <w:r w:rsidRPr="009935D1">
              <w:rPr>
                <w:rFonts w:ascii="Montserrat" w:hAnsi="Montserrat" w:cs="Arial"/>
                <w:b/>
                <w:bCs/>
                <w:sz w:val="20"/>
                <w:lang w:eastAsia="es-ES"/>
              </w:rPr>
              <w:t>.</w:t>
            </w:r>
          </w:p>
          <w:p w14:paraId="7E7DC843" w14:textId="77777777" w:rsidR="00F84DD0" w:rsidRPr="009935D1" w:rsidRDefault="00F84DD0" w:rsidP="00C82895">
            <w:pPr>
              <w:ind w:right="22"/>
              <w:jc w:val="both"/>
              <w:rPr>
                <w:rFonts w:ascii="Montserrat" w:hAnsi="Montserrat" w:cs="Arial"/>
                <w:sz w:val="20"/>
              </w:rPr>
            </w:pPr>
            <w:r w:rsidRPr="009935D1">
              <w:rPr>
                <w:rFonts w:ascii="Montserrat" w:hAnsi="Montserrat" w:cs="Arial"/>
                <w:sz w:val="20"/>
                <w:lang w:eastAsia="es-ES"/>
              </w:rPr>
              <w:t xml:space="preserve">DE CONFORMIDAD CON LO PREVISTO EN EL ARTICULO </w:t>
            </w:r>
            <w:r w:rsidRPr="009935D1">
              <w:rPr>
                <w:rFonts w:ascii="Montserrat" w:hAnsi="Montserrat" w:cs="Arial"/>
                <w:b/>
                <w:sz w:val="20"/>
                <w:lang w:eastAsia="es-ES"/>
              </w:rPr>
              <w:t>2 FRACCIÓN I</w:t>
            </w:r>
            <w:r w:rsidRPr="009935D1">
              <w:rPr>
                <w:rFonts w:ascii="Montserrat" w:hAnsi="Montserrat" w:cs="Arial"/>
                <w:sz w:val="20"/>
                <w:lang w:eastAsia="es-ES"/>
              </w:rPr>
              <w:t xml:space="preserve"> DEL REGLAMENTO DE LA LEY DE ADQUISICIONES, ARRENDAMIENTOS Y SERVICIOS DEL SECTOR PÚBLICO.</w:t>
            </w:r>
          </w:p>
        </w:tc>
      </w:tr>
    </w:tbl>
    <w:p w14:paraId="40EDECB2" w14:textId="77777777" w:rsidR="00F84DD0" w:rsidRPr="009935D1" w:rsidRDefault="00F84DD0" w:rsidP="00F84DD0">
      <w:pPr>
        <w:spacing w:line="240" w:lineRule="atLeast"/>
        <w:jc w:val="both"/>
        <w:rPr>
          <w:rFonts w:ascii="Montserrat" w:hAnsi="Montserrat" w:cs="Arial"/>
          <w:sz w:val="20"/>
        </w:rPr>
      </w:pPr>
    </w:p>
    <w:p w14:paraId="029E3AF0" w14:textId="77777777" w:rsidR="00F84DD0" w:rsidRPr="009935D1" w:rsidRDefault="00F84DD0" w:rsidP="00F84DD0">
      <w:pPr>
        <w:spacing w:line="240" w:lineRule="atLeast"/>
        <w:jc w:val="both"/>
        <w:rPr>
          <w:rFonts w:ascii="Montserrat" w:hAnsi="Montserrat" w:cs="Arial"/>
          <w:sz w:val="20"/>
        </w:rPr>
      </w:pPr>
    </w:p>
    <w:tbl>
      <w:tblPr>
        <w:tblpPr w:leftFromText="141" w:rightFromText="141" w:vertAnchor="text" w:horzAnchor="margin" w:tblpY="-61"/>
        <w:tblW w:w="5033" w:type="dxa"/>
        <w:tblLayout w:type="fixed"/>
        <w:tblCellMar>
          <w:left w:w="70" w:type="dxa"/>
          <w:right w:w="70" w:type="dxa"/>
        </w:tblCellMar>
        <w:tblLook w:val="0000" w:firstRow="0" w:lastRow="0" w:firstColumn="0" w:lastColumn="0" w:noHBand="0" w:noVBand="0"/>
      </w:tblPr>
      <w:tblGrid>
        <w:gridCol w:w="5033"/>
      </w:tblGrid>
      <w:tr w:rsidR="00F84DD0" w:rsidRPr="009935D1" w14:paraId="5CA73A34" w14:textId="77777777" w:rsidTr="00C82895">
        <w:tc>
          <w:tcPr>
            <w:tcW w:w="5033" w:type="dxa"/>
          </w:tcPr>
          <w:p w14:paraId="0B47CD9A" w14:textId="77777777" w:rsidR="00F84DD0" w:rsidRPr="009935D1" w:rsidRDefault="00F84DD0" w:rsidP="00C82895">
            <w:pPr>
              <w:ind w:right="213"/>
              <w:jc w:val="center"/>
              <w:rPr>
                <w:rFonts w:ascii="Montserrat" w:hAnsi="Montserrat" w:cs="Arial"/>
                <w:b/>
                <w:sz w:val="20"/>
              </w:rPr>
            </w:pPr>
            <w:r w:rsidRPr="009935D1">
              <w:rPr>
                <w:rFonts w:ascii="Montserrat" w:hAnsi="Montserrat" w:cs="Arial"/>
                <w:b/>
                <w:sz w:val="20"/>
              </w:rPr>
              <w:t xml:space="preserve">“POR EL AREA REQUIRENTE  DEL </w:t>
            </w:r>
            <w:r w:rsidRPr="009935D1">
              <w:rPr>
                <w:rFonts w:ascii="Montserrat" w:hAnsi="Montserrat" w:cs="Arial"/>
                <w:b/>
                <w:sz w:val="20"/>
              </w:rPr>
              <w:lastRenderedPageBreak/>
              <w:t>CONTRATO”</w:t>
            </w:r>
          </w:p>
        </w:tc>
      </w:tr>
      <w:tr w:rsidR="00F84DD0" w:rsidRPr="009935D1" w14:paraId="639FB450" w14:textId="77777777" w:rsidTr="00C82895">
        <w:tc>
          <w:tcPr>
            <w:tcW w:w="5033" w:type="dxa"/>
          </w:tcPr>
          <w:p w14:paraId="1670C2A3" w14:textId="77777777" w:rsidR="00F84DD0" w:rsidRPr="009935D1" w:rsidRDefault="00F84DD0" w:rsidP="00C82895">
            <w:pPr>
              <w:pBdr>
                <w:bottom w:val="single" w:sz="12" w:space="1" w:color="auto"/>
              </w:pBdr>
              <w:ind w:right="213"/>
              <w:rPr>
                <w:rFonts w:ascii="Montserrat" w:hAnsi="Montserrat" w:cs="Arial"/>
                <w:b/>
                <w:sz w:val="20"/>
              </w:rPr>
            </w:pPr>
          </w:p>
          <w:p w14:paraId="7EE7A507" w14:textId="77777777" w:rsidR="00F84DD0" w:rsidRPr="009935D1" w:rsidRDefault="00F84DD0" w:rsidP="00C82895">
            <w:pPr>
              <w:pBdr>
                <w:bottom w:val="single" w:sz="12" w:space="1" w:color="auto"/>
              </w:pBdr>
              <w:ind w:right="213"/>
              <w:rPr>
                <w:rFonts w:ascii="Montserrat" w:hAnsi="Montserrat" w:cs="Arial"/>
                <w:b/>
                <w:sz w:val="20"/>
              </w:rPr>
            </w:pPr>
          </w:p>
          <w:p w14:paraId="17B2F821" w14:textId="77777777" w:rsidR="00F84DD0" w:rsidRPr="009935D1" w:rsidRDefault="00F84DD0" w:rsidP="00C82895">
            <w:pPr>
              <w:pBdr>
                <w:bottom w:val="single" w:sz="12" w:space="1" w:color="auto"/>
              </w:pBdr>
              <w:ind w:right="213"/>
              <w:rPr>
                <w:rFonts w:ascii="Montserrat" w:hAnsi="Montserrat" w:cs="Arial"/>
                <w:b/>
                <w:sz w:val="20"/>
              </w:rPr>
            </w:pPr>
          </w:p>
          <w:p w14:paraId="47E5C3C2" w14:textId="77777777" w:rsidR="00F84DD0" w:rsidRPr="009935D1" w:rsidRDefault="00F84DD0" w:rsidP="00C82895">
            <w:pPr>
              <w:pBdr>
                <w:bottom w:val="single" w:sz="12" w:space="1" w:color="auto"/>
              </w:pBdr>
              <w:ind w:right="213"/>
              <w:rPr>
                <w:rFonts w:ascii="Montserrat" w:hAnsi="Montserrat" w:cs="Arial"/>
                <w:b/>
                <w:sz w:val="20"/>
              </w:rPr>
            </w:pPr>
          </w:p>
          <w:p w14:paraId="5493C50A" w14:textId="77777777" w:rsidR="00F84DD0" w:rsidRPr="009935D1" w:rsidRDefault="00F84DD0" w:rsidP="00C82895">
            <w:pPr>
              <w:ind w:left="72" w:right="-70"/>
              <w:jc w:val="center"/>
              <w:rPr>
                <w:rFonts w:ascii="Montserrat" w:hAnsi="Montserrat" w:cs="Arial"/>
                <w:b/>
                <w:bCs/>
                <w:sz w:val="20"/>
              </w:rPr>
            </w:pPr>
            <w:r w:rsidRPr="009935D1">
              <w:rPr>
                <w:rFonts w:ascii="Montserrat" w:hAnsi="Montserrat" w:cs="Arial"/>
                <w:b/>
                <w:bCs/>
                <w:sz w:val="20"/>
              </w:rPr>
              <w:t>DOCTORA  VERÓNICA OROZCO URIBE</w:t>
            </w:r>
          </w:p>
          <w:p w14:paraId="43FAE920" w14:textId="77777777" w:rsidR="00F84DD0" w:rsidRPr="009935D1" w:rsidRDefault="00F84DD0" w:rsidP="00C82895">
            <w:pPr>
              <w:ind w:left="72" w:right="-70"/>
              <w:jc w:val="center"/>
              <w:rPr>
                <w:rFonts w:ascii="Montserrat" w:hAnsi="Montserrat" w:cs="Arial"/>
                <w:bCs/>
                <w:sz w:val="20"/>
              </w:rPr>
            </w:pPr>
            <w:r w:rsidRPr="009935D1">
              <w:rPr>
                <w:rFonts w:ascii="Montserrat" w:hAnsi="Montserrat" w:cs="Arial"/>
                <w:bCs/>
                <w:sz w:val="20"/>
              </w:rPr>
              <w:t>R.F.C. OOUV710421CN08</w:t>
            </w:r>
          </w:p>
          <w:p w14:paraId="0BCE37F6" w14:textId="77777777" w:rsidR="00F84DD0" w:rsidRPr="009935D1" w:rsidRDefault="00F84DD0" w:rsidP="00C82895">
            <w:pPr>
              <w:ind w:left="72" w:right="-70"/>
              <w:jc w:val="center"/>
              <w:rPr>
                <w:rFonts w:ascii="Montserrat" w:hAnsi="Montserrat" w:cs="Arial"/>
                <w:bCs/>
                <w:sz w:val="20"/>
              </w:rPr>
            </w:pPr>
            <w:r w:rsidRPr="009935D1">
              <w:rPr>
                <w:rFonts w:ascii="Montserrat" w:hAnsi="Montserrat" w:cs="Arial"/>
                <w:bCs/>
                <w:sz w:val="20"/>
              </w:rPr>
              <w:t xml:space="preserve">RESPONSABLE DE LAS FUNCIONES DE LA JEFATURA DE SERVICIOS DE PRESTACIONES MÉDICAS. </w:t>
            </w:r>
          </w:p>
          <w:p w14:paraId="014588DA" w14:textId="77777777" w:rsidR="00F84DD0" w:rsidRPr="009935D1" w:rsidRDefault="00F84DD0" w:rsidP="00C82895">
            <w:pPr>
              <w:ind w:right="213"/>
              <w:jc w:val="both"/>
              <w:rPr>
                <w:rFonts w:ascii="Montserrat" w:hAnsi="Montserrat" w:cs="Arial"/>
                <w:sz w:val="20"/>
              </w:rPr>
            </w:pPr>
            <w:r w:rsidRPr="009935D1">
              <w:rPr>
                <w:rFonts w:ascii="Montserrat" w:hAnsi="Montserrat" w:cs="Arial"/>
                <w:sz w:val="20"/>
              </w:rPr>
              <w:t>EN TERMINOS DEL ARTICULO 2  FRACCION III  DEL REGLAMENTO DE LA LEY DE ADQUISICIONES, ARRENDAMIENTOS Y SERVICIOS DEL SECTOR PUBLICO.</w:t>
            </w:r>
          </w:p>
        </w:tc>
      </w:tr>
    </w:tbl>
    <w:tbl>
      <w:tblPr>
        <w:tblpPr w:leftFromText="141" w:rightFromText="141" w:vertAnchor="text" w:horzAnchor="margin" w:tblpXSpec="right" w:tblpY="-48"/>
        <w:tblW w:w="5033" w:type="dxa"/>
        <w:tblLayout w:type="fixed"/>
        <w:tblCellMar>
          <w:left w:w="70" w:type="dxa"/>
          <w:right w:w="70" w:type="dxa"/>
        </w:tblCellMar>
        <w:tblLook w:val="0000" w:firstRow="0" w:lastRow="0" w:firstColumn="0" w:lastColumn="0" w:noHBand="0" w:noVBand="0"/>
      </w:tblPr>
      <w:tblGrid>
        <w:gridCol w:w="5033"/>
      </w:tblGrid>
      <w:tr w:rsidR="00F84DD0" w:rsidRPr="009935D1" w14:paraId="10E53A2D" w14:textId="77777777" w:rsidTr="00C82895">
        <w:tc>
          <w:tcPr>
            <w:tcW w:w="5033" w:type="dxa"/>
          </w:tcPr>
          <w:p w14:paraId="00D545D9" w14:textId="77777777" w:rsidR="00F84DD0" w:rsidRPr="009935D1" w:rsidRDefault="00F84DD0" w:rsidP="00C82895">
            <w:pPr>
              <w:ind w:right="213"/>
              <w:jc w:val="center"/>
              <w:rPr>
                <w:rFonts w:ascii="Montserrat" w:hAnsi="Montserrat" w:cs="Arial"/>
                <w:b/>
                <w:sz w:val="20"/>
              </w:rPr>
            </w:pPr>
            <w:r w:rsidRPr="009935D1">
              <w:rPr>
                <w:rFonts w:ascii="Montserrat" w:hAnsi="Montserrat" w:cs="Arial"/>
                <w:b/>
                <w:sz w:val="20"/>
              </w:rPr>
              <w:t>“POR EL AREA TECNICA DEL CONTRATO”</w:t>
            </w:r>
          </w:p>
        </w:tc>
      </w:tr>
      <w:tr w:rsidR="00F84DD0" w:rsidRPr="009935D1" w14:paraId="0753A673" w14:textId="77777777" w:rsidTr="00C82895">
        <w:tc>
          <w:tcPr>
            <w:tcW w:w="5033" w:type="dxa"/>
          </w:tcPr>
          <w:p w14:paraId="44F5877F" w14:textId="77777777" w:rsidR="00F84DD0" w:rsidRPr="009935D1" w:rsidRDefault="00F84DD0" w:rsidP="00C82895">
            <w:pPr>
              <w:pBdr>
                <w:bottom w:val="single" w:sz="12" w:space="1" w:color="auto"/>
              </w:pBdr>
              <w:ind w:right="213"/>
              <w:rPr>
                <w:rFonts w:ascii="Montserrat" w:hAnsi="Montserrat" w:cs="Arial"/>
                <w:b/>
                <w:sz w:val="20"/>
              </w:rPr>
            </w:pPr>
          </w:p>
          <w:p w14:paraId="1A5BEC7E" w14:textId="77777777" w:rsidR="00F84DD0" w:rsidRPr="009935D1" w:rsidRDefault="00F84DD0" w:rsidP="00C82895">
            <w:pPr>
              <w:pBdr>
                <w:bottom w:val="single" w:sz="12" w:space="1" w:color="auto"/>
              </w:pBdr>
              <w:ind w:right="213"/>
              <w:rPr>
                <w:rFonts w:ascii="Montserrat" w:hAnsi="Montserrat" w:cs="Arial"/>
                <w:b/>
                <w:sz w:val="20"/>
              </w:rPr>
            </w:pPr>
          </w:p>
          <w:p w14:paraId="538C555F" w14:textId="77777777" w:rsidR="00F84DD0" w:rsidRPr="009935D1" w:rsidRDefault="00F84DD0" w:rsidP="00C82895">
            <w:pPr>
              <w:pBdr>
                <w:bottom w:val="single" w:sz="12" w:space="1" w:color="auto"/>
              </w:pBdr>
              <w:ind w:right="213"/>
              <w:rPr>
                <w:rFonts w:ascii="Montserrat" w:hAnsi="Montserrat" w:cs="Arial"/>
                <w:b/>
                <w:sz w:val="20"/>
              </w:rPr>
            </w:pPr>
          </w:p>
          <w:p w14:paraId="49B3EECF" w14:textId="77777777" w:rsidR="00F84DD0" w:rsidRPr="009935D1" w:rsidRDefault="00F84DD0" w:rsidP="00C82895">
            <w:pPr>
              <w:pBdr>
                <w:bottom w:val="single" w:sz="12" w:space="1" w:color="auto"/>
              </w:pBdr>
              <w:ind w:right="213"/>
              <w:rPr>
                <w:rFonts w:ascii="Montserrat" w:hAnsi="Montserrat" w:cs="Arial"/>
                <w:b/>
                <w:sz w:val="20"/>
              </w:rPr>
            </w:pPr>
          </w:p>
          <w:p w14:paraId="16DD581D" w14:textId="77777777" w:rsidR="00F84DD0" w:rsidRPr="009935D1" w:rsidRDefault="00F84DD0" w:rsidP="00C82895">
            <w:pPr>
              <w:pBdr>
                <w:bottom w:val="single" w:sz="12" w:space="1" w:color="auto"/>
              </w:pBdr>
              <w:ind w:right="213"/>
              <w:rPr>
                <w:rFonts w:ascii="Montserrat" w:hAnsi="Montserrat" w:cs="Arial"/>
                <w:b/>
                <w:sz w:val="20"/>
              </w:rPr>
            </w:pPr>
          </w:p>
          <w:p w14:paraId="448A0D01" w14:textId="77777777" w:rsidR="00F84DD0" w:rsidRPr="009935D1" w:rsidRDefault="00F84DD0" w:rsidP="00C82895">
            <w:pPr>
              <w:ind w:right="213"/>
              <w:jc w:val="center"/>
              <w:rPr>
                <w:rFonts w:ascii="Montserrat" w:hAnsi="Montserrat" w:cs="Arial"/>
                <w:b/>
                <w:bCs/>
                <w:sz w:val="20"/>
              </w:rPr>
            </w:pPr>
            <w:r w:rsidRPr="009935D1">
              <w:rPr>
                <w:rFonts w:ascii="Montserrat" w:hAnsi="Montserrat" w:cs="Arial"/>
                <w:b/>
                <w:bCs/>
                <w:sz w:val="20"/>
              </w:rPr>
              <w:t>DOCTORA ROSA GABRIELA MARTÍNEZ GONZÁLEZ.</w:t>
            </w:r>
          </w:p>
          <w:p w14:paraId="7F21A93D" w14:textId="77777777" w:rsidR="00F84DD0" w:rsidRPr="009935D1" w:rsidRDefault="00F84DD0" w:rsidP="00C82895">
            <w:pPr>
              <w:ind w:right="213"/>
              <w:jc w:val="center"/>
              <w:rPr>
                <w:rFonts w:ascii="Montserrat" w:hAnsi="Montserrat" w:cs="Arial"/>
                <w:b/>
                <w:bCs/>
                <w:sz w:val="20"/>
              </w:rPr>
            </w:pPr>
            <w:r w:rsidRPr="009935D1">
              <w:rPr>
                <w:rFonts w:ascii="Montserrat" w:hAnsi="Montserrat" w:cs="Arial"/>
                <w:bCs/>
                <w:sz w:val="20"/>
              </w:rPr>
              <w:t xml:space="preserve"> R.F.C. CAFJ680418NM1</w:t>
            </w:r>
            <w:r w:rsidRPr="009935D1">
              <w:rPr>
                <w:rFonts w:ascii="Montserrat" w:hAnsi="Montserrat" w:cs="Arial"/>
                <w:b/>
                <w:bCs/>
                <w:sz w:val="20"/>
              </w:rPr>
              <w:t xml:space="preserve"> </w:t>
            </w:r>
          </w:p>
          <w:p w14:paraId="49668D1C" w14:textId="77777777" w:rsidR="00F84DD0" w:rsidRPr="009935D1" w:rsidRDefault="00F84DD0" w:rsidP="00C82895">
            <w:pPr>
              <w:ind w:right="213"/>
              <w:jc w:val="center"/>
              <w:rPr>
                <w:rFonts w:ascii="Montserrat" w:hAnsi="Montserrat" w:cs="Arial"/>
                <w:sz w:val="20"/>
              </w:rPr>
            </w:pPr>
            <w:r w:rsidRPr="009935D1">
              <w:rPr>
                <w:rFonts w:ascii="Montserrat" w:hAnsi="Montserrat" w:cs="Arial"/>
                <w:bCs/>
                <w:sz w:val="20"/>
              </w:rPr>
              <w:t>SUPERVISOR MÉDICO DE HOSPITALES</w:t>
            </w:r>
          </w:p>
          <w:p w14:paraId="7E404010" w14:textId="77777777" w:rsidR="00F84DD0" w:rsidRPr="009935D1" w:rsidRDefault="00F84DD0" w:rsidP="00C82895">
            <w:pPr>
              <w:ind w:right="213"/>
              <w:jc w:val="both"/>
              <w:rPr>
                <w:rFonts w:ascii="Montserrat" w:hAnsi="Montserrat" w:cs="Arial"/>
                <w:sz w:val="20"/>
              </w:rPr>
            </w:pPr>
            <w:r w:rsidRPr="009935D1">
              <w:rPr>
                <w:rFonts w:ascii="Montserrat" w:hAnsi="Montserrat" w:cs="Arial"/>
                <w:sz w:val="20"/>
              </w:rPr>
              <w:t>EN TERMINOS DE LA FRACCION III DEL ARTICULO 2  DEL REGLAMENTO DE LA LEY DE ADQUISICIONES, ARRENDAMIENTOS Y SERVICIOS DEL SECTOR PUBLICO.</w:t>
            </w:r>
          </w:p>
          <w:p w14:paraId="01E69E4D" w14:textId="77777777" w:rsidR="00F84DD0" w:rsidRPr="009935D1" w:rsidRDefault="00F84DD0" w:rsidP="00C82895">
            <w:pPr>
              <w:ind w:right="213"/>
              <w:jc w:val="both"/>
              <w:rPr>
                <w:rFonts w:ascii="Montserrat" w:hAnsi="Montserrat" w:cs="Arial"/>
                <w:sz w:val="20"/>
              </w:rPr>
            </w:pPr>
          </w:p>
        </w:tc>
      </w:tr>
    </w:tbl>
    <w:tbl>
      <w:tblPr>
        <w:tblW w:w="10206" w:type="dxa"/>
        <w:tblLayout w:type="fixed"/>
        <w:tblCellMar>
          <w:left w:w="70" w:type="dxa"/>
          <w:right w:w="70" w:type="dxa"/>
        </w:tblCellMar>
        <w:tblLook w:val="0000" w:firstRow="0" w:lastRow="0" w:firstColumn="0" w:lastColumn="0" w:noHBand="0" w:noVBand="0"/>
      </w:tblPr>
      <w:tblGrid>
        <w:gridCol w:w="5173"/>
        <w:gridCol w:w="5033"/>
      </w:tblGrid>
      <w:tr w:rsidR="00F84DD0" w:rsidRPr="009935D1" w14:paraId="75A8E947" w14:textId="77777777" w:rsidTr="00C82895">
        <w:tc>
          <w:tcPr>
            <w:tcW w:w="5173" w:type="dxa"/>
          </w:tcPr>
          <w:p w14:paraId="2F253F48" w14:textId="77777777" w:rsidR="00F84DD0" w:rsidRPr="009935D1" w:rsidRDefault="00F84DD0" w:rsidP="00C82895">
            <w:pPr>
              <w:ind w:right="22"/>
              <w:jc w:val="center"/>
              <w:rPr>
                <w:rFonts w:ascii="Montserrat" w:hAnsi="Montserrat" w:cs="Arial"/>
                <w:b/>
                <w:sz w:val="20"/>
              </w:rPr>
            </w:pPr>
            <w:r w:rsidRPr="009935D1">
              <w:rPr>
                <w:rFonts w:ascii="Montserrat" w:hAnsi="Montserrat" w:cs="Arial"/>
                <w:b/>
                <w:sz w:val="20"/>
              </w:rPr>
              <w:t>“POR EL AREA ADMINISTRADORA DEL CONTRATO”</w:t>
            </w:r>
          </w:p>
        </w:tc>
        <w:tc>
          <w:tcPr>
            <w:tcW w:w="5033" w:type="dxa"/>
          </w:tcPr>
          <w:p w14:paraId="42F96BC9" w14:textId="77777777" w:rsidR="00F84DD0" w:rsidRPr="009935D1" w:rsidRDefault="00F84DD0" w:rsidP="00C82895">
            <w:pPr>
              <w:ind w:right="22"/>
              <w:jc w:val="center"/>
              <w:rPr>
                <w:rFonts w:ascii="Montserrat" w:hAnsi="Montserrat" w:cs="Arial"/>
                <w:b/>
                <w:sz w:val="20"/>
              </w:rPr>
            </w:pPr>
            <w:r w:rsidRPr="009935D1">
              <w:rPr>
                <w:rFonts w:ascii="Montserrat" w:hAnsi="Montserrat" w:cs="Arial"/>
                <w:b/>
                <w:sz w:val="20"/>
              </w:rPr>
              <w:t>“POR EL AREA ADMINISTRADORA DEL CONTRATO”</w:t>
            </w:r>
          </w:p>
        </w:tc>
      </w:tr>
      <w:tr w:rsidR="00F84DD0" w:rsidRPr="009935D1" w14:paraId="59410414" w14:textId="77777777" w:rsidTr="00C82895">
        <w:tc>
          <w:tcPr>
            <w:tcW w:w="5173" w:type="dxa"/>
          </w:tcPr>
          <w:p w14:paraId="6C0A367C" w14:textId="77777777" w:rsidR="00F84DD0" w:rsidRPr="009935D1" w:rsidRDefault="00F84DD0" w:rsidP="00C82895">
            <w:pPr>
              <w:pBdr>
                <w:bottom w:val="single" w:sz="12" w:space="1" w:color="auto"/>
              </w:pBdr>
              <w:ind w:right="22"/>
              <w:rPr>
                <w:rFonts w:ascii="Montserrat" w:hAnsi="Montserrat" w:cs="Arial"/>
                <w:b/>
                <w:sz w:val="20"/>
              </w:rPr>
            </w:pPr>
          </w:p>
          <w:p w14:paraId="5ED93040" w14:textId="77777777" w:rsidR="00F84DD0" w:rsidRPr="009935D1" w:rsidRDefault="00F84DD0" w:rsidP="00C82895">
            <w:pPr>
              <w:pBdr>
                <w:bottom w:val="single" w:sz="12" w:space="1" w:color="auto"/>
              </w:pBdr>
              <w:ind w:right="22"/>
              <w:rPr>
                <w:rFonts w:ascii="Montserrat" w:hAnsi="Montserrat" w:cs="Arial"/>
                <w:b/>
                <w:sz w:val="20"/>
              </w:rPr>
            </w:pPr>
          </w:p>
          <w:p w14:paraId="4D1CF52B" w14:textId="77777777" w:rsidR="00F84DD0" w:rsidRPr="009935D1" w:rsidRDefault="00F84DD0" w:rsidP="00C82895">
            <w:pPr>
              <w:spacing w:line="240" w:lineRule="atLeast"/>
              <w:ind w:left="4" w:hanging="4"/>
              <w:jc w:val="center"/>
              <w:rPr>
                <w:rFonts w:ascii="Montserrat" w:hAnsi="Montserrat" w:cs="Arial"/>
                <w:b/>
                <w:bCs/>
                <w:sz w:val="20"/>
              </w:rPr>
            </w:pPr>
            <w:r w:rsidRPr="009935D1">
              <w:rPr>
                <w:rFonts w:ascii="Montserrat" w:hAnsi="Montserrat" w:cs="Arial"/>
                <w:b/>
                <w:bCs/>
                <w:sz w:val="20"/>
              </w:rPr>
              <w:t>DOCTOR JORGE ALFONSO PADRÓN CAMPOS</w:t>
            </w:r>
          </w:p>
          <w:p w14:paraId="6AF65E5E" w14:textId="77777777" w:rsidR="00F84DD0" w:rsidRPr="009935D1" w:rsidRDefault="00F84DD0" w:rsidP="00C82895">
            <w:pPr>
              <w:spacing w:line="240" w:lineRule="atLeast"/>
              <w:ind w:left="4" w:hanging="4"/>
              <w:jc w:val="center"/>
              <w:rPr>
                <w:rFonts w:ascii="Montserrat" w:hAnsi="Montserrat" w:cs="Arial"/>
                <w:b/>
                <w:bCs/>
                <w:sz w:val="20"/>
              </w:rPr>
            </w:pPr>
            <w:r w:rsidRPr="009935D1">
              <w:rPr>
                <w:rFonts w:ascii="Montserrat" w:hAnsi="Montserrat" w:cs="Arial"/>
                <w:bCs/>
                <w:sz w:val="20"/>
              </w:rPr>
              <w:t>R.F.C. PACJ690531DS4</w:t>
            </w:r>
          </w:p>
          <w:p w14:paraId="088F1DA2" w14:textId="77777777" w:rsidR="00F84DD0" w:rsidRPr="009935D1" w:rsidRDefault="00F84DD0" w:rsidP="00C82895">
            <w:pPr>
              <w:spacing w:line="240" w:lineRule="atLeast"/>
              <w:ind w:left="4" w:hanging="4"/>
              <w:jc w:val="center"/>
              <w:rPr>
                <w:rFonts w:ascii="Montserrat" w:hAnsi="Montserrat" w:cs="Arial"/>
                <w:b/>
                <w:bCs/>
                <w:sz w:val="20"/>
              </w:rPr>
            </w:pPr>
            <w:r w:rsidRPr="009935D1">
              <w:rPr>
                <w:rFonts w:ascii="Montserrat" w:hAnsi="Montserrat" w:cs="Arial"/>
                <w:bCs/>
                <w:sz w:val="20"/>
              </w:rPr>
              <w:t xml:space="preserve">DIRERCTOR DEL </w:t>
            </w:r>
            <w:r w:rsidRPr="009935D1">
              <w:rPr>
                <w:rFonts w:ascii="Montserrat" w:hAnsi="Montserrat" w:cs="Arial"/>
                <w:b/>
                <w:bCs/>
                <w:sz w:val="20"/>
              </w:rPr>
              <w:t>H.G.Z.  No. 1-A</w:t>
            </w:r>
          </w:p>
          <w:p w14:paraId="75708F76" w14:textId="77777777" w:rsidR="00F84DD0" w:rsidRPr="009935D1" w:rsidRDefault="00F84DD0" w:rsidP="00C82895">
            <w:pPr>
              <w:ind w:right="22"/>
              <w:jc w:val="both"/>
              <w:rPr>
                <w:rFonts w:ascii="Montserrat" w:hAnsi="Montserrat" w:cs="Arial"/>
                <w:sz w:val="20"/>
              </w:rPr>
            </w:pPr>
            <w:r w:rsidRPr="009935D1">
              <w:rPr>
                <w:rFonts w:ascii="Montserrat" w:hAnsi="Montserrat" w:cs="Arial"/>
                <w:sz w:val="20"/>
              </w:rPr>
              <w:t>EN TERMINOS DEL ARTICULO 2 FRACCIÓN III BIS Y 84 PENULTIMO PARRAFO DEL REGLAMENTO DE LA LEY DE ADQUISICIONES, ARRENDAMIENTOS Y SERVICIOS DEL SECTOR PUBLICO.</w:t>
            </w:r>
          </w:p>
        </w:tc>
        <w:tc>
          <w:tcPr>
            <w:tcW w:w="5033" w:type="dxa"/>
          </w:tcPr>
          <w:p w14:paraId="7A3CAA3C" w14:textId="77777777" w:rsidR="00F84DD0" w:rsidRPr="009935D1" w:rsidRDefault="00F84DD0" w:rsidP="00C82895">
            <w:pPr>
              <w:pBdr>
                <w:bottom w:val="single" w:sz="12" w:space="1" w:color="auto"/>
              </w:pBdr>
              <w:ind w:right="22"/>
              <w:rPr>
                <w:rFonts w:ascii="Montserrat" w:hAnsi="Montserrat" w:cs="Arial"/>
                <w:b/>
                <w:sz w:val="20"/>
              </w:rPr>
            </w:pPr>
          </w:p>
          <w:p w14:paraId="045BB01E" w14:textId="77777777" w:rsidR="00F84DD0" w:rsidRPr="009935D1" w:rsidRDefault="00F84DD0" w:rsidP="00C82895">
            <w:pPr>
              <w:pBdr>
                <w:bottom w:val="single" w:sz="12" w:space="1" w:color="auto"/>
              </w:pBdr>
              <w:ind w:right="22"/>
              <w:rPr>
                <w:rFonts w:ascii="Montserrat" w:hAnsi="Montserrat" w:cs="Arial"/>
                <w:b/>
                <w:sz w:val="20"/>
              </w:rPr>
            </w:pPr>
          </w:p>
          <w:p w14:paraId="4C802D2A" w14:textId="77777777" w:rsidR="00F84DD0" w:rsidRPr="009935D1" w:rsidRDefault="00F84DD0" w:rsidP="00C82895">
            <w:pPr>
              <w:spacing w:line="240" w:lineRule="atLeast"/>
              <w:ind w:left="4" w:hanging="4"/>
              <w:jc w:val="center"/>
              <w:rPr>
                <w:rFonts w:ascii="Montserrat" w:hAnsi="Montserrat" w:cs="Arial"/>
                <w:b/>
                <w:bCs/>
                <w:sz w:val="20"/>
              </w:rPr>
            </w:pPr>
            <w:r w:rsidRPr="009935D1">
              <w:rPr>
                <w:rFonts w:ascii="Montserrat" w:hAnsi="Montserrat" w:cs="Arial"/>
                <w:b/>
                <w:bCs/>
                <w:sz w:val="20"/>
              </w:rPr>
              <w:t>DOCTOR JOSÉ OMAR JAVIER CHACÓN ROMERO.</w:t>
            </w:r>
          </w:p>
          <w:p w14:paraId="6C517BEC" w14:textId="77777777" w:rsidR="00F84DD0" w:rsidRPr="009935D1" w:rsidRDefault="00F84DD0" w:rsidP="00C82895">
            <w:pPr>
              <w:spacing w:line="240" w:lineRule="atLeast"/>
              <w:ind w:left="4" w:hanging="4"/>
              <w:jc w:val="center"/>
              <w:rPr>
                <w:rFonts w:ascii="Montserrat" w:hAnsi="Montserrat" w:cs="Arial"/>
                <w:bCs/>
                <w:sz w:val="20"/>
              </w:rPr>
            </w:pPr>
            <w:r w:rsidRPr="009935D1">
              <w:rPr>
                <w:rFonts w:ascii="Montserrat" w:hAnsi="Montserrat" w:cs="Arial"/>
                <w:bCs/>
                <w:sz w:val="20"/>
              </w:rPr>
              <w:t>R.F.C. CARO790611NA8</w:t>
            </w:r>
          </w:p>
          <w:p w14:paraId="0D0BFA82" w14:textId="77777777" w:rsidR="00F84DD0" w:rsidRPr="009935D1" w:rsidRDefault="00F84DD0" w:rsidP="00C82895">
            <w:pPr>
              <w:ind w:right="22"/>
              <w:jc w:val="center"/>
              <w:rPr>
                <w:rFonts w:ascii="Montserrat" w:hAnsi="Montserrat" w:cs="Arial"/>
                <w:b/>
                <w:bCs/>
                <w:sz w:val="20"/>
              </w:rPr>
            </w:pPr>
            <w:r w:rsidRPr="009935D1">
              <w:rPr>
                <w:rFonts w:ascii="Montserrat" w:hAnsi="Montserrat" w:cs="Arial"/>
                <w:bCs/>
                <w:sz w:val="20"/>
              </w:rPr>
              <w:t xml:space="preserve">DIRECTOR DEL </w:t>
            </w:r>
            <w:r w:rsidRPr="009935D1">
              <w:rPr>
                <w:rFonts w:ascii="Montserrat" w:hAnsi="Montserrat" w:cs="Arial"/>
                <w:b/>
                <w:bCs/>
                <w:sz w:val="20"/>
              </w:rPr>
              <w:t>H.G.Z. No. 2-A</w:t>
            </w:r>
          </w:p>
          <w:p w14:paraId="1F9604C0" w14:textId="77777777" w:rsidR="00F84DD0" w:rsidRPr="009935D1" w:rsidRDefault="00F84DD0" w:rsidP="00C82895">
            <w:pPr>
              <w:ind w:right="22"/>
              <w:jc w:val="both"/>
              <w:rPr>
                <w:rFonts w:ascii="Montserrat" w:hAnsi="Montserrat" w:cs="Arial"/>
                <w:sz w:val="20"/>
              </w:rPr>
            </w:pPr>
            <w:r w:rsidRPr="009935D1">
              <w:rPr>
                <w:rFonts w:ascii="Montserrat" w:hAnsi="Montserrat" w:cs="Arial"/>
                <w:sz w:val="20"/>
              </w:rPr>
              <w:t>EN TERMINOS DEL ARTICULO 2 FRACCIÓN III BIS Y 84 PENULTIMO PARRAFO DEL REGLAMENTO DE LA LEY DE ADQUISICIONES, ARRENDAMIENTOS Y SERVICIOS DEL SECTOR PUBLICO.</w:t>
            </w:r>
          </w:p>
        </w:tc>
      </w:tr>
    </w:tbl>
    <w:p w14:paraId="2E46544D" w14:textId="77777777" w:rsidR="00F84DD0" w:rsidRPr="009935D1" w:rsidRDefault="00F84DD0" w:rsidP="00F84DD0">
      <w:pPr>
        <w:tabs>
          <w:tab w:val="left" w:pos="3819"/>
        </w:tabs>
        <w:spacing w:line="240" w:lineRule="atLeast"/>
        <w:jc w:val="both"/>
        <w:rPr>
          <w:rFonts w:ascii="Montserrat" w:hAnsi="Montserrat" w:cs="Arial"/>
          <w:sz w:val="20"/>
        </w:rPr>
      </w:pPr>
    </w:p>
    <w:tbl>
      <w:tblPr>
        <w:tblW w:w="10206" w:type="dxa"/>
        <w:tblLayout w:type="fixed"/>
        <w:tblCellMar>
          <w:left w:w="70" w:type="dxa"/>
          <w:right w:w="70" w:type="dxa"/>
        </w:tblCellMar>
        <w:tblLook w:val="0000" w:firstRow="0" w:lastRow="0" w:firstColumn="0" w:lastColumn="0" w:noHBand="0" w:noVBand="0"/>
      </w:tblPr>
      <w:tblGrid>
        <w:gridCol w:w="5103"/>
        <w:gridCol w:w="5103"/>
      </w:tblGrid>
      <w:tr w:rsidR="00F84DD0" w:rsidRPr="009935D1" w14:paraId="37A8E898" w14:textId="77777777" w:rsidTr="00C82895">
        <w:tc>
          <w:tcPr>
            <w:tcW w:w="5103" w:type="dxa"/>
          </w:tcPr>
          <w:p w14:paraId="5B1CCA10" w14:textId="77777777" w:rsidR="00F84DD0" w:rsidRPr="009935D1" w:rsidRDefault="00F84DD0" w:rsidP="00C82895">
            <w:pPr>
              <w:ind w:right="22"/>
              <w:jc w:val="center"/>
              <w:rPr>
                <w:rFonts w:ascii="Montserrat" w:hAnsi="Montserrat" w:cs="Arial"/>
                <w:b/>
                <w:sz w:val="20"/>
              </w:rPr>
            </w:pPr>
            <w:r w:rsidRPr="009935D1">
              <w:rPr>
                <w:rFonts w:ascii="Montserrat" w:hAnsi="Montserrat" w:cs="Arial"/>
                <w:b/>
                <w:sz w:val="20"/>
              </w:rPr>
              <w:t>“POR EL AREA ADMINISTRADORA DEL CONTRATO”</w:t>
            </w:r>
          </w:p>
        </w:tc>
        <w:tc>
          <w:tcPr>
            <w:tcW w:w="5103" w:type="dxa"/>
          </w:tcPr>
          <w:p w14:paraId="7A80BB93" w14:textId="77777777" w:rsidR="00F84DD0" w:rsidRPr="009935D1" w:rsidRDefault="00F84DD0" w:rsidP="00C82895">
            <w:pPr>
              <w:ind w:right="22"/>
              <w:jc w:val="center"/>
              <w:rPr>
                <w:rFonts w:ascii="Montserrat" w:hAnsi="Montserrat" w:cs="Arial"/>
                <w:b/>
                <w:sz w:val="20"/>
              </w:rPr>
            </w:pPr>
            <w:r w:rsidRPr="009935D1">
              <w:rPr>
                <w:rFonts w:ascii="Montserrat" w:hAnsi="Montserrat" w:cs="Arial"/>
                <w:b/>
                <w:sz w:val="20"/>
              </w:rPr>
              <w:t>“POR EL AREA ADMINISTRADORA DEL CONTRATO”</w:t>
            </w:r>
          </w:p>
        </w:tc>
      </w:tr>
      <w:tr w:rsidR="00F84DD0" w:rsidRPr="009935D1" w14:paraId="784B8714" w14:textId="77777777" w:rsidTr="00C82895">
        <w:tc>
          <w:tcPr>
            <w:tcW w:w="5103" w:type="dxa"/>
          </w:tcPr>
          <w:p w14:paraId="65EFE22A" w14:textId="77777777" w:rsidR="00F84DD0" w:rsidRPr="009935D1" w:rsidRDefault="00F84DD0" w:rsidP="00C82895">
            <w:pPr>
              <w:pBdr>
                <w:bottom w:val="single" w:sz="12" w:space="1" w:color="auto"/>
              </w:pBdr>
              <w:ind w:right="22"/>
              <w:rPr>
                <w:rFonts w:ascii="Montserrat" w:hAnsi="Montserrat" w:cs="Arial"/>
                <w:b/>
                <w:sz w:val="20"/>
              </w:rPr>
            </w:pPr>
          </w:p>
          <w:p w14:paraId="3EC44205" w14:textId="77777777" w:rsidR="00F84DD0" w:rsidRPr="009935D1" w:rsidRDefault="00F84DD0" w:rsidP="00C82895">
            <w:pPr>
              <w:pBdr>
                <w:bottom w:val="single" w:sz="12" w:space="1" w:color="auto"/>
              </w:pBdr>
              <w:ind w:right="22"/>
              <w:rPr>
                <w:rFonts w:ascii="Montserrat" w:hAnsi="Montserrat" w:cs="Arial"/>
                <w:b/>
                <w:sz w:val="20"/>
              </w:rPr>
            </w:pPr>
          </w:p>
          <w:p w14:paraId="0A258EB7" w14:textId="77777777" w:rsidR="00F84DD0" w:rsidRPr="009935D1" w:rsidRDefault="00F84DD0" w:rsidP="00C82895">
            <w:pPr>
              <w:pBdr>
                <w:bottom w:val="single" w:sz="12" w:space="1" w:color="auto"/>
              </w:pBdr>
              <w:ind w:right="22"/>
              <w:rPr>
                <w:rFonts w:ascii="Montserrat" w:hAnsi="Montserrat" w:cs="Arial"/>
                <w:b/>
                <w:sz w:val="20"/>
              </w:rPr>
            </w:pPr>
          </w:p>
          <w:p w14:paraId="5DE0AE3D" w14:textId="77777777" w:rsidR="00F84DD0" w:rsidRPr="009935D1" w:rsidRDefault="00F84DD0" w:rsidP="00C82895">
            <w:pPr>
              <w:overflowPunct w:val="0"/>
              <w:autoSpaceDE w:val="0"/>
              <w:autoSpaceDN w:val="0"/>
              <w:adjustRightInd w:val="0"/>
              <w:spacing w:line="240" w:lineRule="atLeast"/>
              <w:jc w:val="center"/>
              <w:textAlignment w:val="baseline"/>
              <w:rPr>
                <w:rFonts w:ascii="Montserrat" w:hAnsi="Montserrat" w:cs="Arial"/>
                <w:b/>
                <w:bCs/>
                <w:sz w:val="20"/>
                <w:lang w:eastAsia="es-ES"/>
              </w:rPr>
            </w:pPr>
            <w:r w:rsidRPr="009935D1">
              <w:rPr>
                <w:rFonts w:ascii="Montserrat" w:hAnsi="Montserrat" w:cs="Arial"/>
                <w:b/>
                <w:bCs/>
                <w:sz w:val="20"/>
                <w:lang w:eastAsia="es-ES"/>
              </w:rPr>
              <w:t>DOCTORA MARÍA DE LA LUZ PÉREZ PONCE</w:t>
            </w:r>
          </w:p>
          <w:p w14:paraId="0F893700" w14:textId="77777777" w:rsidR="00F84DD0" w:rsidRPr="009935D1" w:rsidRDefault="00F84DD0" w:rsidP="00C82895">
            <w:pPr>
              <w:overflowPunct w:val="0"/>
              <w:autoSpaceDE w:val="0"/>
              <w:autoSpaceDN w:val="0"/>
              <w:adjustRightInd w:val="0"/>
              <w:spacing w:line="240" w:lineRule="atLeast"/>
              <w:jc w:val="center"/>
              <w:textAlignment w:val="baseline"/>
              <w:rPr>
                <w:rFonts w:ascii="Montserrat" w:hAnsi="Montserrat" w:cs="Arial"/>
                <w:bCs/>
                <w:sz w:val="20"/>
                <w:lang w:eastAsia="es-ES"/>
              </w:rPr>
            </w:pPr>
            <w:r w:rsidRPr="009935D1">
              <w:rPr>
                <w:rFonts w:ascii="Montserrat" w:hAnsi="Montserrat" w:cs="Arial"/>
                <w:bCs/>
                <w:sz w:val="20"/>
                <w:lang w:eastAsia="es-ES"/>
              </w:rPr>
              <w:t>R.F.C. PEPL6502116R8</w:t>
            </w:r>
          </w:p>
          <w:p w14:paraId="1E0FB080" w14:textId="77777777" w:rsidR="00F84DD0" w:rsidRPr="009935D1" w:rsidRDefault="00F84DD0" w:rsidP="00C82895">
            <w:pPr>
              <w:overflowPunct w:val="0"/>
              <w:autoSpaceDE w:val="0"/>
              <w:autoSpaceDN w:val="0"/>
              <w:adjustRightInd w:val="0"/>
              <w:spacing w:line="240" w:lineRule="atLeast"/>
              <w:jc w:val="center"/>
              <w:textAlignment w:val="baseline"/>
              <w:rPr>
                <w:rFonts w:ascii="Montserrat" w:hAnsi="Montserrat" w:cs="Arial"/>
                <w:bCs/>
                <w:sz w:val="20"/>
                <w:lang w:eastAsia="es-ES"/>
              </w:rPr>
            </w:pPr>
            <w:r w:rsidRPr="009935D1">
              <w:rPr>
                <w:rFonts w:ascii="Montserrat" w:hAnsi="Montserrat" w:cs="Arial"/>
                <w:bCs/>
                <w:sz w:val="20"/>
                <w:lang w:eastAsia="es-ES"/>
              </w:rPr>
              <w:t xml:space="preserve">DIRETORA DEL </w:t>
            </w:r>
            <w:r w:rsidRPr="009935D1">
              <w:rPr>
                <w:rFonts w:ascii="Montserrat" w:hAnsi="Montserrat" w:cs="Arial"/>
                <w:b/>
                <w:bCs/>
                <w:sz w:val="20"/>
                <w:lang w:eastAsia="es-ES"/>
              </w:rPr>
              <w:t>H.G.R. No. 2.</w:t>
            </w:r>
          </w:p>
          <w:p w14:paraId="5AF2EC80" w14:textId="77777777" w:rsidR="00F84DD0" w:rsidRPr="009935D1" w:rsidRDefault="00F84DD0" w:rsidP="00C82895">
            <w:pPr>
              <w:ind w:right="22"/>
              <w:jc w:val="both"/>
              <w:rPr>
                <w:rFonts w:ascii="Montserrat" w:hAnsi="Montserrat" w:cs="Arial"/>
                <w:sz w:val="20"/>
              </w:rPr>
            </w:pPr>
            <w:r w:rsidRPr="009935D1">
              <w:rPr>
                <w:rFonts w:ascii="Montserrat" w:hAnsi="Montserrat" w:cs="Arial"/>
                <w:sz w:val="20"/>
              </w:rPr>
              <w:t>EN TERMINOS DEL ARTICULO 2 FRACCIÓN III BIS Y 84 PENULTIMO PARRAFO DEL REGLAMENTO DE LA LEY DE ADQUISICIONES, ARRENDAMIENTOS Y SERVICIOS DEL SECTOR PUBLICO.</w:t>
            </w:r>
          </w:p>
        </w:tc>
        <w:tc>
          <w:tcPr>
            <w:tcW w:w="5103" w:type="dxa"/>
          </w:tcPr>
          <w:p w14:paraId="3467C7B6" w14:textId="77777777" w:rsidR="00F84DD0" w:rsidRPr="009935D1" w:rsidRDefault="00F84DD0" w:rsidP="00C82895">
            <w:pPr>
              <w:pBdr>
                <w:bottom w:val="single" w:sz="12" w:space="1" w:color="auto"/>
              </w:pBdr>
              <w:ind w:right="22"/>
              <w:rPr>
                <w:rFonts w:ascii="Montserrat" w:hAnsi="Montserrat" w:cs="Arial"/>
                <w:b/>
                <w:sz w:val="20"/>
              </w:rPr>
            </w:pPr>
          </w:p>
          <w:p w14:paraId="0C656976" w14:textId="77777777" w:rsidR="00F84DD0" w:rsidRPr="009935D1" w:rsidRDefault="00F84DD0" w:rsidP="00C82895">
            <w:pPr>
              <w:pBdr>
                <w:bottom w:val="single" w:sz="12" w:space="1" w:color="auto"/>
              </w:pBdr>
              <w:ind w:right="22"/>
              <w:rPr>
                <w:rFonts w:ascii="Montserrat" w:hAnsi="Montserrat" w:cs="Arial"/>
                <w:b/>
                <w:sz w:val="20"/>
              </w:rPr>
            </w:pPr>
          </w:p>
          <w:p w14:paraId="298B8D44" w14:textId="77777777" w:rsidR="00F84DD0" w:rsidRPr="009935D1" w:rsidRDefault="00F84DD0" w:rsidP="00C82895">
            <w:pPr>
              <w:pBdr>
                <w:bottom w:val="single" w:sz="12" w:space="1" w:color="auto"/>
              </w:pBdr>
              <w:ind w:right="22"/>
              <w:rPr>
                <w:rFonts w:ascii="Montserrat" w:hAnsi="Montserrat" w:cs="Arial"/>
                <w:b/>
                <w:sz w:val="20"/>
              </w:rPr>
            </w:pPr>
          </w:p>
          <w:p w14:paraId="69B7226C" w14:textId="77777777" w:rsidR="00F84DD0" w:rsidRPr="009935D1" w:rsidRDefault="00F84DD0" w:rsidP="00C82895">
            <w:pPr>
              <w:spacing w:line="240" w:lineRule="atLeast"/>
              <w:ind w:left="4" w:hanging="4"/>
              <w:jc w:val="center"/>
              <w:rPr>
                <w:rFonts w:ascii="Montserrat" w:hAnsi="Montserrat" w:cs="Arial"/>
                <w:b/>
                <w:bCs/>
                <w:sz w:val="20"/>
              </w:rPr>
            </w:pPr>
            <w:r w:rsidRPr="009935D1">
              <w:rPr>
                <w:rFonts w:ascii="Montserrat" w:hAnsi="Montserrat" w:cs="Arial"/>
                <w:b/>
                <w:bCs/>
                <w:sz w:val="20"/>
              </w:rPr>
              <w:t>DOCTOR CARLOS EDUARDO MONTES NIETO</w:t>
            </w:r>
          </w:p>
          <w:p w14:paraId="31B07655" w14:textId="77777777" w:rsidR="00F84DD0" w:rsidRPr="009935D1" w:rsidRDefault="00F84DD0" w:rsidP="00C82895">
            <w:pPr>
              <w:spacing w:line="240" w:lineRule="atLeast"/>
              <w:jc w:val="center"/>
              <w:rPr>
                <w:rFonts w:ascii="Montserrat" w:hAnsi="Montserrat" w:cs="Arial"/>
                <w:bCs/>
                <w:sz w:val="20"/>
              </w:rPr>
            </w:pPr>
            <w:r w:rsidRPr="009935D1">
              <w:rPr>
                <w:rFonts w:ascii="Montserrat" w:hAnsi="Montserrat" w:cs="Arial"/>
                <w:bCs/>
                <w:sz w:val="20"/>
              </w:rPr>
              <w:t>R.F.C. MONC701231DU5</w:t>
            </w:r>
          </w:p>
          <w:p w14:paraId="59B86056" w14:textId="77777777" w:rsidR="00F84DD0" w:rsidRPr="009935D1" w:rsidRDefault="00F84DD0" w:rsidP="00C82895">
            <w:pPr>
              <w:spacing w:line="240" w:lineRule="atLeast"/>
              <w:jc w:val="center"/>
              <w:rPr>
                <w:rFonts w:ascii="Montserrat" w:hAnsi="Montserrat" w:cs="Arial"/>
                <w:b/>
                <w:bCs/>
                <w:sz w:val="20"/>
              </w:rPr>
            </w:pPr>
            <w:r w:rsidRPr="009935D1">
              <w:rPr>
                <w:rFonts w:ascii="Montserrat" w:hAnsi="Montserrat" w:cs="Arial"/>
                <w:bCs/>
                <w:sz w:val="20"/>
              </w:rPr>
              <w:t xml:space="preserve">DIRECTOR DEL </w:t>
            </w:r>
            <w:r w:rsidRPr="009935D1">
              <w:rPr>
                <w:rFonts w:ascii="Montserrat" w:hAnsi="Montserrat" w:cs="Arial"/>
                <w:b/>
                <w:bCs/>
                <w:sz w:val="20"/>
              </w:rPr>
              <w:t>H.G.Z. No. 30</w:t>
            </w:r>
          </w:p>
          <w:p w14:paraId="1154ABB2" w14:textId="77777777" w:rsidR="00F84DD0" w:rsidRPr="009935D1" w:rsidRDefault="00F84DD0" w:rsidP="00C82895">
            <w:pPr>
              <w:ind w:right="22"/>
              <w:jc w:val="both"/>
              <w:rPr>
                <w:rFonts w:ascii="Montserrat" w:hAnsi="Montserrat" w:cs="Arial"/>
                <w:sz w:val="20"/>
              </w:rPr>
            </w:pPr>
            <w:r w:rsidRPr="009935D1">
              <w:rPr>
                <w:rFonts w:ascii="Montserrat" w:hAnsi="Montserrat" w:cs="Arial"/>
                <w:sz w:val="20"/>
              </w:rPr>
              <w:t>EN TERMINOS DEL ARTICULO 2 FRACCIÓN III BIS Y 84 PENULTIMO PARRAFO DEL REGLAMENTO DE LA LEY DE ADQUISICIONES, ARRENDAMIENTOS Y SERVICIOS DEL SECTOR PUBLICO.</w:t>
            </w:r>
          </w:p>
        </w:tc>
      </w:tr>
    </w:tbl>
    <w:p w14:paraId="048A0C0C" w14:textId="77777777" w:rsidR="00F84DD0" w:rsidRPr="009935D1" w:rsidRDefault="00F84DD0" w:rsidP="00F84DD0">
      <w:pPr>
        <w:spacing w:line="240" w:lineRule="atLeast"/>
        <w:jc w:val="both"/>
        <w:rPr>
          <w:rFonts w:ascii="Montserrat" w:hAnsi="Montserrat" w:cs="Arial"/>
          <w:sz w:val="20"/>
        </w:rPr>
      </w:pPr>
    </w:p>
    <w:tbl>
      <w:tblPr>
        <w:tblpPr w:leftFromText="141" w:rightFromText="141" w:vertAnchor="text" w:horzAnchor="margin" w:tblpY="-61"/>
        <w:tblW w:w="10279" w:type="dxa"/>
        <w:tblLayout w:type="fixed"/>
        <w:tblCellMar>
          <w:left w:w="70" w:type="dxa"/>
          <w:right w:w="70" w:type="dxa"/>
        </w:tblCellMar>
        <w:tblLook w:val="0000" w:firstRow="0" w:lastRow="0" w:firstColumn="0" w:lastColumn="0" w:noHBand="0" w:noVBand="0"/>
      </w:tblPr>
      <w:tblGrid>
        <w:gridCol w:w="5103"/>
        <w:gridCol w:w="5103"/>
        <w:gridCol w:w="73"/>
      </w:tblGrid>
      <w:tr w:rsidR="00F84DD0" w:rsidRPr="009935D1" w14:paraId="76CB5A22" w14:textId="77777777" w:rsidTr="00C82895">
        <w:trPr>
          <w:gridAfter w:val="1"/>
          <w:wAfter w:w="73" w:type="dxa"/>
        </w:trPr>
        <w:tc>
          <w:tcPr>
            <w:tcW w:w="5103" w:type="dxa"/>
          </w:tcPr>
          <w:p w14:paraId="3EFCCC8D" w14:textId="77777777" w:rsidR="00F84DD0" w:rsidRPr="009935D1" w:rsidRDefault="00F84DD0" w:rsidP="00C82895">
            <w:pPr>
              <w:ind w:right="22"/>
              <w:jc w:val="center"/>
              <w:rPr>
                <w:rFonts w:ascii="Montserrat" w:hAnsi="Montserrat" w:cs="Arial"/>
                <w:b/>
                <w:sz w:val="20"/>
              </w:rPr>
            </w:pPr>
          </w:p>
          <w:p w14:paraId="03400CCD" w14:textId="77777777" w:rsidR="00F84DD0" w:rsidRPr="009935D1" w:rsidRDefault="00F84DD0" w:rsidP="00C82895">
            <w:pPr>
              <w:ind w:right="22"/>
              <w:jc w:val="center"/>
              <w:rPr>
                <w:rFonts w:ascii="Montserrat" w:hAnsi="Montserrat" w:cs="Arial"/>
                <w:b/>
                <w:sz w:val="20"/>
              </w:rPr>
            </w:pPr>
            <w:r w:rsidRPr="009935D1">
              <w:rPr>
                <w:rFonts w:ascii="Montserrat" w:hAnsi="Montserrat" w:cs="Arial"/>
                <w:b/>
                <w:sz w:val="20"/>
              </w:rPr>
              <w:t>“POR EL AREA ADMINISTRADORA DEL CONTRATO”</w:t>
            </w:r>
          </w:p>
        </w:tc>
        <w:tc>
          <w:tcPr>
            <w:tcW w:w="5103" w:type="dxa"/>
          </w:tcPr>
          <w:p w14:paraId="4B37C434" w14:textId="77777777" w:rsidR="00F84DD0" w:rsidRPr="009935D1" w:rsidRDefault="00F84DD0" w:rsidP="00C82895">
            <w:pPr>
              <w:ind w:right="22"/>
              <w:jc w:val="center"/>
              <w:rPr>
                <w:rFonts w:ascii="Montserrat" w:hAnsi="Montserrat" w:cs="Arial"/>
                <w:b/>
                <w:sz w:val="20"/>
              </w:rPr>
            </w:pPr>
          </w:p>
          <w:p w14:paraId="356ECD6B" w14:textId="77777777" w:rsidR="00F84DD0" w:rsidRPr="009935D1" w:rsidRDefault="00F84DD0" w:rsidP="00C82895">
            <w:pPr>
              <w:ind w:right="22"/>
              <w:jc w:val="center"/>
              <w:rPr>
                <w:rFonts w:ascii="Montserrat" w:hAnsi="Montserrat" w:cs="Arial"/>
                <w:b/>
                <w:sz w:val="20"/>
              </w:rPr>
            </w:pPr>
            <w:r w:rsidRPr="009935D1">
              <w:rPr>
                <w:rFonts w:ascii="Montserrat" w:hAnsi="Montserrat" w:cs="Arial"/>
                <w:b/>
                <w:sz w:val="20"/>
              </w:rPr>
              <w:t>“POR EL AREA ADMINISTRADORA DEL CONTRATO”</w:t>
            </w:r>
          </w:p>
        </w:tc>
      </w:tr>
      <w:tr w:rsidR="00F84DD0" w:rsidRPr="009935D1" w14:paraId="16392932" w14:textId="77777777" w:rsidTr="00C82895">
        <w:trPr>
          <w:gridAfter w:val="1"/>
          <w:wAfter w:w="73" w:type="dxa"/>
        </w:trPr>
        <w:tc>
          <w:tcPr>
            <w:tcW w:w="5103" w:type="dxa"/>
          </w:tcPr>
          <w:p w14:paraId="724DC981" w14:textId="77777777" w:rsidR="00F84DD0" w:rsidRPr="009935D1" w:rsidRDefault="00F84DD0" w:rsidP="00C82895">
            <w:pPr>
              <w:pBdr>
                <w:bottom w:val="single" w:sz="12" w:space="1" w:color="auto"/>
              </w:pBdr>
              <w:ind w:right="22"/>
              <w:rPr>
                <w:rFonts w:ascii="Montserrat" w:hAnsi="Montserrat" w:cs="Arial"/>
                <w:b/>
                <w:sz w:val="20"/>
              </w:rPr>
            </w:pPr>
          </w:p>
          <w:p w14:paraId="2D383D25" w14:textId="77777777" w:rsidR="00F84DD0" w:rsidRPr="009935D1" w:rsidRDefault="00F84DD0" w:rsidP="00C82895">
            <w:pPr>
              <w:pBdr>
                <w:bottom w:val="single" w:sz="12" w:space="1" w:color="auto"/>
              </w:pBdr>
              <w:tabs>
                <w:tab w:val="left" w:pos="3782"/>
              </w:tabs>
              <w:ind w:right="22"/>
              <w:rPr>
                <w:rFonts w:ascii="Montserrat" w:hAnsi="Montserrat" w:cs="Arial"/>
                <w:b/>
                <w:sz w:val="20"/>
              </w:rPr>
            </w:pPr>
          </w:p>
          <w:p w14:paraId="618E81D7" w14:textId="77777777" w:rsidR="00F84DD0" w:rsidRPr="009935D1" w:rsidRDefault="00F84DD0" w:rsidP="00C82895">
            <w:pPr>
              <w:pBdr>
                <w:bottom w:val="single" w:sz="12" w:space="1" w:color="auto"/>
              </w:pBdr>
              <w:tabs>
                <w:tab w:val="left" w:pos="3782"/>
              </w:tabs>
              <w:ind w:right="22"/>
              <w:rPr>
                <w:rFonts w:ascii="Montserrat" w:hAnsi="Montserrat" w:cs="Arial"/>
                <w:b/>
                <w:sz w:val="20"/>
              </w:rPr>
            </w:pPr>
          </w:p>
          <w:p w14:paraId="3318074C" w14:textId="77777777" w:rsidR="00F84DD0" w:rsidRPr="009935D1" w:rsidRDefault="00F84DD0" w:rsidP="00C82895">
            <w:pPr>
              <w:spacing w:line="240" w:lineRule="atLeast"/>
              <w:ind w:left="4" w:hanging="4"/>
              <w:jc w:val="center"/>
              <w:rPr>
                <w:rFonts w:ascii="Montserrat" w:hAnsi="Montserrat" w:cs="Arial"/>
                <w:b/>
                <w:bCs/>
                <w:sz w:val="20"/>
              </w:rPr>
            </w:pPr>
            <w:r w:rsidRPr="009935D1">
              <w:rPr>
                <w:rFonts w:ascii="Montserrat" w:hAnsi="Montserrat" w:cs="Arial"/>
                <w:b/>
                <w:bCs/>
                <w:sz w:val="20"/>
              </w:rPr>
              <w:t xml:space="preserve">DOCTOR GILDARDO NORMANDO CANO MANZANO </w:t>
            </w:r>
          </w:p>
          <w:p w14:paraId="3BDCC18E" w14:textId="77777777" w:rsidR="00F84DD0" w:rsidRPr="009935D1" w:rsidRDefault="00F84DD0" w:rsidP="00C82895">
            <w:pPr>
              <w:spacing w:line="240" w:lineRule="atLeast"/>
              <w:ind w:left="4" w:hanging="4"/>
              <w:jc w:val="center"/>
              <w:rPr>
                <w:rFonts w:ascii="Montserrat" w:hAnsi="Montserrat" w:cs="Arial"/>
                <w:bCs/>
                <w:sz w:val="20"/>
              </w:rPr>
            </w:pPr>
            <w:r w:rsidRPr="009935D1">
              <w:rPr>
                <w:rFonts w:ascii="Montserrat" w:hAnsi="Montserrat" w:cs="Arial"/>
                <w:bCs/>
                <w:sz w:val="20"/>
              </w:rPr>
              <w:t>R.F.C. CAMG600608QR9</w:t>
            </w:r>
          </w:p>
          <w:p w14:paraId="1EFA4159" w14:textId="77777777" w:rsidR="00F84DD0" w:rsidRPr="009935D1" w:rsidRDefault="00F84DD0" w:rsidP="00C82895">
            <w:pPr>
              <w:spacing w:line="240" w:lineRule="atLeast"/>
              <w:ind w:left="4" w:hanging="4"/>
              <w:jc w:val="center"/>
              <w:rPr>
                <w:rFonts w:ascii="Montserrat" w:hAnsi="Montserrat" w:cs="Arial"/>
                <w:b/>
                <w:bCs/>
                <w:sz w:val="20"/>
              </w:rPr>
            </w:pPr>
            <w:r w:rsidRPr="009935D1">
              <w:rPr>
                <w:rFonts w:ascii="Montserrat" w:hAnsi="Montserrat" w:cs="Arial"/>
                <w:bCs/>
                <w:sz w:val="20"/>
              </w:rPr>
              <w:t xml:space="preserve">DIRECTOR DEL </w:t>
            </w:r>
            <w:r w:rsidRPr="009935D1">
              <w:rPr>
                <w:rFonts w:ascii="Montserrat" w:hAnsi="Montserrat" w:cs="Arial"/>
                <w:b/>
                <w:bCs/>
                <w:sz w:val="20"/>
              </w:rPr>
              <w:t>H.G.Z No. 32</w:t>
            </w:r>
          </w:p>
          <w:p w14:paraId="01A9C83B" w14:textId="77777777" w:rsidR="00F84DD0" w:rsidRPr="009935D1" w:rsidRDefault="00F84DD0" w:rsidP="00C82895">
            <w:pPr>
              <w:ind w:right="22"/>
              <w:jc w:val="both"/>
              <w:rPr>
                <w:rFonts w:ascii="Montserrat" w:hAnsi="Montserrat" w:cs="Arial"/>
                <w:sz w:val="20"/>
              </w:rPr>
            </w:pPr>
            <w:r w:rsidRPr="009935D1">
              <w:rPr>
                <w:rFonts w:ascii="Montserrat" w:hAnsi="Montserrat" w:cs="Arial"/>
                <w:sz w:val="20"/>
              </w:rPr>
              <w:t>EN TERMINOS DEL ARTICULO 2 FRACCIÓN III BIS Y 84 PENULTIMO PARRAFO DEL REGLAMENTO DE LA LEY DE ADQUISICIONES, ARRENDAMIENTOS Y SERVICIOS DEL SECTOR PUBLICO.</w:t>
            </w:r>
          </w:p>
          <w:p w14:paraId="69732B31" w14:textId="77777777" w:rsidR="00F84DD0" w:rsidRPr="009935D1" w:rsidRDefault="00F84DD0" w:rsidP="00C82895">
            <w:pPr>
              <w:ind w:right="22"/>
              <w:jc w:val="both"/>
              <w:rPr>
                <w:rFonts w:ascii="Montserrat" w:hAnsi="Montserrat" w:cs="Arial"/>
                <w:sz w:val="20"/>
              </w:rPr>
            </w:pPr>
          </w:p>
          <w:p w14:paraId="024CD3A4" w14:textId="77777777" w:rsidR="00F84DD0" w:rsidRPr="009935D1" w:rsidRDefault="00F84DD0" w:rsidP="00C82895">
            <w:pPr>
              <w:ind w:right="22"/>
              <w:jc w:val="both"/>
              <w:rPr>
                <w:rFonts w:ascii="Montserrat" w:hAnsi="Montserrat" w:cs="Arial"/>
                <w:sz w:val="20"/>
              </w:rPr>
            </w:pPr>
          </w:p>
        </w:tc>
        <w:tc>
          <w:tcPr>
            <w:tcW w:w="5103" w:type="dxa"/>
          </w:tcPr>
          <w:p w14:paraId="585FFB8A" w14:textId="77777777" w:rsidR="00F84DD0" w:rsidRPr="009935D1" w:rsidRDefault="00F84DD0" w:rsidP="00C82895">
            <w:pPr>
              <w:pBdr>
                <w:bottom w:val="single" w:sz="12" w:space="1" w:color="auto"/>
              </w:pBdr>
              <w:ind w:right="22"/>
              <w:rPr>
                <w:rFonts w:ascii="Montserrat" w:hAnsi="Montserrat" w:cs="Arial"/>
                <w:b/>
                <w:sz w:val="20"/>
              </w:rPr>
            </w:pPr>
          </w:p>
          <w:p w14:paraId="7541C97B" w14:textId="77777777" w:rsidR="00F84DD0" w:rsidRPr="009935D1" w:rsidRDefault="00F84DD0" w:rsidP="00C82895">
            <w:pPr>
              <w:pBdr>
                <w:bottom w:val="single" w:sz="12" w:space="1" w:color="auto"/>
              </w:pBdr>
              <w:ind w:right="22"/>
              <w:rPr>
                <w:rFonts w:ascii="Montserrat" w:hAnsi="Montserrat" w:cs="Arial"/>
                <w:b/>
                <w:sz w:val="20"/>
              </w:rPr>
            </w:pPr>
          </w:p>
          <w:p w14:paraId="77DB572F" w14:textId="77777777" w:rsidR="00F84DD0" w:rsidRPr="009935D1" w:rsidRDefault="00F84DD0" w:rsidP="00C82895">
            <w:pPr>
              <w:pBdr>
                <w:bottom w:val="single" w:sz="12" w:space="1" w:color="auto"/>
              </w:pBdr>
              <w:ind w:right="22"/>
              <w:rPr>
                <w:rFonts w:ascii="Montserrat" w:hAnsi="Montserrat" w:cs="Arial"/>
                <w:b/>
                <w:sz w:val="20"/>
              </w:rPr>
            </w:pPr>
          </w:p>
          <w:p w14:paraId="34ACAEAB" w14:textId="77777777" w:rsidR="00F84DD0" w:rsidRPr="009935D1" w:rsidRDefault="00F84DD0" w:rsidP="00C82895">
            <w:pPr>
              <w:ind w:right="22"/>
              <w:jc w:val="center"/>
              <w:rPr>
                <w:rFonts w:ascii="Montserrat" w:hAnsi="Montserrat" w:cs="Arial"/>
                <w:b/>
                <w:bCs/>
                <w:sz w:val="20"/>
              </w:rPr>
            </w:pPr>
            <w:r w:rsidRPr="009935D1">
              <w:rPr>
                <w:rFonts w:ascii="Montserrat" w:hAnsi="Montserrat" w:cs="Arial"/>
                <w:b/>
                <w:bCs/>
                <w:sz w:val="20"/>
              </w:rPr>
              <w:t xml:space="preserve">DOCTOR DANIEL ALEJANDRO HERNÁNDEZ HERNÁNDEZ. </w:t>
            </w:r>
          </w:p>
          <w:p w14:paraId="5FB5B50E" w14:textId="77777777" w:rsidR="00F84DD0" w:rsidRPr="009935D1" w:rsidRDefault="00F84DD0" w:rsidP="00C82895">
            <w:pPr>
              <w:ind w:right="22"/>
              <w:jc w:val="center"/>
              <w:rPr>
                <w:rFonts w:ascii="Montserrat" w:hAnsi="Montserrat" w:cs="Arial"/>
                <w:bCs/>
                <w:sz w:val="20"/>
              </w:rPr>
            </w:pPr>
            <w:r w:rsidRPr="009935D1">
              <w:rPr>
                <w:rFonts w:ascii="Montserrat" w:hAnsi="Montserrat" w:cs="Arial"/>
                <w:bCs/>
                <w:sz w:val="20"/>
              </w:rPr>
              <w:t>R.F.C. HEHD771108U56</w:t>
            </w:r>
          </w:p>
          <w:p w14:paraId="58EFB93E" w14:textId="77777777" w:rsidR="00F84DD0" w:rsidRPr="009935D1" w:rsidRDefault="00F84DD0" w:rsidP="00C82895">
            <w:pPr>
              <w:ind w:right="22"/>
              <w:jc w:val="center"/>
              <w:rPr>
                <w:rFonts w:ascii="Montserrat" w:hAnsi="Montserrat" w:cs="Arial"/>
                <w:b/>
                <w:bCs/>
                <w:sz w:val="20"/>
              </w:rPr>
            </w:pPr>
            <w:r w:rsidRPr="009935D1">
              <w:rPr>
                <w:rFonts w:ascii="Montserrat" w:hAnsi="Montserrat" w:cs="Arial"/>
                <w:b/>
                <w:bCs/>
                <w:sz w:val="20"/>
              </w:rPr>
              <w:t>DIRECTOR DEL H.G.Z. NO. 47.</w:t>
            </w:r>
          </w:p>
          <w:p w14:paraId="7FA27395" w14:textId="77777777" w:rsidR="00F84DD0" w:rsidRPr="009935D1" w:rsidRDefault="00F84DD0" w:rsidP="00C82895">
            <w:pPr>
              <w:ind w:right="22"/>
              <w:jc w:val="both"/>
              <w:rPr>
                <w:rFonts w:ascii="Montserrat" w:hAnsi="Montserrat" w:cs="Arial"/>
                <w:sz w:val="20"/>
              </w:rPr>
            </w:pPr>
            <w:r w:rsidRPr="009935D1">
              <w:rPr>
                <w:rFonts w:ascii="Montserrat" w:hAnsi="Montserrat" w:cs="Arial"/>
                <w:sz w:val="20"/>
              </w:rPr>
              <w:t>EN TERMINOS DEL ARTICULO 2 FRACCIÓN III BIS Y 84 PENULTIMO PARRAFO DEL REGLAMENTO DE LA LEY DE ADQUISICIONES, ARRENDAMIENTOS Y SERVICIOS DEL SECTOR PUBLICO.</w:t>
            </w:r>
          </w:p>
        </w:tc>
      </w:tr>
      <w:tr w:rsidR="00F84DD0" w:rsidRPr="009935D1" w14:paraId="7378E921" w14:textId="77777777" w:rsidTr="00C82895">
        <w:tc>
          <w:tcPr>
            <w:tcW w:w="5103" w:type="dxa"/>
            <w:vMerge w:val="restart"/>
          </w:tcPr>
          <w:p w14:paraId="29EE25A1" w14:textId="77777777" w:rsidR="00F84DD0" w:rsidRPr="009935D1" w:rsidRDefault="00F84DD0" w:rsidP="00C82895">
            <w:pPr>
              <w:ind w:right="22"/>
              <w:jc w:val="center"/>
              <w:rPr>
                <w:rFonts w:ascii="Montserrat" w:hAnsi="Montserrat" w:cs="Arial"/>
                <w:b/>
                <w:sz w:val="20"/>
              </w:rPr>
            </w:pPr>
            <w:r w:rsidRPr="009935D1">
              <w:rPr>
                <w:rFonts w:ascii="Montserrat" w:hAnsi="Montserrat" w:cs="Arial"/>
                <w:b/>
                <w:sz w:val="20"/>
              </w:rPr>
              <w:t>“POR EL AREA ADMINISTRADORA DEL CONTRATO”</w:t>
            </w:r>
          </w:p>
          <w:p w14:paraId="30264963" w14:textId="77777777" w:rsidR="00F84DD0" w:rsidRPr="009935D1" w:rsidRDefault="00F84DD0" w:rsidP="00C82895">
            <w:pPr>
              <w:pBdr>
                <w:bottom w:val="single" w:sz="12" w:space="1" w:color="auto"/>
              </w:pBdr>
              <w:ind w:right="22"/>
              <w:rPr>
                <w:rFonts w:ascii="Montserrat" w:hAnsi="Montserrat" w:cs="Arial"/>
                <w:b/>
                <w:sz w:val="20"/>
              </w:rPr>
            </w:pPr>
          </w:p>
          <w:p w14:paraId="47DA21C6" w14:textId="77777777" w:rsidR="00F84DD0" w:rsidRPr="009935D1" w:rsidRDefault="00F84DD0" w:rsidP="00C82895">
            <w:pPr>
              <w:pBdr>
                <w:bottom w:val="single" w:sz="12" w:space="1" w:color="auto"/>
              </w:pBdr>
              <w:ind w:right="22"/>
              <w:rPr>
                <w:rFonts w:ascii="Montserrat" w:hAnsi="Montserrat" w:cs="Arial"/>
                <w:b/>
                <w:sz w:val="20"/>
              </w:rPr>
            </w:pPr>
          </w:p>
          <w:p w14:paraId="164E755C" w14:textId="77777777" w:rsidR="00F84DD0" w:rsidRPr="009935D1" w:rsidRDefault="00F84DD0" w:rsidP="00C82895">
            <w:pPr>
              <w:overflowPunct w:val="0"/>
              <w:autoSpaceDE w:val="0"/>
              <w:autoSpaceDN w:val="0"/>
              <w:adjustRightInd w:val="0"/>
              <w:spacing w:line="240" w:lineRule="atLeast"/>
              <w:jc w:val="center"/>
              <w:textAlignment w:val="baseline"/>
              <w:rPr>
                <w:rFonts w:ascii="Montserrat" w:hAnsi="Montserrat" w:cs="Arial"/>
                <w:b/>
                <w:bCs/>
                <w:sz w:val="20"/>
                <w:lang w:eastAsia="es-ES"/>
              </w:rPr>
            </w:pPr>
            <w:r w:rsidRPr="009935D1">
              <w:rPr>
                <w:rFonts w:ascii="Montserrat" w:hAnsi="Montserrat" w:cs="Arial"/>
                <w:b/>
                <w:bCs/>
                <w:sz w:val="20"/>
                <w:lang w:eastAsia="es-ES"/>
              </w:rPr>
              <w:t>DOCTOR ARTURO HERNÁNDEZ PANIAGUA</w:t>
            </w:r>
          </w:p>
          <w:p w14:paraId="5AF90863" w14:textId="77777777" w:rsidR="00F84DD0" w:rsidRPr="009935D1" w:rsidRDefault="00F84DD0" w:rsidP="00C82895">
            <w:pPr>
              <w:overflowPunct w:val="0"/>
              <w:autoSpaceDE w:val="0"/>
              <w:autoSpaceDN w:val="0"/>
              <w:adjustRightInd w:val="0"/>
              <w:spacing w:line="240" w:lineRule="atLeast"/>
              <w:jc w:val="center"/>
              <w:textAlignment w:val="baseline"/>
              <w:rPr>
                <w:rFonts w:ascii="Montserrat" w:hAnsi="Montserrat" w:cs="Arial"/>
                <w:bCs/>
                <w:sz w:val="20"/>
                <w:lang w:eastAsia="es-ES"/>
              </w:rPr>
            </w:pPr>
            <w:r w:rsidRPr="009935D1">
              <w:rPr>
                <w:rFonts w:ascii="Montserrat" w:hAnsi="Montserrat" w:cs="Arial"/>
                <w:bCs/>
                <w:sz w:val="20"/>
                <w:lang w:eastAsia="es-ES"/>
              </w:rPr>
              <w:t>R.F.C. HEPA640501PI3</w:t>
            </w:r>
          </w:p>
          <w:p w14:paraId="1EC3A020" w14:textId="77777777" w:rsidR="00F84DD0" w:rsidRPr="009935D1" w:rsidRDefault="00F84DD0" w:rsidP="00C82895">
            <w:pPr>
              <w:overflowPunct w:val="0"/>
              <w:autoSpaceDE w:val="0"/>
              <w:autoSpaceDN w:val="0"/>
              <w:adjustRightInd w:val="0"/>
              <w:spacing w:line="240" w:lineRule="atLeast"/>
              <w:jc w:val="center"/>
              <w:textAlignment w:val="baseline"/>
              <w:rPr>
                <w:rFonts w:ascii="Montserrat" w:hAnsi="Montserrat" w:cs="Arial"/>
                <w:bCs/>
                <w:sz w:val="20"/>
                <w:lang w:eastAsia="es-ES"/>
              </w:rPr>
            </w:pPr>
            <w:r w:rsidRPr="009935D1">
              <w:rPr>
                <w:rFonts w:ascii="Montserrat" w:hAnsi="Montserrat" w:cs="Arial"/>
                <w:bCs/>
                <w:sz w:val="20"/>
                <w:lang w:eastAsia="es-ES"/>
              </w:rPr>
              <w:t xml:space="preserve">DIRETOR DEL </w:t>
            </w:r>
            <w:r w:rsidRPr="009935D1">
              <w:rPr>
                <w:rFonts w:ascii="Montserrat" w:hAnsi="Montserrat" w:cs="Arial"/>
                <w:b/>
                <w:bCs/>
                <w:sz w:val="20"/>
                <w:lang w:eastAsia="es-ES"/>
              </w:rPr>
              <w:t>H.G.R. (H.G.Z.)  No. 1</w:t>
            </w:r>
          </w:p>
          <w:p w14:paraId="51E29D27" w14:textId="77777777" w:rsidR="00F84DD0" w:rsidRPr="009935D1" w:rsidRDefault="00F84DD0" w:rsidP="00C82895">
            <w:pPr>
              <w:ind w:right="22"/>
              <w:jc w:val="both"/>
              <w:rPr>
                <w:rFonts w:ascii="Montserrat" w:hAnsi="Montserrat" w:cs="Arial"/>
                <w:b/>
                <w:sz w:val="20"/>
              </w:rPr>
            </w:pPr>
            <w:r w:rsidRPr="009935D1">
              <w:rPr>
                <w:rFonts w:ascii="Montserrat" w:hAnsi="Montserrat" w:cs="Arial"/>
                <w:sz w:val="20"/>
                <w:lang w:eastAsia="es-ES"/>
              </w:rPr>
              <w:t xml:space="preserve">EN TERMINOS DEL ARTICULO </w:t>
            </w:r>
            <w:r w:rsidRPr="009935D1">
              <w:rPr>
                <w:rFonts w:ascii="Montserrat" w:hAnsi="Montserrat" w:cs="Arial"/>
                <w:sz w:val="20"/>
              </w:rPr>
              <w:t xml:space="preserve">2 FRACCIÓN III BIS Y </w:t>
            </w:r>
            <w:r w:rsidRPr="009935D1">
              <w:rPr>
                <w:rFonts w:ascii="Montserrat" w:hAnsi="Montserrat" w:cs="Arial"/>
                <w:sz w:val="20"/>
                <w:lang w:eastAsia="es-ES"/>
              </w:rPr>
              <w:t>84 PENULTIMO PARRAFO DEL REGLAMENTO DE LA LEY DE ADQUISICIONES, ARRENDAMIENTOS Y SERVICIOS DEL SECTOR PUBLICO.</w:t>
            </w:r>
          </w:p>
        </w:tc>
        <w:tc>
          <w:tcPr>
            <w:tcW w:w="5176" w:type="dxa"/>
            <w:gridSpan w:val="2"/>
          </w:tcPr>
          <w:p w14:paraId="7DB3BD7A" w14:textId="77777777" w:rsidR="00F84DD0" w:rsidRPr="009935D1" w:rsidRDefault="00F84DD0" w:rsidP="00C82895">
            <w:pPr>
              <w:ind w:right="22"/>
              <w:jc w:val="center"/>
              <w:rPr>
                <w:rFonts w:ascii="Montserrat" w:hAnsi="Montserrat" w:cs="Arial"/>
                <w:b/>
                <w:sz w:val="20"/>
              </w:rPr>
            </w:pPr>
          </w:p>
        </w:tc>
      </w:tr>
      <w:tr w:rsidR="00F84DD0" w:rsidRPr="009935D1" w14:paraId="6A92D645" w14:textId="77777777" w:rsidTr="00C82895">
        <w:tc>
          <w:tcPr>
            <w:tcW w:w="5103" w:type="dxa"/>
            <w:vMerge/>
          </w:tcPr>
          <w:p w14:paraId="009481EA" w14:textId="77777777" w:rsidR="00F84DD0" w:rsidRPr="009935D1" w:rsidRDefault="00F84DD0" w:rsidP="00C82895">
            <w:pPr>
              <w:ind w:right="22"/>
              <w:jc w:val="both"/>
              <w:rPr>
                <w:rFonts w:ascii="Montserrat" w:hAnsi="Montserrat" w:cs="Arial"/>
                <w:sz w:val="20"/>
              </w:rPr>
            </w:pPr>
          </w:p>
        </w:tc>
        <w:tc>
          <w:tcPr>
            <w:tcW w:w="5176" w:type="dxa"/>
            <w:gridSpan w:val="2"/>
          </w:tcPr>
          <w:p w14:paraId="5C48A946" w14:textId="77777777" w:rsidR="00F84DD0" w:rsidRPr="009935D1" w:rsidRDefault="00F84DD0" w:rsidP="00C82895">
            <w:pPr>
              <w:ind w:right="22"/>
              <w:jc w:val="both"/>
              <w:rPr>
                <w:rFonts w:ascii="Montserrat" w:hAnsi="Montserrat" w:cs="Arial"/>
                <w:sz w:val="20"/>
              </w:rPr>
            </w:pPr>
          </w:p>
        </w:tc>
      </w:tr>
    </w:tbl>
    <w:p w14:paraId="1E32F354" w14:textId="77777777" w:rsidR="00F84DD0" w:rsidRPr="009935D1" w:rsidRDefault="00F84DD0" w:rsidP="00F84DD0">
      <w:pPr>
        <w:jc w:val="both"/>
        <w:rPr>
          <w:rFonts w:ascii="Montserrat" w:hAnsi="Montserrat" w:cs="Arial"/>
          <w:b/>
          <w:sz w:val="20"/>
        </w:rPr>
      </w:pPr>
    </w:p>
    <w:p w14:paraId="23ADA453" w14:textId="77777777" w:rsidR="00F84DD0" w:rsidRPr="009935D1" w:rsidRDefault="00F84DD0" w:rsidP="00F84DD0">
      <w:pPr>
        <w:jc w:val="both"/>
        <w:rPr>
          <w:rFonts w:ascii="Montserrat" w:hAnsi="Montserrat" w:cs="Arial"/>
          <w:b/>
          <w:bCs/>
          <w:sz w:val="20"/>
        </w:rPr>
      </w:pPr>
      <w:r w:rsidRPr="009935D1">
        <w:rPr>
          <w:rFonts w:ascii="Montserrat" w:hAnsi="Montserrat" w:cs="Arial"/>
          <w:b/>
          <w:sz w:val="20"/>
        </w:rPr>
        <w:t>LAS FIRMAS QUE ANTECEDEN RATIFICAN Y FORMAN PARTE DEL CONTRATO ABIERTO DE NÚMERO</w:t>
      </w:r>
      <w:r w:rsidRPr="009935D1">
        <w:rPr>
          <w:rFonts w:ascii="Montserrat" w:eastAsia="Arial" w:hAnsi="Montserrat" w:cs="Arial"/>
          <w:b/>
          <w:sz w:val="20"/>
        </w:rPr>
        <w:t xml:space="preserve"> D2400XX </w:t>
      </w:r>
      <w:r w:rsidRPr="009935D1">
        <w:rPr>
          <w:rFonts w:ascii="Montserrat" w:hAnsi="Montserrat" w:cs="Arial"/>
          <w:b/>
          <w:sz w:val="20"/>
        </w:rPr>
        <w:t xml:space="preserve">PARA LA </w:t>
      </w:r>
      <w:r w:rsidRPr="009935D1">
        <w:rPr>
          <w:rFonts w:ascii="Montserrat" w:hAnsi="Montserrat" w:cs="Arial"/>
          <w:b/>
          <w:bCs/>
          <w:sz w:val="20"/>
        </w:rPr>
        <w:t xml:space="preserve">“ADQUISICION DEL GRUPO 379 CONSUMIBLES DE TERAPIA PRESIÓN NEGATIVA DEL ÓRGANO DE OPERACIÓN ADMINISTRATIVA DESCONCENTRADA SUR DEL D.F. PARA EL EJERCICIO 2024”,  </w:t>
      </w:r>
      <w:r w:rsidRPr="009935D1">
        <w:rPr>
          <w:rFonts w:ascii="Montserrat" w:hAnsi="Montserrat" w:cs="Arial"/>
          <w:b/>
          <w:sz w:val="20"/>
        </w:rPr>
        <w:t>CELEBRADO ENTRE EL INSTITUTO MEXICANO DEL SEGURO SOCIAL Y LA EMPRESA __________.</w:t>
      </w:r>
    </w:p>
    <w:p w14:paraId="5785D094" w14:textId="77777777" w:rsidR="00F84DD0" w:rsidRPr="009935D1" w:rsidRDefault="00F84DD0" w:rsidP="00F84DD0">
      <w:pPr>
        <w:spacing w:line="240" w:lineRule="atLeast"/>
        <w:jc w:val="both"/>
        <w:rPr>
          <w:rFonts w:ascii="Montserrat" w:hAnsi="Montserrat" w:cs="Arial"/>
          <w:sz w:val="20"/>
        </w:rPr>
      </w:pPr>
    </w:p>
    <w:p w14:paraId="439FA218" w14:textId="77777777" w:rsidR="00F84DD0" w:rsidRPr="009935D1" w:rsidRDefault="00F84DD0" w:rsidP="00F84DD0">
      <w:pPr>
        <w:spacing w:line="240" w:lineRule="atLeast"/>
        <w:ind w:right="49"/>
        <w:jc w:val="both"/>
        <w:rPr>
          <w:rFonts w:ascii="Montserrat" w:hAnsi="Montserrat" w:cs="Arial"/>
          <w:sz w:val="20"/>
        </w:rPr>
      </w:pPr>
      <w:r w:rsidRPr="009935D1">
        <w:rPr>
          <w:rFonts w:ascii="Montserrat" w:hAnsi="Montserrat" w:cs="Arial"/>
          <w:sz w:val="20"/>
        </w:rPr>
        <w:t>“Los aspectos jurídicos del presente documento fue dirigida por la persona Titular de la Jefatura de Servicios jurídicos, en cumplimiento a lo dispuesto en el artículo 144, fracción XXII y último párrafo del Reglamento Interior del Instituto Mexicano del Seguro Social, conforme a la revisión realizada por el Titular del Departamento Consultivo y el Jefe de Oficina de Consultas,  Contratos y Convenios en apego a los puntos 7.1 numerales 39, 7.1.3 numeral 8 y 7.1.3.1 numeral 9 del Manual de Organización de la Jefatura de Servicios Jurídicos en atención a la solicitud de la unidad administrativa responsable del mismo. En consecuencia se registró bajo el número JSJ/      /2024</w:t>
      </w:r>
    </w:p>
    <w:p w14:paraId="5E1A54E0" w14:textId="77777777" w:rsidR="00F84DD0" w:rsidRPr="009935D1" w:rsidRDefault="00F84DD0" w:rsidP="00F84DD0">
      <w:pPr>
        <w:spacing w:line="240" w:lineRule="atLeast"/>
        <w:ind w:right="49"/>
        <w:jc w:val="both"/>
        <w:rPr>
          <w:rFonts w:ascii="Montserrat" w:hAnsi="Montserrat" w:cs="Arial"/>
          <w:sz w:val="20"/>
        </w:rPr>
      </w:pPr>
      <w:r w:rsidRPr="009935D1">
        <w:rPr>
          <w:rFonts w:ascii="Montserrat" w:hAnsi="Montserrat" w:cs="Arial"/>
          <w:sz w:val="20"/>
        </w:rPr>
        <w:t>La revisión Jurídica se efectuó sin prejuzgar sobre la justificación procedimiento, términos y condiciones de la contratación y del resultado de la investigación de mercado correspondiente, ni se realiza sobre la procedencia y/o viabilidad de los aspectos técnicos, económicos y las demás circunstancias que determinan procedentes las áreas requirentes, técnicas y/o contratante.”</w:t>
      </w:r>
    </w:p>
    <w:p w14:paraId="3336ED44" w14:textId="77777777" w:rsidR="00F84DD0" w:rsidRPr="009935D1" w:rsidRDefault="00F84DD0" w:rsidP="00F84DD0">
      <w:pPr>
        <w:rPr>
          <w:rFonts w:ascii="Arial" w:hAnsi="Arial" w:cs="Arial"/>
          <w:b/>
          <w:sz w:val="20"/>
        </w:rPr>
      </w:pPr>
    </w:p>
    <w:p w14:paraId="5D392603" w14:textId="77777777" w:rsidR="00F84DD0" w:rsidRPr="009935D1" w:rsidRDefault="00F84DD0" w:rsidP="00F84DD0">
      <w:pPr>
        <w:rPr>
          <w:rFonts w:ascii="Arial" w:hAnsi="Arial" w:cs="Arial"/>
          <w:b/>
          <w:sz w:val="20"/>
        </w:rPr>
      </w:pPr>
    </w:p>
    <w:p w14:paraId="747438E6" w14:textId="77777777" w:rsidR="00F84DD0" w:rsidRPr="009935D1" w:rsidRDefault="00F84DD0" w:rsidP="00F84DD0">
      <w:pPr>
        <w:ind w:left="-142"/>
        <w:rPr>
          <w:rFonts w:ascii="Montserrat" w:hAnsi="Montserrat" w:cs="Arial"/>
          <w:sz w:val="20"/>
        </w:rPr>
      </w:pPr>
      <w:r w:rsidRPr="009935D1">
        <w:rPr>
          <w:rFonts w:ascii="Montserrat" w:hAnsi="Montserrat" w:cs="Arial"/>
          <w:sz w:val="20"/>
        </w:rPr>
        <w:t xml:space="preserve">   </w:t>
      </w:r>
    </w:p>
    <w:p w14:paraId="29B7BA67" w14:textId="77777777" w:rsidR="00F84DD0" w:rsidRPr="009935D1" w:rsidRDefault="00F84DD0" w:rsidP="00F84DD0">
      <w:pPr>
        <w:jc w:val="center"/>
        <w:rPr>
          <w:rFonts w:ascii="Montserrat" w:hAnsi="Montserrat" w:cs="Arial"/>
          <w:sz w:val="20"/>
        </w:rPr>
      </w:pPr>
    </w:p>
    <w:p w14:paraId="0876DC29" w14:textId="77777777" w:rsidR="00AD3BC7" w:rsidRPr="00AD3BC7" w:rsidRDefault="00AD3BC7" w:rsidP="00AD3BC7">
      <w:pPr>
        <w:spacing w:line="240" w:lineRule="atLeast"/>
        <w:jc w:val="both"/>
        <w:rPr>
          <w:rFonts w:ascii="Arial" w:hAnsi="Arial" w:cs="Arial"/>
          <w:b/>
          <w:sz w:val="20"/>
        </w:rPr>
      </w:pPr>
    </w:p>
    <w:p w14:paraId="52E8C318" w14:textId="77777777" w:rsidR="00706E01" w:rsidRDefault="00706E01" w:rsidP="00AD3BC7">
      <w:pPr>
        <w:rPr>
          <w:rFonts w:ascii="Arial" w:hAnsi="Arial" w:cs="Arial"/>
          <w:b/>
          <w:szCs w:val="24"/>
        </w:rPr>
      </w:pPr>
    </w:p>
    <w:p w14:paraId="46916462" w14:textId="77777777" w:rsidR="00706E01" w:rsidRDefault="00706E01" w:rsidP="00AD3BC7">
      <w:pPr>
        <w:rPr>
          <w:rFonts w:ascii="Arial" w:hAnsi="Arial" w:cs="Arial"/>
          <w:b/>
          <w:szCs w:val="24"/>
        </w:rPr>
      </w:pPr>
    </w:p>
    <w:p w14:paraId="52C4D652" w14:textId="77777777" w:rsidR="00E71AC0" w:rsidRDefault="00E71AC0" w:rsidP="00AD3BC7">
      <w:pPr>
        <w:rPr>
          <w:rFonts w:ascii="Montserrat" w:hAnsi="Montserrat" w:cs="Arial"/>
          <w:sz w:val="18"/>
          <w:szCs w:val="18"/>
        </w:rPr>
      </w:pPr>
    </w:p>
    <w:p w14:paraId="645EF602" w14:textId="77777777" w:rsidR="00513F8F" w:rsidRDefault="00513F8F" w:rsidP="00AD3BC7">
      <w:pPr>
        <w:rPr>
          <w:rFonts w:ascii="Montserrat" w:hAnsi="Montserrat" w:cs="Arial"/>
          <w:sz w:val="18"/>
          <w:szCs w:val="18"/>
        </w:rPr>
      </w:pPr>
    </w:p>
    <w:p w14:paraId="2A108BFC" w14:textId="77777777" w:rsidR="00513F8F" w:rsidRPr="00AD3BC7" w:rsidRDefault="00513F8F" w:rsidP="00AD3BC7">
      <w:pPr>
        <w:rPr>
          <w:rFonts w:ascii="Montserrat" w:hAnsi="Montserrat" w:cs="Arial"/>
          <w:sz w:val="18"/>
          <w:szCs w:val="18"/>
        </w:rPr>
      </w:pPr>
    </w:p>
    <w:p w14:paraId="57D7138B" w14:textId="77777777" w:rsidR="00602666" w:rsidRPr="000470EE" w:rsidRDefault="00602666" w:rsidP="00602666">
      <w:pPr>
        <w:tabs>
          <w:tab w:val="left" w:pos="3660"/>
          <w:tab w:val="center" w:pos="5216"/>
        </w:tabs>
        <w:jc w:val="center"/>
        <w:rPr>
          <w:b/>
          <w:sz w:val="22"/>
          <w:szCs w:val="22"/>
          <w:u w:val="single"/>
        </w:rPr>
      </w:pPr>
      <w:r w:rsidRPr="000470EE">
        <w:rPr>
          <w:rFonts w:ascii="Arial" w:hAnsi="Arial" w:cs="Arial"/>
          <w:b/>
          <w:sz w:val="22"/>
          <w:szCs w:val="22"/>
        </w:rPr>
        <w:t>ANEXO NÚMERO 9</w:t>
      </w:r>
    </w:p>
    <w:p w14:paraId="7115A2E5" w14:textId="77777777" w:rsidR="00602666" w:rsidRPr="000470EE" w:rsidRDefault="00602666" w:rsidP="00602666">
      <w:pPr>
        <w:rPr>
          <w:rFonts w:ascii="Arial" w:hAnsi="Arial" w:cs="Arial"/>
          <w:b/>
          <w:sz w:val="22"/>
          <w:szCs w:val="22"/>
          <w:lang w:val="es-ES_tradnl"/>
        </w:rPr>
      </w:pPr>
    </w:p>
    <w:p w14:paraId="66171E81" w14:textId="77777777" w:rsidR="00602666" w:rsidRPr="00A96812" w:rsidRDefault="00602666" w:rsidP="00602666">
      <w:pPr>
        <w:pStyle w:val="a"/>
        <w:rPr>
          <w:rFonts w:cs="Arial"/>
        </w:rPr>
      </w:pPr>
      <w:r w:rsidRPr="00A96812">
        <w:rPr>
          <w:rFonts w:cs="Arial"/>
        </w:rPr>
        <w:t>FORMATO PARA FIANZA DE CUMPLIMIENTO DE CONTRATO</w:t>
      </w:r>
    </w:p>
    <w:p w14:paraId="1FFA29AF" w14:textId="77777777" w:rsidR="00602666" w:rsidRPr="00A96812" w:rsidRDefault="00602666" w:rsidP="00602666">
      <w:pPr>
        <w:rPr>
          <w:rFonts w:ascii="Arial" w:hAnsi="Arial" w:cs="Arial"/>
          <w:sz w:val="22"/>
          <w:szCs w:val="22"/>
        </w:rPr>
      </w:pPr>
    </w:p>
    <w:p w14:paraId="5B1DEADA" w14:textId="77777777" w:rsidR="00602666" w:rsidRPr="000042C0" w:rsidRDefault="00602666" w:rsidP="00602666">
      <w:pPr>
        <w:rPr>
          <w:rFonts w:ascii="Arial" w:hAnsi="Arial" w:cs="Arial"/>
          <w:sz w:val="20"/>
          <w:szCs w:val="22"/>
        </w:rPr>
      </w:pPr>
      <w:r w:rsidRPr="000042C0">
        <w:rPr>
          <w:rFonts w:ascii="Arial" w:hAnsi="Arial" w:cs="Arial"/>
          <w:sz w:val="20"/>
          <w:szCs w:val="22"/>
        </w:rPr>
        <w:t>MODELO DE LA PÓLIZA DE FIANZA PARA GARANTIZAR, ANTE LA ADMINISTRACIÓN PÚBLICA FEDERAL, EL CUMPLIMIENTO DEL CONTRATO DE: ADQUISICIONES, ARRENDAMIENTOS, SERVICIOS, OBRA PÚBLICA O SERVICIOS RELACIONADOS CON LA MISMA. (ENTIDADES)</w:t>
      </w:r>
    </w:p>
    <w:p w14:paraId="25C78397" w14:textId="77777777" w:rsidR="00602666" w:rsidRPr="000042C0" w:rsidRDefault="00602666" w:rsidP="00602666">
      <w:pPr>
        <w:rPr>
          <w:rFonts w:ascii="Arial" w:hAnsi="Arial" w:cs="Arial"/>
          <w:sz w:val="20"/>
          <w:szCs w:val="22"/>
        </w:rPr>
      </w:pPr>
    </w:p>
    <w:p w14:paraId="720FFBE3" w14:textId="77777777" w:rsidR="00602666" w:rsidRPr="000042C0" w:rsidRDefault="00602666" w:rsidP="00602666">
      <w:pPr>
        <w:rPr>
          <w:rFonts w:ascii="Arial" w:hAnsi="Arial" w:cs="Arial"/>
          <w:sz w:val="20"/>
          <w:szCs w:val="22"/>
        </w:rPr>
      </w:pPr>
      <w:r w:rsidRPr="000042C0">
        <w:rPr>
          <w:rFonts w:ascii="Arial" w:hAnsi="Arial" w:cs="Arial"/>
          <w:sz w:val="20"/>
          <w:szCs w:val="22"/>
        </w:rPr>
        <w:t>(Afianzadora o Aseguradora)</w:t>
      </w:r>
    </w:p>
    <w:p w14:paraId="6A3F30F8" w14:textId="77777777" w:rsidR="00602666" w:rsidRPr="000042C0" w:rsidRDefault="00602666" w:rsidP="00602666">
      <w:pPr>
        <w:rPr>
          <w:rFonts w:ascii="Arial" w:hAnsi="Arial" w:cs="Arial"/>
          <w:sz w:val="20"/>
          <w:szCs w:val="22"/>
        </w:rPr>
      </w:pPr>
      <w:r w:rsidRPr="000042C0">
        <w:rPr>
          <w:rFonts w:ascii="Arial" w:hAnsi="Arial" w:cs="Arial"/>
          <w:sz w:val="20"/>
          <w:szCs w:val="22"/>
        </w:rPr>
        <w:t>Denominación social: __________. en lo sucesivo (la "Afianzadora" o la "Aseguradora")</w:t>
      </w:r>
    </w:p>
    <w:p w14:paraId="15467D87" w14:textId="77777777" w:rsidR="00602666" w:rsidRPr="000042C0" w:rsidRDefault="00602666" w:rsidP="00602666">
      <w:pPr>
        <w:rPr>
          <w:rFonts w:ascii="Arial" w:hAnsi="Arial" w:cs="Arial"/>
          <w:sz w:val="20"/>
          <w:szCs w:val="22"/>
        </w:rPr>
      </w:pPr>
      <w:r w:rsidRPr="000042C0">
        <w:rPr>
          <w:rFonts w:ascii="Arial" w:hAnsi="Arial" w:cs="Arial"/>
          <w:sz w:val="20"/>
          <w:szCs w:val="22"/>
        </w:rPr>
        <w:t>Domicilio: __________________.</w:t>
      </w:r>
    </w:p>
    <w:p w14:paraId="4C4A58F1" w14:textId="77777777" w:rsidR="00602666" w:rsidRPr="000042C0" w:rsidRDefault="00602666" w:rsidP="00602666">
      <w:pPr>
        <w:rPr>
          <w:rFonts w:ascii="Arial" w:hAnsi="Arial" w:cs="Arial"/>
          <w:sz w:val="20"/>
          <w:szCs w:val="22"/>
        </w:rPr>
      </w:pPr>
      <w:r w:rsidRPr="000042C0">
        <w:rPr>
          <w:rFonts w:ascii="Arial" w:hAnsi="Arial" w:cs="Arial"/>
          <w:sz w:val="20"/>
          <w:szCs w:val="22"/>
        </w:rPr>
        <w:t>Autorización del Gobierno Federal para operar: _________ (Número de oficio y fecha)</w:t>
      </w:r>
    </w:p>
    <w:p w14:paraId="5B42F888" w14:textId="77777777" w:rsidR="00602666" w:rsidRPr="000042C0" w:rsidRDefault="00602666" w:rsidP="00602666">
      <w:pPr>
        <w:rPr>
          <w:rFonts w:ascii="Arial" w:hAnsi="Arial" w:cs="Arial"/>
          <w:sz w:val="20"/>
          <w:szCs w:val="22"/>
        </w:rPr>
      </w:pPr>
      <w:r w:rsidRPr="000042C0">
        <w:rPr>
          <w:rFonts w:ascii="Arial" w:hAnsi="Arial" w:cs="Arial"/>
          <w:sz w:val="20"/>
          <w:szCs w:val="22"/>
        </w:rPr>
        <w:t>Beneficiaria:</w:t>
      </w:r>
    </w:p>
    <w:p w14:paraId="33455139" w14:textId="77777777" w:rsidR="00602666" w:rsidRPr="000042C0" w:rsidRDefault="00602666" w:rsidP="00602666">
      <w:pPr>
        <w:rPr>
          <w:rFonts w:ascii="Arial" w:hAnsi="Arial" w:cs="Arial"/>
          <w:sz w:val="20"/>
          <w:szCs w:val="22"/>
        </w:rPr>
      </w:pPr>
      <w:r w:rsidRPr="000042C0">
        <w:rPr>
          <w:rFonts w:ascii="Arial" w:hAnsi="Arial" w:cs="Arial"/>
          <w:sz w:val="20"/>
          <w:szCs w:val="22"/>
        </w:rPr>
        <w:t>(Nombre de la Entidad paraestatal), en lo sucesivo "la Beneficiaria".</w:t>
      </w:r>
    </w:p>
    <w:p w14:paraId="0549CD0E" w14:textId="77777777" w:rsidR="00602666" w:rsidRPr="000042C0" w:rsidRDefault="00602666" w:rsidP="00602666">
      <w:pPr>
        <w:rPr>
          <w:rFonts w:ascii="Arial" w:hAnsi="Arial" w:cs="Arial"/>
          <w:sz w:val="20"/>
          <w:szCs w:val="22"/>
        </w:rPr>
      </w:pPr>
      <w:r w:rsidRPr="000042C0">
        <w:rPr>
          <w:rFonts w:ascii="Arial" w:hAnsi="Arial" w:cs="Arial"/>
          <w:sz w:val="20"/>
          <w:szCs w:val="22"/>
        </w:rPr>
        <w:t>Domicilio: _________________________________________.</w:t>
      </w:r>
    </w:p>
    <w:p w14:paraId="7B4C414A" w14:textId="77777777" w:rsidR="00602666" w:rsidRPr="000042C0" w:rsidRDefault="00602666" w:rsidP="00602666">
      <w:pPr>
        <w:rPr>
          <w:rFonts w:ascii="Arial" w:hAnsi="Arial" w:cs="Arial"/>
          <w:sz w:val="20"/>
          <w:szCs w:val="22"/>
        </w:rPr>
      </w:pPr>
      <w:r w:rsidRPr="000042C0">
        <w:rPr>
          <w:rFonts w:ascii="Arial" w:hAnsi="Arial" w:cs="Arial"/>
          <w:sz w:val="20"/>
          <w:szCs w:val="22"/>
        </w:rPr>
        <w:t>El medio electrónico, por el cual se pueda enviar la fianza a "la Contratante" y a "la Beneficiaria": _______.</w:t>
      </w:r>
    </w:p>
    <w:p w14:paraId="37719E5B" w14:textId="77777777" w:rsidR="00602666" w:rsidRPr="000042C0" w:rsidRDefault="00602666" w:rsidP="00602666">
      <w:pPr>
        <w:rPr>
          <w:rFonts w:ascii="Arial" w:hAnsi="Arial" w:cs="Arial"/>
          <w:sz w:val="20"/>
          <w:szCs w:val="22"/>
        </w:rPr>
      </w:pPr>
      <w:r w:rsidRPr="000042C0">
        <w:rPr>
          <w:rFonts w:ascii="Arial" w:hAnsi="Arial" w:cs="Arial"/>
          <w:sz w:val="20"/>
          <w:szCs w:val="22"/>
        </w:rPr>
        <w:t>Fiado (s): (En caso de proposición conjunta, el nombre y datos de cada uno de ellos)</w:t>
      </w:r>
    </w:p>
    <w:p w14:paraId="1CD4E73F" w14:textId="77777777" w:rsidR="00602666" w:rsidRPr="000042C0" w:rsidRDefault="00602666" w:rsidP="00602666">
      <w:pPr>
        <w:rPr>
          <w:rFonts w:ascii="Arial" w:hAnsi="Arial" w:cs="Arial"/>
          <w:sz w:val="20"/>
          <w:szCs w:val="22"/>
        </w:rPr>
      </w:pPr>
      <w:r w:rsidRPr="000042C0">
        <w:rPr>
          <w:rFonts w:ascii="Arial" w:hAnsi="Arial" w:cs="Arial"/>
          <w:sz w:val="20"/>
          <w:szCs w:val="22"/>
        </w:rPr>
        <w:t>Nombre o denominación social: _____________________________.</w:t>
      </w:r>
    </w:p>
    <w:p w14:paraId="2EB81BBA" w14:textId="77777777" w:rsidR="00602666" w:rsidRPr="000042C0" w:rsidRDefault="00602666" w:rsidP="00602666">
      <w:pPr>
        <w:rPr>
          <w:rFonts w:ascii="Arial" w:hAnsi="Arial" w:cs="Arial"/>
          <w:sz w:val="20"/>
          <w:szCs w:val="22"/>
        </w:rPr>
      </w:pPr>
      <w:r w:rsidRPr="000042C0">
        <w:rPr>
          <w:rFonts w:ascii="Arial" w:hAnsi="Arial" w:cs="Arial"/>
          <w:sz w:val="20"/>
          <w:szCs w:val="22"/>
        </w:rPr>
        <w:t>RFC: __________.</w:t>
      </w:r>
    </w:p>
    <w:p w14:paraId="680C7F1E" w14:textId="77777777" w:rsidR="00602666" w:rsidRPr="000042C0" w:rsidRDefault="00602666" w:rsidP="00602666">
      <w:pPr>
        <w:rPr>
          <w:rFonts w:ascii="Arial" w:hAnsi="Arial" w:cs="Arial"/>
          <w:sz w:val="20"/>
          <w:szCs w:val="22"/>
        </w:rPr>
      </w:pPr>
      <w:r w:rsidRPr="000042C0">
        <w:rPr>
          <w:rFonts w:ascii="Arial" w:hAnsi="Arial" w:cs="Arial"/>
          <w:sz w:val="20"/>
          <w:szCs w:val="22"/>
        </w:rPr>
        <w:t>Domicilio: _____________________________. (El mismo que aparezca en el contrato principal)</w:t>
      </w:r>
    </w:p>
    <w:p w14:paraId="427585DA" w14:textId="77777777" w:rsidR="00602666" w:rsidRPr="000042C0" w:rsidRDefault="00602666" w:rsidP="00602666">
      <w:pPr>
        <w:rPr>
          <w:rFonts w:ascii="Arial" w:hAnsi="Arial" w:cs="Arial"/>
          <w:sz w:val="20"/>
          <w:szCs w:val="22"/>
        </w:rPr>
      </w:pPr>
      <w:r w:rsidRPr="000042C0">
        <w:rPr>
          <w:rFonts w:ascii="Arial" w:hAnsi="Arial" w:cs="Arial"/>
          <w:sz w:val="20"/>
          <w:szCs w:val="22"/>
        </w:rPr>
        <w:t>Datos de la póliza:</w:t>
      </w:r>
    </w:p>
    <w:p w14:paraId="319CE1E0" w14:textId="77777777" w:rsidR="00602666" w:rsidRPr="000042C0" w:rsidRDefault="00602666" w:rsidP="00602666">
      <w:pPr>
        <w:rPr>
          <w:rFonts w:ascii="Arial" w:hAnsi="Arial" w:cs="Arial"/>
          <w:sz w:val="20"/>
          <w:szCs w:val="22"/>
        </w:rPr>
      </w:pPr>
      <w:r w:rsidRPr="000042C0">
        <w:rPr>
          <w:rFonts w:ascii="Arial" w:hAnsi="Arial" w:cs="Arial"/>
          <w:sz w:val="20"/>
          <w:szCs w:val="22"/>
        </w:rPr>
        <w:t>Número: _________________________. (Número asignado por la "Afianzadora" o la "Aseguradora")</w:t>
      </w:r>
    </w:p>
    <w:p w14:paraId="6A921481" w14:textId="77777777" w:rsidR="00602666" w:rsidRPr="000042C0" w:rsidRDefault="00602666" w:rsidP="00602666">
      <w:pPr>
        <w:rPr>
          <w:rFonts w:ascii="Arial" w:hAnsi="Arial" w:cs="Arial"/>
          <w:sz w:val="20"/>
          <w:szCs w:val="22"/>
        </w:rPr>
      </w:pPr>
      <w:r w:rsidRPr="000042C0">
        <w:rPr>
          <w:rFonts w:ascii="Arial" w:hAnsi="Arial" w:cs="Arial"/>
          <w:sz w:val="20"/>
          <w:szCs w:val="22"/>
        </w:rPr>
        <w:t>Monto Afianzado: _________________. (Con letra y número, sin incluir el Impuesto al Valor Agregado).</w:t>
      </w:r>
    </w:p>
    <w:p w14:paraId="012999AB" w14:textId="77777777" w:rsidR="00602666" w:rsidRPr="000042C0" w:rsidRDefault="00602666" w:rsidP="00602666">
      <w:pPr>
        <w:rPr>
          <w:rFonts w:ascii="Arial" w:hAnsi="Arial" w:cs="Arial"/>
          <w:sz w:val="20"/>
          <w:szCs w:val="22"/>
        </w:rPr>
      </w:pPr>
      <w:r w:rsidRPr="000042C0">
        <w:rPr>
          <w:rFonts w:ascii="Arial" w:hAnsi="Arial" w:cs="Arial"/>
          <w:sz w:val="20"/>
          <w:szCs w:val="22"/>
        </w:rPr>
        <w:t>Moneda: _________.</w:t>
      </w:r>
    </w:p>
    <w:p w14:paraId="33F8F1D0" w14:textId="77777777" w:rsidR="00602666" w:rsidRPr="000042C0" w:rsidRDefault="00602666" w:rsidP="00602666">
      <w:pPr>
        <w:rPr>
          <w:rFonts w:ascii="Arial" w:hAnsi="Arial" w:cs="Arial"/>
          <w:sz w:val="20"/>
          <w:szCs w:val="22"/>
        </w:rPr>
      </w:pPr>
      <w:r w:rsidRPr="000042C0">
        <w:rPr>
          <w:rFonts w:ascii="Arial" w:hAnsi="Arial" w:cs="Arial"/>
          <w:sz w:val="20"/>
          <w:szCs w:val="22"/>
        </w:rPr>
        <w:t>Fecha de expedición: ______________.</w:t>
      </w:r>
    </w:p>
    <w:p w14:paraId="70619758" w14:textId="77777777" w:rsidR="00602666" w:rsidRPr="000042C0" w:rsidRDefault="00602666" w:rsidP="00602666">
      <w:pPr>
        <w:rPr>
          <w:rFonts w:ascii="Arial" w:hAnsi="Arial" w:cs="Arial"/>
          <w:sz w:val="20"/>
          <w:szCs w:val="22"/>
        </w:rPr>
      </w:pPr>
      <w:r w:rsidRPr="000042C0">
        <w:rPr>
          <w:rFonts w:ascii="Arial" w:hAnsi="Arial" w:cs="Arial"/>
          <w:sz w:val="20"/>
          <w:szCs w:val="22"/>
        </w:rPr>
        <w:t>Obligación garantizada: El cumplimiento de las obligaciones estipuladas en el contrato en los términos de la Cláusula PRIMERA de la presente póliza de fianza.</w:t>
      </w:r>
    </w:p>
    <w:p w14:paraId="6AF80E0E" w14:textId="77777777" w:rsidR="00602666" w:rsidRPr="000042C0" w:rsidRDefault="00602666" w:rsidP="00602666">
      <w:pPr>
        <w:rPr>
          <w:rFonts w:ascii="Arial" w:hAnsi="Arial" w:cs="Arial"/>
          <w:sz w:val="20"/>
          <w:szCs w:val="22"/>
        </w:rPr>
      </w:pPr>
      <w:r w:rsidRPr="000042C0">
        <w:rPr>
          <w:rFonts w:ascii="Arial" w:hAnsi="Arial" w:cs="Arial"/>
          <w:sz w:val="20"/>
          <w:szCs w:val="22"/>
        </w:rPr>
        <w:t>Naturaleza de las Obligaciones: ____ (Divisible o Indivisible, de conformidad con lo estipulado en el contrato).</w:t>
      </w:r>
    </w:p>
    <w:p w14:paraId="494013B7" w14:textId="77777777" w:rsidR="00602666" w:rsidRPr="000042C0" w:rsidRDefault="00602666" w:rsidP="00602666">
      <w:pPr>
        <w:rPr>
          <w:rFonts w:ascii="Arial" w:hAnsi="Arial" w:cs="Arial"/>
          <w:sz w:val="20"/>
          <w:szCs w:val="22"/>
        </w:rPr>
      </w:pPr>
      <w:r w:rsidRPr="000042C0">
        <w:rPr>
          <w:rFonts w:ascii="Arial" w:hAnsi="Arial" w:cs="Arial"/>
          <w:sz w:val="20"/>
          <w:szCs w:val="22"/>
        </w:rPr>
        <w:t>Si es Divisible aplicará el siguiente texto: La obligación garantizada será divisible, por lo que, en caso de presentarse algún incumplimiento, se hará efectiva solo en la proporción correspondiente al incumplimiento de la obligación principal.</w:t>
      </w:r>
    </w:p>
    <w:p w14:paraId="3A412B39" w14:textId="77777777" w:rsidR="00602666" w:rsidRPr="000042C0" w:rsidRDefault="00602666" w:rsidP="00602666">
      <w:pPr>
        <w:rPr>
          <w:rFonts w:ascii="Arial" w:hAnsi="Arial" w:cs="Arial"/>
          <w:sz w:val="20"/>
          <w:szCs w:val="22"/>
        </w:rPr>
      </w:pPr>
      <w:r w:rsidRPr="000042C0">
        <w:rPr>
          <w:rFonts w:ascii="Arial" w:hAnsi="Arial" w:cs="Arial"/>
          <w:sz w:val="20"/>
          <w:szCs w:val="22"/>
        </w:rPr>
        <w:t>Si es Indivisible aplicará el siguiente texto: La obligación garantizada será indivisible y en caso de presentarse algún incumplimiento se hará efectiva por el monto total de las obligaciones garantizadas.</w:t>
      </w:r>
    </w:p>
    <w:p w14:paraId="7123F814" w14:textId="77777777" w:rsidR="00602666" w:rsidRPr="000042C0" w:rsidRDefault="00602666" w:rsidP="00602666">
      <w:pPr>
        <w:rPr>
          <w:rFonts w:ascii="Arial" w:hAnsi="Arial" w:cs="Arial"/>
          <w:sz w:val="20"/>
          <w:szCs w:val="22"/>
        </w:rPr>
      </w:pPr>
      <w:r w:rsidRPr="000042C0">
        <w:rPr>
          <w:rFonts w:ascii="Arial" w:hAnsi="Arial" w:cs="Arial"/>
          <w:sz w:val="20"/>
          <w:szCs w:val="22"/>
        </w:rPr>
        <w:t>Datos del contrato o pedido, en lo sucesivo el "Contrato":</w:t>
      </w:r>
    </w:p>
    <w:p w14:paraId="0BF11752" w14:textId="77777777" w:rsidR="00602666" w:rsidRPr="000042C0" w:rsidRDefault="00602666" w:rsidP="00602666">
      <w:pPr>
        <w:rPr>
          <w:rFonts w:ascii="Arial" w:hAnsi="Arial" w:cs="Arial"/>
          <w:sz w:val="20"/>
          <w:szCs w:val="22"/>
        </w:rPr>
      </w:pPr>
      <w:r w:rsidRPr="000042C0">
        <w:rPr>
          <w:rFonts w:ascii="Arial" w:hAnsi="Arial" w:cs="Arial"/>
          <w:sz w:val="20"/>
          <w:szCs w:val="22"/>
        </w:rPr>
        <w:t>Número asignado por "la Contratante": _________________.</w:t>
      </w:r>
    </w:p>
    <w:p w14:paraId="3B18689A" w14:textId="77777777" w:rsidR="00602666" w:rsidRPr="000042C0" w:rsidRDefault="00602666" w:rsidP="00602666">
      <w:pPr>
        <w:rPr>
          <w:rFonts w:ascii="Arial" w:hAnsi="Arial" w:cs="Arial"/>
          <w:sz w:val="20"/>
          <w:szCs w:val="22"/>
        </w:rPr>
      </w:pPr>
      <w:r w:rsidRPr="000042C0">
        <w:rPr>
          <w:rFonts w:ascii="Arial" w:hAnsi="Arial" w:cs="Arial"/>
          <w:sz w:val="20"/>
          <w:szCs w:val="22"/>
        </w:rPr>
        <w:t>Objeto: __________________________________________.</w:t>
      </w:r>
    </w:p>
    <w:p w14:paraId="32719E2F" w14:textId="77777777" w:rsidR="00602666" w:rsidRPr="000042C0" w:rsidRDefault="00602666" w:rsidP="00602666">
      <w:pPr>
        <w:rPr>
          <w:rFonts w:ascii="Arial" w:hAnsi="Arial" w:cs="Arial"/>
          <w:sz w:val="20"/>
          <w:szCs w:val="22"/>
        </w:rPr>
      </w:pPr>
      <w:r w:rsidRPr="000042C0">
        <w:rPr>
          <w:rFonts w:ascii="Arial" w:hAnsi="Arial" w:cs="Arial"/>
          <w:sz w:val="20"/>
          <w:szCs w:val="22"/>
        </w:rPr>
        <w:t>Monto del Contrato: (Con número y letra, sin el Impuesto al Valor Agregado)</w:t>
      </w:r>
    </w:p>
    <w:p w14:paraId="4BCE3A6E" w14:textId="77777777" w:rsidR="00602666" w:rsidRPr="000042C0" w:rsidRDefault="00602666" w:rsidP="00602666">
      <w:pPr>
        <w:rPr>
          <w:rFonts w:ascii="Arial" w:hAnsi="Arial" w:cs="Arial"/>
          <w:sz w:val="20"/>
          <w:szCs w:val="22"/>
        </w:rPr>
      </w:pPr>
      <w:r w:rsidRPr="000042C0">
        <w:rPr>
          <w:rFonts w:ascii="Arial" w:hAnsi="Arial" w:cs="Arial"/>
          <w:sz w:val="20"/>
          <w:szCs w:val="22"/>
        </w:rPr>
        <w:t>Moneda: _________________________________________.</w:t>
      </w:r>
    </w:p>
    <w:p w14:paraId="41A46122" w14:textId="77777777" w:rsidR="00602666" w:rsidRPr="000042C0" w:rsidRDefault="00602666" w:rsidP="00602666">
      <w:pPr>
        <w:rPr>
          <w:rFonts w:ascii="Arial" w:hAnsi="Arial" w:cs="Arial"/>
          <w:sz w:val="20"/>
          <w:szCs w:val="22"/>
        </w:rPr>
      </w:pPr>
      <w:r w:rsidRPr="000042C0">
        <w:rPr>
          <w:rFonts w:ascii="Arial" w:hAnsi="Arial" w:cs="Arial"/>
          <w:sz w:val="20"/>
          <w:szCs w:val="22"/>
        </w:rPr>
        <w:t>Fecha de suscripción: ______________________________.</w:t>
      </w:r>
    </w:p>
    <w:p w14:paraId="5A2F20A7" w14:textId="77777777" w:rsidR="00602666" w:rsidRPr="000042C0" w:rsidRDefault="00602666" w:rsidP="00602666">
      <w:pPr>
        <w:rPr>
          <w:rFonts w:ascii="Arial" w:hAnsi="Arial" w:cs="Arial"/>
          <w:sz w:val="20"/>
          <w:szCs w:val="22"/>
        </w:rPr>
      </w:pPr>
      <w:r w:rsidRPr="000042C0">
        <w:rPr>
          <w:rFonts w:ascii="Arial" w:hAnsi="Arial" w:cs="Arial"/>
          <w:sz w:val="20"/>
          <w:szCs w:val="22"/>
        </w:rPr>
        <w:t>Tipo: (Adquisiciones, Arrendamientos, Servicios, Obra Pública o servicios relacionados con la misma).</w:t>
      </w:r>
    </w:p>
    <w:p w14:paraId="5D04958F" w14:textId="77777777" w:rsidR="00602666" w:rsidRPr="000042C0" w:rsidRDefault="00602666" w:rsidP="00602666">
      <w:pPr>
        <w:rPr>
          <w:rFonts w:ascii="Arial" w:hAnsi="Arial" w:cs="Arial"/>
          <w:sz w:val="20"/>
          <w:szCs w:val="22"/>
        </w:rPr>
      </w:pPr>
      <w:r w:rsidRPr="000042C0">
        <w:rPr>
          <w:rFonts w:ascii="Arial" w:hAnsi="Arial" w:cs="Arial"/>
          <w:sz w:val="20"/>
          <w:szCs w:val="22"/>
        </w:rPr>
        <w:t>Obligación contractual para la garantía de cumplimiento: (Divisible o Indivisible, de conformidad con lo estipulado en el contrato)</w:t>
      </w:r>
    </w:p>
    <w:p w14:paraId="13EA8890" w14:textId="77777777" w:rsidR="00602666" w:rsidRPr="000042C0" w:rsidRDefault="00602666" w:rsidP="00602666">
      <w:pPr>
        <w:rPr>
          <w:rFonts w:ascii="Arial" w:hAnsi="Arial" w:cs="Arial"/>
          <w:sz w:val="20"/>
          <w:szCs w:val="22"/>
        </w:rPr>
      </w:pPr>
      <w:r w:rsidRPr="000042C0">
        <w:rPr>
          <w:rFonts w:ascii="Arial" w:hAnsi="Arial" w:cs="Arial"/>
          <w:sz w:val="20"/>
          <w:szCs w:val="22"/>
        </w:rPr>
        <w:t>Procedimiento al que se sujetará la presente póliza de fianza para hacerla efectiva: El previsto en el artículo 279 de la Ley de Instituciones de Seguros y de Fianzas.</w:t>
      </w:r>
    </w:p>
    <w:p w14:paraId="2785A839" w14:textId="77777777" w:rsidR="00602666" w:rsidRPr="000042C0" w:rsidRDefault="00602666" w:rsidP="00602666">
      <w:pPr>
        <w:rPr>
          <w:rFonts w:ascii="Arial" w:hAnsi="Arial" w:cs="Arial"/>
          <w:sz w:val="20"/>
          <w:szCs w:val="22"/>
        </w:rPr>
      </w:pPr>
      <w:r w:rsidRPr="000042C0">
        <w:rPr>
          <w:rFonts w:ascii="Arial" w:hAnsi="Arial" w:cs="Arial"/>
          <w:sz w:val="20"/>
          <w:szCs w:val="22"/>
        </w:rPr>
        <w:t>Competencia y Jurisdicción: Para todo lo relacionado con la presente póliza, el fiado, el fiador y cualesquier otro obligado, así como "la Beneficiaria", se someterán a la jurisdicción y competencia de los tribunales federales de ___________________ (precisar el lugar), renunciando al fuero que pudiera corresponderle en razón de su domicilio o por cualquier otra causa.</w:t>
      </w:r>
    </w:p>
    <w:p w14:paraId="4D93571E" w14:textId="77777777" w:rsidR="00602666" w:rsidRPr="000042C0" w:rsidRDefault="00602666" w:rsidP="00602666">
      <w:pPr>
        <w:rPr>
          <w:rFonts w:ascii="Arial" w:hAnsi="Arial" w:cs="Arial"/>
          <w:sz w:val="20"/>
          <w:szCs w:val="22"/>
        </w:rPr>
      </w:pPr>
      <w:r w:rsidRPr="000042C0">
        <w:rPr>
          <w:rFonts w:ascii="Arial" w:hAnsi="Arial" w:cs="Arial"/>
          <w:sz w:val="20"/>
          <w:szCs w:val="22"/>
        </w:rPr>
        <w:t>La presente fianza se expide de conformidad con lo dispuesto por los artículos 48, fracción II y último párrafo, y artículo 49, fracción II, de la Ley de Adquisiciones, Arrendamientos y Servicios del Sector Público, y 103 de su Reglamento.</w:t>
      </w:r>
    </w:p>
    <w:p w14:paraId="2881ED85" w14:textId="77777777" w:rsidR="00602666" w:rsidRPr="000042C0" w:rsidRDefault="00602666" w:rsidP="00602666">
      <w:pPr>
        <w:rPr>
          <w:rFonts w:ascii="Arial" w:hAnsi="Arial" w:cs="Arial"/>
          <w:sz w:val="20"/>
          <w:szCs w:val="22"/>
        </w:rPr>
      </w:pPr>
      <w:r w:rsidRPr="000042C0">
        <w:rPr>
          <w:rFonts w:ascii="Arial" w:hAnsi="Arial" w:cs="Arial"/>
          <w:sz w:val="20"/>
          <w:szCs w:val="22"/>
        </w:rPr>
        <w:t>La presente fianza se expide de conformidad con lo dispuesto por los artículos 48, fracción II y 49, fracción II, de la Ley de Obras Públicas y Servicios Relacionados con las Mismas, y artículo 98 de su Reglamento.</w:t>
      </w:r>
    </w:p>
    <w:p w14:paraId="1B81D612" w14:textId="77777777" w:rsidR="00602666" w:rsidRPr="000042C0" w:rsidRDefault="00602666" w:rsidP="00602666">
      <w:pPr>
        <w:rPr>
          <w:rFonts w:ascii="Arial" w:hAnsi="Arial" w:cs="Arial"/>
          <w:sz w:val="20"/>
          <w:szCs w:val="22"/>
        </w:rPr>
      </w:pPr>
      <w:r w:rsidRPr="000042C0">
        <w:rPr>
          <w:rFonts w:ascii="Arial" w:hAnsi="Arial" w:cs="Arial"/>
          <w:sz w:val="20"/>
          <w:szCs w:val="22"/>
        </w:rPr>
        <w:t>Validación de la fianza en el portal de internet, dirección electrónica www.amig.org.mx</w:t>
      </w:r>
    </w:p>
    <w:p w14:paraId="5EFE2057" w14:textId="77777777" w:rsidR="00602666" w:rsidRPr="000042C0" w:rsidRDefault="00602666" w:rsidP="00602666">
      <w:pPr>
        <w:rPr>
          <w:rFonts w:ascii="Arial" w:hAnsi="Arial" w:cs="Arial"/>
          <w:sz w:val="20"/>
          <w:szCs w:val="22"/>
        </w:rPr>
      </w:pPr>
      <w:r w:rsidRPr="000042C0">
        <w:rPr>
          <w:rFonts w:ascii="Arial" w:hAnsi="Arial" w:cs="Arial"/>
          <w:sz w:val="20"/>
          <w:szCs w:val="22"/>
        </w:rPr>
        <w:lastRenderedPageBreak/>
        <w:t>(Nombre del representante de la Afianzadora o Aseguradora)</w:t>
      </w:r>
    </w:p>
    <w:p w14:paraId="562BA576" w14:textId="77777777" w:rsidR="00602666" w:rsidRPr="000042C0" w:rsidRDefault="00602666" w:rsidP="00602666">
      <w:pPr>
        <w:rPr>
          <w:rFonts w:ascii="Arial" w:hAnsi="Arial" w:cs="Arial"/>
          <w:sz w:val="20"/>
          <w:szCs w:val="22"/>
        </w:rPr>
      </w:pPr>
      <w:r w:rsidRPr="000042C0">
        <w:rPr>
          <w:rFonts w:ascii="Arial" w:hAnsi="Arial" w:cs="Arial"/>
          <w:sz w:val="20"/>
          <w:szCs w:val="22"/>
        </w:rPr>
        <w:t xml:space="preserve">CLÁUSULAS GENERALES A QUE SE SUJETARÁ LA PRESENTE PÓLIZA DE FIANZA PARA </w:t>
      </w:r>
    </w:p>
    <w:p w14:paraId="6377835F" w14:textId="77777777" w:rsidR="00602666" w:rsidRPr="000042C0" w:rsidRDefault="00602666" w:rsidP="00602666">
      <w:pPr>
        <w:rPr>
          <w:rFonts w:ascii="Arial" w:hAnsi="Arial" w:cs="Arial"/>
          <w:sz w:val="20"/>
          <w:szCs w:val="22"/>
        </w:rPr>
      </w:pPr>
      <w:r w:rsidRPr="000042C0">
        <w:rPr>
          <w:rFonts w:ascii="Arial" w:hAnsi="Arial" w:cs="Arial"/>
          <w:sz w:val="20"/>
          <w:szCs w:val="22"/>
        </w:rPr>
        <w:t>GARANTIZAR EL CUMPLIMIENTO DEL CONTRATO EN MATERIA DE ADQUISICIONES, ARRENDAMIENTOS, SERVICIO, OBRA PÚBLICA O SERVICIOS RELACIONADOS CON LA MISMA.</w:t>
      </w:r>
    </w:p>
    <w:p w14:paraId="7AF7B5BD" w14:textId="77777777" w:rsidR="00602666" w:rsidRPr="000042C0" w:rsidRDefault="00602666" w:rsidP="00602666">
      <w:pPr>
        <w:rPr>
          <w:rFonts w:ascii="Arial" w:hAnsi="Arial" w:cs="Arial"/>
          <w:sz w:val="20"/>
          <w:szCs w:val="22"/>
        </w:rPr>
      </w:pPr>
      <w:r w:rsidRPr="000042C0">
        <w:rPr>
          <w:rFonts w:ascii="Arial" w:hAnsi="Arial" w:cs="Arial"/>
          <w:sz w:val="20"/>
          <w:szCs w:val="22"/>
        </w:rPr>
        <w:t>PRIMERA. - OBLIGACIÓN GARANTIZADA.</w:t>
      </w:r>
    </w:p>
    <w:p w14:paraId="0C0418E3" w14:textId="77777777" w:rsidR="00602666" w:rsidRPr="000042C0" w:rsidRDefault="00602666" w:rsidP="00602666">
      <w:pPr>
        <w:rPr>
          <w:rFonts w:ascii="Arial" w:hAnsi="Arial" w:cs="Arial"/>
          <w:sz w:val="20"/>
          <w:szCs w:val="22"/>
        </w:rPr>
      </w:pPr>
      <w:r w:rsidRPr="000042C0">
        <w:rPr>
          <w:rFonts w:ascii="Arial" w:hAnsi="Arial" w:cs="Arial"/>
          <w:sz w:val="20"/>
          <w:szCs w:val="22"/>
        </w:rPr>
        <w:t>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w:t>
      </w:r>
    </w:p>
    <w:p w14:paraId="143B6E72" w14:textId="77777777" w:rsidR="00602666" w:rsidRPr="000042C0" w:rsidRDefault="00602666" w:rsidP="00602666">
      <w:pPr>
        <w:rPr>
          <w:rFonts w:ascii="Arial" w:hAnsi="Arial" w:cs="Arial"/>
          <w:sz w:val="20"/>
          <w:szCs w:val="22"/>
        </w:rPr>
      </w:pPr>
      <w:r w:rsidRPr="000042C0">
        <w:rPr>
          <w:rFonts w:ascii="Arial" w:hAnsi="Arial" w:cs="Arial"/>
          <w:sz w:val="20"/>
          <w:szCs w:val="22"/>
        </w:rPr>
        <w:t xml:space="preserve">SEGUNDA. - MONTO AFIANZADO. </w:t>
      </w:r>
    </w:p>
    <w:p w14:paraId="4708C4CF" w14:textId="77777777" w:rsidR="00602666" w:rsidRPr="000042C0" w:rsidRDefault="00602666" w:rsidP="00602666">
      <w:pPr>
        <w:rPr>
          <w:rFonts w:ascii="Arial" w:hAnsi="Arial" w:cs="Arial"/>
          <w:sz w:val="20"/>
          <w:szCs w:val="22"/>
        </w:rPr>
      </w:pPr>
      <w:r w:rsidRPr="000042C0">
        <w:rPr>
          <w:rFonts w:ascii="Arial" w:hAnsi="Arial" w:cs="Arial"/>
          <w:sz w:val="20"/>
          <w:szCs w:val="22"/>
        </w:rPr>
        <w:t>(La "Afianzadora" o la "Aseguradora"), se compromete a pagar a la Beneficiaria, hasta el monto de esta póliza, que es (con número y letra sin incluir el Impuesto al Valor Agregado) que representa el ____ % (señalar el porcentaje con letra) del valor del "Contrato".</w:t>
      </w:r>
    </w:p>
    <w:p w14:paraId="36731849" w14:textId="77777777" w:rsidR="00602666" w:rsidRPr="000042C0" w:rsidRDefault="00602666" w:rsidP="00602666">
      <w:pPr>
        <w:rPr>
          <w:rFonts w:ascii="Arial" w:hAnsi="Arial" w:cs="Arial"/>
          <w:sz w:val="20"/>
          <w:szCs w:val="22"/>
        </w:rPr>
      </w:pPr>
      <w:r w:rsidRPr="000042C0">
        <w:rPr>
          <w:rFonts w:ascii="Arial" w:hAnsi="Arial" w:cs="Arial"/>
          <w:sz w:val="20"/>
          <w:szCs w:val="22"/>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78776F40" w14:textId="77777777" w:rsidR="00602666" w:rsidRPr="000042C0" w:rsidRDefault="00602666" w:rsidP="00602666">
      <w:pPr>
        <w:rPr>
          <w:rFonts w:ascii="Arial" w:hAnsi="Arial" w:cs="Arial"/>
          <w:sz w:val="20"/>
          <w:szCs w:val="22"/>
        </w:rPr>
      </w:pPr>
      <w:r w:rsidRPr="000042C0">
        <w:rPr>
          <w:rFonts w:ascii="Arial" w:hAnsi="Arial" w:cs="Arial"/>
          <w:sz w:val="20"/>
          <w:szCs w:val="22"/>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18F3D613" w14:textId="77777777" w:rsidR="00602666" w:rsidRPr="000042C0" w:rsidRDefault="00602666" w:rsidP="00602666">
      <w:pPr>
        <w:rPr>
          <w:rFonts w:ascii="Arial" w:hAnsi="Arial" w:cs="Arial"/>
          <w:sz w:val="20"/>
          <w:szCs w:val="22"/>
        </w:rPr>
      </w:pPr>
      <w:r w:rsidRPr="000042C0">
        <w:rPr>
          <w:rFonts w:ascii="Arial" w:hAnsi="Arial" w:cs="Arial"/>
          <w:sz w:val="20"/>
          <w:szCs w:val="22"/>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5D685910" w14:textId="77777777" w:rsidR="00602666" w:rsidRPr="000042C0" w:rsidRDefault="00602666" w:rsidP="00602666">
      <w:pPr>
        <w:rPr>
          <w:rFonts w:ascii="Arial" w:hAnsi="Arial" w:cs="Arial"/>
          <w:sz w:val="20"/>
          <w:szCs w:val="22"/>
        </w:rPr>
      </w:pPr>
      <w:r w:rsidRPr="000042C0">
        <w:rPr>
          <w:rFonts w:ascii="Arial" w:hAnsi="Arial" w:cs="Arial"/>
          <w:sz w:val="20"/>
          <w:szCs w:val="22"/>
        </w:rPr>
        <w:t>TERCERA. - INDEMNIZACIÓN POR MORA.</w:t>
      </w:r>
    </w:p>
    <w:p w14:paraId="072DA391" w14:textId="77777777" w:rsidR="00602666" w:rsidRPr="000042C0" w:rsidRDefault="00602666" w:rsidP="00602666">
      <w:pPr>
        <w:rPr>
          <w:rFonts w:ascii="Arial" w:hAnsi="Arial" w:cs="Arial"/>
          <w:sz w:val="20"/>
          <w:szCs w:val="22"/>
        </w:rPr>
      </w:pPr>
      <w:r w:rsidRPr="000042C0">
        <w:rPr>
          <w:rFonts w:ascii="Arial" w:hAnsi="Arial" w:cs="Arial"/>
          <w:sz w:val="20"/>
          <w:szCs w:val="22"/>
        </w:rPr>
        <w:t>(La "Afianzadora" o la "Aseguradora"), se obliga a pagar la indemnización por mora que en su caso proceda de conformidad con el artículo 283 de la Ley de Instituciones de Seguros y de Fianzas.</w:t>
      </w:r>
    </w:p>
    <w:p w14:paraId="7CE8A29A" w14:textId="77777777" w:rsidR="00602666" w:rsidRPr="000042C0" w:rsidRDefault="00602666" w:rsidP="00602666">
      <w:pPr>
        <w:rPr>
          <w:rFonts w:ascii="Arial" w:hAnsi="Arial" w:cs="Arial"/>
          <w:sz w:val="20"/>
          <w:szCs w:val="22"/>
        </w:rPr>
      </w:pPr>
      <w:r w:rsidRPr="000042C0">
        <w:rPr>
          <w:rFonts w:ascii="Arial" w:hAnsi="Arial" w:cs="Arial"/>
          <w:sz w:val="20"/>
          <w:szCs w:val="22"/>
        </w:rPr>
        <w:t>CUARTA. - VIGENCIA.</w:t>
      </w:r>
    </w:p>
    <w:p w14:paraId="03B2DF3E" w14:textId="77777777" w:rsidR="00602666" w:rsidRPr="000042C0" w:rsidRDefault="00602666" w:rsidP="00602666">
      <w:pPr>
        <w:rPr>
          <w:rFonts w:ascii="Arial" w:hAnsi="Arial" w:cs="Arial"/>
          <w:sz w:val="20"/>
          <w:szCs w:val="22"/>
        </w:rPr>
      </w:pPr>
      <w:r w:rsidRPr="000042C0">
        <w:rPr>
          <w:rFonts w:ascii="Arial" w:hAnsi="Arial" w:cs="Arial"/>
          <w:sz w:val="20"/>
          <w:szCs w:val="22"/>
        </w:rPr>
        <w:t>La fianza permanecerá vigente hasta que se dé cumplimiento a la o las obligaciones que garantice en los términos del "Contrato" y continuará vigente en caso de que "la Contratante" otorgue prórroga o espera al cumplimiento del "Contrato", en los términos de la siguiente cláusula.</w:t>
      </w:r>
    </w:p>
    <w:p w14:paraId="002AF337" w14:textId="77777777" w:rsidR="00602666" w:rsidRPr="000042C0" w:rsidRDefault="00602666" w:rsidP="00602666">
      <w:pPr>
        <w:rPr>
          <w:rFonts w:ascii="Arial" w:hAnsi="Arial" w:cs="Arial"/>
          <w:sz w:val="20"/>
          <w:szCs w:val="22"/>
        </w:rPr>
      </w:pPr>
      <w:r w:rsidRPr="000042C0">
        <w:rPr>
          <w:rFonts w:ascii="Arial" w:hAnsi="Arial" w:cs="Arial"/>
          <w:sz w:val="20"/>
          <w:szCs w:val="22"/>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0AC14679" w14:textId="77777777" w:rsidR="00602666" w:rsidRPr="000042C0" w:rsidRDefault="00602666" w:rsidP="00602666">
      <w:pPr>
        <w:rPr>
          <w:rFonts w:ascii="Arial" w:hAnsi="Arial" w:cs="Arial"/>
          <w:sz w:val="20"/>
          <w:szCs w:val="22"/>
        </w:rPr>
      </w:pPr>
      <w:r w:rsidRPr="000042C0">
        <w:rPr>
          <w:rFonts w:ascii="Arial" w:hAnsi="Arial" w:cs="Arial"/>
          <w:sz w:val="20"/>
          <w:szCs w:val="22"/>
        </w:rPr>
        <w:t>De esta forma la vigencia de la fianza no podrá acotarse en razón del plazo establecido para cumplir la o las obligaciones contractuales.</w:t>
      </w:r>
    </w:p>
    <w:p w14:paraId="33B939FF" w14:textId="77777777" w:rsidR="00602666" w:rsidRPr="000042C0" w:rsidRDefault="00602666" w:rsidP="00602666">
      <w:pPr>
        <w:rPr>
          <w:rFonts w:ascii="Arial" w:hAnsi="Arial" w:cs="Arial"/>
          <w:sz w:val="20"/>
          <w:szCs w:val="22"/>
        </w:rPr>
      </w:pPr>
      <w:r w:rsidRPr="000042C0">
        <w:rPr>
          <w:rFonts w:ascii="Arial" w:hAnsi="Arial" w:cs="Arial"/>
          <w:sz w:val="20"/>
          <w:szCs w:val="22"/>
        </w:rPr>
        <w:t>QUINTA. - PRÓRROGAS, ESPERAS O AMPLIACIÓN AL PLAZO DEL CONTRATO.</w:t>
      </w:r>
    </w:p>
    <w:p w14:paraId="63F2A9AB" w14:textId="77777777" w:rsidR="00602666" w:rsidRPr="000042C0" w:rsidRDefault="00602666" w:rsidP="00602666">
      <w:pPr>
        <w:rPr>
          <w:rFonts w:ascii="Arial" w:hAnsi="Arial" w:cs="Arial"/>
          <w:sz w:val="20"/>
          <w:szCs w:val="22"/>
        </w:rPr>
      </w:pPr>
      <w:r w:rsidRPr="000042C0">
        <w:rPr>
          <w:rFonts w:ascii="Arial" w:hAnsi="Arial" w:cs="Arial"/>
          <w:sz w:val="20"/>
          <w:szCs w:val="22"/>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14:paraId="6F63DEFF" w14:textId="77777777" w:rsidR="00602666" w:rsidRPr="000042C0" w:rsidRDefault="00602666" w:rsidP="00602666">
      <w:pPr>
        <w:rPr>
          <w:rFonts w:ascii="Arial" w:hAnsi="Arial" w:cs="Arial"/>
          <w:sz w:val="20"/>
          <w:szCs w:val="22"/>
        </w:rPr>
      </w:pPr>
      <w:r w:rsidRPr="000042C0">
        <w:rPr>
          <w:rFonts w:ascii="Arial" w:hAnsi="Arial" w:cs="Arial"/>
          <w:sz w:val="20"/>
          <w:szCs w:val="22"/>
        </w:rPr>
        <w:t> </w:t>
      </w:r>
    </w:p>
    <w:p w14:paraId="656EC4EF" w14:textId="77777777" w:rsidR="00602666" w:rsidRPr="000042C0" w:rsidRDefault="00602666" w:rsidP="00602666">
      <w:pPr>
        <w:rPr>
          <w:rFonts w:ascii="Arial" w:hAnsi="Arial" w:cs="Arial"/>
          <w:sz w:val="20"/>
          <w:szCs w:val="22"/>
        </w:rPr>
      </w:pPr>
      <w:r w:rsidRPr="000042C0">
        <w:rPr>
          <w:rFonts w:ascii="Arial" w:hAnsi="Arial" w:cs="Arial"/>
          <w:sz w:val="20"/>
          <w:szCs w:val="22"/>
        </w:rPr>
        <w:t>(La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6585FF08" w14:textId="77777777" w:rsidR="00602666" w:rsidRPr="000042C0" w:rsidRDefault="00602666" w:rsidP="00602666">
      <w:pPr>
        <w:rPr>
          <w:rFonts w:ascii="Arial" w:hAnsi="Arial" w:cs="Arial"/>
          <w:sz w:val="20"/>
          <w:szCs w:val="22"/>
        </w:rPr>
      </w:pPr>
      <w:r w:rsidRPr="000042C0">
        <w:rPr>
          <w:rFonts w:ascii="Arial" w:hAnsi="Arial" w:cs="Arial"/>
          <w:sz w:val="20"/>
          <w:szCs w:val="22"/>
        </w:rPr>
        <w:t>SEXTA. - SUPUESTOS DE SUSPENSIÓN.</w:t>
      </w:r>
    </w:p>
    <w:p w14:paraId="6095B98F" w14:textId="77777777" w:rsidR="00602666" w:rsidRPr="000042C0" w:rsidRDefault="00602666" w:rsidP="00602666">
      <w:pPr>
        <w:rPr>
          <w:rFonts w:ascii="Arial" w:hAnsi="Arial" w:cs="Arial"/>
          <w:sz w:val="20"/>
          <w:szCs w:val="22"/>
        </w:rPr>
      </w:pPr>
      <w:r w:rsidRPr="000042C0">
        <w:rPr>
          <w:rFonts w:ascii="Arial" w:hAnsi="Arial" w:cs="Arial"/>
          <w:sz w:val="20"/>
          <w:szCs w:val="22"/>
        </w:rPr>
        <w:t>(Sólo incluir para el caso de póliza en materia de Adquisiciones, Arrendamientos y Servicios)</w:t>
      </w:r>
    </w:p>
    <w:p w14:paraId="6AFC931D" w14:textId="77777777" w:rsidR="00602666" w:rsidRPr="000042C0" w:rsidRDefault="00602666" w:rsidP="00602666">
      <w:pPr>
        <w:rPr>
          <w:rFonts w:ascii="Arial" w:hAnsi="Arial" w:cs="Arial"/>
          <w:sz w:val="20"/>
          <w:szCs w:val="22"/>
        </w:rPr>
      </w:pPr>
      <w:r w:rsidRPr="000042C0">
        <w:rPr>
          <w:rFonts w:ascii="Arial" w:hAnsi="Arial" w:cs="Arial"/>
          <w:sz w:val="20"/>
          <w:szCs w:val="22"/>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76A4BC83" w14:textId="77777777" w:rsidR="00602666" w:rsidRPr="000042C0" w:rsidRDefault="00602666" w:rsidP="00602666">
      <w:pPr>
        <w:rPr>
          <w:rFonts w:ascii="Arial" w:hAnsi="Arial" w:cs="Arial"/>
          <w:sz w:val="20"/>
          <w:szCs w:val="22"/>
        </w:rPr>
      </w:pPr>
      <w:r w:rsidRPr="000042C0">
        <w:rPr>
          <w:rFonts w:ascii="Arial" w:hAnsi="Arial" w:cs="Arial"/>
          <w:sz w:val="20"/>
          <w:szCs w:val="22"/>
        </w:rPr>
        <w:lastRenderedPageBreak/>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w:t>
      </w:r>
    </w:p>
    <w:p w14:paraId="28E0ECE5" w14:textId="77777777" w:rsidR="00602666" w:rsidRPr="000042C0" w:rsidRDefault="00602666" w:rsidP="00602666">
      <w:pPr>
        <w:rPr>
          <w:rFonts w:ascii="Arial" w:hAnsi="Arial" w:cs="Arial"/>
          <w:sz w:val="20"/>
          <w:szCs w:val="22"/>
        </w:rPr>
      </w:pPr>
      <w:r w:rsidRPr="000042C0">
        <w:rPr>
          <w:rFonts w:ascii="Arial" w:hAnsi="Arial" w:cs="Arial"/>
          <w:sz w:val="20"/>
          <w:szCs w:val="22"/>
        </w:rPr>
        <w:t>SEXTA. - SUPUESTOS DE SUSPENSIÓN.</w:t>
      </w:r>
    </w:p>
    <w:p w14:paraId="57ECD80B" w14:textId="77777777" w:rsidR="00602666" w:rsidRPr="000042C0" w:rsidRDefault="00602666" w:rsidP="00602666">
      <w:pPr>
        <w:rPr>
          <w:rFonts w:ascii="Arial" w:hAnsi="Arial" w:cs="Arial"/>
          <w:sz w:val="20"/>
          <w:szCs w:val="22"/>
        </w:rPr>
      </w:pPr>
      <w:r w:rsidRPr="000042C0">
        <w:rPr>
          <w:rFonts w:ascii="Arial" w:hAnsi="Arial" w:cs="Arial"/>
          <w:sz w:val="20"/>
          <w:szCs w:val="22"/>
        </w:rPr>
        <w:t>(Sólo incluir para el caso de póliza en materia de Obras Públicas y Servicios Relacionados con las Mismas)</w:t>
      </w:r>
    </w:p>
    <w:p w14:paraId="34290972" w14:textId="77777777" w:rsidR="00602666" w:rsidRPr="000042C0" w:rsidRDefault="00602666" w:rsidP="00602666">
      <w:pPr>
        <w:rPr>
          <w:rFonts w:ascii="Arial" w:hAnsi="Arial" w:cs="Arial"/>
          <w:sz w:val="20"/>
          <w:szCs w:val="22"/>
        </w:rPr>
      </w:pPr>
      <w:r w:rsidRPr="000042C0">
        <w:rPr>
          <w:rFonts w:ascii="Arial" w:hAnsi="Arial" w:cs="Arial"/>
          <w:sz w:val="20"/>
          <w:szCs w:val="22"/>
        </w:rPr>
        <w:t>Para garantizar el cumplimiento del contrato, en caso de suspensión de los trabajos por cualquier causa justificada en los términos de la Ley de Obras Públicas y Servicios Relacionados con las Mismas,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la "Aseguradora") dichos documentos expedidos por "la Contratante".</w:t>
      </w:r>
    </w:p>
    <w:p w14:paraId="255C2006" w14:textId="77777777" w:rsidR="00602666" w:rsidRPr="000042C0" w:rsidRDefault="00602666" w:rsidP="00602666">
      <w:pPr>
        <w:rPr>
          <w:rFonts w:ascii="Arial" w:hAnsi="Arial" w:cs="Arial"/>
          <w:sz w:val="20"/>
          <w:szCs w:val="22"/>
        </w:rPr>
      </w:pPr>
      <w:r w:rsidRPr="000042C0">
        <w:rPr>
          <w:rFonts w:ascii="Arial" w:hAnsi="Arial" w:cs="Arial"/>
          <w:sz w:val="20"/>
          <w:szCs w:val="22"/>
        </w:rPr>
        <w:t>El aplazamiento derivado de la interposición de los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a la póliza inicial.</w:t>
      </w:r>
    </w:p>
    <w:p w14:paraId="5A455634" w14:textId="77777777" w:rsidR="00602666" w:rsidRPr="000042C0" w:rsidRDefault="00602666" w:rsidP="00602666">
      <w:pPr>
        <w:rPr>
          <w:rFonts w:ascii="Arial" w:hAnsi="Arial" w:cs="Arial"/>
          <w:sz w:val="20"/>
          <w:szCs w:val="22"/>
        </w:rPr>
      </w:pPr>
      <w:r w:rsidRPr="000042C0">
        <w:rPr>
          <w:rFonts w:ascii="Arial" w:hAnsi="Arial" w:cs="Arial"/>
          <w:sz w:val="20"/>
          <w:szCs w:val="22"/>
        </w:rPr>
        <w:t>SÉPTIMA. - SUBJUDICIDAD.</w:t>
      </w:r>
    </w:p>
    <w:p w14:paraId="3108E26E" w14:textId="77777777" w:rsidR="00602666" w:rsidRPr="000042C0" w:rsidRDefault="00602666" w:rsidP="00602666">
      <w:pPr>
        <w:rPr>
          <w:rFonts w:ascii="Arial" w:hAnsi="Arial" w:cs="Arial"/>
          <w:sz w:val="20"/>
          <w:szCs w:val="22"/>
        </w:rPr>
      </w:pPr>
      <w:r w:rsidRPr="000042C0">
        <w:rPr>
          <w:rFonts w:ascii="Arial" w:hAnsi="Arial" w:cs="Arial"/>
          <w:sz w:val="20"/>
          <w:szCs w:val="22"/>
        </w:rPr>
        <w:t>(La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w:t>
      </w:r>
    </w:p>
    <w:p w14:paraId="3CE37220" w14:textId="77777777" w:rsidR="00602666" w:rsidRPr="000042C0" w:rsidRDefault="00602666" w:rsidP="00602666">
      <w:pPr>
        <w:rPr>
          <w:rFonts w:ascii="Arial" w:hAnsi="Arial" w:cs="Arial"/>
          <w:sz w:val="20"/>
          <w:szCs w:val="22"/>
        </w:rPr>
      </w:pPr>
      <w:r w:rsidRPr="000042C0">
        <w:rPr>
          <w:rFonts w:ascii="Arial" w:hAnsi="Arial" w:cs="Arial"/>
          <w:sz w:val="20"/>
          <w:szCs w:val="22"/>
        </w:rPr>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7C9DF922" w14:textId="77777777" w:rsidR="00602666" w:rsidRPr="000042C0" w:rsidRDefault="00602666" w:rsidP="00602666">
      <w:pPr>
        <w:rPr>
          <w:rFonts w:ascii="Arial" w:hAnsi="Arial" w:cs="Arial"/>
          <w:sz w:val="20"/>
          <w:szCs w:val="22"/>
        </w:rPr>
      </w:pPr>
      <w:r w:rsidRPr="000042C0">
        <w:rPr>
          <w:rFonts w:ascii="Arial" w:hAnsi="Arial" w:cs="Arial"/>
          <w:sz w:val="20"/>
          <w:szCs w:val="22"/>
        </w:rPr>
        <w:t> </w:t>
      </w:r>
    </w:p>
    <w:p w14:paraId="536B8071" w14:textId="77777777" w:rsidR="00602666" w:rsidRPr="000042C0" w:rsidRDefault="00602666" w:rsidP="00602666">
      <w:pPr>
        <w:rPr>
          <w:rFonts w:ascii="Arial" w:hAnsi="Arial" w:cs="Arial"/>
          <w:sz w:val="20"/>
          <w:szCs w:val="22"/>
        </w:rPr>
      </w:pPr>
      <w:r w:rsidRPr="000042C0">
        <w:rPr>
          <w:rFonts w:ascii="Arial" w:hAnsi="Arial" w:cs="Arial"/>
          <w:sz w:val="20"/>
          <w:szCs w:val="22"/>
        </w:rPr>
        <w:t xml:space="preserve">OCTAVA. - COAFIANZAMIENTO O YUXTAPOSICIÓN DE GARANTÍAS. </w:t>
      </w:r>
    </w:p>
    <w:p w14:paraId="5E2B48E3" w14:textId="77777777" w:rsidR="00602666" w:rsidRPr="000042C0" w:rsidRDefault="00602666" w:rsidP="00602666">
      <w:pPr>
        <w:rPr>
          <w:rFonts w:ascii="Arial" w:hAnsi="Arial" w:cs="Arial"/>
          <w:sz w:val="20"/>
          <w:szCs w:val="22"/>
        </w:rPr>
      </w:pPr>
      <w:r w:rsidRPr="000042C0">
        <w:rPr>
          <w:rFonts w:ascii="Arial" w:hAnsi="Arial" w:cs="Arial"/>
          <w:sz w:val="20"/>
          <w:szCs w:val="22"/>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3D982480" w14:textId="77777777" w:rsidR="00602666" w:rsidRPr="000042C0" w:rsidRDefault="00602666" w:rsidP="00602666">
      <w:pPr>
        <w:rPr>
          <w:rFonts w:ascii="Arial" w:hAnsi="Arial" w:cs="Arial"/>
          <w:sz w:val="20"/>
          <w:szCs w:val="22"/>
        </w:rPr>
      </w:pPr>
      <w:r w:rsidRPr="000042C0">
        <w:rPr>
          <w:rFonts w:ascii="Arial" w:hAnsi="Arial" w:cs="Arial"/>
          <w:sz w:val="20"/>
          <w:szCs w:val="22"/>
        </w:rPr>
        <w:t>NOVENA. - CANCELACIÓN DE LA FIANZA.</w:t>
      </w:r>
    </w:p>
    <w:p w14:paraId="10BD1BE5" w14:textId="77777777" w:rsidR="00602666" w:rsidRPr="000042C0" w:rsidRDefault="00602666" w:rsidP="00602666">
      <w:pPr>
        <w:rPr>
          <w:rFonts w:ascii="Arial" w:hAnsi="Arial" w:cs="Arial"/>
          <w:sz w:val="20"/>
          <w:szCs w:val="22"/>
        </w:rPr>
      </w:pPr>
      <w:r w:rsidRPr="000042C0">
        <w:rPr>
          <w:rFonts w:ascii="Arial" w:hAnsi="Arial" w:cs="Arial"/>
          <w:sz w:val="20"/>
          <w:szCs w:val="22"/>
        </w:rPr>
        <w:t>(Sólo incluir para el caso de Adquisiciones, Arrendamientos y Servicios)</w:t>
      </w:r>
    </w:p>
    <w:p w14:paraId="41E3C80E" w14:textId="77777777" w:rsidR="00602666" w:rsidRPr="000042C0" w:rsidRDefault="00602666" w:rsidP="00602666">
      <w:pPr>
        <w:rPr>
          <w:rFonts w:ascii="Arial" w:hAnsi="Arial" w:cs="Arial"/>
          <w:sz w:val="20"/>
          <w:szCs w:val="22"/>
        </w:rPr>
      </w:pPr>
      <w:r w:rsidRPr="000042C0">
        <w:rPr>
          <w:rFonts w:ascii="Arial" w:hAnsi="Arial" w:cs="Arial"/>
          <w:sz w:val="20"/>
          <w:szCs w:val="22"/>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5A7E8CD6" w14:textId="77777777" w:rsidR="00602666" w:rsidRPr="000042C0" w:rsidRDefault="00602666" w:rsidP="00602666">
      <w:pPr>
        <w:rPr>
          <w:rFonts w:ascii="Arial" w:hAnsi="Arial" w:cs="Arial"/>
          <w:sz w:val="20"/>
          <w:szCs w:val="22"/>
        </w:rPr>
      </w:pPr>
      <w:r w:rsidRPr="000042C0">
        <w:rPr>
          <w:rFonts w:ascii="Arial" w:hAnsi="Arial" w:cs="Arial"/>
          <w:sz w:val="20"/>
          <w:szCs w:val="22"/>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43EDE015" w14:textId="77777777" w:rsidR="00602666" w:rsidRPr="000042C0" w:rsidRDefault="00602666" w:rsidP="00602666">
      <w:pPr>
        <w:rPr>
          <w:rFonts w:ascii="Arial" w:hAnsi="Arial" w:cs="Arial"/>
          <w:sz w:val="20"/>
          <w:szCs w:val="22"/>
        </w:rPr>
      </w:pPr>
      <w:r w:rsidRPr="000042C0">
        <w:rPr>
          <w:rFonts w:ascii="Arial" w:hAnsi="Arial" w:cs="Arial"/>
          <w:sz w:val="20"/>
          <w:szCs w:val="22"/>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17BA6684" w14:textId="77777777" w:rsidR="00602666" w:rsidRPr="000042C0" w:rsidRDefault="00602666" w:rsidP="00602666">
      <w:pPr>
        <w:rPr>
          <w:rFonts w:ascii="Arial" w:hAnsi="Arial" w:cs="Arial"/>
          <w:sz w:val="20"/>
          <w:szCs w:val="22"/>
        </w:rPr>
      </w:pPr>
      <w:r w:rsidRPr="000042C0">
        <w:rPr>
          <w:rFonts w:ascii="Arial" w:hAnsi="Arial" w:cs="Arial"/>
          <w:sz w:val="20"/>
          <w:szCs w:val="22"/>
        </w:rPr>
        <w:t>NOVENA. - CANCELACIÓN DE LA FIANZA.</w:t>
      </w:r>
    </w:p>
    <w:p w14:paraId="64FB841B" w14:textId="77777777" w:rsidR="00602666" w:rsidRPr="000042C0" w:rsidRDefault="00602666" w:rsidP="00602666">
      <w:pPr>
        <w:rPr>
          <w:rFonts w:ascii="Arial" w:hAnsi="Arial" w:cs="Arial"/>
          <w:sz w:val="20"/>
          <w:szCs w:val="22"/>
        </w:rPr>
      </w:pPr>
      <w:r w:rsidRPr="000042C0">
        <w:rPr>
          <w:rFonts w:ascii="Arial" w:hAnsi="Arial" w:cs="Arial"/>
          <w:sz w:val="20"/>
          <w:szCs w:val="22"/>
        </w:rPr>
        <w:t>(Sólo incluir para el caso de Obras Públicas y Servicios Relacionados con las Mismas)</w:t>
      </w:r>
    </w:p>
    <w:p w14:paraId="2007FBD1" w14:textId="77777777" w:rsidR="00602666" w:rsidRPr="000042C0" w:rsidRDefault="00602666" w:rsidP="00602666">
      <w:pPr>
        <w:rPr>
          <w:rFonts w:ascii="Arial" w:hAnsi="Arial" w:cs="Arial"/>
          <w:sz w:val="20"/>
          <w:szCs w:val="22"/>
        </w:rPr>
      </w:pPr>
      <w:r w:rsidRPr="000042C0">
        <w:rPr>
          <w:rFonts w:ascii="Arial" w:hAnsi="Arial" w:cs="Arial"/>
          <w:sz w:val="20"/>
          <w:szCs w:val="22"/>
        </w:rPr>
        <w:t>(La "Afianzadora" o la "Aseguradora") quedará liberada de su obligación fiadora siempre y cuando "la Contratante" le comunique por escrito, por conducto del servidor público facultado para ello, su conformidad para cancelar la presente garantía por haberse cumplido con las obligaciones a cargo del fiado y aceptado la garantía por defectos o vicios ocultos, acompañando al mismo el acta administrativa de extinción de derechos y obligaciones o, en su caso, el finiquito, y en el supuesto de existir saldos a cargo del fiado, la liquidación correspondiente.</w:t>
      </w:r>
    </w:p>
    <w:p w14:paraId="6D544C00" w14:textId="77777777" w:rsidR="00602666" w:rsidRPr="000042C0" w:rsidRDefault="00602666" w:rsidP="00602666">
      <w:pPr>
        <w:rPr>
          <w:rFonts w:ascii="Arial" w:hAnsi="Arial" w:cs="Arial"/>
          <w:sz w:val="20"/>
          <w:szCs w:val="22"/>
        </w:rPr>
      </w:pPr>
      <w:r w:rsidRPr="000042C0">
        <w:rPr>
          <w:rFonts w:ascii="Arial" w:hAnsi="Arial" w:cs="Arial"/>
          <w:sz w:val="20"/>
          <w:szCs w:val="22"/>
        </w:rPr>
        <w:t>El fiado podrá solicitar la cancelación de la fianza para lo cual deberá presentar a (la "Afianzadora" o la "Aseguradora) el acta administrativa de extinción de derechos y obligaciones o, en su caso, el finiquito, y en el supuesto de existir saldos a cargo del fiado, la liquidación correspondiente. Cuando el fiado solicite la cancelación derivado del pago realizado por saldos a su cargo o por el incumplimiento de obligaciones, deberá presentar el recibo de pago correspondiente.</w:t>
      </w:r>
    </w:p>
    <w:p w14:paraId="55F49C5A" w14:textId="77777777" w:rsidR="00602666" w:rsidRPr="000042C0" w:rsidRDefault="00602666" w:rsidP="00602666">
      <w:pPr>
        <w:rPr>
          <w:rFonts w:ascii="Arial" w:hAnsi="Arial" w:cs="Arial"/>
          <w:sz w:val="20"/>
          <w:szCs w:val="22"/>
        </w:rPr>
      </w:pPr>
      <w:r w:rsidRPr="000042C0">
        <w:rPr>
          <w:rFonts w:ascii="Arial" w:hAnsi="Arial" w:cs="Arial"/>
          <w:sz w:val="20"/>
          <w:szCs w:val="22"/>
        </w:rPr>
        <w:lastRenderedPageBreak/>
        <w:t>DÉCIMA. - PROCEDIMIENTOS.</w:t>
      </w:r>
    </w:p>
    <w:p w14:paraId="241F0861" w14:textId="77777777" w:rsidR="00602666" w:rsidRPr="000042C0" w:rsidRDefault="00602666" w:rsidP="00602666">
      <w:pPr>
        <w:rPr>
          <w:rFonts w:ascii="Arial" w:hAnsi="Arial" w:cs="Arial"/>
          <w:sz w:val="20"/>
          <w:szCs w:val="22"/>
        </w:rPr>
      </w:pPr>
      <w:r w:rsidRPr="000042C0">
        <w:rPr>
          <w:rFonts w:ascii="Arial" w:hAnsi="Arial" w:cs="Arial"/>
          <w:sz w:val="20"/>
          <w:szCs w:val="22"/>
        </w:rPr>
        <w:t>(La "Afianzadora" o la "Aseguradora") acepta expresamente someterse al procedimiento previsto en el artículo 279 de la Ley de Instituciones de Seguros y de Fianzas para hacer efectiva la fianza.</w:t>
      </w:r>
    </w:p>
    <w:p w14:paraId="5591495A" w14:textId="77777777" w:rsidR="00602666" w:rsidRPr="000042C0" w:rsidRDefault="00602666" w:rsidP="00602666">
      <w:pPr>
        <w:rPr>
          <w:rFonts w:ascii="Arial" w:hAnsi="Arial" w:cs="Arial"/>
          <w:sz w:val="20"/>
          <w:szCs w:val="22"/>
        </w:rPr>
      </w:pPr>
      <w:r w:rsidRPr="000042C0">
        <w:rPr>
          <w:rFonts w:ascii="Arial" w:hAnsi="Arial" w:cs="Arial"/>
          <w:sz w:val="20"/>
          <w:szCs w:val="22"/>
        </w:rPr>
        <w:t>DÉCIMA PRIMERA. -RECLAMACIÓN</w:t>
      </w:r>
    </w:p>
    <w:p w14:paraId="41B7F2EA" w14:textId="77777777" w:rsidR="00602666" w:rsidRPr="000042C0" w:rsidRDefault="00602666" w:rsidP="00602666">
      <w:pPr>
        <w:rPr>
          <w:rFonts w:ascii="Arial" w:hAnsi="Arial" w:cs="Arial"/>
          <w:sz w:val="20"/>
          <w:szCs w:val="22"/>
        </w:rPr>
      </w:pPr>
      <w:r w:rsidRPr="000042C0">
        <w:rPr>
          <w:rFonts w:ascii="Arial" w:hAnsi="Arial" w:cs="Arial"/>
          <w:sz w:val="20"/>
          <w:szCs w:val="22"/>
        </w:rPr>
        <w:t>"La Beneficiaria" podrá presentar la reclamación a que se refiere el artículo 279, de Ley de Instituciones de Seguros y de Fianzas en cualquier oficina, o sucursal de la Institución y ante cualquier apoderado o representante de la misma.</w:t>
      </w:r>
    </w:p>
    <w:p w14:paraId="48EEC017" w14:textId="77777777" w:rsidR="00602666" w:rsidRPr="000042C0" w:rsidRDefault="00602666" w:rsidP="00602666">
      <w:pPr>
        <w:rPr>
          <w:rFonts w:ascii="Arial" w:hAnsi="Arial" w:cs="Arial"/>
          <w:sz w:val="20"/>
          <w:szCs w:val="22"/>
        </w:rPr>
      </w:pPr>
      <w:r w:rsidRPr="000042C0">
        <w:rPr>
          <w:rFonts w:ascii="Arial" w:hAnsi="Arial" w:cs="Arial"/>
          <w:sz w:val="20"/>
          <w:szCs w:val="22"/>
        </w:rPr>
        <w:t xml:space="preserve">DÉCIMA SEGUNDA. - DISPOSICIONES APLICABLES. </w:t>
      </w:r>
    </w:p>
    <w:p w14:paraId="0A4C1E55" w14:textId="77777777" w:rsidR="00602666" w:rsidRPr="000042C0" w:rsidRDefault="00602666" w:rsidP="00602666">
      <w:pPr>
        <w:rPr>
          <w:rFonts w:ascii="Arial" w:hAnsi="Arial" w:cs="Arial"/>
          <w:sz w:val="20"/>
          <w:szCs w:val="22"/>
        </w:rPr>
      </w:pPr>
      <w:r w:rsidRPr="000042C0">
        <w:rPr>
          <w:rFonts w:ascii="Arial" w:hAnsi="Arial" w:cs="Arial"/>
          <w:sz w:val="20"/>
          <w:szCs w:val="22"/>
        </w:rPr>
        <w:t>Será aplicable a esta póliza, en lo no previsto por la Ley de Instituciones de Seguros y de Fianzas la legislación mercantil y a falta de disposición expresa el Código Civil Federal.</w:t>
      </w:r>
    </w:p>
    <w:p w14:paraId="25344C8A" w14:textId="77777777" w:rsidR="00602666" w:rsidRPr="00A96812" w:rsidRDefault="00602666" w:rsidP="00602666">
      <w:pPr>
        <w:rPr>
          <w:rFonts w:ascii="Arial" w:hAnsi="Arial" w:cs="Arial"/>
          <w:sz w:val="18"/>
          <w:szCs w:val="18"/>
        </w:rPr>
      </w:pPr>
    </w:p>
    <w:p w14:paraId="626923AC" w14:textId="77777777" w:rsidR="00602666" w:rsidRPr="00A96812" w:rsidRDefault="00602666" w:rsidP="00602666">
      <w:pPr>
        <w:rPr>
          <w:rFonts w:ascii="Arial" w:hAnsi="Arial" w:cs="Arial"/>
          <w:sz w:val="18"/>
          <w:szCs w:val="18"/>
        </w:rPr>
      </w:pPr>
    </w:p>
    <w:p w14:paraId="768A59A5" w14:textId="77777777" w:rsidR="00602666" w:rsidRPr="00A96812" w:rsidRDefault="00602666" w:rsidP="00602666">
      <w:pPr>
        <w:rPr>
          <w:rFonts w:ascii="Arial" w:hAnsi="Arial" w:cs="Arial"/>
          <w:sz w:val="18"/>
          <w:szCs w:val="18"/>
        </w:rPr>
      </w:pPr>
    </w:p>
    <w:p w14:paraId="349DF8D1" w14:textId="77777777" w:rsidR="00602666" w:rsidRPr="00A96812" w:rsidRDefault="00602666" w:rsidP="00602666">
      <w:pPr>
        <w:rPr>
          <w:rFonts w:ascii="Arial" w:hAnsi="Arial" w:cs="Arial"/>
          <w:sz w:val="18"/>
          <w:szCs w:val="18"/>
        </w:rPr>
      </w:pPr>
    </w:p>
    <w:p w14:paraId="2B5F36BB" w14:textId="77777777" w:rsidR="00602666" w:rsidRPr="00A96812" w:rsidRDefault="00602666" w:rsidP="00602666">
      <w:pPr>
        <w:rPr>
          <w:rFonts w:ascii="Arial" w:hAnsi="Arial" w:cs="Arial"/>
          <w:sz w:val="18"/>
          <w:szCs w:val="18"/>
        </w:rPr>
      </w:pPr>
    </w:p>
    <w:p w14:paraId="7EC35E60" w14:textId="77777777" w:rsidR="00602666" w:rsidRDefault="00602666" w:rsidP="00602666">
      <w:pPr>
        <w:jc w:val="center"/>
        <w:rPr>
          <w:rFonts w:ascii="Arial" w:hAnsi="Arial" w:cs="Arial"/>
          <w:b/>
          <w:sz w:val="20"/>
        </w:rPr>
      </w:pPr>
    </w:p>
    <w:p w14:paraId="28087CCA" w14:textId="77777777" w:rsidR="00602666" w:rsidRDefault="00602666" w:rsidP="00602666">
      <w:pPr>
        <w:jc w:val="center"/>
        <w:rPr>
          <w:rFonts w:ascii="Arial" w:hAnsi="Arial" w:cs="Arial"/>
          <w:b/>
          <w:sz w:val="20"/>
        </w:rPr>
      </w:pPr>
    </w:p>
    <w:p w14:paraId="68A82B38" w14:textId="77777777" w:rsidR="00602666" w:rsidRDefault="00602666" w:rsidP="00602666">
      <w:pPr>
        <w:jc w:val="center"/>
        <w:rPr>
          <w:rFonts w:ascii="Arial" w:hAnsi="Arial" w:cs="Arial"/>
          <w:b/>
          <w:sz w:val="20"/>
        </w:rPr>
      </w:pPr>
    </w:p>
    <w:p w14:paraId="168EFB62" w14:textId="77777777" w:rsidR="00602666" w:rsidRDefault="00602666" w:rsidP="00602666">
      <w:pPr>
        <w:jc w:val="center"/>
        <w:rPr>
          <w:rFonts w:ascii="Arial" w:hAnsi="Arial" w:cs="Arial"/>
          <w:b/>
          <w:sz w:val="20"/>
        </w:rPr>
      </w:pPr>
    </w:p>
    <w:p w14:paraId="064E91A2" w14:textId="77777777" w:rsidR="00602666" w:rsidRDefault="00602666" w:rsidP="00602666">
      <w:pPr>
        <w:jc w:val="center"/>
        <w:rPr>
          <w:rFonts w:ascii="Arial" w:hAnsi="Arial" w:cs="Arial"/>
          <w:b/>
          <w:sz w:val="20"/>
        </w:rPr>
      </w:pPr>
    </w:p>
    <w:p w14:paraId="0F359BB7" w14:textId="77777777" w:rsidR="00602666" w:rsidRDefault="00602666" w:rsidP="00602666">
      <w:pPr>
        <w:jc w:val="center"/>
        <w:rPr>
          <w:rFonts w:ascii="Arial" w:hAnsi="Arial" w:cs="Arial"/>
          <w:b/>
          <w:sz w:val="20"/>
        </w:rPr>
      </w:pPr>
    </w:p>
    <w:p w14:paraId="16A3873C" w14:textId="77777777" w:rsidR="00602666" w:rsidRDefault="00602666" w:rsidP="00602666">
      <w:pPr>
        <w:jc w:val="center"/>
        <w:rPr>
          <w:rFonts w:ascii="Arial" w:hAnsi="Arial" w:cs="Arial"/>
          <w:b/>
          <w:sz w:val="20"/>
        </w:rPr>
      </w:pPr>
    </w:p>
    <w:p w14:paraId="1A87D4C7" w14:textId="77777777" w:rsidR="00602666" w:rsidRDefault="00602666" w:rsidP="00602666">
      <w:pPr>
        <w:jc w:val="center"/>
        <w:rPr>
          <w:rFonts w:ascii="Arial" w:hAnsi="Arial" w:cs="Arial"/>
          <w:b/>
          <w:sz w:val="20"/>
        </w:rPr>
      </w:pPr>
    </w:p>
    <w:p w14:paraId="67FA90CF" w14:textId="77777777" w:rsidR="00602666" w:rsidRDefault="00602666" w:rsidP="00602666">
      <w:pPr>
        <w:jc w:val="center"/>
        <w:rPr>
          <w:rFonts w:ascii="Arial" w:hAnsi="Arial" w:cs="Arial"/>
          <w:b/>
          <w:sz w:val="20"/>
        </w:rPr>
      </w:pPr>
    </w:p>
    <w:p w14:paraId="12925016" w14:textId="77777777" w:rsidR="00602666" w:rsidRDefault="00602666" w:rsidP="00602666">
      <w:pPr>
        <w:jc w:val="center"/>
        <w:rPr>
          <w:rFonts w:ascii="Arial" w:hAnsi="Arial" w:cs="Arial"/>
          <w:b/>
          <w:sz w:val="20"/>
        </w:rPr>
      </w:pPr>
    </w:p>
    <w:p w14:paraId="12170B46" w14:textId="77777777" w:rsidR="00602666" w:rsidRDefault="00602666" w:rsidP="00602666">
      <w:pPr>
        <w:jc w:val="center"/>
        <w:rPr>
          <w:rFonts w:ascii="Arial" w:hAnsi="Arial" w:cs="Arial"/>
          <w:b/>
          <w:sz w:val="20"/>
        </w:rPr>
      </w:pPr>
    </w:p>
    <w:p w14:paraId="19184783" w14:textId="77777777" w:rsidR="00602666" w:rsidRDefault="00602666" w:rsidP="00602666">
      <w:pPr>
        <w:jc w:val="center"/>
        <w:rPr>
          <w:rFonts w:ascii="Arial" w:hAnsi="Arial" w:cs="Arial"/>
          <w:b/>
          <w:sz w:val="20"/>
        </w:rPr>
      </w:pPr>
    </w:p>
    <w:p w14:paraId="537C2037" w14:textId="77777777" w:rsidR="00602666" w:rsidRDefault="00602666" w:rsidP="00602666">
      <w:pPr>
        <w:jc w:val="center"/>
        <w:rPr>
          <w:rFonts w:ascii="Arial" w:hAnsi="Arial" w:cs="Arial"/>
          <w:b/>
          <w:sz w:val="20"/>
        </w:rPr>
      </w:pPr>
    </w:p>
    <w:p w14:paraId="5BECBD96" w14:textId="77777777" w:rsidR="00602666" w:rsidRDefault="00602666" w:rsidP="00602666">
      <w:pPr>
        <w:jc w:val="center"/>
        <w:rPr>
          <w:rFonts w:ascii="Arial" w:hAnsi="Arial" w:cs="Arial"/>
          <w:b/>
          <w:sz w:val="20"/>
        </w:rPr>
      </w:pPr>
    </w:p>
    <w:p w14:paraId="24321B01" w14:textId="77777777" w:rsidR="00602666" w:rsidRDefault="00602666" w:rsidP="00602666">
      <w:pPr>
        <w:jc w:val="center"/>
        <w:rPr>
          <w:rFonts w:ascii="Arial" w:hAnsi="Arial" w:cs="Arial"/>
          <w:b/>
          <w:sz w:val="20"/>
        </w:rPr>
      </w:pPr>
    </w:p>
    <w:p w14:paraId="3142C457" w14:textId="77777777" w:rsidR="00602666" w:rsidRDefault="00602666" w:rsidP="00602666">
      <w:pPr>
        <w:jc w:val="center"/>
        <w:rPr>
          <w:rFonts w:ascii="Arial" w:hAnsi="Arial" w:cs="Arial"/>
          <w:b/>
          <w:sz w:val="20"/>
        </w:rPr>
      </w:pPr>
    </w:p>
    <w:p w14:paraId="69730250" w14:textId="77777777" w:rsidR="00602666" w:rsidRDefault="00602666" w:rsidP="00602666">
      <w:pPr>
        <w:jc w:val="center"/>
        <w:rPr>
          <w:rFonts w:ascii="Arial" w:hAnsi="Arial" w:cs="Arial"/>
          <w:b/>
          <w:sz w:val="20"/>
        </w:rPr>
      </w:pPr>
    </w:p>
    <w:p w14:paraId="7C2CA68D" w14:textId="77777777" w:rsidR="00602666" w:rsidRDefault="00602666" w:rsidP="00602666">
      <w:pPr>
        <w:jc w:val="center"/>
        <w:rPr>
          <w:rFonts w:ascii="Arial" w:hAnsi="Arial" w:cs="Arial"/>
          <w:b/>
          <w:sz w:val="20"/>
        </w:rPr>
      </w:pPr>
    </w:p>
    <w:p w14:paraId="57FE7A37" w14:textId="77777777" w:rsidR="00602666" w:rsidRDefault="00602666" w:rsidP="00602666">
      <w:pPr>
        <w:jc w:val="center"/>
        <w:rPr>
          <w:rFonts w:ascii="Arial" w:hAnsi="Arial" w:cs="Arial"/>
          <w:b/>
          <w:sz w:val="20"/>
        </w:rPr>
      </w:pPr>
    </w:p>
    <w:p w14:paraId="58A367B8" w14:textId="77777777" w:rsidR="00602666" w:rsidRDefault="00602666" w:rsidP="00602666">
      <w:pPr>
        <w:jc w:val="center"/>
        <w:rPr>
          <w:rFonts w:ascii="Arial" w:hAnsi="Arial" w:cs="Arial"/>
          <w:b/>
          <w:sz w:val="20"/>
        </w:rPr>
      </w:pPr>
    </w:p>
    <w:p w14:paraId="0FCEF296" w14:textId="77777777" w:rsidR="00602666" w:rsidRDefault="00602666" w:rsidP="00602666">
      <w:pPr>
        <w:jc w:val="center"/>
        <w:rPr>
          <w:rFonts w:ascii="Arial" w:hAnsi="Arial" w:cs="Arial"/>
          <w:b/>
          <w:sz w:val="20"/>
        </w:rPr>
      </w:pPr>
    </w:p>
    <w:p w14:paraId="113D17D2" w14:textId="77777777" w:rsidR="00602666" w:rsidRDefault="00602666" w:rsidP="00602666">
      <w:pPr>
        <w:jc w:val="center"/>
        <w:rPr>
          <w:rFonts w:ascii="Arial" w:hAnsi="Arial" w:cs="Arial"/>
          <w:b/>
          <w:sz w:val="20"/>
        </w:rPr>
      </w:pPr>
    </w:p>
    <w:p w14:paraId="6FC79706" w14:textId="77777777" w:rsidR="00602666" w:rsidRDefault="00602666" w:rsidP="00602666">
      <w:pPr>
        <w:jc w:val="center"/>
        <w:rPr>
          <w:rFonts w:ascii="Arial" w:hAnsi="Arial" w:cs="Arial"/>
          <w:b/>
          <w:sz w:val="20"/>
        </w:rPr>
      </w:pPr>
    </w:p>
    <w:p w14:paraId="56F9A2CF" w14:textId="77777777" w:rsidR="00602666" w:rsidRDefault="00602666" w:rsidP="00602666">
      <w:pPr>
        <w:jc w:val="center"/>
        <w:rPr>
          <w:rFonts w:ascii="Arial" w:hAnsi="Arial" w:cs="Arial"/>
          <w:b/>
          <w:sz w:val="20"/>
        </w:rPr>
      </w:pPr>
    </w:p>
    <w:p w14:paraId="41E7D31D" w14:textId="77777777" w:rsidR="00602666" w:rsidRDefault="00602666" w:rsidP="00602666">
      <w:pPr>
        <w:jc w:val="center"/>
        <w:rPr>
          <w:rFonts w:ascii="Arial" w:hAnsi="Arial" w:cs="Arial"/>
          <w:b/>
          <w:sz w:val="20"/>
        </w:rPr>
      </w:pPr>
    </w:p>
    <w:p w14:paraId="759AD94C" w14:textId="77777777" w:rsidR="00602666" w:rsidRDefault="00602666" w:rsidP="00602666">
      <w:pPr>
        <w:jc w:val="center"/>
        <w:rPr>
          <w:rFonts w:ascii="Arial" w:hAnsi="Arial" w:cs="Arial"/>
          <w:b/>
          <w:sz w:val="20"/>
        </w:rPr>
      </w:pPr>
    </w:p>
    <w:p w14:paraId="508F29AD" w14:textId="77777777" w:rsidR="00602666" w:rsidRDefault="00602666" w:rsidP="00602666">
      <w:pPr>
        <w:jc w:val="center"/>
        <w:rPr>
          <w:rFonts w:ascii="Arial" w:hAnsi="Arial" w:cs="Arial"/>
          <w:b/>
          <w:sz w:val="20"/>
        </w:rPr>
      </w:pPr>
    </w:p>
    <w:p w14:paraId="1F3EAF6F" w14:textId="77777777" w:rsidR="00E71AC0" w:rsidRDefault="00E71AC0" w:rsidP="00602666">
      <w:pPr>
        <w:jc w:val="center"/>
        <w:rPr>
          <w:rFonts w:ascii="Arial" w:hAnsi="Arial" w:cs="Arial"/>
          <w:b/>
          <w:sz w:val="20"/>
        </w:rPr>
      </w:pPr>
    </w:p>
    <w:p w14:paraId="42DD0A25" w14:textId="77777777" w:rsidR="00E71AC0" w:rsidRDefault="00E71AC0" w:rsidP="00602666">
      <w:pPr>
        <w:jc w:val="center"/>
        <w:rPr>
          <w:rFonts w:ascii="Arial" w:hAnsi="Arial" w:cs="Arial"/>
          <w:b/>
          <w:sz w:val="20"/>
        </w:rPr>
      </w:pPr>
    </w:p>
    <w:p w14:paraId="34DAF898" w14:textId="77777777" w:rsidR="00E71AC0" w:rsidRDefault="00E71AC0" w:rsidP="00602666">
      <w:pPr>
        <w:jc w:val="center"/>
        <w:rPr>
          <w:rFonts w:ascii="Arial" w:hAnsi="Arial" w:cs="Arial"/>
          <w:b/>
          <w:sz w:val="20"/>
        </w:rPr>
      </w:pPr>
    </w:p>
    <w:p w14:paraId="4F7FC02D" w14:textId="77777777" w:rsidR="00E71AC0" w:rsidRDefault="00E71AC0" w:rsidP="00602666">
      <w:pPr>
        <w:jc w:val="center"/>
        <w:rPr>
          <w:rFonts w:ascii="Arial" w:hAnsi="Arial" w:cs="Arial"/>
          <w:b/>
          <w:sz w:val="20"/>
        </w:rPr>
      </w:pPr>
    </w:p>
    <w:p w14:paraId="72FC59D5" w14:textId="77777777" w:rsidR="00E71AC0" w:rsidRDefault="00E71AC0" w:rsidP="00602666">
      <w:pPr>
        <w:jc w:val="center"/>
        <w:rPr>
          <w:rFonts w:ascii="Arial" w:hAnsi="Arial" w:cs="Arial"/>
          <w:b/>
          <w:sz w:val="20"/>
        </w:rPr>
      </w:pPr>
    </w:p>
    <w:p w14:paraId="560F3843" w14:textId="77777777" w:rsidR="00E71AC0" w:rsidRDefault="00E71AC0" w:rsidP="00602666">
      <w:pPr>
        <w:jc w:val="center"/>
        <w:rPr>
          <w:rFonts w:ascii="Arial" w:hAnsi="Arial" w:cs="Arial"/>
          <w:b/>
          <w:sz w:val="20"/>
        </w:rPr>
      </w:pPr>
    </w:p>
    <w:p w14:paraId="20EE5428" w14:textId="77777777" w:rsidR="00E71AC0" w:rsidRDefault="00E71AC0" w:rsidP="00602666">
      <w:pPr>
        <w:jc w:val="center"/>
        <w:rPr>
          <w:rFonts w:ascii="Arial" w:hAnsi="Arial" w:cs="Arial"/>
          <w:b/>
          <w:sz w:val="20"/>
        </w:rPr>
      </w:pPr>
    </w:p>
    <w:p w14:paraId="721F58FF" w14:textId="77777777" w:rsidR="00E71AC0" w:rsidRDefault="00E71AC0" w:rsidP="00602666">
      <w:pPr>
        <w:jc w:val="center"/>
        <w:rPr>
          <w:rFonts w:ascii="Arial" w:hAnsi="Arial" w:cs="Arial"/>
          <w:b/>
          <w:sz w:val="20"/>
        </w:rPr>
      </w:pPr>
    </w:p>
    <w:p w14:paraId="37A62001" w14:textId="77777777" w:rsidR="00E71AC0" w:rsidRDefault="00E71AC0" w:rsidP="00602666">
      <w:pPr>
        <w:jc w:val="center"/>
        <w:rPr>
          <w:rFonts w:ascii="Arial" w:hAnsi="Arial" w:cs="Arial"/>
          <w:b/>
          <w:sz w:val="20"/>
        </w:rPr>
      </w:pPr>
    </w:p>
    <w:p w14:paraId="7B269975" w14:textId="77777777" w:rsidR="00E71AC0" w:rsidRDefault="00E71AC0" w:rsidP="00602666">
      <w:pPr>
        <w:jc w:val="center"/>
        <w:rPr>
          <w:rFonts w:ascii="Arial" w:hAnsi="Arial" w:cs="Arial"/>
          <w:b/>
          <w:sz w:val="20"/>
        </w:rPr>
      </w:pPr>
    </w:p>
    <w:p w14:paraId="12DA0834" w14:textId="77777777" w:rsidR="00E71AC0" w:rsidRDefault="00E71AC0" w:rsidP="00602666">
      <w:pPr>
        <w:jc w:val="center"/>
        <w:rPr>
          <w:rFonts w:ascii="Arial" w:hAnsi="Arial" w:cs="Arial"/>
          <w:b/>
          <w:sz w:val="20"/>
        </w:rPr>
      </w:pPr>
    </w:p>
    <w:p w14:paraId="51797F8B" w14:textId="77777777" w:rsidR="00E71AC0" w:rsidRDefault="00E71AC0" w:rsidP="00602666">
      <w:pPr>
        <w:jc w:val="center"/>
        <w:rPr>
          <w:rFonts w:ascii="Arial" w:hAnsi="Arial" w:cs="Arial"/>
          <w:b/>
          <w:sz w:val="20"/>
        </w:rPr>
      </w:pPr>
    </w:p>
    <w:p w14:paraId="3D1ECA5E" w14:textId="77777777" w:rsidR="00E71AC0" w:rsidRDefault="00E71AC0" w:rsidP="00602666">
      <w:pPr>
        <w:jc w:val="center"/>
        <w:rPr>
          <w:rFonts w:ascii="Arial" w:hAnsi="Arial" w:cs="Arial"/>
          <w:b/>
          <w:sz w:val="20"/>
        </w:rPr>
      </w:pPr>
    </w:p>
    <w:p w14:paraId="61464DF1" w14:textId="77777777" w:rsidR="00E71AC0" w:rsidRDefault="00E71AC0" w:rsidP="00602666">
      <w:pPr>
        <w:jc w:val="center"/>
        <w:rPr>
          <w:rFonts w:ascii="Arial" w:hAnsi="Arial" w:cs="Arial"/>
          <w:b/>
          <w:sz w:val="20"/>
        </w:rPr>
      </w:pPr>
    </w:p>
    <w:p w14:paraId="6128EF90" w14:textId="77777777" w:rsidR="00E71AC0" w:rsidRDefault="00E71AC0" w:rsidP="00602666">
      <w:pPr>
        <w:jc w:val="center"/>
        <w:rPr>
          <w:rFonts w:ascii="Arial" w:hAnsi="Arial" w:cs="Arial"/>
          <w:b/>
          <w:sz w:val="20"/>
        </w:rPr>
      </w:pPr>
    </w:p>
    <w:p w14:paraId="7A7B5F6B" w14:textId="77777777" w:rsidR="00602666" w:rsidRDefault="00602666" w:rsidP="00602666">
      <w:pPr>
        <w:jc w:val="center"/>
        <w:rPr>
          <w:rFonts w:ascii="Arial" w:hAnsi="Arial" w:cs="Arial"/>
          <w:b/>
          <w:sz w:val="20"/>
        </w:rPr>
      </w:pPr>
    </w:p>
    <w:p w14:paraId="6A089297" w14:textId="77777777" w:rsidR="00602666" w:rsidRDefault="00602666" w:rsidP="00602666">
      <w:pPr>
        <w:tabs>
          <w:tab w:val="left" w:pos="4395"/>
        </w:tabs>
        <w:rPr>
          <w:rFonts w:ascii="Arial" w:hAnsi="Arial" w:cs="Arial"/>
          <w:b/>
          <w:sz w:val="20"/>
        </w:rPr>
      </w:pPr>
    </w:p>
    <w:p w14:paraId="65EC9B78" w14:textId="77777777" w:rsidR="00602666" w:rsidRDefault="00602666" w:rsidP="00602666">
      <w:pPr>
        <w:tabs>
          <w:tab w:val="left" w:pos="4395"/>
        </w:tabs>
        <w:rPr>
          <w:rFonts w:ascii="Arial" w:hAnsi="Arial" w:cs="Arial"/>
          <w:b/>
          <w:sz w:val="20"/>
          <w:lang w:val="es-ES_tradnl"/>
        </w:rPr>
      </w:pPr>
    </w:p>
    <w:p w14:paraId="41154B05" w14:textId="77777777" w:rsidR="00602666" w:rsidRPr="00AD3BC7" w:rsidRDefault="00602666" w:rsidP="00602666">
      <w:pPr>
        <w:tabs>
          <w:tab w:val="left" w:pos="7260"/>
        </w:tabs>
        <w:ind w:left="-142" w:right="-142"/>
        <w:jc w:val="center"/>
        <w:rPr>
          <w:rFonts w:ascii="Arial" w:hAnsi="Arial" w:cs="Arial"/>
          <w:b/>
          <w:sz w:val="20"/>
          <w:szCs w:val="18"/>
        </w:rPr>
      </w:pPr>
      <w:r w:rsidRPr="00AD3BC7">
        <w:rPr>
          <w:rFonts w:ascii="Arial" w:hAnsi="Arial" w:cs="Arial"/>
          <w:b/>
          <w:sz w:val="20"/>
          <w:szCs w:val="18"/>
        </w:rPr>
        <w:t>ANEXO 10</w:t>
      </w:r>
    </w:p>
    <w:p w14:paraId="68EBE564" w14:textId="77777777" w:rsidR="00602666" w:rsidRPr="00AD3BC7" w:rsidRDefault="00602666" w:rsidP="00602666">
      <w:pPr>
        <w:pStyle w:val="Default"/>
        <w:jc w:val="center"/>
        <w:rPr>
          <w:rFonts w:ascii="Arial" w:hAnsi="Arial" w:cs="Arial"/>
          <w:b/>
          <w:bCs/>
          <w:sz w:val="20"/>
          <w:szCs w:val="18"/>
        </w:rPr>
      </w:pPr>
      <w:r w:rsidRPr="00AD3BC7">
        <w:rPr>
          <w:rFonts w:ascii="Arial" w:hAnsi="Arial" w:cs="Arial"/>
          <w:b/>
          <w:bCs/>
          <w:sz w:val="20"/>
          <w:szCs w:val="18"/>
        </w:rPr>
        <w:t>CARTA DE AUSENCIA DE CONFLICTO DE INTERÉS</w:t>
      </w:r>
    </w:p>
    <w:p w14:paraId="3CCC20B8" w14:textId="77777777" w:rsidR="00602666" w:rsidRPr="00AD3BC7" w:rsidRDefault="00602666" w:rsidP="00D61F4E">
      <w:pPr>
        <w:pStyle w:val="Default"/>
        <w:jc w:val="center"/>
        <w:rPr>
          <w:rFonts w:ascii="Arial" w:hAnsi="Arial" w:cs="Arial"/>
          <w:b/>
          <w:sz w:val="20"/>
          <w:szCs w:val="18"/>
        </w:rPr>
      </w:pPr>
    </w:p>
    <w:p w14:paraId="7E100230" w14:textId="77777777" w:rsidR="00D61F4E" w:rsidRPr="00AD3BC7" w:rsidRDefault="00D61F4E" w:rsidP="00D61F4E">
      <w:pPr>
        <w:pStyle w:val="Default"/>
        <w:jc w:val="center"/>
        <w:rPr>
          <w:rFonts w:ascii="Arial" w:hAnsi="Arial" w:cs="Arial"/>
          <w:b/>
          <w:bCs/>
          <w:sz w:val="20"/>
          <w:szCs w:val="18"/>
        </w:rPr>
      </w:pPr>
      <w:r w:rsidRPr="00AD3BC7">
        <w:rPr>
          <w:rFonts w:ascii="Arial" w:hAnsi="Arial" w:cs="Arial"/>
          <w:b/>
          <w:bCs/>
          <w:sz w:val="20"/>
          <w:szCs w:val="18"/>
        </w:rPr>
        <w:t>LA-50-GYR-050GYR025-N-XXX-202</w:t>
      </w:r>
      <w:r w:rsidR="00E71AC0" w:rsidRPr="00AD3BC7">
        <w:rPr>
          <w:rFonts w:ascii="Arial" w:hAnsi="Arial" w:cs="Arial"/>
          <w:b/>
          <w:bCs/>
          <w:sz w:val="20"/>
          <w:szCs w:val="18"/>
        </w:rPr>
        <w:t>4</w:t>
      </w:r>
      <w:r w:rsidRPr="00AD3BC7">
        <w:rPr>
          <w:rFonts w:ascii="Arial" w:hAnsi="Arial" w:cs="Arial"/>
          <w:b/>
          <w:bCs/>
          <w:sz w:val="20"/>
          <w:szCs w:val="18"/>
        </w:rPr>
        <w:t>.</w:t>
      </w:r>
    </w:p>
    <w:p w14:paraId="4730F95A" w14:textId="77777777" w:rsidR="00602666" w:rsidRPr="00AD3BC7" w:rsidRDefault="00602666" w:rsidP="00602666">
      <w:pPr>
        <w:pStyle w:val="Default"/>
        <w:jc w:val="both"/>
        <w:rPr>
          <w:rFonts w:ascii="Arial" w:hAnsi="Arial" w:cs="Arial"/>
          <w:b/>
          <w:sz w:val="22"/>
          <w:szCs w:val="22"/>
        </w:rPr>
      </w:pPr>
      <w:r w:rsidRPr="00AD3BC7">
        <w:rPr>
          <w:rFonts w:ascii="Arial" w:hAnsi="Arial" w:cs="Arial"/>
          <w:sz w:val="18"/>
          <w:szCs w:val="18"/>
        </w:rPr>
        <w:t>Declaro bajo protesta de decir verdad:</w:t>
      </w:r>
    </w:p>
    <w:p w14:paraId="3CDACCBC" w14:textId="77777777" w:rsidR="00602666" w:rsidRPr="00AD3BC7" w:rsidRDefault="00602666" w:rsidP="00602666">
      <w:pPr>
        <w:pStyle w:val="Default"/>
        <w:jc w:val="both"/>
        <w:rPr>
          <w:rFonts w:ascii="Arial" w:hAnsi="Arial" w:cs="Arial"/>
          <w:sz w:val="18"/>
          <w:szCs w:val="18"/>
        </w:rPr>
      </w:pPr>
    </w:p>
    <w:p w14:paraId="30ED1660" w14:textId="77777777" w:rsidR="00602666" w:rsidRPr="00AD3BC7" w:rsidRDefault="00602666" w:rsidP="00602666">
      <w:pPr>
        <w:pStyle w:val="Default"/>
        <w:jc w:val="both"/>
        <w:rPr>
          <w:rFonts w:ascii="Arial" w:hAnsi="Arial" w:cs="Arial"/>
          <w:sz w:val="18"/>
          <w:szCs w:val="18"/>
        </w:rPr>
      </w:pPr>
      <w:r w:rsidRPr="00AD3BC7">
        <w:rPr>
          <w:rFonts w:ascii="Arial" w:hAnsi="Arial" w:cs="Arial"/>
          <w:sz w:val="18"/>
          <w:szCs w:val="18"/>
        </w:rPr>
        <w:t xml:space="preserve">a) Conocer el “Protocolo de actuación en materia de contrataciones públicas, otorgamiento y prórroga de licencias, permisos, autorizaciones y concesiones” contenido en el Acuerdo por el que se expidió el mismo, publicado en el Diario Oficial de la Federación el 20 de agosto de 2015, modificado mediante los similares de fecha 19 de febrero de 2016 y 28 de febrero de 2017, así como las “Directrices del IMSS para evitar el conflicto de interés” contenidas en las “Políticas, Bases y Lineamientos en Materia de Adquisiciones, Arrendamientos y Servicios del Instituto Mexicano del Seguro Social” (POBALINES) por lo cual entiendo su contenido y alcance, que estoy consciente que mi calidad como servidor público me obliga a actuar de manera ética en cumplimiento a la fracción IX del artículo 7 de la Ley General de Responsabilidades Administrativas, en atención al principio de imparcialidad previsto en el Código de Ética de los servidores públicos del Gobierno Federal, en relación con lo dispuesto en el Código de Conducta y Prevención de Conflicto de Interés de las y los Servidores Públicos del Instituto Mexicano del Seguro Social; </w:t>
      </w:r>
    </w:p>
    <w:p w14:paraId="12801EB2" w14:textId="77777777" w:rsidR="00602666" w:rsidRPr="00AD3BC7" w:rsidRDefault="00602666" w:rsidP="00602666">
      <w:pPr>
        <w:pStyle w:val="Default"/>
        <w:jc w:val="both"/>
        <w:rPr>
          <w:rFonts w:ascii="Arial" w:hAnsi="Arial" w:cs="Arial"/>
          <w:sz w:val="18"/>
          <w:szCs w:val="18"/>
        </w:rPr>
      </w:pPr>
    </w:p>
    <w:p w14:paraId="58264085" w14:textId="77777777" w:rsidR="00602666" w:rsidRPr="00AD3BC7" w:rsidRDefault="00602666" w:rsidP="00602666">
      <w:pPr>
        <w:pStyle w:val="Default"/>
        <w:jc w:val="both"/>
        <w:rPr>
          <w:rFonts w:ascii="Arial" w:hAnsi="Arial" w:cs="Arial"/>
          <w:sz w:val="18"/>
          <w:szCs w:val="18"/>
        </w:rPr>
      </w:pPr>
      <w:r w:rsidRPr="00AD3BC7">
        <w:rPr>
          <w:rFonts w:ascii="Arial" w:hAnsi="Arial" w:cs="Arial"/>
          <w:sz w:val="18"/>
          <w:szCs w:val="18"/>
        </w:rPr>
        <w:t xml:space="preserve">b) No tener situación alguna de conflicto de interés real o potencial, ni guardo relación familiar, personal o de negocios con los participantes, licitantes o invitados en el presente proceso de contratación, ni he celebrado a título o en beneficio personal: contrato, operación, convenio o instrumento mercantil, financiero o económico con sus socios, accionistas, directivos o representantes que pudiera comprometer mi imparcialidad como servidor público; </w:t>
      </w:r>
    </w:p>
    <w:p w14:paraId="4E860E73" w14:textId="77777777" w:rsidR="00602666" w:rsidRPr="00AD3BC7" w:rsidRDefault="00602666" w:rsidP="00602666">
      <w:pPr>
        <w:pStyle w:val="Default"/>
        <w:jc w:val="both"/>
        <w:rPr>
          <w:rFonts w:ascii="Arial" w:hAnsi="Arial" w:cs="Arial"/>
          <w:sz w:val="18"/>
          <w:szCs w:val="18"/>
        </w:rPr>
      </w:pPr>
    </w:p>
    <w:p w14:paraId="07E52D58" w14:textId="77777777" w:rsidR="00602666" w:rsidRPr="00AD3BC7" w:rsidRDefault="00602666" w:rsidP="00602666">
      <w:pPr>
        <w:pStyle w:val="Default"/>
        <w:jc w:val="both"/>
        <w:rPr>
          <w:rFonts w:ascii="Arial" w:hAnsi="Arial" w:cs="Arial"/>
          <w:sz w:val="18"/>
          <w:szCs w:val="18"/>
        </w:rPr>
      </w:pPr>
      <w:r w:rsidRPr="00AD3BC7">
        <w:rPr>
          <w:rFonts w:ascii="Arial" w:hAnsi="Arial" w:cs="Arial"/>
          <w:sz w:val="18"/>
          <w:szCs w:val="18"/>
        </w:rPr>
        <w:t xml:space="preserve">c) Comprometerme a informar oportunamente y por escrito al Titular de la Unidad Administrativa a la que me encuentro adscrito, cualquier impedimento o conflicto de interés derivado de esta declaración o cualquier otro que sea de mi conocimiento, y observar sus instrucciones dadas por escrito para su atención, tramitación y resolución; </w:t>
      </w:r>
    </w:p>
    <w:p w14:paraId="7E093B18" w14:textId="77777777" w:rsidR="00602666" w:rsidRPr="00AD3BC7" w:rsidRDefault="00602666" w:rsidP="00602666">
      <w:pPr>
        <w:pStyle w:val="Default"/>
        <w:jc w:val="both"/>
        <w:rPr>
          <w:rFonts w:ascii="Arial" w:hAnsi="Arial" w:cs="Arial"/>
          <w:sz w:val="18"/>
          <w:szCs w:val="18"/>
        </w:rPr>
      </w:pPr>
    </w:p>
    <w:p w14:paraId="432CF56A" w14:textId="77777777" w:rsidR="00602666" w:rsidRPr="00AD3BC7" w:rsidRDefault="00602666" w:rsidP="00602666">
      <w:pPr>
        <w:pStyle w:val="Default"/>
        <w:jc w:val="both"/>
        <w:rPr>
          <w:rFonts w:ascii="Arial" w:hAnsi="Arial" w:cs="Arial"/>
          <w:color w:val="auto"/>
          <w:sz w:val="18"/>
          <w:szCs w:val="18"/>
        </w:rPr>
      </w:pPr>
      <w:r w:rsidRPr="00AD3BC7">
        <w:rPr>
          <w:rFonts w:ascii="Arial" w:hAnsi="Arial" w:cs="Arial"/>
          <w:sz w:val="18"/>
          <w:szCs w:val="18"/>
        </w:rPr>
        <w:t xml:space="preserve">d) Comprometerme a que durante el desarrollo de mis funciones no solicitaré, aceptaré o recibiré por mí o por interpósita persona dinero, bienes muebles o inmuebles mediante enajenación en precio notoriamente inferior al que tenga en el mercado ordinario, </w:t>
      </w:r>
      <w:r w:rsidRPr="00AD3BC7">
        <w:rPr>
          <w:rFonts w:ascii="Arial" w:hAnsi="Arial" w:cs="Arial"/>
          <w:color w:val="auto"/>
          <w:sz w:val="18"/>
          <w:szCs w:val="18"/>
        </w:rPr>
        <w:t xml:space="preserve">donaciones, servicios, empleos, cargos o comisiones para mí o para las personas a que refiere el artículo 52 de la Ley General de Responsabilidades Administrativas, que procedan de cualquier persona física o moral que impliquen un conflicto de interés; </w:t>
      </w:r>
    </w:p>
    <w:p w14:paraId="2ECFBA5A" w14:textId="77777777" w:rsidR="00602666" w:rsidRPr="00AD3BC7" w:rsidRDefault="00602666" w:rsidP="00602666">
      <w:pPr>
        <w:pStyle w:val="Default"/>
        <w:jc w:val="both"/>
        <w:rPr>
          <w:rFonts w:ascii="Arial" w:hAnsi="Arial" w:cs="Arial"/>
          <w:color w:val="auto"/>
          <w:sz w:val="18"/>
          <w:szCs w:val="18"/>
        </w:rPr>
      </w:pPr>
    </w:p>
    <w:p w14:paraId="722CD62D" w14:textId="77777777" w:rsidR="00602666" w:rsidRPr="00AD3BC7" w:rsidRDefault="00602666" w:rsidP="00602666">
      <w:pPr>
        <w:pStyle w:val="Default"/>
        <w:jc w:val="both"/>
        <w:rPr>
          <w:rFonts w:ascii="Arial" w:hAnsi="Arial" w:cs="Arial"/>
          <w:color w:val="auto"/>
          <w:sz w:val="18"/>
          <w:szCs w:val="18"/>
        </w:rPr>
      </w:pPr>
      <w:r w:rsidRPr="00AD3BC7">
        <w:rPr>
          <w:rFonts w:ascii="Arial" w:hAnsi="Arial" w:cs="Arial"/>
          <w:color w:val="auto"/>
          <w:sz w:val="18"/>
          <w:szCs w:val="18"/>
        </w:rPr>
        <w:t xml:space="preserve">e) Desempeñar las funciones y actividades que me sean asignadas bajo principios de legalidad, honradez, lealtad, imparcialidad y eficiencia que rigen el servicio público; </w:t>
      </w:r>
    </w:p>
    <w:p w14:paraId="3D216120" w14:textId="77777777" w:rsidR="00602666" w:rsidRPr="00AD3BC7" w:rsidRDefault="00602666" w:rsidP="00602666">
      <w:pPr>
        <w:pStyle w:val="Default"/>
        <w:jc w:val="both"/>
        <w:rPr>
          <w:rFonts w:ascii="Arial" w:hAnsi="Arial" w:cs="Arial"/>
          <w:color w:val="auto"/>
          <w:sz w:val="18"/>
          <w:szCs w:val="18"/>
        </w:rPr>
      </w:pPr>
    </w:p>
    <w:p w14:paraId="4497EE4E" w14:textId="77777777" w:rsidR="00602666" w:rsidRPr="00AD3BC7" w:rsidRDefault="00602666" w:rsidP="00602666">
      <w:pPr>
        <w:pStyle w:val="Default"/>
        <w:jc w:val="both"/>
        <w:rPr>
          <w:rFonts w:ascii="Arial" w:hAnsi="Arial" w:cs="Arial"/>
          <w:color w:val="auto"/>
          <w:sz w:val="18"/>
          <w:szCs w:val="18"/>
        </w:rPr>
      </w:pPr>
      <w:r w:rsidRPr="00AD3BC7">
        <w:rPr>
          <w:rFonts w:ascii="Arial" w:hAnsi="Arial" w:cs="Arial"/>
          <w:color w:val="auto"/>
          <w:sz w:val="18"/>
          <w:szCs w:val="18"/>
        </w:rPr>
        <w:t xml:space="preserve">f) Reconozco que en el ejercicio de mis funciones es posible que tenga acceso a información confidencial, por lo que guardaré de manera estricta y absoluta, y mantendré una conducta de confidencialidad, reserva y secrecía, con cualquier persona con la que guarde una relación profesional de trabajo, familiar por consanguinidad o afinidad hasta el cuarto grado, que pudiera beneficiarse con el uso de información o documentación, y; </w:t>
      </w:r>
    </w:p>
    <w:p w14:paraId="139DEC79" w14:textId="77777777" w:rsidR="00602666" w:rsidRPr="00AD3BC7" w:rsidRDefault="00602666" w:rsidP="00602666">
      <w:pPr>
        <w:pStyle w:val="Default"/>
        <w:jc w:val="both"/>
        <w:rPr>
          <w:rFonts w:ascii="Arial" w:hAnsi="Arial" w:cs="Arial"/>
          <w:color w:val="auto"/>
          <w:sz w:val="18"/>
          <w:szCs w:val="18"/>
        </w:rPr>
      </w:pPr>
    </w:p>
    <w:p w14:paraId="2C859209" w14:textId="77777777" w:rsidR="00602666" w:rsidRPr="00AD3BC7" w:rsidRDefault="00602666" w:rsidP="00602666">
      <w:pPr>
        <w:pStyle w:val="Default"/>
        <w:jc w:val="both"/>
        <w:rPr>
          <w:rFonts w:ascii="Arial" w:hAnsi="Arial" w:cs="Arial"/>
          <w:color w:val="auto"/>
          <w:sz w:val="18"/>
          <w:szCs w:val="18"/>
        </w:rPr>
      </w:pPr>
      <w:r w:rsidRPr="00AD3BC7">
        <w:rPr>
          <w:rFonts w:ascii="Arial" w:hAnsi="Arial" w:cs="Arial"/>
          <w:color w:val="auto"/>
          <w:sz w:val="18"/>
          <w:szCs w:val="18"/>
        </w:rPr>
        <w:t xml:space="preserve">g) Que esta declaración es un compromiso personal y profesional, que conozco las disposiciones legales, reglamentarias y éticas que rigen al Instituto Mexicano del Seguro Social, así como los alcances y consecuencias de mi incumplimiento. </w:t>
      </w:r>
    </w:p>
    <w:p w14:paraId="1B401FF7" w14:textId="77777777" w:rsidR="00602666" w:rsidRPr="00AD3BC7" w:rsidRDefault="00602666" w:rsidP="00602666">
      <w:pPr>
        <w:pStyle w:val="Default"/>
        <w:jc w:val="both"/>
        <w:rPr>
          <w:rFonts w:ascii="Arial" w:hAnsi="Arial" w:cs="Arial"/>
          <w:color w:val="auto"/>
          <w:sz w:val="18"/>
          <w:szCs w:val="18"/>
        </w:rPr>
      </w:pPr>
    </w:p>
    <w:p w14:paraId="0616FF28" w14:textId="77777777" w:rsidR="00602666" w:rsidRPr="00AD3BC7" w:rsidRDefault="00602666" w:rsidP="00602666">
      <w:pPr>
        <w:pStyle w:val="Default"/>
        <w:rPr>
          <w:rFonts w:ascii="Arial" w:hAnsi="Arial" w:cs="Arial"/>
          <w:color w:val="auto"/>
          <w:sz w:val="18"/>
          <w:szCs w:val="18"/>
        </w:rPr>
      </w:pPr>
      <w:r w:rsidRPr="00AD3BC7">
        <w:rPr>
          <w:rFonts w:ascii="Arial" w:hAnsi="Arial" w:cs="Arial"/>
          <w:color w:val="auto"/>
          <w:sz w:val="18"/>
          <w:szCs w:val="18"/>
        </w:rPr>
        <w:t xml:space="preserve">Nombres y firmas: </w:t>
      </w:r>
    </w:p>
    <w:p w14:paraId="3B474C64" w14:textId="77777777" w:rsidR="00602666" w:rsidRPr="00E43373" w:rsidRDefault="00602666" w:rsidP="00602666">
      <w:pPr>
        <w:pStyle w:val="Default"/>
        <w:rPr>
          <w:rFonts w:ascii="Calibri" w:hAnsi="Calibri" w:cs="Calibri"/>
          <w:color w:val="auto"/>
          <w:sz w:val="18"/>
          <w:szCs w:val="18"/>
        </w:rPr>
      </w:pPr>
    </w:p>
    <w:tbl>
      <w:tblPr>
        <w:tblW w:w="10632"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BFBFBF"/>
        <w:tblLook w:val="04A0" w:firstRow="1" w:lastRow="0" w:firstColumn="1" w:lastColumn="0" w:noHBand="0" w:noVBand="1"/>
      </w:tblPr>
      <w:tblGrid>
        <w:gridCol w:w="3120"/>
        <w:gridCol w:w="3969"/>
        <w:gridCol w:w="3543"/>
      </w:tblGrid>
      <w:tr w:rsidR="00602666" w:rsidRPr="00F80116" w14:paraId="0FC3C3F9" w14:textId="77777777" w:rsidTr="00602666">
        <w:trPr>
          <w:trHeight w:hRule="exact" w:val="468"/>
          <w:tblCellSpacing w:w="20" w:type="dxa"/>
        </w:trPr>
        <w:tc>
          <w:tcPr>
            <w:tcW w:w="3060" w:type="dxa"/>
            <w:tcBorders>
              <w:bottom w:val="outset" w:sz="6" w:space="0" w:color="auto"/>
            </w:tcBorders>
            <w:shd w:val="clear" w:color="auto" w:fill="BFBFBF"/>
            <w:vAlign w:val="center"/>
          </w:tcPr>
          <w:p w14:paraId="394A6E46" w14:textId="77777777" w:rsidR="00602666" w:rsidRPr="00E43373" w:rsidRDefault="00602666" w:rsidP="00602666">
            <w:pPr>
              <w:jc w:val="center"/>
              <w:rPr>
                <w:rFonts w:ascii="Calibri" w:hAnsi="Calibri" w:cs="Calibri"/>
                <w:b/>
                <w:sz w:val="18"/>
                <w:szCs w:val="18"/>
              </w:rPr>
            </w:pPr>
            <w:r w:rsidRPr="00E43373">
              <w:rPr>
                <w:rFonts w:ascii="Calibri" w:hAnsi="Calibri" w:cs="Calibri"/>
                <w:b/>
                <w:sz w:val="18"/>
                <w:szCs w:val="18"/>
              </w:rPr>
              <w:t>Nombre</w:t>
            </w:r>
          </w:p>
        </w:tc>
        <w:tc>
          <w:tcPr>
            <w:tcW w:w="3929" w:type="dxa"/>
            <w:tcBorders>
              <w:bottom w:val="outset" w:sz="6" w:space="0" w:color="auto"/>
              <w:right w:val="outset" w:sz="6" w:space="0" w:color="auto"/>
            </w:tcBorders>
            <w:shd w:val="clear" w:color="auto" w:fill="BFBFBF"/>
            <w:vAlign w:val="center"/>
          </w:tcPr>
          <w:p w14:paraId="77753404" w14:textId="77777777" w:rsidR="00602666" w:rsidRPr="00E43373" w:rsidRDefault="00602666" w:rsidP="00602666">
            <w:pPr>
              <w:jc w:val="center"/>
              <w:rPr>
                <w:rFonts w:ascii="Calibri" w:hAnsi="Calibri" w:cs="Calibri"/>
                <w:b/>
                <w:sz w:val="18"/>
                <w:szCs w:val="18"/>
              </w:rPr>
            </w:pPr>
            <w:r w:rsidRPr="00E43373">
              <w:rPr>
                <w:rFonts w:ascii="Calibri" w:hAnsi="Calibri" w:cs="Calibri"/>
                <w:b/>
                <w:sz w:val="18"/>
                <w:szCs w:val="18"/>
              </w:rPr>
              <w:t>Categoría</w:t>
            </w:r>
          </w:p>
        </w:tc>
        <w:tc>
          <w:tcPr>
            <w:tcW w:w="3483" w:type="dxa"/>
            <w:tcBorders>
              <w:left w:val="outset" w:sz="6" w:space="0" w:color="auto"/>
              <w:bottom w:val="outset" w:sz="6" w:space="0" w:color="auto"/>
              <w:right w:val="outset" w:sz="6" w:space="0" w:color="A0A0A0"/>
            </w:tcBorders>
            <w:shd w:val="clear" w:color="auto" w:fill="BFBFBF"/>
            <w:vAlign w:val="center"/>
          </w:tcPr>
          <w:p w14:paraId="66596D52" w14:textId="77777777" w:rsidR="00602666" w:rsidRPr="00E43373" w:rsidRDefault="00602666" w:rsidP="00602666">
            <w:pPr>
              <w:jc w:val="center"/>
              <w:rPr>
                <w:rFonts w:ascii="Calibri" w:hAnsi="Calibri" w:cs="Calibri"/>
                <w:b/>
                <w:sz w:val="18"/>
                <w:szCs w:val="18"/>
              </w:rPr>
            </w:pPr>
            <w:r w:rsidRPr="00E43373">
              <w:rPr>
                <w:rFonts w:ascii="Calibri" w:hAnsi="Calibri" w:cs="Calibri"/>
                <w:b/>
                <w:sz w:val="18"/>
                <w:szCs w:val="18"/>
              </w:rPr>
              <w:t>Firma</w:t>
            </w:r>
          </w:p>
        </w:tc>
      </w:tr>
      <w:tr w:rsidR="00602666" w:rsidRPr="00F80116" w14:paraId="4638874D" w14:textId="77777777" w:rsidTr="00602666">
        <w:trPr>
          <w:trHeight w:hRule="exact" w:val="624"/>
          <w:tblCellSpacing w:w="20" w:type="dxa"/>
        </w:trPr>
        <w:tc>
          <w:tcPr>
            <w:tcW w:w="3060" w:type="dxa"/>
            <w:tcBorders>
              <w:top w:val="outset" w:sz="6" w:space="0" w:color="auto"/>
              <w:bottom w:val="outset" w:sz="6" w:space="0" w:color="auto"/>
            </w:tcBorders>
            <w:shd w:val="clear" w:color="auto" w:fill="FFFFFF"/>
            <w:vAlign w:val="center"/>
          </w:tcPr>
          <w:p w14:paraId="6441F17C" w14:textId="77777777" w:rsidR="00602666" w:rsidRPr="00E43373" w:rsidRDefault="00602666" w:rsidP="00602666">
            <w:pPr>
              <w:jc w:val="center"/>
              <w:rPr>
                <w:rFonts w:ascii="Calibri" w:hAnsi="Calibri" w:cs="Calibri"/>
                <w:b/>
                <w:sz w:val="18"/>
                <w:szCs w:val="18"/>
              </w:rPr>
            </w:pPr>
          </w:p>
        </w:tc>
        <w:tc>
          <w:tcPr>
            <w:tcW w:w="3929" w:type="dxa"/>
            <w:tcBorders>
              <w:top w:val="outset" w:sz="6" w:space="0" w:color="auto"/>
              <w:bottom w:val="outset" w:sz="6" w:space="0" w:color="auto"/>
              <w:right w:val="outset" w:sz="6" w:space="0" w:color="auto"/>
            </w:tcBorders>
            <w:vAlign w:val="center"/>
          </w:tcPr>
          <w:p w14:paraId="50DA0D91" w14:textId="77777777" w:rsidR="00602666" w:rsidRPr="00E43373" w:rsidRDefault="00602666" w:rsidP="00602666">
            <w:pPr>
              <w:jc w:val="center"/>
              <w:rPr>
                <w:rFonts w:ascii="Calibri" w:hAnsi="Calibri" w:cs="Calibri"/>
                <w:b/>
                <w:sz w:val="18"/>
                <w:szCs w:val="18"/>
              </w:rPr>
            </w:pPr>
          </w:p>
        </w:tc>
        <w:tc>
          <w:tcPr>
            <w:tcW w:w="3483" w:type="dxa"/>
            <w:tcBorders>
              <w:top w:val="outset" w:sz="6" w:space="0" w:color="auto"/>
              <w:left w:val="outset" w:sz="6" w:space="0" w:color="auto"/>
              <w:bottom w:val="outset" w:sz="6" w:space="0" w:color="auto"/>
              <w:right w:val="outset" w:sz="6" w:space="0" w:color="A0A0A0"/>
            </w:tcBorders>
            <w:vAlign w:val="center"/>
          </w:tcPr>
          <w:p w14:paraId="5847669D" w14:textId="77777777" w:rsidR="00602666" w:rsidRPr="00E43373" w:rsidRDefault="00602666" w:rsidP="00602666">
            <w:pPr>
              <w:jc w:val="center"/>
              <w:rPr>
                <w:rFonts w:ascii="Calibri" w:hAnsi="Calibri" w:cs="Calibri"/>
                <w:b/>
                <w:sz w:val="18"/>
                <w:szCs w:val="18"/>
              </w:rPr>
            </w:pPr>
          </w:p>
        </w:tc>
      </w:tr>
    </w:tbl>
    <w:p w14:paraId="01AB6EE4" w14:textId="77777777" w:rsidR="00602666" w:rsidRPr="00AD3BC7" w:rsidRDefault="00602666" w:rsidP="00602666">
      <w:pPr>
        <w:pStyle w:val="Default"/>
        <w:rPr>
          <w:rFonts w:ascii="Arial" w:hAnsi="Arial" w:cs="Arial"/>
          <w:color w:val="auto"/>
          <w:sz w:val="18"/>
          <w:szCs w:val="18"/>
          <w:lang w:val="es-ES"/>
        </w:rPr>
      </w:pPr>
    </w:p>
    <w:p w14:paraId="28C9D31B" w14:textId="77777777" w:rsidR="00602666" w:rsidRPr="00AD3BC7" w:rsidRDefault="00602666" w:rsidP="00602666">
      <w:pPr>
        <w:rPr>
          <w:rFonts w:ascii="Arial" w:hAnsi="Arial" w:cs="Arial"/>
          <w:sz w:val="18"/>
          <w:szCs w:val="18"/>
        </w:rPr>
      </w:pPr>
      <w:r w:rsidRPr="00AD3BC7">
        <w:rPr>
          <w:rFonts w:ascii="Arial" w:hAnsi="Arial" w:cs="Arial"/>
          <w:sz w:val="18"/>
          <w:szCs w:val="18"/>
        </w:rPr>
        <w:t>Ciudad de México, a xx de xx de 202</w:t>
      </w:r>
      <w:r w:rsidR="00E71AC0" w:rsidRPr="00AD3BC7">
        <w:rPr>
          <w:rFonts w:ascii="Arial" w:hAnsi="Arial" w:cs="Arial"/>
          <w:sz w:val="18"/>
          <w:szCs w:val="18"/>
        </w:rPr>
        <w:t>4</w:t>
      </w:r>
      <w:r w:rsidRPr="00AD3BC7">
        <w:rPr>
          <w:rFonts w:ascii="Arial" w:hAnsi="Arial" w:cs="Arial"/>
          <w:sz w:val="18"/>
          <w:szCs w:val="18"/>
        </w:rPr>
        <w:t>.</w:t>
      </w:r>
    </w:p>
    <w:p w14:paraId="61B48814" w14:textId="77777777" w:rsidR="00602666" w:rsidRDefault="00602666" w:rsidP="00602666">
      <w:pPr>
        <w:jc w:val="center"/>
        <w:rPr>
          <w:rFonts w:ascii="Arial" w:hAnsi="Arial" w:cs="Arial"/>
          <w:b/>
          <w:bCs/>
          <w:sz w:val="20"/>
        </w:rPr>
      </w:pPr>
    </w:p>
    <w:p w14:paraId="65D54CDE" w14:textId="77777777" w:rsidR="00602666" w:rsidRDefault="00602666" w:rsidP="00602666">
      <w:pPr>
        <w:jc w:val="center"/>
        <w:rPr>
          <w:rFonts w:ascii="Arial" w:hAnsi="Arial" w:cs="Arial"/>
          <w:b/>
          <w:bCs/>
          <w:sz w:val="20"/>
        </w:rPr>
      </w:pPr>
    </w:p>
    <w:p w14:paraId="42F2C62D" w14:textId="77777777" w:rsidR="00602666" w:rsidRDefault="00602666" w:rsidP="00602666">
      <w:pPr>
        <w:jc w:val="center"/>
        <w:rPr>
          <w:rFonts w:ascii="Arial" w:hAnsi="Arial" w:cs="Arial"/>
          <w:b/>
          <w:bCs/>
          <w:sz w:val="20"/>
        </w:rPr>
      </w:pPr>
    </w:p>
    <w:p w14:paraId="76A98AE7" w14:textId="77777777" w:rsidR="00602666" w:rsidRDefault="00602666" w:rsidP="00602666">
      <w:pPr>
        <w:jc w:val="center"/>
        <w:rPr>
          <w:rFonts w:ascii="Arial" w:hAnsi="Arial" w:cs="Arial"/>
          <w:b/>
          <w:bCs/>
          <w:sz w:val="20"/>
        </w:rPr>
      </w:pPr>
    </w:p>
    <w:p w14:paraId="6142C8F6" w14:textId="77777777" w:rsidR="00602666" w:rsidRPr="00DE5AD4" w:rsidRDefault="00602666" w:rsidP="00602666">
      <w:pPr>
        <w:tabs>
          <w:tab w:val="left" w:pos="4395"/>
        </w:tabs>
        <w:rPr>
          <w:rFonts w:ascii="Arial" w:hAnsi="Arial" w:cs="Arial"/>
          <w:b/>
          <w:sz w:val="20"/>
        </w:rPr>
      </w:pPr>
    </w:p>
    <w:p w14:paraId="5A2467BF" w14:textId="77777777" w:rsidR="00602666" w:rsidRDefault="00602666" w:rsidP="00602666">
      <w:pPr>
        <w:tabs>
          <w:tab w:val="left" w:pos="4395"/>
        </w:tabs>
        <w:rPr>
          <w:rFonts w:ascii="Arial" w:hAnsi="Arial" w:cs="Arial"/>
          <w:b/>
          <w:sz w:val="20"/>
          <w:lang w:val="es-ES_tradnl"/>
        </w:rPr>
      </w:pPr>
    </w:p>
    <w:p w14:paraId="41ACF72F" w14:textId="77777777" w:rsidR="00AD3BC7" w:rsidRDefault="00AD3BC7" w:rsidP="00602666">
      <w:pPr>
        <w:tabs>
          <w:tab w:val="left" w:pos="4395"/>
        </w:tabs>
        <w:rPr>
          <w:rFonts w:ascii="Arial" w:hAnsi="Arial" w:cs="Arial"/>
          <w:b/>
          <w:sz w:val="20"/>
          <w:lang w:val="es-ES_tradnl"/>
        </w:rPr>
      </w:pPr>
    </w:p>
    <w:p w14:paraId="23939606" w14:textId="77777777" w:rsidR="001F5BB1" w:rsidRDefault="001F5BB1" w:rsidP="00602666">
      <w:pPr>
        <w:tabs>
          <w:tab w:val="left" w:pos="4395"/>
        </w:tabs>
        <w:rPr>
          <w:rFonts w:ascii="Arial" w:hAnsi="Arial" w:cs="Arial"/>
          <w:b/>
          <w:sz w:val="20"/>
          <w:lang w:val="es-ES_tradnl"/>
        </w:rPr>
      </w:pPr>
    </w:p>
    <w:p w14:paraId="6FEF36C0" w14:textId="77777777" w:rsidR="00E71AC0" w:rsidRDefault="00E71AC0" w:rsidP="00602666">
      <w:pPr>
        <w:pStyle w:val="Ttulo1"/>
        <w:spacing w:before="0" w:after="0"/>
        <w:jc w:val="center"/>
        <w:rPr>
          <w:sz w:val="18"/>
          <w:szCs w:val="18"/>
        </w:rPr>
      </w:pPr>
    </w:p>
    <w:p w14:paraId="47144408" w14:textId="77777777" w:rsidR="00E71AC0" w:rsidRDefault="00E71AC0" w:rsidP="00602666">
      <w:pPr>
        <w:pStyle w:val="Ttulo1"/>
        <w:spacing w:before="0" w:after="0"/>
        <w:jc w:val="center"/>
        <w:rPr>
          <w:sz w:val="18"/>
          <w:szCs w:val="18"/>
        </w:rPr>
      </w:pPr>
    </w:p>
    <w:p w14:paraId="6F82D07A" w14:textId="77777777" w:rsidR="00602666" w:rsidRPr="00706E01" w:rsidRDefault="00602666" w:rsidP="00602666">
      <w:pPr>
        <w:pStyle w:val="Ttulo1"/>
        <w:spacing w:before="0" w:after="0"/>
        <w:jc w:val="center"/>
        <w:rPr>
          <w:sz w:val="20"/>
          <w:szCs w:val="20"/>
        </w:rPr>
      </w:pPr>
      <w:r w:rsidRPr="00706E01">
        <w:rPr>
          <w:sz w:val="20"/>
          <w:szCs w:val="20"/>
        </w:rPr>
        <w:t xml:space="preserve">ANEXO 11 </w:t>
      </w:r>
    </w:p>
    <w:p w14:paraId="0884D5E7" w14:textId="77777777" w:rsidR="00602666" w:rsidRPr="00706E01" w:rsidRDefault="00602666" w:rsidP="00602666">
      <w:pPr>
        <w:jc w:val="center"/>
        <w:rPr>
          <w:rFonts w:ascii="Arial" w:hAnsi="Arial" w:cs="Arial"/>
          <w:b/>
          <w:sz w:val="20"/>
        </w:rPr>
      </w:pPr>
    </w:p>
    <w:p w14:paraId="6B0EC2E0" w14:textId="77777777" w:rsidR="00602666" w:rsidRPr="00706E01" w:rsidRDefault="00602666" w:rsidP="00602666">
      <w:pPr>
        <w:jc w:val="center"/>
        <w:rPr>
          <w:rFonts w:ascii="Arial" w:hAnsi="Arial" w:cs="Arial"/>
          <w:b/>
          <w:sz w:val="20"/>
        </w:rPr>
      </w:pPr>
      <w:r w:rsidRPr="00706E01">
        <w:rPr>
          <w:rFonts w:ascii="Arial" w:hAnsi="Arial" w:cs="Arial"/>
          <w:b/>
          <w:sz w:val="20"/>
        </w:rPr>
        <w:t>FORMATO. INFORMACIÓN RESERVADA Y CONFIDENCIAL.</w:t>
      </w:r>
    </w:p>
    <w:p w14:paraId="305701EA" w14:textId="77777777" w:rsidR="00602666" w:rsidRPr="00706E01" w:rsidRDefault="00602666" w:rsidP="00602666">
      <w:pPr>
        <w:rPr>
          <w:rFonts w:ascii="Arial" w:hAnsi="Arial" w:cs="Arial"/>
          <w:b/>
          <w:sz w:val="20"/>
        </w:rPr>
      </w:pPr>
    </w:p>
    <w:p w14:paraId="14F12F46" w14:textId="77777777" w:rsidR="00602666" w:rsidRPr="00706E01" w:rsidRDefault="00602666" w:rsidP="00602666">
      <w:pPr>
        <w:rPr>
          <w:rFonts w:ascii="Arial" w:hAnsi="Arial" w:cs="Arial"/>
          <w:b/>
          <w:sz w:val="20"/>
        </w:rPr>
      </w:pPr>
    </w:p>
    <w:p w14:paraId="03AF4BED" w14:textId="77777777" w:rsidR="00602666" w:rsidRPr="00706E01" w:rsidRDefault="00602666" w:rsidP="00602666">
      <w:pPr>
        <w:jc w:val="right"/>
        <w:rPr>
          <w:rFonts w:ascii="Arial" w:hAnsi="Arial" w:cs="Arial"/>
          <w:b/>
          <w:sz w:val="20"/>
        </w:rPr>
      </w:pPr>
      <w:r w:rsidRPr="00706E01">
        <w:rPr>
          <w:rFonts w:ascii="Arial" w:hAnsi="Arial" w:cs="Arial"/>
          <w:sz w:val="20"/>
        </w:rPr>
        <w:t>MÉXICO D.F., A __ DE ___________ DE 202</w:t>
      </w:r>
      <w:r w:rsidR="00E71AC0" w:rsidRPr="00706E01">
        <w:rPr>
          <w:rFonts w:ascii="Arial" w:hAnsi="Arial" w:cs="Arial"/>
          <w:sz w:val="20"/>
        </w:rPr>
        <w:t>4</w:t>
      </w:r>
      <w:r w:rsidRPr="00706E01">
        <w:rPr>
          <w:rFonts w:ascii="Arial" w:hAnsi="Arial" w:cs="Arial"/>
          <w:sz w:val="20"/>
        </w:rPr>
        <w:t>.</w:t>
      </w:r>
    </w:p>
    <w:p w14:paraId="77007F1D" w14:textId="77777777" w:rsidR="00602666" w:rsidRPr="00706E01" w:rsidRDefault="00602666" w:rsidP="00602666">
      <w:pPr>
        <w:rPr>
          <w:rFonts w:ascii="Arial" w:hAnsi="Arial" w:cs="Arial"/>
          <w:b/>
          <w:sz w:val="20"/>
        </w:rPr>
      </w:pPr>
    </w:p>
    <w:p w14:paraId="69196854" w14:textId="77777777" w:rsidR="00602666" w:rsidRPr="00706E01" w:rsidRDefault="00602666" w:rsidP="00602666">
      <w:pPr>
        <w:pStyle w:val="Textonotapie"/>
        <w:spacing w:after="0"/>
        <w:ind w:right="193"/>
        <w:rPr>
          <w:rFonts w:cs="Arial"/>
          <w:b/>
          <w:sz w:val="20"/>
        </w:rPr>
      </w:pPr>
      <w:r w:rsidRPr="00706E01">
        <w:rPr>
          <w:rFonts w:cs="Arial"/>
          <w:b/>
          <w:sz w:val="20"/>
        </w:rPr>
        <w:t>INSTITUTO MEXICANO DEL SEGURO SOCIAL</w:t>
      </w:r>
    </w:p>
    <w:p w14:paraId="0EC454D5" w14:textId="77777777" w:rsidR="00602666" w:rsidRPr="00706E01" w:rsidRDefault="00602666" w:rsidP="00602666">
      <w:pPr>
        <w:rPr>
          <w:rFonts w:ascii="Arial" w:hAnsi="Arial" w:cs="Arial"/>
          <w:b/>
          <w:sz w:val="20"/>
        </w:rPr>
      </w:pPr>
      <w:r w:rsidRPr="00706E01">
        <w:rPr>
          <w:rFonts w:ascii="Arial" w:hAnsi="Arial" w:cs="Arial"/>
          <w:b/>
          <w:spacing w:val="100"/>
          <w:sz w:val="20"/>
        </w:rPr>
        <w:t>PRESENTE</w:t>
      </w:r>
    </w:p>
    <w:p w14:paraId="1CF71B97" w14:textId="77777777" w:rsidR="00602666" w:rsidRPr="00706E01" w:rsidRDefault="00602666" w:rsidP="00602666">
      <w:pPr>
        <w:pStyle w:val="BalloonText1"/>
        <w:rPr>
          <w:rFonts w:ascii="Arial" w:hAnsi="Arial" w:cs="Arial"/>
          <w:sz w:val="20"/>
          <w:szCs w:val="20"/>
        </w:rPr>
      </w:pPr>
    </w:p>
    <w:p w14:paraId="4EEA29C6" w14:textId="77777777" w:rsidR="00602666" w:rsidRPr="00706E01" w:rsidRDefault="00602666" w:rsidP="00602666">
      <w:pPr>
        <w:pStyle w:val="BalloonText1"/>
        <w:rPr>
          <w:rFonts w:ascii="Arial" w:hAnsi="Arial" w:cs="Arial"/>
          <w:sz w:val="20"/>
          <w:szCs w:val="20"/>
        </w:rPr>
      </w:pPr>
    </w:p>
    <w:p w14:paraId="08517A6F" w14:textId="77777777" w:rsidR="00602666" w:rsidRPr="00706E01" w:rsidRDefault="00602666" w:rsidP="00602666">
      <w:pPr>
        <w:ind w:right="150"/>
        <w:jc w:val="both"/>
        <w:rPr>
          <w:rFonts w:ascii="Arial" w:hAnsi="Arial" w:cs="Arial"/>
          <w:sz w:val="20"/>
        </w:rPr>
      </w:pPr>
      <w:r w:rsidRPr="00706E01">
        <w:rPr>
          <w:rFonts w:ascii="Arial" w:hAnsi="Arial" w:cs="Arial"/>
          <w:sz w:val="20"/>
          <w:u w:val="single"/>
        </w:rPr>
        <w:t xml:space="preserve">___(NOMBRE)  </w:t>
      </w:r>
      <w:r w:rsidRPr="00706E01">
        <w:rPr>
          <w:rFonts w:ascii="Arial" w:hAnsi="Arial" w:cs="Arial"/>
          <w:sz w:val="20"/>
        </w:rPr>
        <w:t>, EN MI CARÁCTER DE _________________________, DE LA ___</w:t>
      </w:r>
      <w:r w:rsidRPr="00706E01">
        <w:rPr>
          <w:rFonts w:ascii="Arial" w:hAnsi="Arial" w:cs="Arial"/>
          <w:sz w:val="20"/>
          <w:u w:val="single"/>
        </w:rPr>
        <w:t>(PERSONA FÍSICA O MORAL)___,</w:t>
      </w:r>
      <w:r w:rsidRPr="00706E01">
        <w:rPr>
          <w:rFonts w:ascii="Arial" w:hAnsi="Arial" w:cs="Arial"/>
          <w:sz w:val="20"/>
        </w:rPr>
        <w:t xml:space="preserve"> MANIFIESTO POR MEDIO DE LA PRESENTE QUE LOS DOCUMENTOS CONTENIDOS EN MI PROPUESTA Y REMITIDA A LA CONVOCANTE PARA LA LICITACIÓN PÚBLICA  No. ________________QUE CONTIENE A SU VEZ INFORMACIÓN DE CARÁCTER RESERVADA Y CONFIDENCIAL CON FUNDAMENTO EN LOS ARTÍCULOS 18 Y 19 DE LA LEY FEDERAL DE TRANSPARENCIA Y ACCESO A LA INFORMACIÓN PÚBLICA GUBERNAMENTAL, Y LOS CORRELATIVOS DE SU REGLAMENTO Y DE LOS LINEAMIENTOS GENERALES PARA LA CLASIFICACIÓN Y DESCALIFICACIÓN DE LA INFORMACIÓN DE LAS DEPENDENCIAS Y ENTIDADES DE LA ADMINISTRACIÓN PÚBLICA FEDERAL.</w:t>
      </w:r>
    </w:p>
    <w:p w14:paraId="38D29E36" w14:textId="77777777" w:rsidR="00602666" w:rsidRPr="00706E01" w:rsidRDefault="00602666" w:rsidP="00602666">
      <w:pPr>
        <w:ind w:right="150"/>
        <w:rPr>
          <w:rFonts w:ascii="Arial" w:hAnsi="Arial" w:cs="Arial"/>
          <w:sz w:val="20"/>
        </w:rPr>
      </w:pPr>
    </w:p>
    <w:p w14:paraId="030C45B4" w14:textId="77777777" w:rsidR="00602666" w:rsidRPr="00706E01" w:rsidRDefault="00602666" w:rsidP="00602666">
      <w:pPr>
        <w:ind w:right="150"/>
        <w:rPr>
          <w:rFonts w:ascii="Arial" w:hAnsi="Arial" w:cs="Arial"/>
          <w:sz w:val="20"/>
        </w:rPr>
      </w:pPr>
      <w:r w:rsidRPr="00706E01">
        <w:rPr>
          <w:rFonts w:ascii="Arial" w:hAnsi="Arial" w:cs="Arial"/>
          <w:sz w:val="20"/>
        </w:rPr>
        <w:t>RELACIÓN DE DOCUMENTOS:</w:t>
      </w:r>
    </w:p>
    <w:p w14:paraId="08DAB3D4" w14:textId="77777777" w:rsidR="00602666" w:rsidRPr="00706E01" w:rsidRDefault="00602666" w:rsidP="00602666">
      <w:pPr>
        <w:ind w:right="150"/>
        <w:rPr>
          <w:rFonts w:ascii="Arial" w:hAnsi="Arial" w:cs="Arial"/>
          <w:sz w:val="20"/>
        </w:rPr>
      </w:pPr>
    </w:p>
    <w:p w14:paraId="493190A7" w14:textId="77777777" w:rsidR="00602666" w:rsidRPr="00706E01" w:rsidRDefault="00602666" w:rsidP="00602666">
      <w:pPr>
        <w:ind w:right="150"/>
        <w:rPr>
          <w:rFonts w:ascii="Arial" w:hAnsi="Arial" w:cs="Arial"/>
          <w:sz w:val="20"/>
        </w:rPr>
      </w:pPr>
      <w:r w:rsidRPr="00706E01">
        <w:rPr>
          <w:rFonts w:ascii="Arial" w:hAnsi="Arial" w:cs="Arial"/>
          <w:sz w:val="20"/>
        </w:rPr>
        <w:t>EJEMPLOS:</w:t>
      </w:r>
    </w:p>
    <w:p w14:paraId="0D872FD4" w14:textId="77777777" w:rsidR="00602666" w:rsidRPr="00706E01" w:rsidRDefault="00602666" w:rsidP="00602666">
      <w:pPr>
        <w:ind w:right="150"/>
        <w:rPr>
          <w:rFonts w:ascii="Arial" w:hAnsi="Arial" w:cs="Arial"/>
          <w:sz w:val="20"/>
        </w:rPr>
      </w:pPr>
    </w:p>
    <w:p w14:paraId="1642820E" w14:textId="77777777" w:rsidR="00602666" w:rsidRPr="00706E01" w:rsidRDefault="00602666" w:rsidP="00602666">
      <w:pPr>
        <w:numPr>
          <w:ilvl w:val="0"/>
          <w:numId w:val="15"/>
        </w:numPr>
        <w:tabs>
          <w:tab w:val="num" w:pos="426"/>
        </w:tabs>
        <w:ind w:left="0" w:right="150" w:firstLine="0"/>
        <w:jc w:val="both"/>
        <w:rPr>
          <w:rFonts w:ascii="Arial" w:hAnsi="Arial" w:cs="Arial"/>
          <w:sz w:val="20"/>
        </w:rPr>
      </w:pPr>
      <w:r w:rsidRPr="00706E01">
        <w:rPr>
          <w:rFonts w:ascii="Arial" w:hAnsi="Arial" w:cs="Arial"/>
          <w:sz w:val="20"/>
        </w:rPr>
        <w:t>ACREDITAMIENTO, RESPECTO DE LA CUAL ES CONFIDENCIAL LA PARTE QUE SEÑALA LA RELACIÓN DE ACCIONISTAS DE LA SOCIEDAD.</w:t>
      </w:r>
    </w:p>
    <w:p w14:paraId="108402BE" w14:textId="77777777" w:rsidR="00602666" w:rsidRPr="00706E01" w:rsidRDefault="00602666" w:rsidP="00602666">
      <w:pPr>
        <w:numPr>
          <w:ilvl w:val="0"/>
          <w:numId w:val="15"/>
        </w:numPr>
        <w:tabs>
          <w:tab w:val="num" w:pos="426"/>
        </w:tabs>
        <w:ind w:left="0" w:right="150" w:firstLine="0"/>
        <w:rPr>
          <w:rFonts w:ascii="Arial" w:hAnsi="Arial" w:cs="Arial"/>
          <w:sz w:val="20"/>
        </w:rPr>
      </w:pPr>
      <w:r w:rsidRPr="00706E01">
        <w:rPr>
          <w:rFonts w:ascii="Arial" w:hAnsi="Arial" w:cs="Arial"/>
          <w:sz w:val="20"/>
        </w:rPr>
        <w:t>DOCUMENTOS EXPEDIDOS POR UN TERCERO.</w:t>
      </w:r>
    </w:p>
    <w:p w14:paraId="3369FA95" w14:textId="77777777" w:rsidR="00602666" w:rsidRPr="00706E01" w:rsidRDefault="00602666" w:rsidP="00602666">
      <w:pPr>
        <w:ind w:right="150"/>
        <w:rPr>
          <w:rFonts w:ascii="Arial" w:hAnsi="Arial" w:cs="Arial"/>
          <w:sz w:val="20"/>
        </w:rPr>
      </w:pPr>
    </w:p>
    <w:p w14:paraId="03BEEB84" w14:textId="77777777" w:rsidR="00602666" w:rsidRPr="00706E01" w:rsidRDefault="00602666" w:rsidP="00602666">
      <w:pPr>
        <w:pStyle w:val="Textoindependiente32"/>
        <w:jc w:val="center"/>
        <w:rPr>
          <w:lang w:val="es-MX"/>
        </w:rPr>
      </w:pPr>
    </w:p>
    <w:p w14:paraId="4E5DE212" w14:textId="77777777" w:rsidR="00602666" w:rsidRPr="00706E01" w:rsidRDefault="00602666" w:rsidP="00602666">
      <w:pPr>
        <w:pStyle w:val="Textoindependiente32"/>
        <w:jc w:val="center"/>
        <w:rPr>
          <w:lang w:val="es-MX"/>
        </w:rPr>
      </w:pPr>
    </w:p>
    <w:p w14:paraId="02B6B272" w14:textId="77777777" w:rsidR="00602666" w:rsidRPr="00706E01" w:rsidRDefault="00602666" w:rsidP="00602666">
      <w:pPr>
        <w:pStyle w:val="Textoindependiente32"/>
        <w:jc w:val="center"/>
        <w:rPr>
          <w:lang w:val="es-MX"/>
        </w:rPr>
      </w:pPr>
    </w:p>
    <w:p w14:paraId="35E87417" w14:textId="77777777" w:rsidR="00602666" w:rsidRPr="00706E01" w:rsidRDefault="00602666" w:rsidP="00602666">
      <w:pPr>
        <w:pStyle w:val="Textoindependiente32"/>
        <w:jc w:val="center"/>
        <w:rPr>
          <w:lang w:val="es-MX"/>
        </w:rPr>
      </w:pPr>
      <w:r w:rsidRPr="00706E01">
        <w:rPr>
          <w:lang w:val="es-MX"/>
        </w:rPr>
        <w:t>A T E N T A M E N T E</w:t>
      </w:r>
    </w:p>
    <w:p w14:paraId="31BA646F" w14:textId="77777777" w:rsidR="00602666" w:rsidRPr="00706E01" w:rsidRDefault="00602666" w:rsidP="00602666">
      <w:pPr>
        <w:pStyle w:val="Textoindependiente21"/>
        <w:spacing w:after="0"/>
        <w:jc w:val="center"/>
        <w:rPr>
          <w:rFonts w:ascii="Arial" w:hAnsi="Arial" w:cs="Arial"/>
          <w:sz w:val="20"/>
        </w:rPr>
      </w:pPr>
      <w:r w:rsidRPr="00706E01">
        <w:rPr>
          <w:rFonts w:ascii="Arial" w:hAnsi="Arial" w:cs="Arial"/>
          <w:sz w:val="20"/>
        </w:rPr>
        <w:t>_______________________________</w:t>
      </w:r>
    </w:p>
    <w:p w14:paraId="56ABCB24" w14:textId="77777777" w:rsidR="00602666" w:rsidRPr="00842E54" w:rsidRDefault="00602666" w:rsidP="00602666">
      <w:pPr>
        <w:ind w:right="-93"/>
        <w:jc w:val="center"/>
        <w:rPr>
          <w:rFonts w:ascii="Arial" w:hAnsi="Arial" w:cs="Arial"/>
          <w:sz w:val="18"/>
          <w:szCs w:val="18"/>
        </w:rPr>
      </w:pPr>
      <w:r w:rsidRPr="00842E54">
        <w:rPr>
          <w:rFonts w:ascii="Arial" w:hAnsi="Arial" w:cs="Arial"/>
          <w:sz w:val="18"/>
          <w:szCs w:val="18"/>
        </w:rPr>
        <w:t>(NOMBRE, FIRMA Y CARGO)</w:t>
      </w:r>
    </w:p>
    <w:p w14:paraId="179D1599" w14:textId="77777777" w:rsidR="00602666" w:rsidRPr="00A96812" w:rsidRDefault="00602666" w:rsidP="00602666">
      <w:pPr>
        <w:jc w:val="center"/>
        <w:rPr>
          <w:rFonts w:ascii="Arial" w:hAnsi="Arial" w:cs="Arial"/>
          <w:sz w:val="22"/>
          <w:szCs w:val="22"/>
        </w:rPr>
      </w:pPr>
    </w:p>
    <w:p w14:paraId="0052492E" w14:textId="77777777" w:rsidR="00602666" w:rsidRPr="00A96812" w:rsidRDefault="00602666" w:rsidP="00602666">
      <w:pPr>
        <w:jc w:val="center"/>
        <w:rPr>
          <w:rFonts w:ascii="Arial" w:hAnsi="Arial" w:cs="Arial"/>
          <w:sz w:val="22"/>
          <w:szCs w:val="22"/>
        </w:rPr>
      </w:pPr>
    </w:p>
    <w:p w14:paraId="6FCE1ED5" w14:textId="77777777" w:rsidR="00602666" w:rsidRPr="00A96812" w:rsidRDefault="00602666" w:rsidP="00602666">
      <w:pPr>
        <w:jc w:val="center"/>
        <w:rPr>
          <w:rFonts w:ascii="Arial" w:hAnsi="Arial" w:cs="Arial"/>
          <w:sz w:val="22"/>
          <w:szCs w:val="22"/>
        </w:rPr>
      </w:pPr>
    </w:p>
    <w:p w14:paraId="5181C944" w14:textId="77777777" w:rsidR="00602666" w:rsidRDefault="00602666" w:rsidP="00602666">
      <w:pPr>
        <w:jc w:val="center"/>
        <w:rPr>
          <w:rFonts w:ascii="Arial" w:hAnsi="Arial" w:cs="Arial"/>
          <w:b/>
          <w:sz w:val="20"/>
        </w:rPr>
      </w:pPr>
    </w:p>
    <w:p w14:paraId="7B130F8A" w14:textId="77777777" w:rsidR="00602666" w:rsidRDefault="00602666" w:rsidP="00602666">
      <w:pPr>
        <w:jc w:val="center"/>
        <w:rPr>
          <w:rFonts w:ascii="Arial" w:hAnsi="Arial" w:cs="Arial"/>
          <w:b/>
          <w:sz w:val="20"/>
        </w:rPr>
      </w:pPr>
    </w:p>
    <w:p w14:paraId="2548192B" w14:textId="77777777" w:rsidR="00602666" w:rsidRDefault="00602666" w:rsidP="00602666">
      <w:pPr>
        <w:jc w:val="center"/>
        <w:rPr>
          <w:rFonts w:ascii="Arial" w:hAnsi="Arial" w:cs="Arial"/>
          <w:b/>
          <w:sz w:val="20"/>
        </w:rPr>
      </w:pPr>
    </w:p>
    <w:p w14:paraId="59FA6029" w14:textId="77777777" w:rsidR="00602666" w:rsidRDefault="00602666" w:rsidP="00602666">
      <w:pPr>
        <w:jc w:val="center"/>
        <w:rPr>
          <w:rFonts w:ascii="Arial" w:hAnsi="Arial" w:cs="Arial"/>
          <w:b/>
          <w:sz w:val="20"/>
        </w:rPr>
      </w:pPr>
    </w:p>
    <w:p w14:paraId="7547E10E" w14:textId="77777777" w:rsidR="00602666" w:rsidRDefault="00602666" w:rsidP="00602666">
      <w:pPr>
        <w:jc w:val="center"/>
        <w:rPr>
          <w:rFonts w:ascii="Arial" w:hAnsi="Arial" w:cs="Arial"/>
          <w:b/>
          <w:sz w:val="20"/>
        </w:rPr>
      </w:pPr>
    </w:p>
    <w:p w14:paraId="6191BFF5" w14:textId="77777777" w:rsidR="00602666" w:rsidRDefault="00602666" w:rsidP="00602666">
      <w:pPr>
        <w:jc w:val="center"/>
        <w:rPr>
          <w:rFonts w:ascii="Arial" w:hAnsi="Arial" w:cs="Arial"/>
          <w:b/>
          <w:sz w:val="20"/>
        </w:rPr>
      </w:pPr>
    </w:p>
    <w:p w14:paraId="2F7E0D2C" w14:textId="77777777" w:rsidR="00602666" w:rsidRDefault="00602666" w:rsidP="00602666">
      <w:pPr>
        <w:jc w:val="center"/>
        <w:rPr>
          <w:rFonts w:ascii="Arial" w:hAnsi="Arial" w:cs="Arial"/>
          <w:b/>
          <w:sz w:val="20"/>
        </w:rPr>
      </w:pPr>
    </w:p>
    <w:p w14:paraId="11CC0B6E" w14:textId="77777777" w:rsidR="00602666" w:rsidRDefault="00602666" w:rsidP="00602666">
      <w:pPr>
        <w:jc w:val="center"/>
        <w:rPr>
          <w:rFonts w:ascii="Arial" w:hAnsi="Arial" w:cs="Arial"/>
          <w:b/>
          <w:sz w:val="20"/>
        </w:rPr>
      </w:pPr>
    </w:p>
    <w:p w14:paraId="5BDF4883" w14:textId="77777777" w:rsidR="00602666" w:rsidRDefault="00602666" w:rsidP="00602666">
      <w:pPr>
        <w:jc w:val="center"/>
        <w:rPr>
          <w:rFonts w:ascii="Arial" w:hAnsi="Arial" w:cs="Arial"/>
          <w:b/>
          <w:sz w:val="20"/>
        </w:rPr>
      </w:pPr>
    </w:p>
    <w:p w14:paraId="1FEDA35B" w14:textId="77777777" w:rsidR="00602666" w:rsidRDefault="00602666" w:rsidP="00602666">
      <w:pPr>
        <w:jc w:val="center"/>
        <w:rPr>
          <w:rFonts w:ascii="Arial" w:hAnsi="Arial" w:cs="Arial"/>
          <w:b/>
          <w:sz w:val="20"/>
        </w:rPr>
      </w:pPr>
    </w:p>
    <w:p w14:paraId="7AA0A4C2" w14:textId="77777777" w:rsidR="00602666" w:rsidRDefault="00602666" w:rsidP="00602666">
      <w:pPr>
        <w:jc w:val="center"/>
        <w:rPr>
          <w:rFonts w:ascii="Arial" w:hAnsi="Arial" w:cs="Arial"/>
          <w:b/>
          <w:sz w:val="20"/>
        </w:rPr>
      </w:pPr>
    </w:p>
    <w:p w14:paraId="7FDDAA59" w14:textId="77777777" w:rsidR="00602666" w:rsidRDefault="00602666" w:rsidP="00602666">
      <w:pPr>
        <w:jc w:val="center"/>
        <w:rPr>
          <w:rFonts w:ascii="Arial" w:hAnsi="Arial" w:cs="Arial"/>
          <w:b/>
          <w:sz w:val="20"/>
        </w:rPr>
      </w:pPr>
    </w:p>
    <w:p w14:paraId="75DD0C8B" w14:textId="77777777" w:rsidR="00602666" w:rsidRDefault="00602666" w:rsidP="00602666">
      <w:pPr>
        <w:jc w:val="center"/>
        <w:rPr>
          <w:rFonts w:ascii="Arial" w:hAnsi="Arial" w:cs="Arial"/>
          <w:b/>
          <w:sz w:val="20"/>
        </w:rPr>
      </w:pPr>
    </w:p>
    <w:p w14:paraId="3C372636" w14:textId="77777777" w:rsidR="00602666" w:rsidRDefault="00602666" w:rsidP="00602666">
      <w:pPr>
        <w:jc w:val="center"/>
        <w:rPr>
          <w:rFonts w:ascii="Arial" w:hAnsi="Arial" w:cs="Arial"/>
          <w:b/>
          <w:sz w:val="20"/>
        </w:rPr>
      </w:pPr>
    </w:p>
    <w:p w14:paraId="2AC1A6E2" w14:textId="77777777" w:rsidR="00602666" w:rsidRDefault="00602666" w:rsidP="00602666">
      <w:pPr>
        <w:jc w:val="center"/>
        <w:rPr>
          <w:rFonts w:ascii="Arial" w:hAnsi="Arial" w:cs="Arial"/>
          <w:b/>
          <w:sz w:val="20"/>
        </w:rPr>
      </w:pPr>
    </w:p>
    <w:p w14:paraId="622BE798" w14:textId="77777777" w:rsidR="00602666" w:rsidRDefault="00602666" w:rsidP="00602666">
      <w:pPr>
        <w:jc w:val="center"/>
        <w:rPr>
          <w:rFonts w:ascii="Arial" w:hAnsi="Arial" w:cs="Arial"/>
          <w:b/>
          <w:sz w:val="20"/>
        </w:rPr>
      </w:pPr>
    </w:p>
    <w:p w14:paraId="49609499" w14:textId="77777777" w:rsidR="00602666" w:rsidRDefault="00602666" w:rsidP="00602666">
      <w:pPr>
        <w:jc w:val="center"/>
        <w:rPr>
          <w:rFonts w:ascii="Arial" w:hAnsi="Arial" w:cs="Arial"/>
          <w:b/>
          <w:sz w:val="20"/>
        </w:rPr>
      </w:pPr>
    </w:p>
    <w:p w14:paraId="19319E61" w14:textId="77777777" w:rsidR="00D61F4E" w:rsidRDefault="00D61F4E" w:rsidP="00602666">
      <w:pPr>
        <w:rPr>
          <w:rFonts w:ascii="Arial" w:hAnsi="Arial" w:cs="Arial"/>
          <w:b/>
          <w:sz w:val="20"/>
        </w:rPr>
      </w:pPr>
    </w:p>
    <w:p w14:paraId="1F95BF30" w14:textId="77777777" w:rsidR="00602666" w:rsidRPr="00706E01" w:rsidRDefault="00602666" w:rsidP="00602666">
      <w:pPr>
        <w:jc w:val="center"/>
        <w:rPr>
          <w:rFonts w:ascii="Arial" w:hAnsi="Arial" w:cs="Arial"/>
          <w:b/>
          <w:bCs/>
          <w:sz w:val="20"/>
        </w:rPr>
      </w:pPr>
      <w:r w:rsidRPr="00706E01">
        <w:rPr>
          <w:rFonts w:ascii="Arial" w:hAnsi="Arial" w:cs="Arial"/>
          <w:b/>
          <w:bCs/>
          <w:sz w:val="20"/>
        </w:rPr>
        <w:t>ANEXO 12</w:t>
      </w:r>
    </w:p>
    <w:p w14:paraId="4ED46702" w14:textId="77777777" w:rsidR="00602666" w:rsidRPr="00706E01" w:rsidRDefault="00602666" w:rsidP="00602666">
      <w:pPr>
        <w:jc w:val="center"/>
        <w:rPr>
          <w:rFonts w:ascii="Arial" w:hAnsi="Arial" w:cs="Arial"/>
          <w:b/>
          <w:bCs/>
          <w:sz w:val="20"/>
        </w:rPr>
      </w:pPr>
    </w:p>
    <w:p w14:paraId="45809802" w14:textId="77777777" w:rsidR="00602666" w:rsidRPr="00706E01" w:rsidRDefault="00602666" w:rsidP="00602666">
      <w:pPr>
        <w:keepNext/>
        <w:ind w:left="432" w:hanging="432"/>
        <w:jc w:val="center"/>
        <w:outlineLvl w:val="0"/>
        <w:rPr>
          <w:rFonts w:ascii="Arial" w:hAnsi="Arial" w:cs="Arial"/>
          <w:b/>
          <w:bCs/>
          <w:kern w:val="1"/>
          <w:sz w:val="20"/>
        </w:rPr>
      </w:pPr>
    </w:p>
    <w:p w14:paraId="71546E39" w14:textId="77777777" w:rsidR="00602666" w:rsidRPr="00706E01" w:rsidRDefault="00602666" w:rsidP="00602666">
      <w:pPr>
        <w:jc w:val="center"/>
        <w:rPr>
          <w:rFonts w:ascii="Arial" w:hAnsi="Arial" w:cs="Arial"/>
          <w:b/>
          <w:bCs/>
          <w:kern w:val="1"/>
          <w:sz w:val="20"/>
        </w:rPr>
      </w:pPr>
      <w:r w:rsidRPr="00706E01">
        <w:rPr>
          <w:rFonts w:ascii="Arial" w:hAnsi="Arial" w:cs="Arial"/>
          <w:b/>
          <w:bCs/>
          <w:kern w:val="1"/>
          <w:sz w:val="20"/>
        </w:rPr>
        <w:t>FORMATO DE CARTA RELATIVA A REGISTROS.</w:t>
      </w:r>
    </w:p>
    <w:p w14:paraId="4F157751" w14:textId="77777777" w:rsidR="00602666" w:rsidRPr="00706E01" w:rsidRDefault="00602666" w:rsidP="00602666">
      <w:pPr>
        <w:rPr>
          <w:rFonts w:ascii="Arial" w:hAnsi="Arial" w:cs="Arial"/>
          <w:sz w:val="20"/>
        </w:rPr>
      </w:pPr>
    </w:p>
    <w:p w14:paraId="058F4CF3" w14:textId="77777777" w:rsidR="00602666" w:rsidRPr="00706E01" w:rsidRDefault="00602666" w:rsidP="00602666">
      <w:pPr>
        <w:jc w:val="both"/>
        <w:rPr>
          <w:rFonts w:ascii="Arial" w:hAnsi="Arial" w:cs="Arial"/>
          <w:sz w:val="20"/>
        </w:rPr>
      </w:pPr>
    </w:p>
    <w:p w14:paraId="6587B6AE" w14:textId="77777777" w:rsidR="00602666" w:rsidRPr="00706E01" w:rsidRDefault="00602666" w:rsidP="00602666">
      <w:pPr>
        <w:ind w:left="567" w:right="425"/>
        <w:jc w:val="right"/>
        <w:rPr>
          <w:rFonts w:ascii="Arial" w:hAnsi="Arial" w:cs="Arial"/>
          <w:sz w:val="20"/>
        </w:rPr>
      </w:pPr>
      <w:r w:rsidRPr="00706E01">
        <w:rPr>
          <w:rFonts w:ascii="Arial" w:hAnsi="Arial" w:cs="Arial"/>
          <w:sz w:val="20"/>
        </w:rPr>
        <w:t>CIUDAD DE MEXICO, A _______ DE _________________DE 202</w:t>
      </w:r>
      <w:r w:rsidR="00E71AC0" w:rsidRPr="00706E01">
        <w:rPr>
          <w:rFonts w:ascii="Arial" w:hAnsi="Arial" w:cs="Arial"/>
          <w:sz w:val="20"/>
        </w:rPr>
        <w:t>4</w:t>
      </w:r>
      <w:r w:rsidRPr="00706E01">
        <w:rPr>
          <w:rFonts w:ascii="Arial" w:hAnsi="Arial" w:cs="Arial"/>
          <w:sz w:val="20"/>
        </w:rPr>
        <w:t>.</w:t>
      </w:r>
    </w:p>
    <w:p w14:paraId="22781817" w14:textId="77777777" w:rsidR="00602666" w:rsidRPr="00706E01" w:rsidRDefault="00602666" w:rsidP="00602666">
      <w:pPr>
        <w:ind w:left="567" w:right="425"/>
        <w:jc w:val="both"/>
        <w:rPr>
          <w:rFonts w:ascii="Arial" w:eastAsia="Calibri" w:hAnsi="Arial" w:cs="Arial"/>
          <w:sz w:val="20"/>
        </w:rPr>
      </w:pPr>
    </w:p>
    <w:p w14:paraId="7440ECE4" w14:textId="77777777" w:rsidR="00602666" w:rsidRPr="00706E01" w:rsidRDefault="00602666" w:rsidP="00602666">
      <w:pPr>
        <w:ind w:left="567" w:right="425"/>
        <w:jc w:val="both"/>
        <w:rPr>
          <w:rFonts w:ascii="Arial" w:eastAsia="Calibri" w:hAnsi="Arial" w:cs="Arial"/>
          <w:sz w:val="20"/>
        </w:rPr>
      </w:pPr>
    </w:p>
    <w:p w14:paraId="79CCCC0E" w14:textId="77777777" w:rsidR="00602666" w:rsidRPr="00706E01" w:rsidRDefault="00602666" w:rsidP="00602666">
      <w:pPr>
        <w:ind w:left="567" w:right="425"/>
        <w:jc w:val="both"/>
        <w:rPr>
          <w:rFonts w:ascii="Arial" w:eastAsia="Calibri" w:hAnsi="Arial" w:cs="Arial"/>
          <w:sz w:val="20"/>
        </w:rPr>
      </w:pPr>
      <w:r w:rsidRPr="00706E01">
        <w:rPr>
          <w:rFonts w:ascii="Arial" w:eastAsia="Calibri" w:hAnsi="Arial" w:cs="Arial"/>
          <w:sz w:val="20"/>
        </w:rPr>
        <w:t>INSTITUTO MEXICANO DEL SEGURO SOCIAL</w:t>
      </w:r>
    </w:p>
    <w:p w14:paraId="40BD1E36" w14:textId="77777777" w:rsidR="00602666" w:rsidRPr="00706E01" w:rsidRDefault="00602666" w:rsidP="00602666">
      <w:pPr>
        <w:ind w:left="567" w:right="425"/>
        <w:jc w:val="both"/>
        <w:rPr>
          <w:rFonts w:ascii="Arial" w:eastAsia="Calibri" w:hAnsi="Arial" w:cs="Arial"/>
          <w:sz w:val="20"/>
        </w:rPr>
      </w:pPr>
      <w:r w:rsidRPr="00706E01">
        <w:rPr>
          <w:rFonts w:ascii="Arial" w:eastAsia="Calibri" w:hAnsi="Arial" w:cs="Arial"/>
          <w:sz w:val="20"/>
        </w:rPr>
        <w:t>PRESENTE</w:t>
      </w:r>
    </w:p>
    <w:p w14:paraId="323CD177" w14:textId="77777777" w:rsidR="00602666" w:rsidRPr="00706E01" w:rsidRDefault="00602666" w:rsidP="00602666">
      <w:pPr>
        <w:ind w:left="567" w:right="425"/>
        <w:jc w:val="both"/>
        <w:rPr>
          <w:rFonts w:ascii="Arial" w:eastAsia="Calibri" w:hAnsi="Arial" w:cs="Arial"/>
          <w:sz w:val="20"/>
        </w:rPr>
      </w:pPr>
    </w:p>
    <w:p w14:paraId="623C7F85" w14:textId="77777777" w:rsidR="00602666" w:rsidRPr="00706E01" w:rsidRDefault="00602666" w:rsidP="00602666">
      <w:pPr>
        <w:ind w:left="567" w:right="425"/>
        <w:jc w:val="both"/>
        <w:rPr>
          <w:rFonts w:ascii="Arial" w:hAnsi="Arial" w:cs="Arial"/>
          <w:b/>
          <w:bCs/>
          <w:sz w:val="20"/>
        </w:rPr>
      </w:pPr>
    </w:p>
    <w:p w14:paraId="45F5017C" w14:textId="77777777" w:rsidR="00602666" w:rsidRPr="00706E01" w:rsidRDefault="00602666" w:rsidP="00602666">
      <w:pPr>
        <w:ind w:left="567" w:right="425"/>
        <w:jc w:val="both"/>
        <w:rPr>
          <w:rFonts w:ascii="Arial" w:hAnsi="Arial" w:cs="Arial"/>
          <w:sz w:val="20"/>
        </w:rPr>
      </w:pPr>
      <w:r w:rsidRPr="00706E01">
        <w:rPr>
          <w:rFonts w:ascii="Arial" w:hAnsi="Arial" w:cs="Arial"/>
          <w:b/>
          <w:bCs/>
          <w:sz w:val="20"/>
        </w:rPr>
        <w:t>(__________</w:t>
      </w:r>
      <w:r w:rsidRPr="00706E01">
        <w:rPr>
          <w:rFonts w:ascii="Arial" w:hAnsi="Arial" w:cs="Arial"/>
          <w:b/>
          <w:bCs/>
          <w:sz w:val="20"/>
          <w:u w:val="single"/>
        </w:rPr>
        <w:t>NOMBRE</w:t>
      </w:r>
      <w:r w:rsidRPr="00706E01">
        <w:rPr>
          <w:rFonts w:ascii="Arial" w:hAnsi="Arial" w:cs="Arial"/>
          <w:b/>
          <w:bCs/>
          <w:sz w:val="20"/>
        </w:rPr>
        <w:t>________)</w:t>
      </w:r>
      <w:r w:rsidRPr="00706E01">
        <w:rPr>
          <w:rFonts w:ascii="Arial" w:hAnsi="Arial" w:cs="Arial"/>
          <w:sz w:val="20"/>
        </w:rPr>
        <w:t xml:space="preserve"> EN MI CARÁCTER DE REPRESENTANTE LEGAL DE LA </w:t>
      </w:r>
      <w:r w:rsidRPr="00706E01">
        <w:rPr>
          <w:rFonts w:ascii="Arial" w:hAnsi="Arial" w:cs="Arial"/>
          <w:b/>
          <w:bCs/>
          <w:sz w:val="20"/>
        </w:rPr>
        <w:t>(__</w:t>
      </w:r>
      <w:r w:rsidRPr="00706E01">
        <w:rPr>
          <w:rFonts w:ascii="Arial" w:hAnsi="Arial" w:cs="Arial"/>
          <w:b/>
          <w:bCs/>
          <w:sz w:val="20"/>
          <w:u w:val="single"/>
        </w:rPr>
        <w:t>NOMBRE O RAZÓN SOCIAL DE LA EMPRESA</w:t>
      </w:r>
      <w:r w:rsidRPr="00706E01">
        <w:rPr>
          <w:rFonts w:ascii="Arial" w:hAnsi="Arial" w:cs="Arial"/>
          <w:b/>
          <w:bCs/>
          <w:sz w:val="20"/>
        </w:rPr>
        <w:t>__)</w:t>
      </w:r>
      <w:r w:rsidRPr="00706E01">
        <w:rPr>
          <w:rFonts w:ascii="Arial" w:hAnsi="Arial" w:cs="Arial"/>
          <w:sz w:val="20"/>
        </w:rPr>
        <w:t>, Y EN TÉRMINOS DE LOS REQUISITOS QUE DEBERÁN CUMPLIR LOS PARTICIPANTES, EN EL PROCESO DE CONTRATACION CON NUMERO DE EVENTO______________________________, MANIFIESTO BAJO PROTESTA DE DECIR VERDAD LO SIGUIENTE:</w:t>
      </w:r>
    </w:p>
    <w:p w14:paraId="6346C8AA" w14:textId="77777777" w:rsidR="00602666" w:rsidRPr="00706E01" w:rsidRDefault="00602666" w:rsidP="00602666">
      <w:pPr>
        <w:ind w:left="567" w:right="425"/>
        <w:jc w:val="both"/>
        <w:rPr>
          <w:rFonts w:ascii="Arial" w:hAnsi="Arial" w:cs="Arial"/>
          <w:sz w:val="20"/>
        </w:rPr>
      </w:pPr>
    </w:p>
    <w:p w14:paraId="2D8CFAB3" w14:textId="77777777" w:rsidR="00602666" w:rsidRPr="00706E01" w:rsidRDefault="00602666" w:rsidP="00602666">
      <w:pPr>
        <w:ind w:left="567" w:right="425"/>
        <w:jc w:val="both"/>
        <w:rPr>
          <w:rFonts w:ascii="Arial" w:hAnsi="Arial" w:cs="Arial"/>
          <w:sz w:val="20"/>
        </w:rPr>
      </w:pPr>
    </w:p>
    <w:p w14:paraId="147A6FCF" w14:textId="77777777" w:rsidR="00602666" w:rsidRPr="00706E01" w:rsidRDefault="00602666" w:rsidP="0023456C">
      <w:pPr>
        <w:numPr>
          <w:ilvl w:val="0"/>
          <w:numId w:val="28"/>
        </w:numPr>
        <w:tabs>
          <w:tab w:val="num" w:pos="2204"/>
        </w:tabs>
        <w:overflowPunct w:val="0"/>
        <w:autoSpaceDE w:val="0"/>
        <w:autoSpaceDN w:val="0"/>
        <w:adjustRightInd w:val="0"/>
        <w:ind w:right="425"/>
        <w:jc w:val="both"/>
        <w:textAlignment w:val="baseline"/>
        <w:rPr>
          <w:rFonts w:ascii="Arial" w:hAnsi="Arial" w:cs="Arial"/>
          <w:bCs/>
          <w:sz w:val="20"/>
        </w:rPr>
      </w:pPr>
      <w:r w:rsidRPr="00706E01">
        <w:rPr>
          <w:rFonts w:ascii="Arial" w:hAnsi="Arial" w:cs="Arial"/>
          <w:sz w:val="20"/>
        </w:rPr>
        <w:t xml:space="preserve">QUE MI REPRESENTADA CUENTA CON REGISTRO FEDERAL </w:t>
      </w:r>
      <w:r w:rsidRPr="00706E01">
        <w:rPr>
          <w:rFonts w:ascii="Arial" w:hAnsi="Arial" w:cs="Arial"/>
          <w:bCs/>
          <w:sz w:val="20"/>
        </w:rPr>
        <w:t>DE CONTRIBUYENTES (INDICAR NUMERO).</w:t>
      </w:r>
    </w:p>
    <w:p w14:paraId="38201651" w14:textId="77777777" w:rsidR="00602666" w:rsidRPr="00706E01" w:rsidRDefault="00602666" w:rsidP="00602666">
      <w:pPr>
        <w:ind w:left="567" w:right="425"/>
        <w:jc w:val="both"/>
        <w:rPr>
          <w:rFonts w:ascii="Arial" w:hAnsi="Arial" w:cs="Arial"/>
          <w:bCs/>
          <w:sz w:val="20"/>
        </w:rPr>
      </w:pPr>
    </w:p>
    <w:p w14:paraId="4204EB28" w14:textId="77777777" w:rsidR="00602666" w:rsidRPr="00706E01" w:rsidRDefault="00602666" w:rsidP="0023456C">
      <w:pPr>
        <w:numPr>
          <w:ilvl w:val="0"/>
          <w:numId w:val="28"/>
        </w:numPr>
        <w:tabs>
          <w:tab w:val="num" w:pos="2204"/>
        </w:tabs>
        <w:overflowPunct w:val="0"/>
        <w:autoSpaceDE w:val="0"/>
        <w:autoSpaceDN w:val="0"/>
        <w:adjustRightInd w:val="0"/>
        <w:ind w:right="425"/>
        <w:jc w:val="both"/>
        <w:textAlignment w:val="baseline"/>
        <w:rPr>
          <w:rFonts w:ascii="Arial" w:hAnsi="Arial" w:cs="Arial"/>
          <w:b/>
          <w:bCs/>
          <w:sz w:val="20"/>
        </w:rPr>
      </w:pPr>
      <w:r w:rsidRPr="00706E01">
        <w:rPr>
          <w:rFonts w:ascii="Arial" w:hAnsi="Arial" w:cs="Arial"/>
          <w:sz w:val="20"/>
        </w:rPr>
        <w:t>QUE MÍ REPRESENTADA CUENTA CON REGISTRO PATRONAL IMSS NUMERO O NUMEROS: (EN EL CASO QUE CUENTEN CON MAS DE UN REGISTRO PATRONAL DEBERAN ESPECIFICAR TODOS Y CADA UNO DE ELLOS).</w:t>
      </w:r>
    </w:p>
    <w:p w14:paraId="51BE2D2E" w14:textId="77777777" w:rsidR="00602666" w:rsidRPr="00706E01" w:rsidRDefault="00602666" w:rsidP="00602666">
      <w:pPr>
        <w:ind w:left="708"/>
        <w:rPr>
          <w:rFonts w:ascii="Arial" w:hAnsi="Arial" w:cs="Arial"/>
          <w:sz w:val="20"/>
        </w:rPr>
      </w:pPr>
    </w:p>
    <w:p w14:paraId="07D81AC7" w14:textId="77777777" w:rsidR="00602666" w:rsidRPr="00706E01" w:rsidRDefault="00602666" w:rsidP="0023456C">
      <w:pPr>
        <w:numPr>
          <w:ilvl w:val="0"/>
          <w:numId w:val="28"/>
        </w:numPr>
        <w:tabs>
          <w:tab w:val="num" w:pos="2204"/>
        </w:tabs>
        <w:overflowPunct w:val="0"/>
        <w:autoSpaceDE w:val="0"/>
        <w:autoSpaceDN w:val="0"/>
        <w:adjustRightInd w:val="0"/>
        <w:ind w:right="425"/>
        <w:jc w:val="both"/>
        <w:textAlignment w:val="baseline"/>
        <w:rPr>
          <w:rFonts w:ascii="Arial" w:hAnsi="Arial" w:cs="Arial"/>
          <w:b/>
          <w:bCs/>
          <w:sz w:val="20"/>
        </w:rPr>
      </w:pPr>
      <w:r w:rsidRPr="00706E01">
        <w:rPr>
          <w:rFonts w:ascii="Arial" w:hAnsi="Arial" w:cs="Arial"/>
          <w:sz w:val="20"/>
        </w:rPr>
        <w:t xml:space="preserve">QUE MI REPRESENTADA CUENTA CON: </w:t>
      </w:r>
      <w:r w:rsidRPr="00706E01">
        <w:rPr>
          <w:rFonts w:ascii="Arial" w:hAnsi="Arial" w:cs="Arial"/>
          <w:sz w:val="20"/>
          <w:u w:val="single"/>
        </w:rPr>
        <w:t>(NUMERO DE TRABAJADORES),</w:t>
      </w:r>
      <w:r w:rsidRPr="00706E01">
        <w:rPr>
          <w:rFonts w:ascii="Arial" w:hAnsi="Arial" w:cs="Arial"/>
          <w:sz w:val="20"/>
        </w:rPr>
        <w:t xml:space="preserve"> REGISTRADOS ANTE EL IMSS.</w:t>
      </w:r>
    </w:p>
    <w:p w14:paraId="0887E856" w14:textId="77777777" w:rsidR="00602666" w:rsidRPr="00706E01" w:rsidRDefault="00602666" w:rsidP="00602666">
      <w:pPr>
        <w:ind w:left="708"/>
        <w:rPr>
          <w:rFonts w:ascii="Arial" w:hAnsi="Arial" w:cs="Arial"/>
          <w:b/>
          <w:bCs/>
          <w:sz w:val="20"/>
        </w:rPr>
      </w:pPr>
    </w:p>
    <w:p w14:paraId="60E8ECE1" w14:textId="77777777" w:rsidR="00602666" w:rsidRPr="00706E01" w:rsidRDefault="00602666" w:rsidP="0023456C">
      <w:pPr>
        <w:numPr>
          <w:ilvl w:val="0"/>
          <w:numId w:val="28"/>
        </w:numPr>
        <w:tabs>
          <w:tab w:val="num" w:pos="2204"/>
        </w:tabs>
        <w:overflowPunct w:val="0"/>
        <w:autoSpaceDE w:val="0"/>
        <w:autoSpaceDN w:val="0"/>
        <w:adjustRightInd w:val="0"/>
        <w:ind w:right="425"/>
        <w:jc w:val="both"/>
        <w:textAlignment w:val="baseline"/>
        <w:rPr>
          <w:rFonts w:ascii="Arial" w:hAnsi="Arial" w:cs="Arial"/>
          <w:bCs/>
          <w:sz w:val="20"/>
        </w:rPr>
      </w:pPr>
      <w:r w:rsidRPr="00706E01">
        <w:rPr>
          <w:rFonts w:ascii="Arial" w:hAnsi="Arial" w:cs="Arial"/>
          <w:bCs/>
          <w:sz w:val="20"/>
        </w:rPr>
        <w:t>QUE MI REPRESENTADA CUENTA CON REGISTRO INFONAVIT (INDICAR NUMERO).</w:t>
      </w:r>
    </w:p>
    <w:p w14:paraId="62D45212" w14:textId="77777777" w:rsidR="00602666" w:rsidRPr="00706E01" w:rsidRDefault="00602666" w:rsidP="00602666">
      <w:pPr>
        <w:ind w:left="567" w:right="425"/>
        <w:jc w:val="both"/>
        <w:rPr>
          <w:rFonts w:ascii="Arial" w:hAnsi="Arial" w:cs="Arial"/>
          <w:sz w:val="20"/>
        </w:rPr>
      </w:pPr>
    </w:p>
    <w:p w14:paraId="065D70AF" w14:textId="77777777" w:rsidR="00602666" w:rsidRPr="00706E01" w:rsidRDefault="00602666" w:rsidP="00602666">
      <w:pPr>
        <w:ind w:left="567" w:right="425"/>
        <w:jc w:val="both"/>
        <w:rPr>
          <w:rFonts w:ascii="Arial" w:hAnsi="Arial" w:cs="Arial"/>
          <w:sz w:val="20"/>
        </w:rPr>
      </w:pPr>
      <w:r w:rsidRPr="00706E01">
        <w:rPr>
          <w:rFonts w:ascii="Arial" w:hAnsi="Arial" w:cs="Arial"/>
          <w:sz w:val="20"/>
        </w:rPr>
        <w:t>ASI MISMO MANIFIESTO BAJO PROTESTA DE DECIR VERDAD QUE EN CASO DE RESULTAR ADJUDICADO CUMPLIRE CABALMENTE LO ESTIPULADO EN EL RUBRO DE “ACREDITACION DE CUMPLIMIENTO DE OBLIGACIONES FISCALES” DE LA CONVOCATORIA O SOLICITUD DE COTIZACION DEL PRESENTE PROCESO DE CONTRACION.</w:t>
      </w:r>
    </w:p>
    <w:p w14:paraId="49B88B84" w14:textId="77777777" w:rsidR="00602666" w:rsidRPr="00706E01" w:rsidRDefault="00602666" w:rsidP="00602666">
      <w:pPr>
        <w:ind w:left="567" w:right="425"/>
        <w:jc w:val="both"/>
        <w:rPr>
          <w:rFonts w:ascii="Arial" w:hAnsi="Arial" w:cs="Arial"/>
          <w:sz w:val="20"/>
        </w:rPr>
      </w:pPr>
    </w:p>
    <w:p w14:paraId="47CD2BA8" w14:textId="77777777" w:rsidR="00602666" w:rsidRPr="00706E01" w:rsidRDefault="00602666" w:rsidP="00602666">
      <w:pPr>
        <w:ind w:left="567" w:right="425"/>
        <w:jc w:val="both"/>
        <w:rPr>
          <w:rFonts w:ascii="Arial" w:hAnsi="Arial" w:cs="Arial"/>
          <w:sz w:val="20"/>
        </w:rPr>
      </w:pPr>
    </w:p>
    <w:p w14:paraId="2510AAAB" w14:textId="77777777" w:rsidR="00602666" w:rsidRPr="00706E01" w:rsidRDefault="00602666" w:rsidP="00602666">
      <w:pPr>
        <w:ind w:left="567" w:right="425"/>
        <w:jc w:val="both"/>
        <w:rPr>
          <w:rFonts w:ascii="Arial" w:hAnsi="Arial" w:cs="Arial"/>
          <w:sz w:val="20"/>
        </w:rPr>
      </w:pPr>
    </w:p>
    <w:p w14:paraId="0B702569" w14:textId="77777777" w:rsidR="00602666" w:rsidRPr="00706E01" w:rsidRDefault="00602666" w:rsidP="00602666">
      <w:pPr>
        <w:ind w:left="567" w:right="425"/>
        <w:jc w:val="both"/>
        <w:rPr>
          <w:rFonts w:ascii="Arial" w:hAnsi="Arial" w:cs="Arial"/>
          <w:sz w:val="20"/>
        </w:rPr>
      </w:pPr>
    </w:p>
    <w:p w14:paraId="6857E4F7" w14:textId="77777777" w:rsidR="00602666" w:rsidRPr="00706E01" w:rsidRDefault="00602666" w:rsidP="00602666">
      <w:pPr>
        <w:ind w:left="567" w:right="425"/>
        <w:jc w:val="both"/>
        <w:rPr>
          <w:rFonts w:ascii="Arial" w:hAnsi="Arial" w:cs="Arial"/>
          <w:sz w:val="20"/>
        </w:rPr>
      </w:pPr>
    </w:p>
    <w:p w14:paraId="0EF7BDF0" w14:textId="77777777" w:rsidR="00602666" w:rsidRPr="00706E01" w:rsidRDefault="00602666" w:rsidP="00602666">
      <w:pPr>
        <w:ind w:left="567" w:right="425"/>
        <w:jc w:val="both"/>
        <w:rPr>
          <w:rFonts w:ascii="Arial" w:hAnsi="Arial" w:cs="Arial"/>
          <w:sz w:val="20"/>
        </w:rPr>
      </w:pPr>
    </w:p>
    <w:p w14:paraId="513E4A5F" w14:textId="77777777" w:rsidR="00602666" w:rsidRPr="00706E01" w:rsidRDefault="00602666" w:rsidP="00602666">
      <w:pPr>
        <w:widowControl w:val="0"/>
        <w:ind w:left="567" w:right="425"/>
        <w:jc w:val="center"/>
        <w:rPr>
          <w:rFonts w:ascii="Arial" w:hAnsi="Arial" w:cs="Arial"/>
          <w:sz w:val="20"/>
        </w:rPr>
      </w:pPr>
      <w:r w:rsidRPr="00706E01">
        <w:rPr>
          <w:rFonts w:ascii="Arial" w:hAnsi="Arial" w:cs="Arial"/>
          <w:sz w:val="20"/>
        </w:rPr>
        <w:t>_______________________________________________________________</w:t>
      </w:r>
    </w:p>
    <w:p w14:paraId="5DB80277" w14:textId="77777777" w:rsidR="00602666" w:rsidRPr="00706E01" w:rsidRDefault="00602666" w:rsidP="00602666">
      <w:pPr>
        <w:jc w:val="center"/>
        <w:rPr>
          <w:rFonts w:ascii="Arial" w:hAnsi="Arial" w:cs="Arial"/>
          <w:b/>
          <w:sz w:val="20"/>
        </w:rPr>
      </w:pPr>
      <w:r w:rsidRPr="00706E01">
        <w:rPr>
          <w:rFonts w:ascii="Arial" w:hAnsi="Arial" w:cs="Arial"/>
          <w:b/>
          <w:bCs/>
          <w:sz w:val="20"/>
        </w:rPr>
        <w:t>(NOMBRE Y FIRMA DEL REPRESENTANTE LEGAL</w:t>
      </w:r>
    </w:p>
    <w:p w14:paraId="774374E8" w14:textId="77777777" w:rsidR="00602666" w:rsidRPr="00706E01" w:rsidRDefault="00602666" w:rsidP="00602666">
      <w:pPr>
        <w:jc w:val="center"/>
        <w:rPr>
          <w:rFonts w:ascii="Arial" w:hAnsi="Arial" w:cs="Arial"/>
          <w:b/>
          <w:sz w:val="20"/>
        </w:rPr>
      </w:pPr>
    </w:p>
    <w:p w14:paraId="71E8D4C6" w14:textId="77777777" w:rsidR="00602666" w:rsidRPr="004A6053" w:rsidRDefault="00602666" w:rsidP="00602666">
      <w:pPr>
        <w:jc w:val="center"/>
        <w:rPr>
          <w:rFonts w:ascii="Arial" w:hAnsi="Arial" w:cs="Arial"/>
          <w:b/>
          <w:sz w:val="18"/>
          <w:szCs w:val="18"/>
        </w:rPr>
      </w:pPr>
    </w:p>
    <w:p w14:paraId="0C37B0BC" w14:textId="77777777" w:rsidR="00602666" w:rsidRPr="004A6053" w:rsidRDefault="00602666" w:rsidP="00602666">
      <w:pPr>
        <w:jc w:val="center"/>
        <w:rPr>
          <w:rFonts w:ascii="Arial" w:hAnsi="Arial" w:cs="Arial"/>
          <w:b/>
          <w:sz w:val="18"/>
          <w:szCs w:val="18"/>
        </w:rPr>
      </w:pPr>
    </w:p>
    <w:p w14:paraId="4F83D910" w14:textId="77777777" w:rsidR="00602666" w:rsidRPr="004A6053" w:rsidRDefault="00602666" w:rsidP="00602666">
      <w:pPr>
        <w:jc w:val="center"/>
        <w:rPr>
          <w:rFonts w:ascii="Arial" w:hAnsi="Arial" w:cs="Arial"/>
          <w:b/>
          <w:sz w:val="18"/>
          <w:szCs w:val="18"/>
        </w:rPr>
      </w:pPr>
    </w:p>
    <w:p w14:paraId="102B2092" w14:textId="77777777" w:rsidR="00602666" w:rsidRPr="004A6053" w:rsidRDefault="00602666" w:rsidP="00602666">
      <w:pPr>
        <w:rPr>
          <w:rFonts w:ascii="Arial" w:hAnsi="Arial" w:cs="Arial"/>
          <w:b/>
          <w:sz w:val="18"/>
          <w:szCs w:val="18"/>
        </w:rPr>
      </w:pPr>
    </w:p>
    <w:p w14:paraId="618D27C6" w14:textId="77777777" w:rsidR="00602666" w:rsidRPr="004A6053" w:rsidRDefault="00602666" w:rsidP="00602666">
      <w:pPr>
        <w:jc w:val="center"/>
        <w:rPr>
          <w:rFonts w:ascii="Arial" w:hAnsi="Arial" w:cs="Arial"/>
          <w:b/>
          <w:sz w:val="18"/>
          <w:szCs w:val="18"/>
        </w:rPr>
      </w:pPr>
    </w:p>
    <w:p w14:paraId="7F3BD39B" w14:textId="77777777" w:rsidR="00602666" w:rsidRDefault="00602666" w:rsidP="00602666">
      <w:pPr>
        <w:jc w:val="center"/>
        <w:rPr>
          <w:rFonts w:ascii="Arial" w:hAnsi="Arial" w:cs="Arial"/>
          <w:b/>
          <w:bCs/>
          <w:sz w:val="20"/>
        </w:rPr>
      </w:pPr>
    </w:p>
    <w:p w14:paraId="3531EB1A" w14:textId="77777777" w:rsidR="00602666" w:rsidRDefault="00602666" w:rsidP="00602666">
      <w:pPr>
        <w:jc w:val="center"/>
        <w:rPr>
          <w:rFonts w:ascii="Arial" w:hAnsi="Arial" w:cs="Arial"/>
          <w:b/>
          <w:bCs/>
          <w:sz w:val="20"/>
        </w:rPr>
      </w:pPr>
    </w:p>
    <w:p w14:paraId="57151FC8" w14:textId="77777777" w:rsidR="00602666" w:rsidRDefault="00602666" w:rsidP="00602666">
      <w:pPr>
        <w:jc w:val="center"/>
        <w:rPr>
          <w:rFonts w:ascii="Arial" w:hAnsi="Arial" w:cs="Arial"/>
          <w:b/>
          <w:bCs/>
          <w:sz w:val="20"/>
        </w:rPr>
      </w:pPr>
    </w:p>
    <w:p w14:paraId="6071259A" w14:textId="77777777" w:rsidR="00602666" w:rsidRPr="00A96812" w:rsidRDefault="00602666" w:rsidP="00602666">
      <w:pPr>
        <w:jc w:val="center"/>
        <w:rPr>
          <w:rFonts w:ascii="Tahoma" w:hAnsi="Tahoma" w:cs="Tahoma"/>
          <w:sz w:val="16"/>
          <w:szCs w:val="16"/>
        </w:rPr>
      </w:pPr>
      <w:r w:rsidRPr="00A96812">
        <w:rPr>
          <w:rFonts w:ascii="Arial" w:hAnsi="Arial" w:cs="Arial"/>
          <w:sz w:val="20"/>
        </w:rPr>
        <w:br w:type="page"/>
      </w:r>
    </w:p>
    <w:p w14:paraId="6FBC7F00" w14:textId="77777777" w:rsidR="00602666" w:rsidRDefault="00602666" w:rsidP="00602666">
      <w:pPr>
        <w:jc w:val="center"/>
        <w:rPr>
          <w:rFonts w:ascii="Arial" w:hAnsi="Arial" w:cs="Arial"/>
          <w:b/>
          <w:sz w:val="20"/>
        </w:rPr>
      </w:pPr>
      <w:r>
        <w:rPr>
          <w:rFonts w:ascii="Arial" w:hAnsi="Arial" w:cs="Arial"/>
          <w:b/>
          <w:sz w:val="20"/>
        </w:rPr>
        <w:lastRenderedPageBreak/>
        <w:t>ANEXO 13</w:t>
      </w:r>
    </w:p>
    <w:p w14:paraId="2D611F15" w14:textId="77777777" w:rsidR="00602666" w:rsidRPr="00706E01" w:rsidRDefault="00602666" w:rsidP="00602666">
      <w:pPr>
        <w:jc w:val="center"/>
        <w:rPr>
          <w:rFonts w:ascii="Arial" w:hAnsi="Arial" w:cs="Arial"/>
          <w:b/>
          <w:sz w:val="20"/>
        </w:rPr>
      </w:pPr>
    </w:p>
    <w:p w14:paraId="01F23AAE" w14:textId="77777777" w:rsidR="00602666" w:rsidRPr="00706E01" w:rsidRDefault="00602666" w:rsidP="00602666">
      <w:pPr>
        <w:pStyle w:val="Sinespaciado"/>
        <w:jc w:val="both"/>
        <w:rPr>
          <w:rFonts w:ascii="Arial" w:hAnsi="Arial" w:cs="Arial"/>
          <w:sz w:val="20"/>
          <w:szCs w:val="20"/>
        </w:rPr>
      </w:pPr>
      <w:r w:rsidRPr="00706E01">
        <w:rPr>
          <w:rFonts w:ascii="Arial" w:hAnsi="Arial" w:cs="Arial"/>
          <w:b/>
          <w:bCs/>
          <w:sz w:val="20"/>
          <w:szCs w:val="20"/>
        </w:rPr>
        <w:t xml:space="preserve">FORMATO DE ESCRITO DE MANIFESTACIÓN DE INTERÉS EN PARTICIPAR EN LA LICITACIÓN PÚBLICA </w:t>
      </w:r>
    </w:p>
    <w:p w14:paraId="44C1D4B7" w14:textId="77777777" w:rsidR="00602666" w:rsidRPr="00706E01" w:rsidRDefault="00602666" w:rsidP="00602666">
      <w:pPr>
        <w:pStyle w:val="Sinespaciado"/>
        <w:jc w:val="both"/>
        <w:rPr>
          <w:rFonts w:ascii="Arial" w:hAnsi="Arial" w:cs="Arial"/>
          <w:sz w:val="20"/>
          <w:szCs w:val="20"/>
        </w:rPr>
      </w:pPr>
    </w:p>
    <w:p w14:paraId="5B0A5077" w14:textId="77777777" w:rsidR="00602666" w:rsidRPr="00706E01" w:rsidRDefault="00602666" w:rsidP="00602666">
      <w:pPr>
        <w:pStyle w:val="Sinespaciado"/>
        <w:jc w:val="both"/>
        <w:rPr>
          <w:rFonts w:ascii="Arial" w:hAnsi="Arial" w:cs="Arial"/>
          <w:sz w:val="20"/>
          <w:szCs w:val="20"/>
        </w:rPr>
      </w:pPr>
    </w:p>
    <w:p w14:paraId="35BDC9DC" w14:textId="77777777" w:rsidR="00602666" w:rsidRPr="00706E01" w:rsidRDefault="00602666" w:rsidP="00602666">
      <w:pPr>
        <w:pStyle w:val="Sinespaciado"/>
        <w:jc w:val="right"/>
        <w:rPr>
          <w:rFonts w:ascii="Arial" w:hAnsi="Arial" w:cs="Arial"/>
          <w:sz w:val="20"/>
          <w:szCs w:val="20"/>
        </w:rPr>
      </w:pPr>
      <w:r w:rsidRPr="00706E01">
        <w:rPr>
          <w:rFonts w:ascii="Arial" w:hAnsi="Arial" w:cs="Arial"/>
          <w:sz w:val="20"/>
          <w:szCs w:val="20"/>
        </w:rPr>
        <w:t>Ciudad de México, a ___ de ____-de 202</w:t>
      </w:r>
      <w:r w:rsidR="00E71AC0" w:rsidRPr="00706E01">
        <w:rPr>
          <w:rFonts w:ascii="Arial" w:hAnsi="Arial" w:cs="Arial"/>
          <w:sz w:val="20"/>
          <w:szCs w:val="20"/>
        </w:rPr>
        <w:t>4</w:t>
      </w:r>
      <w:r w:rsidRPr="00706E01">
        <w:rPr>
          <w:rFonts w:ascii="Arial" w:hAnsi="Arial" w:cs="Arial"/>
          <w:sz w:val="20"/>
          <w:szCs w:val="20"/>
        </w:rPr>
        <w:t>.</w:t>
      </w:r>
    </w:p>
    <w:p w14:paraId="4CF5D496" w14:textId="77777777" w:rsidR="00602666" w:rsidRPr="00706E01" w:rsidRDefault="00602666" w:rsidP="00602666">
      <w:pPr>
        <w:pStyle w:val="Sinespaciado"/>
        <w:jc w:val="right"/>
        <w:rPr>
          <w:rFonts w:ascii="Arial" w:hAnsi="Arial" w:cs="Arial"/>
          <w:sz w:val="20"/>
          <w:szCs w:val="20"/>
        </w:rPr>
      </w:pPr>
    </w:p>
    <w:p w14:paraId="0DE96C44" w14:textId="77777777" w:rsidR="00602666" w:rsidRPr="00706E01" w:rsidRDefault="00602666" w:rsidP="00602666">
      <w:pPr>
        <w:pStyle w:val="Sinespaciado"/>
        <w:jc w:val="right"/>
        <w:rPr>
          <w:rFonts w:ascii="Arial" w:hAnsi="Arial" w:cs="Arial"/>
          <w:sz w:val="20"/>
          <w:szCs w:val="20"/>
        </w:rPr>
      </w:pPr>
    </w:p>
    <w:p w14:paraId="4EEB2426" w14:textId="77777777" w:rsidR="00602666" w:rsidRPr="00706E01" w:rsidRDefault="00602666" w:rsidP="00602666">
      <w:pPr>
        <w:pStyle w:val="Sinespaciado"/>
        <w:jc w:val="both"/>
        <w:rPr>
          <w:rFonts w:ascii="Arial" w:hAnsi="Arial" w:cs="Arial"/>
          <w:b/>
          <w:bCs/>
          <w:sz w:val="20"/>
          <w:szCs w:val="20"/>
        </w:rPr>
      </w:pPr>
    </w:p>
    <w:p w14:paraId="2DD6AF88" w14:textId="77777777" w:rsidR="00602666" w:rsidRPr="00706E01" w:rsidRDefault="00602666" w:rsidP="00602666">
      <w:pPr>
        <w:pStyle w:val="Sinespaciado"/>
        <w:jc w:val="both"/>
        <w:rPr>
          <w:rFonts w:ascii="Arial" w:hAnsi="Arial" w:cs="Arial"/>
          <w:b/>
          <w:bCs/>
          <w:sz w:val="20"/>
          <w:szCs w:val="20"/>
        </w:rPr>
      </w:pPr>
      <w:r w:rsidRPr="00706E01">
        <w:rPr>
          <w:rFonts w:ascii="Arial" w:hAnsi="Arial" w:cs="Arial"/>
          <w:b/>
          <w:bCs/>
          <w:sz w:val="20"/>
          <w:szCs w:val="20"/>
        </w:rPr>
        <w:t>INSTITUTO MEXICANO DEL SEGURO SOCIAL.</w:t>
      </w:r>
    </w:p>
    <w:p w14:paraId="2018B333" w14:textId="77777777" w:rsidR="00602666" w:rsidRPr="00706E01" w:rsidRDefault="00602666" w:rsidP="00602666">
      <w:pPr>
        <w:pStyle w:val="Sinespaciado"/>
        <w:jc w:val="both"/>
        <w:rPr>
          <w:rFonts w:ascii="Arial" w:hAnsi="Arial" w:cs="Arial"/>
          <w:b/>
          <w:bCs/>
          <w:sz w:val="20"/>
          <w:szCs w:val="20"/>
        </w:rPr>
      </w:pPr>
      <w:r w:rsidRPr="00706E01">
        <w:rPr>
          <w:rFonts w:ascii="Arial" w:hAnsi="Arial" w:cs="Arial"/>
          <w:b/>
          <w:bCs/>
          <w:sz w:val="20"/>
          <w:szCs w:val="20"/>
        </w:rPr>
        <w:t>DELEGAICON SUR DEL D.F.</w:t>
      </w:r>
    </w:p>
    <w:p w14:paraId="6E9F673E" w14:textId="77777777" w:rsidR="00602666" w:rsidRPr="00706E01" w:rsidRDefault="00602666" w:rsidP="00602666">
      <w:pPr>
        <w:pStyle w:val="Sinespaciado"/>
        <w:jc w:val="both"/>
        <w:rPr>
          <w:rFonts w:ascii="Arial" w:hAnsi="Arial" w:cs="Arial"/>
          <w:b/>
          <w:bCs/>
          <w:sz w:val="20"/>
          <w:szCs w:val="20"/>
        </w:rPr>
      </w:pPr>
      <w:r w:rsidRPr="00706E01">
        <w:rPr>
          <w:rFonts w:ascii="Arial" w:hAnsi="Arial" w:cs="Arial"/>
          <w:b/>
          <w:bCs/>
          <w:sz w:val="20"/>
          <w:szCs w:val="20"/>
        </w:rPr>
        <w:t>JEFATURA DE SERVICIOS ADMINISTRATIVOS.</w:t>
      </w:r>
    </w:p>
    <w:p w14:paraId="7448ACCE" w14:textId="77777777" w:rsidR="00602666" w:rsidRPr="00706E01" w:rsidRDefault="00602666" w:rsidP="00602666">
      <w:pPr>
        <w:pStyle w:val="Sinespaciado"/>
        <w:jc w:val="both"/>
        <w:rPr>
          <w:rFonts w:ascii="Arial" w:hAnsi="Arial" w:cs="Arial"/>
          <w:b/>
          <w:bCs/>
          <w:sz w:val="20"/>
          <w:szCs w:val="20"/>
        </w:rPr>
      </w:pPr>
      <w:r w:rsidRPr="00706E01">
        <w:rPr>
          <w:rFonts w:ascii="Arial" w:hAnsi="Arial" w:cs="Arial"/>
          <w:b/>
          <w:bCs/>
          <w:sz w:val="20"/>
          <w:szCs w:val="20"/>
        </w:rPr>
        <w:t>COORDINACION DE ABASTECIMIENTO Y EQUIPAMIENTO.</w:t>
      </w:r>
    </w:p>
    <w:p w14:paraId="231A61A2" w14:textId="77777777" w:rsidR="00602666" w:rsidRPr="00706E01" w:rsidRDefault="00602666" w:rsidP="00602666">
      <w:pPr>
        <w:pStyle w:val="Sinespaciado"/>
        <w:jc w:val="both"/>
        <w:rPr>
          <w:rFonts w:ascii="Arial" w:hAnsi="Arial" w:cs="Arial"/>
          <w:b/>
          <w:bCs/>
          <w:sz w:val="20"/>
          <w:szCs w:val="20"/>
        </w:rPr>
      </w:pPr>
      <w:r w:rsidRPr="00706E01">
        <w:rPr>
          <w:rFonts w:ascii="Arial" w:hAnsi="Arial" w:cs="Arial"/>
          <w:b/>
          <w:bCs/>
          <w:sz w:val="20"/>
          <w:szCs w:val="20"/>
        </w:rPr>
        <w:t>PRESENTE.</w:t>
      </w:r>
    </w:p>
    <w:p w14:paraId="46205500" w14:textId="77777777" w:rsidR="00602666" w:rsidRPr="00706E01" w:rsidRDefault="00602666" w:rsidP="00602666">
      <w:pPr>
        <w:pStyle w:val="Sinespaciado"/>
        <w:jc w:val="both"/>
        <w:rPr>
          <w:rFonts w:ascii="Arial" w:hAnsi="Arial" w:cs="Arial"/>
          <w:b/>
          <w:bCs/>
          <w:sz w:val="20"/>
          <w:szCs w:val="20"/>
        </w:rPr>
      </w:pPr>
    </w:p>
    <w:p w14:paraId="6169AFF9" w14:textId="77777777" w:rsidR="00602666" w:rsidRPr="00706E01" w:rsidRDefault="00602666" w:rsidP="00602666">
      <w:pPr>
        <w:pStyle w:val="Sinespaciado"/>
        <w:jc w:val="both"/>
        <w:rPr>
          <w:rFonts w:ascii="Arial" w:hAnsi="Arial" w:cs="Arial"/>
          <w:sz w:val="20"/>
          <w:szCs w:val="20"/>
        </w:rPr>
      </w:pPr>
    </w:p>
    <w:p w14:paraId="2E90CE88" w14:textId="77777777" w:rsidR="00602666" w:rsidRPr="00706E01" w:rsidRDefault="00602666" w:rsidP="00602666">
      <w:pPr>
        <w:pStyle w:val="Sinespaciado"/>
        <w:jc w:val="both"/>
        <w:rPr>
          <w:rFonts w:ascii="Arial" w:hAnsi="Arial" w:cs="Arial"/>
          <w:sz w:val="20"/>
          <w:szCs w:val="20"/>
        </w:rPr>
      </w:pPr>
    </w:p>
    <w:p w14:paraId="0450008A" w14:textId="77777777" w:rsidR="00602666" w:rsidRPr="00706E01" w:rsidRDefault="00602666" w:rsidP="00602666">
      <w:pPr>
        <w:pStyle w:val="Sinespaciado"/>
        <w:jc w:val="both"/>
        <w:rPr>
          <w:rFonts w:ascii="Arial" w:hAnsi="Arial" w:cs="Arial"/>
          <w:sz w:val="20"/>
          <w:szCs w:val="20"/>
        </w:rPr>
      </w:pPr>
    </w:p>
    <w:p w14:paraId="0C316C67" w14:textId="77777777" w:rsidR="00602666" w:rsidRPr="00706E01" w:rsidRDefault="00602666" w:rsidP="00602666">
      <w:pPr>
        <w:pStyle w:val="Sinespaciado"/>
        <w:jc w:val="both"/>
        <w:rPr>
          <w:rFonts w:ascii="Arial" w:hAnsi="Arial" w:cs="Arial"/>
          <w:b/>
          <w:bCs/>
          <w:sz w:val="20"/>
          <w:szCs w:val="20"/>
        </w:rPr>
      </w:pPr>
      <w:r w:rsidRPr="00706E01">
        <w:rPr>
          <w:rFonts w:ascii="Arial" w:hAnsi="Arial" w:cs="Arial"/>
          <w:b/>
          <w:bCs/>
          <w:sz w:val="20"/>
          <w:szCs w:val="20"/>
        </w:rPr>
        <w:t>_________</w:t>
      </w:r>
      <w:r w:rsidRPr="00706E01">
        <w:rPr>
          <w:rFonts w:ascii="Arial" w:hAnsi="Arial" w:cs="Arial"/>
          <w:sz w:val="20"/>
          <w:szCs w:val="20"/>
        </w:rPr>
        <w:t xml:space="preserve">, POR MEDIO DEL PRESENTE ESCRITO MANIFIESTO MI INTERÉS EN PARTICIPAR EN LA LICITACIÓN PÚBLICA NACIONAL NO. </w:t>
      </w:r>
      <w:r w:rsidRPr="00706E01">
        <w:rPr>
          <w:rFonts w:ascii="Arial" w:hAnsi="Arial" w:cs="Arial"/>
          <w:b/>
          <w:bCs/>
          <w:sz w:val="20"/>
          <w:szCs w:val="20"/>
        </w:rPr>
        <w:t>LA-050GYR025-E-20</w:t>
      </w:r>
      <w:r w:rsidR="006557F1" w:rsidRPr="00706E01">
        <w:rPr>
          <w:rFonts w:ascii="Arial" w:hAnsi="Arial" w:cs="Arial"/>
          <w:b/>
          <w:bCs/>
          <w:sz w:val="20"/>
          <w:szCs w:val="20"/>
        </w:rPr>
        <w:t>24</w:t>
      </w:r>
      <w:r w:rsidRPr="00706E01">
        <w:rPr>
          <w:rFonts w:ascii="Arial" w:hAnsi="Arial" w:cs="Arial"/>
          <w:sz w:val="20"/>
          <w:szCs w:val="20"/>
        </w:rPr>
        <w:t xml:space="preserve">, POR MI PROPIO DERECHO EN REPRESENTACIÓN DE </w:t>
      </w:r>
      <w:r w:rsidRPr="00706E01">
        <w:rPr>
          <w:rFonts w:ascii="Arial" w:hAnsi="Arial" w:cs="Arial"/>
          <w:b/>
          <w:bCs/>
          <w:sz w:val="20"/>
          <w:szCs w:val="20"/>
        </w:rPr>
        <w:t>______</w:t>
      </w:r>
    </w:p>
    <w:p w14:paraId="5F185CB8" w14:textId="77777777" w:rsidR="00602666" w:rsidRPr="00706E01" w:rsidRDefault="00602666" w:rsidP="00602666">
      <w:pPr>
        <w:pStyle w:val="Sinespaciado"/>
        <w:jc w:val="both"/>
        <w:rPr>
          <w:rFonts w:ascii="Arial" w:hAnsi="Arial" w:cs="Arial"/>
          <w:b/>
          <w:bCs/>
          <w:sz w:val="20"/>
          <w:szCs w:val="20"/>
        </w:rPr>
      </w:pPr>
    </w:p>
    <w:p w14:paraId="44A9EC9D" w14:textId="77777777" w:rsidR="00602666" w:rsidRPr="00706E01" w:rsidRDefault="00602666" w:rsidP="00602666">
      <w:pPr>
        <w:pStyle w:val="Sinespaciado"/>
        <w:jc w:val="both"/>
        <w:rPr>
          <w:rFonts w:ascii="Arial" w:hAnsi="Arial" w:cs="Arial"/>
          <w:b/>
          <w:bCs/>
          <w:sz w:val="20"/>
          <w:szCs w:val="20"/>
        </w:rPr>
      </w:pPr>
    </w:p>
    <w:p w14:paraId="45E720D8" w14:textId="77777777" w:rsidR="00602666" w:rsidRPr="00706E01" w:rsidRDefault="00602666" w:rsidP="00602666">
      <w:pPr>
        <w:pStyle w:val="Sinespaciado"/>
        <w:jc w:val="both"/>
        <w:rPr>
          <w:rFonts w:ascii="Arial" w:hAnsi="Arial" w:cs="Arial"/>
          <w:b/>
          <w:bCs/>
          <w:sz w:val="20"/>
          <w:szCs w:val="20"/>
        </w:rPr>
      </w:pPr>
    </w:p>
    <w:p w14:paraId="4EE3E831" w14:textId="77777777" w:rsidR="00602666" w:rsidRPr="00706E01" w:rsidRDefault="00602666" w:rsidP="00602666">
      <w:pPr>
        <w:pStyle w:val="Sinespaciado"/>
        <w:jc w:val="both"/>
        <w:rPr>
          <w:rFonts w:ascii="Arial" w:hAnsi="Arial" w:cs="Arial"/>
          <w:b/>
          <w:bCs/>
          <w:sz w:val="20"/>
          <w:szCs w:val="20"/>
        </w:rPr>
      </w:pPr>
    </w:p>
    <w:p w14:paraId="184F84F5" w14:textId="77777777" w:rsidR="00602666" w:rsidRPr="00706E01" w:rsidRDefault="00602666" w:rsidP="00602666">
      <w:pPr>
        <w:pStyle w:val="Sinespaciado"/>
        <w:jc w:val="both"/>
        <w:rPr>
          <w:rFonts w:ascii="Arial" w:hAnsi="Arial" w:cs="Arial"/>
          <w:b/>
          <w:bCs/>
          <w:sz w:val="20"/>
          <w:szCs w:val="20"/>
        </w:rPr>
      </w:pPr>
    </w:p>
    <w:p w14:paraId="3DAC66B9" w14:textId="77777777" w:rsidR="00602666" w:rsidRDefault="00602666" w:rsidP="00602666">
      <w:pPr>
        <w:pStyle w:val="Sinespaciado"/>
        <w:jc w:val="both"/>
        <w:rPr>
          <w:b/>
          <w:bCs/>
        </w:rPr>
      </w:pPr>
    </w:p>
    <w:p w14:paraId="19ED9822" w14:textId="77777777" w:rsidR="00602666" w:rsidRDefault="00602666" w:rsidP="00602666">
      <w:pPr>
        <w:pStyle w:val="Sinespaciado"/>
        <w:jc w:val="both"/>
        <w:rPr>
          <w:b/>
          <w:bCs/>
        </w:rPr>
      </w:pPr>
    </w:p>
    <w:p w14:paraId="4AF20A6C" w14:textId="77777777" w:rsidR="00602666" w:rsidRDefault="00602666" w:rsidP="00602666">
      <w:pPr>
        <w:pStyle w:val="Sinespaciado"/>
        <w:jc w:val="both"/>
        <w:rPr>
          <w:b/>
          <w:bCs/>
        </w:rPr>
      </w:pPr>
    </w:p>
    <w:p w14:paraId="4286A24F" w14:textId="77777777" w:rsidR="00602666" w:rsidRDefault="00602666" w:rsidP="00602666">
      <w:pPr>
        <w:pStyle w:val="Sinespaciado"/>
        <w:jc w:val="both"/>
        <w:rPr>
          <w:b/>
          <w:bCs/>
        </w:rPr>
      </w:pPr>
    </w:p>
    <w:p w14:paraId="420D78B5" w14:textId="77777777" w:rsidR="00602666" w:rsidRDefault="00602666" w:rsidP="00602666">
      <w:pPr>
        <w:pStyle w:val="Sinespaciado"/>
        <w:jc w:val="both"/>
        <w:rPr>
          <w:b/>
          <w:bCs/>
        </w:rPr>
      </w:pPr>
    </w:p>
    <w:p w14:paraId="19DC8096" w14:textId="77777777" w:rsidR="00602666" w:rsidRPr="00C92421" w:rsidRDefault="00602666" w:rsidP="00602666">
      <w:pPr>
        <w:pStyle w:val="Sinespaciado"/>
        <w:jc w:val="center"/>
      </w:pPr>
      <w:r w:rsidRPr="00C92421">
        <w:t>ATENTAMENTE</w:t>
      </w:r>
    </w:p>
    <w:p w14:paraId="3B3DC340" w14:textId="77777777" w:rsidR="00602666" w:rsidRDefault="00602666" w:rsidP="00602666">
      <w:pPr>
        <w:pStyle w:val="Sinespaciado"/>
        <w:jc w:val="center"/>
        <w:rPr>
          <w:b/>
          <w:bCs/>
        </w:rPr>
      </w:pPr>
    </w:p>
    <w:p w14:paraId="4B783009" w14:textId="77777777" w:rsidR="00602666" w:rsidRDefault="00602666" w:rsidP="00602666">
      <w:pPr>
        <w:pStyle w:val="Sinespaciado"/>
        <w:jc w:val="center"/>
        <w:rPr>
          <w:b/>
          <w:bCs/>
        </w:rPr>
      </w:pPr>
    </w:p>
    <w:p w14:paraId="5CD7B58A" w14:textId="77777777" w:rsidR="00602666" w:rsidRDefault="00602666" w:rsidP="00602666">
      <w:pPr>
        <w:pStyle w:val="Sinespaciado"/>
        <w:jc w:val="center"/>
        <w:rPr>
          <w:b/>
          <w:bCs/>
        </w:rPr>
      </w:pPr>
    </w:p>
    <w:p w14:paraId="5A5C5B07" w14:textId="77777777" w:rsidR="00602666" w:rsidRDefault="00602666" w:rsidP="00602666">
      <w:pPr>
        <w:pStyle w:val="Sinespaciado"/>
        <w:jc w:val="center"/>
        <w:rPr>
          <w:b/>
          <w:bCs/>
        </w:rPr>
      </w:pPr>
      <w:r>
        <w:rPr>
          <w:b/>
          <w:bCs/>
        </w:rPr>
        <w:t>_______________________________________</w:t>
      </w:r>
    </w:p>
    <w:p w14:paraId="241D0AF7" w14:textId="77777777" w:rsidR="00602666" w:rsidRDefault="00602666" w:rsidP="00602666">
      <w:pPr>
        <w:pStyle w:val="Sinespaciado"/>
        <w:jc w:val="center"/>
      </w:pPr>
      <w:r>
        <w:t>REPRESENTANTE LEGAL</w:t>
      </w:r>
    </w:p>
    <w:p w14:paraId="093A5D08" w14:textId="77777777" w:rsidR="00602666" w:rsidRDefault="00602666" w:rsidP="00602666">
      <w:pPr>
        <w:pStyle w:val="Sinespaciado"/>
        <w:jc w:val="center"/>
      </w:pPr>
    </w:p>
    <w:p w14:paraId="1F0FB155" w14:textId="77777777" w:rsidR="00602666" w:rsidRDefault="00602666" w:rsidP="00602666">
      <w:pPr>
        <w:pStyle w:val="Sinespaciado"/>
        <w:jc w:val="center"/>
      </w:pPr>
    </w:p>
    <w:p w14:paraId="3812D0E9" w14:textId="77777777" w:rsidR="00602666" w:rsidRDefault="00602666" w:rsidP="00602666">
      <w:pPr>
        <w:pStyle w:val="Sinespaciado"/>
        <w:jc w:val="center"/>
      </w:pPr>
    </w:p>
    <w:p w14:paraId="44E55BFA" w14:textId="77777777" w:rsidR="00602666" w:rsidRDefault="00602666" w:rsidP="00602666">
      <w:pPr>
        <w:jc w:val="center"/>
        <w:rPr>
          <w:rFonts w:ascii="Arial" w:hAnsi="Arial" w:cs="Arial"/>
          <w:b/>
          <w:bCs/>
          <w:sz w:val="20"/>
        </w:rPr>
      </w:pPr>
    </w:p>
    <w:p w14:paraId="2E065DCA" w14:textId="77777777" w:rsidR="00602666" w:rsidRDefault="00602666" w:rsidP="00602666">
      <w:pPr>
        <w:jc w:val="center"/>
        <w:rPr>
          <w:rFonts w:ascii="Arial" w:hAnsi="Arial" w:cs="Arial"/>
          <w:b/>
          <w:bCs/>
          <w:sz w:val="20"/>
        </w:rPr>
      </w:pPr>
    </w:p>
    <w:p w14:paraId="4548CB4D" w14:textId="77777777" w:rsidR="00602666" w:rsidRDefault="00602666" w:rsidP="00602666">
      <w:pPr>
        <w:jc w:val="center"/>
        <w:rPr>
          <w:rFonts w:ascii="Arial" w:hAnsi="Arial" w:cs="Arial"/>
          <w:b/>
          <w:bCs/>
          <w:sz w:val="20"/>
        </w:rPr>
      </w:pPr>
    </w:p>
    <w:p w14:paraId="14AC164D" w14:textId="77777777" w:rsidR="00602666" w:rsidRDefault="00602666" w:rsidP="00602666">
      <w:pPr>
        <w:jc w:val="center"/>
        <w:rPr>
          <w:rFonts w:ascii="Arial" w:hAnsi="Arial" w:cs="Arial"/>
          <w:b/>
          <w:bCs/>
          <w:sz w:val="20"/>
        </w:rPr>
      </w:pPr>
    </w:p>
    <w:p w14:paraId="28E04CD5" w14:textId="77777777" w:rsidR="00602666" w:rsidRDefault="00602666" w:rsidP="00602666">
      <w:pPr>
        <w:jc w:val="center"/>
        <w:rPr>
          <w:rFonts w:ascii="Arial" w:hAnsi="Arial" w:cs="Arial"/>
          <w:b/>
          <w:bCs/>
          <w:sz w:val="20"/>
        </w:rPr>
      </w:pPr>
    </w:p>
    <w:p w14:paraId="3FF05E72" w14:textId="77777777" w:rsidR="00602666" w:rsidRDefault="00602666" w:rsidP="00602666">
      <w:pPr>
        <w:jc w:val="center"/>
        <w:rPr>
          <w:rFonts w:ascii="Arial" w:hAnsi="Arial" w:cs="Arial"/>
          <w:b/>
          <w:bCs/>
          <w:sz w:val="20"/>
        </w:rPr>
      </w:pPr>
    </w:p>
    <w:p w14:paraId="036417CE" w14:textId="77777777" w:rsidR="00602666" w:rsidRDefault="00602666" w:rsidP="00602666">
      <w:pPr>
        <w:jc w:val="center"/>
        <w:rPr>
          <w:rFonts w:ascii="Arial" w:hAnsi="Arial" w:cs="Arial"/>
          <w:b/>
          <w:bCs/>
          <w:sz w:val="20"/>
        </w:rPr>
      </w:pPr>
    </w:p>
    <w:p w14:paraId="31F1EBE4" w14:textId="77777777" w:rsidR="00602666" w:rsidRDefault="00602666" w:rsidP="00602666">
      <w:pPr>
        <w:jc w:val="center"/>
        <w:rPr>
          <w:rFonts w:ascii="Arial" w:hAnsi="Arial" w:cs="Arial"/>
          <w:b/>
          <w:bCs/>
          <w:sz w:val="20"/>
        </w:rPr>
      </w:pPr>
    </w:p>
    <w:p w14:paraId="28F34A31" w14:textId="77777777" w:rsidR="00E71AC0" w:rsidRDefault="00E71AC0" w:rsidP="00602666">
      <w:pPr>
        <w:jc w:val="center"/>
        <w:rPr>
          <w:rFonts w:ascii="Arial" w:hAnsi="Arial" w:cs="Arial"/>
          <w:b/>
          <w:bCs/>
          <w:sz w:val="20"/>
        </w:rPr>
      </w:pPr>
    </w:p>
    <w:p w14:paraId="187214C4" w14:textId="77777777" w:rsidR="00E71AC0" w:rsidRDefault="00E71AC0" w:rsidP="00602666">
      <w:pPr>
        <w:jc w:val="center"/>
        <w:rPr>
          <w:rFonts w:ascii="Arial" w:hAnsi="Arial" w:cs="Arial"/>
          <w:b/>
          <w:bCs/>
          <w:sz w:val="20"/>
        </w:rPr>
      </w:pPr>
    </w:p>
    <w:p w14:paraId="6B936A4F" w14:textId="77777777" w:rsidR="001F5BB1" w:rsidRDefault="001F5BB1" w:rsidP="00602666">
      <w:pPr>
        <w:jc w:val="center"/>
        <w:rPr>
          <w:rFonts w:ascii="Arial" w:hAnsi="Arial" w:cs="Arial"/>
          <w:b/>
          <w:bCs/>
          <w:sz w:val="20"/>
        </w:rPr>
      </w:pPr>
    </w:p>
    <w:p w14:paraId="11624101" w14:textId="77777777" w:rsidR="001F5BB1" w:rsidRDefault="001F5BB1" w:rsidP="00602666">
      <w:pPr>
        <w:jc w:val="center"/>
        <w:rPr>
          <w:rFonts w:ascii="Arial" w:hAnsi="Arial" w:cs="Arial"/>
          <w:b/>
          <w:bCs/>
          <w:sz w:val="20"/>
        </w:rPr>
      </w:pPr>
    </w:p>
    <w:p w14:paraId="016470D9" w14:textId="77777777" w:rsidR="001F5BB1" w:rsidRDefault="001F5BB1" w:rsidP="00602666">
      <w:pPr>
        <w:jc w:val="center"/>
        <w:rPr>
          <w:rFonts w:ascii="Arial" w:hAnsi="Arial" w:cs="Arial"/>
          <w:b/>
          <w:bCs/>
          <w:sz w:val="20"/>
        </w:rPr>
      </w:pPr>
    </w:p>
    <w:p w14:paraId="0549F221" w14:textId="77777777" w:rsidR="00E71AC0" w:rsidRDefault="00E71AC0" w:rsidP="00602666">
      <w:pPr>
        <w:jc w:val="center"/>
        <w:rPr>
          <w:rFonts w:ascii="Arial" w:hAnsi="Arial" w:cs="Arial"/>
          <w:b/>
          <w:bCs/>
          <w:sz w:val="20"/>
        </w:rPr>
      </w:pPr>
    </w:p>
    <w:p w14:paraId="00DA7F6F" w14:textId="77777777" w:rsidR="00602666" w:rsidRDefault="00602666" w:rsidP="00602666">
      <w:pPr>
        <w:rPr>
          <w:rFonts w:ascii="Arial" w:hAnsi="Arial" w:cs="Arial"/>
          <w:b/>
          <w:bCs/>
          <w:sz w:val="20"/>
        </w:rPr>
      </w:pPr>
    </w:p>
    <w:p w14:paraId="59578113" w14:textId="77777777" w:rsidR="00602666" w:rsidRDefault="00602666" w:rsidP="00602666">
      <w:pPr>
        <w:overflowPunct w:val="0"/>
        <w:autoSpaceDE w:val="0"/>
        <w:autoSpaceDN w:val="0"/>
        <w:adjustRightInd w:val="0"/>
        <w:jc w:val="center"/>
        <w:textAlignment w:val="baseline"/>
        <w:rPr>
          <w:rFonts w:ascii="Arial" w:hAnsi="Arial" w:cs="Arial"/>
          <w:b/>
          <w:bCs/>
          <w:sz w:val="20"/>
          <w:lang w:val="es-ES_tradnl" w:eastAsia="es-ES"/>
        </w:rPr>
      </w:pPr>
      <w:r>
        <w:rPr>
          <w:rFonts w:ascii="Arial" w:hAnsi="Arial" w:cs="Arial"/>
          <w:b/>
          <w:bCs/>
          <w:sz w:val="20"/>
          <w:lang w:val="es-ES_tradnl" w:eastAsia="es-ES"/>
        </w:rPr>
        <w:lastRenderedPageBreak/>
        <w:t>ANEXO 14</w:t>
      </w:r>
    </w:p>
    <w:p w14:paraId="0CFF95DE" w14:textId="77777777" w:rsidR="00602666" w:rsidRDefault="00602666" w:rsidP="00602666">
      <w:pPr>
        <w:overflowPunct w:val="0"/>
        <w:autoSpaceDE w:val="0"/>
        <w:autoSpaceDN w:val="0"/>
        <w:adjustRightInd w:val="0"/>
        <w:jc w:val="center"/>
        <w:textAlignment w:val="baseline"/>
        <w:rPr>
          <w:rFonts w:ascii="Arial" w:hAnsi="Arial" w:cs="Arial"/>
          <w:b/>
          <w:bCs/>
          <w:sz w:val="20"/>
          <w:lang w:val="es-ES_tradnl" w:eastAsia="es-ES"/>
        </w:rPr>
      </w:pPr>
    </w:p>
    <w:p w14:paraId="4425189A" w14:textId="77777777" w:rsidR="00602666" w:rsidRPr="00BA0846" w:rsidRDefault="00602666" w:rsidP="00602666">
      <w:pPr>
        <w:overflowPunct w:val="0"/>
        <w:autoSpaceDE w:val="0"/>
        <w:autoSpaceDN w:val="0"/>
        <w:adjustRightInd w:val="0"/>
        <w:jc w:val="center"/>
        <w:textAlignment w:val="baseline"/>
        <w:rPr>
          <w:rFonts w:ascii="Arial" w:hAnsi="Arial" w:cs="Arial"/>
          <w:b/>
          <w:bCs/>
          <w:sz w:val="20"/>
          <w:lang w:val="es-ES_tradnl" w:eastAsia="es-ES"/>
        </w:rPr>
      </w:pPr>
      <w:r w:rsidRPr="00BA0846">
        <w:rPr>
          <w:rFonts w:ascii="Arial" w:hAnsi="Arial" w:cs="Arial"/>
          <w:b/>
          <w:bCs/>
          <w:sz w:val="20"/>
          <w:lang w:val="es-ES_tradnl" w:eastAsia="es-ES"/>
        </w:rPr>
        <w:t xml:space="preserve">FORMATO </w:t>
      </w:r>
      <w:bookmarkStart w:id="2" w:name="_Toc336378675"/>
      <w:r w:rsidRPr="00BA0846">
        <w:rPr>
          <w:rFonts w:ascii="Arial" w:hAnsi="Arial" w:cs="Arial"/>
          <w:b/>
          <w:bCs/>
          <w:sz w:val="20"/>
          <w:lang w:val="es-ES_tradnl" w:eastAsia="es-ES"/>
        </w:rPr>
        <w:t>CARTA</w:t>
      </w:r>
      <w:bookmarkEnd w:id="2"/>
      <w:r w:rsidRPr="00BA0846">
        <w:rPr>
          <w:rFonts w:ascii="Arial" w:hAnsi="Arial" w:cs="Arial"/>
          <w:b/>
          <w:bCs/>
          <w:sz w:val="20"/>
          <w:lang w:val="es-ES_tradnl" w:eastAsia="es-ES"/>
        </w:rPr>
        <w:t xml:space="preserve"> DE COMPROMISO FISCAL.</w:t>
      </w:r>
    </w:p>
    <w:p w14:paraId="5E2D9333" w14:textId="77777777" w:rsidR="00602666" w:rsidRPr="00BA0846" w:rsidRDefault="00602666" w:rsidP="00602666">
      <w:pPr>
        <w:overflowPunct w:val="0"/>
        <w:autoSpaceDE w:val="0"/>
        <w:autoSpaceDN w:val="0"/>
        <w:adjustRightInd w:val="0"/>
        <w:jc w:val="center"/>
        <w:textAlignment w:val="baseline"/>
        <w:rPr>
          <w:rFonts w:ascii="Arial" w:hAnsi="Arial" w:cs="Arial"/>
          <w:b/>
          <w:bCs/>
          <w:sz w:val="20"/>
          <w:lang w:val="es-ES_tradnl" w:eastAsia="es-ES"/>
        </w:rPr>
      </w:pPr>
    </w:p>
    <w:p w14:paraId="157501C4" w14:textId="77777777" w:rsidR="00602666" w:rsidRPr="00BA0846" w:rsidRDefault="00602666" w:rsidP="00602666">
      <w:pPr>
        <w:keepNext/>
        <w:ind w:left="432"/>
        <w:jc w:val="center"/>
        <w:outlineLvl w:val="0"/>
        <w:rPr>
          <w:rFonts w:ascii="Arial" w:hAnsi="Arial" w:cs="Arial"/>
          <w:b/>
          <w:kern w:val="36"/>
          <w:sz w:val="20"/>
        </w:rPr>
      </w:pPr>
      <w:r w:rsidRPr="00BA0846">
        <w:rPr>
          <w:rFonts w:ascii="Arial" w:hAnsi="Arial" w:cs="Arial"/>
          <w:b/>
          <w:kern w:val="36"/>
          <w:sz w:val="20"/>
        </w:rPr>
        <w:t>MANIFIESTO BAJO PROTESTA DE DECIR VERDAD DE ENCONTRARSE AL CORRIENTE DE</w:t>
      </w:r>
      <w:r>
        <w:rPr>
          <w:rFonts w:ascii="Arial" w:hAnsi="Arial" w:cs="Arial"/>
          <w:b/>
          <w:kern w:val="36"/>
          <w:sz w:val="20"/>
        </w:rPr>
        <w:t xml:space="preserve"> SUS OBLIGACIONES FISCALES (SAT,</w:t>
      </w:r>
      <w:r w:rsidRPr="00BA0846">
        <w:rPr>
          <w:rFonts w:ascii="Arial" w:hAnsi="Arial" w:cs="Arial"/>
          <w:b/>
          <w:kern w:val="36"/>
          <w:sz w:val="20"/>
        </w:rPr>
        <w:t xml:space="preserve"> IMSS</w:t>
      </w:r>
      <w:r>
        <w:rPr>
          <w:rFonts w:ascii="Arial" w:hAnsi="Arial" w:cs="Arial"/>
          <w:b/>
          <w:kern w:val="36"/>
          <w:sz w:val="20"/>
        </w:rPr>
        <w:t xml:space="preserve"> E INFONAVIT</w:t>
      </w:r>
      <w:r w:rsidRPr="00BA0846">
        <w:rPr>
          <w:rFonts w:ascii="Arial" w:hAnsi="Arial" w:cs="Arial"/>
          <w:b/>
          <w:kern w:val="36"/>
          <w:sz w:val="20"/>
        </w:rPr>
        <w:t>)</w:t>
      </w:r>
    </w:p>
    <w:p w14:paraId="44D187CE" w14:textId="77777777" w:rsidR="00602666" w:rsidRPr="00BA0846" w:rsidRDefault="00602666" w:rsidP="00602666">
      <w:pPr>
        <w:keepNext/>
        <w:ind w:left="432"/>
        <w:jc w:val="center"/>
        <w:outlineLvl w:val="0"/>
        <w:rPr>
          <w:rFonts w:ascii="Arial" w:hAnsi="Arial" w:cs="Arial"/>
          <w:kern w:val="36"/>
          <w:sz w:val="20"/>
        </w:rPr>
      </w:pPr>
    </w:p>
    <w:p w14:paraId="3553CE3E" w14:textId="77777777" w:rsidR="00602666" w:rsidRPr="00BA0846" w:rsidRDefault="00602666" w:rsidP="00602666">
      <w:pPr>
        <w:ind w:left="567" w:right="425"/>
        <w:jc w:val="right"/>
        <w:rPr>
          <w:rFonts w:ascii="Arial" w:hAnsi="Arial" w:cs="Arial"/>
          <w:sz w:val="20"/>
        </w:rPr>
      </w:pPr>
      <w:r w:rsidRPr="00BA0846">
        <w:rPr>
          <w:rFonts w:ascii="Arial" w:hAnsi="Arial" w:cs="Arial"/>
          <w:sz w:val="20"/>
        </w:rPr>
        <w:t>CIUDAD DE MEXICO, A ___</w:t>
      </w:r>
      <w:r>
        <w:rPr>
          <w:rFonts w:ascii="Arial" w:hAnsi="Arial" w:cs="Arial"/>
          <w:sz w:val="20"/>
        </w:rPr>
        <w:t>____ DE _________________DE 202</w:t>
      </w:r>
      <w:r w:rsidR="00E71AC0">
        <w:rPr>
          <w:rFonts w:ascii="Arial" w:hAnsi="Arial" w:cs="Arial"/>
          <w:sz w:val="20"/>
        </w:rPr>
        <w:t>4</w:t>
      </w:r>
      <w:r w:rsidRPr="00BA0846">
        <w:rPr>
          <w:rFonts w:ascii="Arial" w:hAnsi="Arial" w:cs="Arial"/>
          <w:sz w:val="20"/>
        </w:rPr>
        <w:t>.</w:t>
      </w:r>
    </w:p>
    <w:p w14:paraId="6B1BE348" w14:textId="77777777" w:rsidR="00602666" w:rsidRPr="00BA0846" w:rsidRDefault="00602666" w:rsidP="00602666">
      <w:pPr>
        <w:jc w:val="both"/>
        <w:rPr>
          <w:rFonts w:ascii="Arial" w:hAnsi="Arial" w:cs="Arial"/>
          <w:color w:val="000000"/>
          <w:sz w:val="20"/>
        </w:rPr>
      </w:pPr>
    </w:p>
    <w:p w14:paraId="27EB3B4B" w14:textId="77777777" w:rsidR="00602666" w:rsidRDefault="00602666" w:rsidP="00602666">
      <w:pPr>
        <w:jc w:val="both"/>
        <w:rPr>
          <w:rFonts w:ascii="Arial" w:hAnsi="Arial" w:cs="Arial"/>
          <w:sz w:val="20"/>
        </w:rPr>
      </w:pPr>
      <w:r w:rsidRPr="00BA0846">
        <w:rPr>
          <w:rFonts w:ascii="Arial" w:hAnsi="Arial" w:cs="Arial"/>
          <w:b/>
          <w:bCs/>
          <w:sz w:val="20"/>
        </w:rPr>
        <w:t>(__________</w:t>
      </w:r>
      <w:r w:rsidRPr="00BA0846">
        <w:rPr>
          <w:rFonts w:ascii="Arial" w:hAnsi="Arial" w:cs="Arial"/>
          <w:b/>
          <w:bCs/>
          <w:sz w:val="20"/>
          <w:u w:val="single"/>
        </w:rPr>
        <w:t>NOMBRE</w:t>
      </w:r>
      <w:r w:rsidRPr="00BA0846">
        <w:rPr>
          <w:rFonts w:ascii="Arial" w:hAnsi="Arial" w:cs="Arial"/>
          <w:b/>
          <w:bCs/>
          <w:sz w:val="20"/>
        </w:rPr>
        <w:t>_____________)</w:t>
      </w:r>
      <w:r w:rsidRPr="00BA0846">
        <w:rPr>
          <w:rFonts w:ascii="Arial" w:hAnsi="Arial" w:cs="Arial"/>
          <w:sz w:val="20"/>
        </w:rPr>
        <w:t xml:space="preserve"> EN MI CARÁCTER DE REPRESENTANTE LEGAL DE LA EMPRESA ____________________________________, DECLARO BAJO PROTESTA DE DECIR VERDAD QUE ME ENCUENTRO AL CORRIENTE DE MIS OBLIGACIONES FISCALES DEL SAT, IMSS E INFONAVIR, POR LO QUE ME COMPROMETO A ENTREGAR AL ÁREA CONTRATANTE, DENTRO DEL PLAZO LEGAL ESTABLECIDO PARA LA FORMALIZACION DEL CONTRATO O PEDIDO, </w:t>
      </w:r>
      <w:r w:rsidRPr="00BA0846">
        <w:rPr>
          <w:rFonts w:ascii="Arial" w:hAnsi="Arial" w:cs="Arial"/>
          <w:b/>
          <w:sz w:val="20"/>
        </w:rPr>
        <w:t>DOCUMENTO VIGENTE EXPEDIDO POR EL SAT, DOCUMENTO VIGENTE EXPEDIDO POR EL IMSS Y DOCUMENTO VIGENTE EXPEDIDO POR EL INFONAVIT, QUE CONTENGAN LA OPINIÓN EN SENTIDO POSITIVO SOBRE EL CUMPLIMIENTO DE OBLIGACIONES FISCALES</w:t>
      </w:r>
      <w:r w:rsidRPr="00BA0846">
        <w:rPr>
          <w:rFonts w:ascii="Arial" w:hAnsi="Arial" w:cs="Arial"/>
          <w:sz w:val="20"/>
        </w:rPr>
        <w:t>, CON FUNDAMEN</w:t>
      </w:r>
      <w:r w:rsidR="00F17264">
        <w:rPr>
          <w:rFonts w:ascii="Arial" w:hAnsi="Arial" w:cs="Arial"/>
          <w:sz w:val="20"/>
        </w:rPr>
        <w:t>TO EN LO DISPUESTO POR LA REGLA</w:t>
      </w:r>
      <w:r w:rsidR="00354C7F">
        <w:rPr>
          <w:rFonts w:ascii="Arial" w:hAnsi="Arial" w:cs="Arial"/>
          <w:sz w:val="20"/>
        </w:rPr>
        <w:t xml:space="preserve"> </w:t>
      </w:r>
      <w:r w:rsidR="00F17264" w:rsidRPr="00F17264">
        <w:rPr>
          <w:rFonts w:ascii="Arial" w:hAnsi="Arial" w:cs="Arial"/>
          <w:sz w:val="20"/>
        </w:rPr>
        <w:t>2.1.28, 2.1.36 y 2.1.37</w:t>
      </w:r>
      <w:r w:rsidRPr="00214BDE">
        <w:rPr>
          <w:rFonts w:ascii="Arial" w:hAnsi="Arial" w:cs="Arial"/>
          <w:sz w:val="20"/>
        </w:rPr>
        <w:t>, DE LA MISCELÁNEA FISCAL QUE CORRESPONDEN AL EJERCICIO 202</w:t>
      </w:r>
      <w:r w:rsidR="00F17264">
        <w:rPr>
          <w:rFonts w:ascii="Arial" w:hAnsi="Arial" w:cs="Arial"/>
          <w:sz w:val="20"/>
        </w:rPr>
        <w:t>4</w:t>
      </w:r>
      <w:r w:rsidRPr="00214BDE">
        <w:rPr>
          <w:rFonts w:ascii="Arial" w:hAnsi="Arial" w:cs="Arial"/>
          <w:sz w:val="20"/>
        </w:rPr>
        <w:t xml:space="preserve"> PUBLICADO EN DIARIO</w:t>
      </w:r>
      <w:r w:rsidR="00F17264">
        <w:rPr>
          <w:rFonts w:ascii="Arial" w:hAnsi="Arial" w:cs="Arial"/>
          <w:sz w:val="20"/>
        </w:rPr>
        <w:t xml:space="preserve"> OFICIAL DE LA FEDERACIÓN  EL 29 DE DICIEMBRE DE 2023</w:t>
      </w:r>
      <w:r>
        <w:rPr>
          <w:rFonts w:ascii="Arial" w:hAnsi="Arial" w:cs="Arial"/>
          <w:sz w:val="20"/>
        </w:rPr>
        <w:t xml:space="preserve">, </w:t>
      </w:r>
      <w:r w:rsidRPr="00BA0846">
        <w:rPr>
          <w:rFonts w:ascii="Arial" w:hAnsi="Arial" w:cs="Arial"/>
          <w:sz w:val="20"/>
        </w:rPr>
        <w:t>Y  A LO DISPUESTO POR LA QUINTA REGLA DEL “ACUERDO ACDO.SA1.HCT.101214/281.P.DIR Y SU ANEXO ÚNICO, DICTADO POR EL H. CONSEJO TÉCNCO, RELATIVO A LAS REGLAS PARA LA OBTENCIÓN DE LA OPINIÓN DE CUMPLIMIENTO DE OBLIGACIONES FISCALES EN MATERIA DE SEGURIDAD SOCIAL”, EMITIDA POR EL IMSS, PUBLICADO EN EL D.O.F. EL 27 DE FEBRERO DE 2015, CORRELATIVO CON EL ACUERDO ACDO.SA1.HCT.250315/62.P.DJ DICTADO POR EL H. CONSEJO TÉCNICO RELATIVO A LA AUTORIZACIÓN PARA MODIFICAR LA PRIMERA DE LAS REGLAS PARA LA OBTENCIÓN DE LA OPINIÓN DE CUMPLIMIENTO DE OBLIGACIONES FISCALES EN MATERIA DE SEGURIDAD SOCIAL, PUBLICADO EN EL DIARIO OFICIAL DE LA FEDERACIÓN CON FECHA 03 DE ABRIL DEL 2015, ASÍ COMO LO DISPUESTO EN EL ACUERDO DEL H. CONSEJO DE ADMINISTRACIÓN DEL INSTITUTO DEL FONDO NACIONAL DE LA VIVIENDA PARA LOS TRABAJADORES, POR EL QUE SE EMITEN LAS REGLAS PARA LA OBTENCIÓN DE LA CONSTANCIA DE SITUACIÓN FISCAL EN MATERIA DE APORTACIONES PATRONALES Y ENTERO DE DESCUENTOS, EMITIDA POR EL INFONAVIT, PUBLICADO EN EL D.O.F. EL 28 DE JUNIO DE 2017</w:t>
      </w:r>
      <w:r>
        <w:rPr>
          <w:rFonts w:ascii="Arial" w:hAnsi="Arial" w:cs="Arial"/>
          <w:sz w:val="20"/>
        </w:rPr>
        <w:t>.</w:t>
      </w:r>
    </w:p>
    <w:p w14:paraId="064E62B9" w14:textId="77777777" w:rsidR="00602666" w:rsidRPr="00BA0846" w:rsidRDefault="00602666" w:rsidP="00602666">
      <w:pPr>
        <w:jc w:val="both"/>
        <w:rPr>
          <w:rFonts w:ascii="Arial" w:hAnsi="Arial" w:cs="Arial"/>
          <w:sz w:val="20"/>
        </w:rPr>
      </w:pPr>
    </w:p>
    <w:p w14:paraId="082E08B6" w14:textId="77777777" w:rsidR="00602666" w:rsidRPr="00BA0846" w:rsidRDefault="00602666" w:rsidP="00602666">
      <w:pPr>
        <w:jc w:val="both"/>
        <w:rPr>
          <w:rFonts w:ascii="Arial" w:hAnsi="Arial" w:cs="Arial"/>
          <w:sz w:val="20"/>
        </w:rPr>
      </w:pPr>
      <w:r w:rsidRPr="00BA0846">
        <w:rPr>
          <w:rFonts w:ascii="Arial" w:hAnsi="Arial" w:cs="Arial"/>
          <w:sz w:val="20"/>
        </w:rPr>
        <w:t xml:space="preserve">ASI MISMO MANIESTO MI CONFORMIDAD QUE EN CASO QUE LA ENTREGA DE LOS BIENES O LA PRESTACION DEL SERVICIO LA REALICE DENTRO DEL PLAZO LEGAL ESTABLECIDO PARA LA FORMALIZACION DEL INSTRUMENTO JURIDICO, PRESENTARE AMBOS DOCUMENTOS VIGENTES Y POSITIVOS EN ESE MISMO ACTO.  </w:t>
      </w:r>
    </w:p>
    <w:p w14:paraId="6910D5C1" w14:textId="77777777" w:rsidR="00602666" w:rsidRPr="00BA0846" w:rsidRDefault="00602666" w:rsidP="00602666">
      <w:pPr>
        <w:shd w:val="clear" w:color="auto" w:fill="FFFFFF"/>
        <w:jc w:val="both"/>
        <w:rPr>
          <w:rFonts w:ascii="Arial" w:hAnsi="Arial" w:cs="Arial"/>
          <w:sz w:val="20"/>
        </w:rPr>
      </w:pPr>
    </w:p>
    <w:tbl>
      <w:tblPr>
        <w:tblW w:w="5000" w:type="pct"/>
        <w:tblCellMar>
          <w:left w:w="0" w:type="dxa"/>
          <w:right w:w="0" w:type="dxa"/>
        </w:tblCellMar>
        <w:tblLook w:val="04A0" w:firstRow="1" w:lastRow="0" w:firstColumn="1" w:lastColumn="0" w:noHBand="0" w:noVBand="1"/>
      </w:tblPr>
      <w:tblGrid>
        <w:gridCol w:w="10571"/>
      </w:tblGrid>
      <w:tr w:rsidR="00602666" w:rsidRPr="00BA0846" w14:paraId="1AEEE389" w14:textId="77777777" w:rsidTr="00602666">
        <w:tc>
          <w:tcPr>
            <w:tcW w:w="5000" w:type="pct"/>
            <w:tcMar>
              <w:top w:w="0" w:type="dxa"/>
              <w:left w:w="70" w:type="dxa"/>
              <w:bottom w:w="0" w:type="dxa"/>
              <w:right w:w="70" w:type="dxa"/>
            </w:tcMar>
          </w:tcPr>
          <w:p w14:paraId="45E52A53" w14:textId="77777777" w:rsidR="00602666" w:rsidRPr="00BA0846" w:rsidRDefault="00602666" w:rsidP="00602666">
            <w:pPr>
              <w:shd w:val="clear" w:color="auto" w:fill="FFFFFF"/>
              <w:spacing w:line="360" w:lineRule="auto"/>
              <w:jc w:val="center"/>
              <w:rPr>
                <w:rFonts w:ascii="Arial" w:hAnsi="Arial" w:cs="Arial"/>
                <w:b/>
                <w:bCs/>
                <w:color w:val="000000"/>
                <w:sz w:val="20"/>
              </w:rPr>
            </w:pPr>
            <w:r w:rsidRPr="00BA0846">
              <w:rPr>
                <w:rFonts w:ascii="Arial" w:hAnsi="Arial" w:cs="Arial"/>
                <w:b/>
                <w:bCs/>
                <w:sz w:val="20"/>
              </w:rPr>
              <w:t>A T E N T A M E N T E</w:t>
            </w:r>
          </w:p>
          <w:p w14:paraId="03958A7F" w14:textId="77777777" w:rsidR="00602666" w:rsidRPr="00BA0846" w:rsidRDefault="00602666" w:rsidP="00602666">
            <w:pPr>
              <w:shd w:val="clear" w:color="auto" w:fill="FFFFFF"/>
              <w:spacing w:line="360" w:lineRule="auto"/>
              <w:jc w:val="center"/>
              <w:rPr>
                <w:rFonts w:ascii="Arial" w:hAnsi="Arial" w:cs="Arial"/>
                <w:color w:val="000000"/>
                <w:sz w:val="20"/>
              </w:rPr>
            </w:pPr>
          </w:p>
        </w:tc>
      </w:tr>
      <w:tr w:rsidR="00602666" w:rsidRPr="00BA0846" w14:paraId="02EDF7B0" w14:textId="77777777" w:rsidTr="00602666">
        <w:tc>
          <w:tcPr>
            <w:tcW w:w="5000" w:type="pct"/>
            <w:tcMar>
              <w:top w:w="0" w:type="dxa"/>
              <w:left w:w="70" w:type="dxa"/>
              <w:bottom w:w="0" w:type="dxa"/>
              <w:right w:w="70" w:type="dxa"/>
            </w:tcMar>
            <w:hideMark/>
          </w:tcPr>
          <w:p w14:paraId="599BB77D" w14:textId="77777777" w:rsidR="00602666" w:rsidRPr="00BA0846" w:rsidRDefault="00602666" w:rsidP="00602666">
            <w:pPr>
              <w:shd w:val="clear" w:color="auto" w:fill="FFFFFF"/>
              <w:spacing w:line="360" w:lineRule="auto"/>
              <w:jc w:val="center"/>
              <w:rPr>
                <w:rFonts w:ascii="Arial" w:hAnsi="Arial" w:cs="Arial"/>
                <w:color w:val="000000"/>
                <w:sz w:val="20"/>
              </w:rPr>
            </w:pPr>
            <w:r w:rsidRPr="00BA0846">
              <w:rPr>
                <w:rFonts w:ascii="Arial" w:hAnsi="Arial" w:cs="Arial"/>
                <w:sz w:val="20"/>
              </w:rPr>
              <w:t>_________________________________</w:t>
            </w:r>
          </w:p>
          <w:p w14:paraId="45DB2381" w14:textId="77777777" w:rsidR="00602666" w:rsidRPr="00BA0846" w:rsidRDefault="00602666" w:rsidP="00602666">
            <w:pPr>
              <w:shd w:val="clear" w:color="auto" w:fill="FFFFFF"/>
              <w:spacing w:line="360" w:lineRule="auto"/>
              <w:jc w:val="center"/>
              <w:rPr>
                <w:rFonts w:ascii="Arial" w:hAnsi="Arial" w:cs="Arial"/>
                <w:color w:val="000000"/>
                <w:sz w:val="20"/>
              </w:rPr>
            </w:pPr>
            <w:r w:rsidRPr="00BA0846">
              <w:rPr>
                <w:rFonts w:ascii="Arial" w:hAnsi="Arial" w:cs="Arial"/>
                <w:sz w:val="20"/>
              </w:rPr>
              <w:t>NOMBRE, CARGO Y FIRMA DEL LICITANTE</w:t>
            </w:r>
          </w:p>
        </w:tc>
      </w:tr>
    </w:tbl>
    <w:p w14:paraId="7E43DD05" w14:textId="77777777" w:rsidR="00602666" w:rsidRDefault="00602666" w:rsidP="00602666"/>
    <w:p w14:paraId="0C8310F8" w14:textId="77777777" w:rsidR="00602666" w:rsidRDefault="00602666" w:rsidP="00602666">
      <w:pPr>
        <w:jc w:val="center"/>
        <w:rPr>
          <w:rFonts w:ascii="Arial" w:hAnsi="Arial" w:cs="Arial"/>
          <w:b/>
          <w:bCs/>
          <w:sz w:val="20"/>
        </w:rPr>
      </w:pPr>
    </w:p>
    <w:p w14:paraId="1B2E9FC9" w14:textId="77777777" w:rsidR="00602666" w:rsidRDefault="00602666" w:rsidP="00602666">
      <w:pPr>
        <w:jc w:val="center"/>
        <w:rPr>
          <w:rFonts w:ascii="Arial" w:hAnsi="Arial" w:cs="Arial"/>
          <w:b/>
          <w:bCs/>
          <w:sz w:val="20"/>
        </w:rPr>
      </w:pPr>
    </w:p>
    <w:p w14:paraId="66B4A381" w14:textId="77777777" w:rsidR="00602666" w:rsidRDefault="00602666" w:rsidP="00602666">
      <w:pPr>
        <w:jc w:val="center"/>
        <w:rPr>
          <w:rFonts w:ascii="Arial" w:hAnsi="Arial" w:cs="Arial"/>
          <w:b/>
          <w:bCs/>
          <w:sz w:val="20"/>
        </w:rPr>
      </w:pPr>
    </w:p>
    <w:p w14:paraId="3AF182A0" w14:textId="77777777" w:rsidR="00602666" w:rsidRDefault="00602666" w:rsidP="00602666">
      <w:pPr>
        <w:jc w:val="center"/>
        <w:rPr>
          <w:rFonts w:ascii="Arial" w:hAnsi="Arial" w:cs="Arial"/>
          <w:b/>
          <w:bCs/>
          <w:sz w:val="20"/>
        </w:rPr>
      </w:pPr>
    </w:p>
    <w:p w14:paraId="5E2D0A24" w14:textId="77777777" w:rsidR="00D61F4E" w:rsidRDefault="00D61F4E" w:rsidP="00602666">
      <w:pPr>
        <w:jc w:val="center"/>
        <w:rPr>
          <w:rFonts w:ascii="Arial" w:hAnsi="Arial" w:cs="Arial"/>
          <w:b/>
          <w:bCs/>
          <w:sz w:val="20"/>
        </w:rPr>
      </w:pPr>
    </w:p>
    <w:p w14:paraId="00EAF501" w14:textId="77777777" w:rsidR="00602666" w:rsidRDefault="00602666" w:rsidP="00602666">
      <w:pPr>
        <w:jc w:val="center"/>
        <w:rPr>
          <w:rFonts w:ascii="Arial" w:hAnsi="Arial" w:cs="Arial"/>
          <w:b/>
          <w:bCs/>
          <w:sz w:val="20"/>
        </w:rPr>
      </w:pPr>
    </w:p>
    <w:p w14:paraId="50C5C662" w14:textId="77777777" w:rsidR="00602666" w:rsidRDefault="00602666" w:rsidP="00602666">
      <w:pPr>
        <w:jc w:val="center"/>
        <w:rPr>
          <w:rFonts w:ascii="Arial" w:hAnsi="Arial" w:cs="Arial"/>
          <w:b/>
          <w:bCs/>
          <w:sz w:val="20"/>
        </w:rPr>
      </w:pPr>
    </w:p>
    <w:p w14:paraId="4E587F15" w14:textId="77777777" w:rsidR="00E71AC0" w:rsidRDefault="00E71AC0" w:rsidP="00602666">
      <w:pPr>
        <w:jc w:val="center"/>
        <w:rPr>
          <w:rFonts w:ascii="Arial" w:hAnsi="Arial" w:cs="Arial"/>
          <w:b/>
          <w:bCs/>
          <w:sz w:val="20"/>
        </w:rPr>
      </w:pPr>
    </w:p>
    <w:p w14:paraId="341039FF" w14:textId="77777777" w:rsidR="00E71AC0" w:rsidRDefault="00E71AC0" w:rsidP="00602666">
      <w:pPr>
        <w:jc w:val="center"/>
        <w:rPr>
          <w:rFonts w:ascii="Arial" w:hAnsi="Arial" w:cs="Arial"/>
          <w:b/>
          <w:bCs/>
          <w:sz w:val="20"/>
        </w:rPr>
      </w:pPr>
    </w:p>
    <w:p w14:paraId="6D8DBEA8" w14:textId="77777777" w:rsidR="00E71AC0" w:rsidRDefault="00E71AC0" w:rsidP="00602666">
      <w:pPr>
        <w:jc w:val="center"/>
        <w:rPr>
          <w:rFonts w:ascii="Arial" w:hAnsi="Arial" w:cs="Arial"/>
          <w:b/>
          <w:bCs/>
          <w:sz w:val="20"/>
        </w:rPr>
      </w:pPr>
    </w:p>
    <w:p w14:paraId="71D816C2" w14:textId="77777777" w:rsidR="00E71AC0" w:rsidRDefault="00E71AC0" w:rsidP="00602666">
      <w:pPr>
        <w:jc w:val="center"/>
        <w:rPr>
          <w:rFonts w:ascii="Arial" w:hAnsi="Arial" w:cs="Arial"/>
          <w:b/>
          <w:bCs/>
          <w:sz w:val="20"/>
        </w:rPr>
      </w:pPr>
    </w:p>
    <w:p w14:paraId="09EE07B1" w14:textId="77777777" w:rsidR="001F5BB1" w:rsidRDefault="001F5BB1" w:rsidP="00602666">
      <w:pPr>
        <w:jc w:val="center"/>
        <w:rPr>
          <w:rFonts w:ascii="Arial" w:hAnsi="Arial" w:cs="Arial"/>
          <w:b/>
          <w:bCs/>
          <w:sz w:val="20"/>
        </w:rPr>
      </w:pPr>
    </w:p>
    <w:p w14:paraId="0BA9C47B" w14:textId="77777777" w:rsidR="00E1511C" w:rsidRDefault="00E1511C" w:rsidP="00602666">
      <w:pPr>
        <w:rPr>
          <w:rFonts w:ascii="Arial" w:hAnsi="Arial" w:cs="Arial"/>
          <w:b/>
          <w:bCs/>
          <w:sz w:val="20"/>
        </w:rPr>
      </w:pPr>
    </w:p>
    <w:p w14:paraId="0AE3587C" w14:textId="77777777" w:rsidR="00602666" w:rsidRPr="009A2111" w:rsidRDefault="00602666" w:rsidP="00602666">
      <w:pPr>
        <w:jc w:val="center"/>
        <w:rPr>
          <w:rFonts w:ascii="Arial" w:hAnsi="Arial" w:cs="Arial"/>
          <w:b/>
          <w:sz w:val="22"/>
          <w:szCs w:val="22"/>
        </w:rPr>
      </w:pPr>
      <w:r w:rsidRPr="009A2111">
        <w:rPr>
          <w:rFonts w:ascii="Arial" w:hAnsi="Arial" w:cs="Arial"/>
          <w:b/>
          <w:sz w:val="22"/>
          <w:szCs w:val="22"/>
        </w:rPr>
        <w:lastRenderedPageBreak/>
        <w:t>ANEXO NUMERO 15 (QUINCE)</w:t>
      </w:r>
    </w:p>
    <w:p w14:paraId="4EC6508F" w14:textId="77777777" w:rsidR="00602666" w:rsidRDefault="00602666" w:rsidP="00602666">
      <w:pPr>
        <w:jc w:val="center"/>
        <w:rPr>
          <w:rFonts w:ascii="Arial" w:hAnsi="Arial" w:cs="Arial"/>
          <w:b/>
          <w:sz w:val="20"/>
        </w:rPr>
      </w:pPr>
    </w:p>
    <w:p w14:paraId="290D4AAD" w14:textId="77777777" w:rsidR="00602666" w:rsidRPr="00A96BD1" w:rsidRDefault="00602666" w:rsidP="00602666">
      <w:pPr>
        <w:jc w:val="center"/>
        <w:rPr>
          <w:rFonts w:ascii="Arial" w:hAnsi="Arial" w:cs="Arial"/>
          <w:b/>
          <w:sz w:val="20"/>
        </w:rPr>
      </w:pPr>
    </w:p>
    <w:p w14:paraId="7DF6A8AF" w14:textId="77777777" w:rsidR="00602666" w:rsidRDefault="00602666" w:rsidP="00602666">
      <w:pPr>
        <w:jc w:val="center"/>
        <w:rPr>
          <w:rFonts w:ascii="Arial" w:hAnsi="Arial" w:cs="Arial"/>
          <w:b/>
          <w:sz w:val="20"/>
        </w:rPr>
      </w:pPr>
      <w:r w:rsidRPr="00A96BD1">
        <w:rPr>
          <w:rFonts w:ascii="Arial" w:hAnsi="Arial" w:cs="Arial"/>
          <w:b/>
          <w:sz w:val="20"/>
        </w:rPr>
        <w:t>FORMATO PARA LA MANIFESTACIÓN QUE DEBERÁ PRESENTAR EL LICITANTE PARA DAR CUMPLIMIENTO AL ARTÍCULO 35, PRIMER PÁRRAFO DEL REGLAMENTO DE LA LEY</w:t>
      </w:r>
    </w:p>
    <w:p w14:paraId="7AB2399B" w14:textId="77777777" w:rsidR="00602666" w:rsidRPr="00A96BD1" w:rsidRDefault="00602666" w:rsidP="00602666">
      <w:pPr>
        <w:jc w:val="center"/>
        <w:rPr>
          <w:rFonts w:ascii="Arial" w:hAnsi="Arial" w:cs="Arial"/>
          <w:b/>
          <w:sz w:val="20"/>
        </w:rPr>
      </w:pPr>
    </w:p>
    <w:p w14:paraId="2258EF37" w14:textId="77777777" w:rsidR="00602666" w:rsidRPr="00A96BD1" w:rsidRDefault="00602666" w:rsidP="00602666">
      <w:pPr>
        <w:rPr>
          <w:rFonts w:ascii="Arial" w:hAnsi="Arial" w:cs="Arial"/>
          <w:sz w:val="20"/>
        </w:rPr>
      </w:pPr>
    </w:p>
    <w:p w14:paraId="48DDC6DB" w14:textId="77777777" w:rsidR="00602666" w:rsidRPr="00A96BD1" w:rsidRDefault="00602666" w:rsidP="00602666">
      <w:pPr>
        <w:jc w:val="right"/>
        <w:rPr>
          <w:rFonts w:ascii="Arial" w:hAnsi="Arial" w:cs="Arial"/>
          <w:sz w:val="20"/>
        </w:rPr>
      </w:pPr>
      <w:r w:rsidRPr="00A96BD1">
        <w:rPr>
          <w:rFonts w:ascii="Arial" w:hAnsi="Arial" w:cs="Arial"/>
          <w:sz w:val="20"/>
        </w:rPr>
        <w:t>_____________de _________de____________________</w:t>
      </w:r>
    </w:p>
    <w:p w14:paraId="7F228A09" w14:textId="77777777" w:rsidR="00602666" w:rsidRPr="00A96BD1" w:rsidRDefault="00602666" w:rsidP="00602666">
      <w:pPr>
        <w:jc w:val="both"/>
        <w:rPr>
          <w:rFonts w:ascii="Arial" w:hAnsi="Arial" w:cs="Arial"/>
          <w:sz w:val="20"/>
        </w:rPr>
      </w:pPr>
    </w:p>
    <w:p w14:paraId="6B166A3C" w14:textId="77777777" w:rsidR="00602666" w:rsidRDefault="00602666" w:rsidP="00602666">
      <w:pPr>
        <w:jc w:val="both"/>
        <w:rPr>
          <w:rFonts w:ascii="Arial" w:hAnsi="Arial" w:cs="Arial"/>
          <w:sz w:val="20"/>
        </w:rPr>
      </w:pPr>
      <w:r w:rsidRPr="00A96BD1">
        <w:rPr>
          <w:rFonts w:ascii="Arial" w:hAnsi="Arial" w:cs="Arial"/>
          <w:sz w:val="20"/>
        </w:rPr>
        <w:t>INSTITUTO MEXICANO DEL SEGURO SOCIAL</w:t>
      </w:r>
    </w:p>
    <w:p w14:paraId="55F68073" w14:textId="77777777" w:rsidR="00602666" w:rsidRDefault="00602666" w:rsidP="00602666">
      <w:pPr>
        <w:jc w:val="both"/>
        <w:rPr>
          <w:rFonts w:ascii="Arial" w:hAnsi="Arial" w:cs="Arial"/>
          <w:sz w:val="20"/>
        </w:rPr>
      </w:pPr>
      <w:r>
        <w:rPr>
          <w:rFonts w:ascii="Arial" w:hAnsi="Arial" w:cs="Arial"/>
          <w:sz w:val="20"/>
        </w:rPr>
        <w:t>DELEGACION SUR DEL D.F.</w:t>
      </w:r>
    </w:p>
    <w:p w14:paraId="6CAA90F8" w14:textId="77777777" w:rsidR="00602666" w:rsidRDefault="00602666" w:rsidP="00602666">
      <w:pPr>
        <w:jc w:val="both"/>
        <w:rPr>
          <w:rFonts w:ascii="Arial" w:hAnsi="Arial" w:cs="Arial"/>
          <w:sz w:val="20"/>
        </w:rPr>
      </w:pPr>
      <w:r>
        <w:rPr>
          <w:rFonts w:ascii="Arial" w:hAnsi="Arial" w:cs="Arial"/>
          <w:sz w:val="20"/>
        </w:rPr>
        <w:t>JEFATURA DE SERVICIOS ADMINISTRATIVOS</w:t>
      </w:r>
    </w:p>
    <w:p w14:paraId="66886816" w14:textId="77777777" w:rsidR="00602666" w:rsidRPr="00A96BD1" w:rsidRDefault="00602666" w:rsidP="00602666">
      <w:pPr>
        <w:jc w:val="both"/>
        <w:rPr>
          <w:rFonts w:ascii="Arial" w:hAnsi="Arial" w:cs="Arial"/>
          <w:sz w:val="20"/>
        </w:rPr>
      </w:pPr>
      <w:r>
        <w:rPr>
          <w:rFonts w:ascii="Arial" w:hAnsi="Arial" w:cs="Arial"/>
          <w:sz w:val="20"/>
        </w:rPr>
        <w:t>COORDINACION DE ABASTECIMIENTO Y EQUIPAMIENTO</w:t>
      </w:r>
    </w:p>
    <w:p w14:paraId="1A0E06B6" w14:textId="77777777" w:rsidR="00602666" w:rsidRPr="00A96BD1" w:rsidRDefault="00602666" w:rsidP="00602666">
      <w:pPr>
        <w:jc w:val="both"/>
        <w:rPr>
          <w:rFonts w:ascii="Arial" w:hAnsi="Arial" w:cs="Arial"/>
          <w:sz w:val="20"/>
        </w:rPr>
      </w:pPr>
      <w:r w:rsidRPr="00A96BD1">
        <w:rPr>
          <w:rFonts w:ascii="Arial" w:hAnsi="Arial" w:cs="Arial"/>
          <w:sz w:val="20"/>
        </w:rPr>
        <w:t>(CONVOCANTE)</w:t>
      </w:r>
    </w:p>
    <w:p w14:paraId="27242B1E" w14:textId="77777777" w:rsidR="00602666" w:rsidRPr="00A96BD1" w:rsidRDefault="00602666" w:rsidP="00602666">
      <w:pPr>
        <w:jc w:val="both"/>
        <w:rPr>
          <w:rFonts w:ascii="Arial" w:hAnsi="Arial" w:cs="Arial"/>
          <w:sz w:val="20"/>
        </w:rPr>
      </w:pPr>
      <w:r w:rsidRPr="00A96BD1">
        <w:rPr>
          <w:rFonts w:ascii="Arial" w:hAnsi="Arial" w:cs="Arial"/>
          <w:sz w:val="20"/>
        </w:rPr>
        <w:t>PRESENTE.</w:t>
      </w:r>
    </w:p>
    <w:p w14:paraId="3196DDD0" w14:textId="77777777" w:rsidR="00602666" w:rsidRPr="00A96BD1" w:rsidRDefault="00602666" w:rsidP="00602666">
      <w:pPr>
        <w:jc w:val="both"/>
        <w:rPr>
          <w:rFonts w:ascii="Arial" w:hAnsi="Arial" w:cs="Arial"/>
          <w:sz w:val="20"/>
        </w:rPr>
      </w:pPr>
    </w:p>
    <w:p w14:paraId="03C84C15" w14:textId="77777777" w:rsidR="00602666" w:rsidRPr="00A96BD1" w:rsidRDefault="00602666" w:rsidP="00602666">
      <w:pPr>
        <w:jc w:val="both"/>
        <w:rPr>
          <w:rFonts w:ascii="Arial" w:hAnsi="Arial" w:cs="Arial"/>
          <w:sz w:val="20"/>
        </w:rPr>
      </w:pPr>
    </w:p>
    <w:p w14:paraId="361B7B1A" w14:textId="77777777" w:rsidR="00602666" w:rsidRPr="00A96BD1" w:rsidRDefault="00602666" w:rsidP="00602666">
      <w:pPr>
        <w:jc w:val="both"/>
        <w:rPr>
          <w:rFonts w:ascii="Arial" w:hAnsi="Arial" w:cs="Arial"/>
          <w:sz w:val="20"/>
          <w:lang w:val="es-MX" w:eastAsia="es-MX"/>
        </w:rPr>
      </w:pPr>
      <w:r w:rsidRPr="00A96BD1">
        <w:rPr>
          <w:rFonts w:ascii="Arial" w:hAnsi="Arial" w:cs="Arial"/>
          <w:sz w:val="20"/>
          <w:lang w:val="es-MX" w:eastAsia="es-MX"/>
        </w:rPr>
        <w:t>Me refiero al procedimiento de ______________ No. ______ en el que mi representada, la empresa _____________________________ participa a través de la presente propuesta.</w:t>
      </w:r>
    </w:p>
    <w:p w14:paraId="574E5422" w14:textId="77777777" w:rsidR="00602666" w:rsidRDefault="00602666" w:rsidP="00602666">
      <w:pPr>
        <w:jc w:val="both"/>
        <w:rPr>
          <w:rFonts w:ascii="Arial" w:hAnsi="Arial" w:cs="Arial"/>
          <w:sz w:val="20"/>
          <w:lang w:val="es-MX"/>
        </w:rPr>
      </w:pPr>
    </w:p>
    <w:p w14:paraId="72FE8553" w14:textId="77777777" w:rsidR="00602666" w:rsidRDefault="00602666" w:rsidP="00602666">
      <w:pPr>
        <w:jc w:val="both"/>
        <w:rPr>
          <w:rFonts w:ascii="Arial" w:hAnsi="Arial" w:cs="Arial"/>
          <w:sz w:val="20"/>
          <w:lang w:val="es-MX"/>
        </w:rPr>
      </w:pPr>
    </w:p>
    <w:p w14:paraId="294DAD5A" w14:textId="77777777" w:rsidR="00602666" w:rsidRPr="00A96BD1" w:rsidRDefault="00602666" w:rsidP="00602666">
      <w:pPr>
        <w:jc w:val="both"/>
        <w:rPr>
          <w:rFonts w:ascii="Arial" w:hAnsi="Arial" w:cs="Arial"/>
          <w:sz w:val="20"/>
          <w:lang w:val="es-MX"/>
        </w:rPr>
      </w:pPr>
    </w:p>
    <w:p w14:paraId="24001443" w14:textId="77777777" w:rsidR="00602666" w:rsidRPr="00A96BD1" w:rsidRDefault="00602666" w:rsidP="00602666">
      <w:pPr>
        <w:jc w:val="both"/>
        <w:rPr>
          <w:rFonts w:ascii="Arial" w:hAnsi="Arial" w:cs="Arial"/>
          <w:sz w:val="20"/>
        </w:rPr>
      </w:pPr>
      <w:r w:rsidRPr="00A96BD1">
        <w:rPr>
          <w:rFonts w:ascii="Arial" w:hAnsi="Arial" w:cs="Arial"/>
          <w:sz w:val="20"/>
        </w:rPr>
        <w:t>Sobre el particular y en los términos de lo previsto</w:t>
      </w:r>
      <w:r>
        <w:rPr>
          <w:rFonts w:ascii="Arial" w:hAnsi="Arial" w:cs="Arial"/>
          <w:sz w:val="20"/>
        </w:rPr>
        <w:t xml:space="preserve"> en el primer párrafo del artículo 35 del Reglamento de la Ley de Adquisiciones, Arrendamientos y Servicios del Sector Publica</w:t>
      </w:r>
      <w:r w:rsidRPr="00A96BD1">
        <w:rPr>
          <w:rFonts w:ascii="Arial" w:hAnsi="Arial" w:cs="Arial"/>
          <w:sz w:val="20"/>
        </w:rPr>
        <w:t>, el que suscribe manifiesta bajo protesta de decir verdad que su representada es de nacionalidad mexicana</w:t>
      </w:r>
      <w:r>
        <w:rPr>
          <w:rFonts w:ascii="Arial" w:hAnsi="Arial" w:cs="Arial"/>
          <w:sz w:val="20"/>
        </w:rPr>
        <w:t>.</w:t>
      </w:r>
    </w:p>
    <w:p w14:paraId="32161B84" w14:textId="77777777" w:rsidR="00602666" w:rsidRPr="00A96BD1" w:rsidRDefault="00602666" w:rsidP="00602666">
      <w:pPr>
        <w:jc w:val="both"/>
        <w:rPr>
          <w:rFonts w:ascii="Arial" w:hAnsi="Arial" w:cs="Arial"/>
          <w:sz w:val="20"/>
        </w:rPr>
      </w:pPr>
    </w:p>
    <w:p w14:paraId="152A743E" w14:textId="77777777" w:rsidR="00602666" w:rsidRDefault="00602666" w:rsidP="00602666">
      <w:pPr>
        <w:jc w:val="both"/>
        <w:rPr>
          <w:rFonts w:ascii="Arial" w:hAnsi="Arial" w:cs="Arial"/>
          <w:sz w:val="20"/>
        </w:rPr>
      </w:pPr>
    </w:p>
    <w:p w14:paraId="18BA2779" w14:textId="77777777" w:rsidR="00602666" w:rsidRDefault="00602666" w:rsidP="00602666">
      <w:pPr>
        <w:jc w:val="both"/>
        <w:rPr>
          <w:rFonts w:ascii="Arial" w:hAnsi="Arial" w:cs="Arial"/>
          <w:sz w:val="20"/>
        </w:rPr>
      </w:pPr>
    </w:p>
    <w:p w14:paraId="3889023B" w14:textId="77777777" w:rsidR="00602666" w:rsidRPr="00A96BD1" w:rsidRDefault="00602666" w:rsidP="00602666">
      <w:pPr>
        <w:jc w:val="both"/>
        <w:rPr>
          <w:rFonts w:ascii="Arial" w:hAnsi="Arial" w:cs="Arial"/>
          <w:sz w:val="20"/>
        </w:rPr>
      </w:pPr>
    </w:p>
    <w:p w14:paraId="7B2770E4" w14:textId="77777777" w:rsidR="00602666" w:rsidRPr="00A96BD1" w:rsidRDefault="00602666" w:rsidP="00602666">
      <w:pPr>
        <w:rPr>
          <w:rFonts w:ascii="Arial" w:hAnsi="Arial" w:cs="Arial"/>
          <w:sz w:val="20"/>
        </w:rPr>
      </w:pPr>
    </w:p>
    <w:p w14:paraId="3322C467" w14:textId="77777777" w:rsidR="00602666" w:rsidRPr="00A96BD1" w:rsidRDefault="00602666" w:rsidP="00602666">
      <w:pPr>
        <w:jc w:val="center"/>
        <w:rPr>
          <w:rFonts w:ascii="Arial" w:hAnsi="Arial" w:cs="Arial"/>
          <w:sz w:val="20"/>
        </w:rPr>
      </w:pPr>
      <w:r w:rsidRPr="00A96BD1">
        <w:rPr>
          <w:rFonts w:ascii="Arial" w:hAnsi="Arial" w:cs="Arial"/>
          <w:sz w:val="20"/>
        </w:rPr>
        <w:t>A T E N T A M E N T E</w:t>
      </w:r>
    </w:p>
    <w:p w14:paraId="57D57AB5" w14:textId="77777777" w:rsidR="00602666" w:rsidRPr="00A96BD1" w:rsidRDefault="00602666" w:rsidP="00602666">
      <w:pPr>
        <w:jc w:val="center"/>
        <w:rPr>
          <w:rFonts w:ascii="Arial" w:hAnsi="Arial" w:cs="Arial"/>
          <w:sz w:val="20"/>
        </w:rPr>
      </w:pPr>
    </w:p>
    <w:p w14:paraId="33D1630C" w14:textId="77777777" w:rsidR="00602666" w:rsidRPr="00A96BD1" w:rsidRDefault="00602666" w:rsidP="00602666">
      <w:pPr>
        <w:jc w:val="center"/>
        <w:rPr>
          <w:rFonts w:ascii="Arial" w:hAnsi="Arial" w:cs="Arial"/>
          <w:sz w:val="20"/>
        </w:rPr>
      </w:pPr>
    </w:p>
    <w:p w14:paraId="02D18F6A" w14:textId="77777777" w:rsidR="00602666" w:rsidRDefault="00602666" w:rsidP="00602666">
      <w:pPr>
        <w:jc w:val="center"/>
        <w:rPr>
          <w:rFonts w:ascii="Arial" w:hAnsi="Arial" w:cs="Arial"/>
          <w:sz w:val="20"/>
        </w:rPr>
      </w:pPr>
    </w:p>
    <w:p w14:paraId="3C7796FF" w14:textId="77777777" w:rsidR="00602666" w:rsidRPr="00A96BD1" w:rsidRDefault="00602666" w:rsidP="00602666">
      <w:pPr>
        <w:jc w:val="center"/>
        <w:rPr>
          <w:rFonts w:ascii="Arial" w:hAnsi="Arial" w:cs="Arial"/>
          <w:sz w:val="20"/>
        </w:rPr>
      </w:pPr>
    </w:p>
    <w:p w14:paraId="52E88509" w14:textId="77777777" w:rsidR="00602666" w:rsidRPr="00A96BD1" w:rsidRDefault="00602666" w:rsidP="00602666">
      <w:pPr>
        <w:jc w:val="center"/>
        <w:rPr>
          <w:rFonts w:ascii="Arial" w:hAnsi="Arial" w:cs="Arial"/>
          <w:sz w:val="20"/>
        </w:rPr>
      </w:pPr>
      <w:r w:rsidRPr="00A96BD1">
        <w:rPr>
          <w:rFonts w:ascii="Arial" w:hAnsi="Arial" w:cs="Arial"/>
          <w:sz w:val="20"/>
        </w:rPr>
        <w:t>_____________________________________________</w:t>
      </w:r>
    </w:p>
    <w:p w14:paraId="3D44974A" w14:textId="77777777" w:rsidR="00602666" w:rsidRPr="00A96BD1" w:rsidRDefault="00602666" w:rsidP="00602666">
      <w:pPr>
        <w:jc w:val="center"/>
        <w:rPr>
          <w:rFonts w:ascii="Arial" w:hAnsi="Arial" w:cs="Arial"/>
          <w:b/>
          <w:sz w:val="20"/>
        </w:rPr>
      </w:pPr>
      <w:r w:rsidRPr="00A96BD1">
        <w:rPr>
          <w:rFonts w:ascii="Arial" w:hAnsi="Arial" w:cs="Arial"/>
          <w:b/>
          <w:sz w:val="20"/>
        </w:rPr>
        <w:t>NOMBRE Y FIRMA DEL REPRESENTANTE LEGAL</w:t>
      </w:r>
    </w:p>
    <w:p w14:paraId="0B6CD6BD" w14:textId="77777777" w:rsidR="00602666" w:rsidRPr="00A96BD1" w:rsidRDefault="00602666" w:rsidP="00602666">
      <w:pPr>
        <w:jc w:val="both"/>
        <w:rPr>
          <w:rFonts w:ascii="Arial" w:hAnsi="Arial" w:cs="Arial"/>
          <w:b/>
          <w:sz w:val="20"/>
        </w:rPr>
      </w:pPr>
    </w:p>
    <w:p w14:paraId="6976D6DE" w14:textId="77777777" w:rsidR="00602666" w:rsidRPr="00A96BD1" w:rsidRDefault="00602666" w:rsidP="00602666">
      <w:pPr>
        <w:jc w:val="both"/>
        <w:rPr>
          <w:rFonts w:ascii="Arial" w:hAnsi="Arial" w:cs="Arial"/>
          <w:b/>
          <w:sz w:val="20"/>
        </w:rPr>
      </w:pPr>
      <w:r w:rsidRPr="00A96BD1">
        <w:rPr>
          <w:rFonts w:ascii="Arial" w:hAnsi="Arial" w:cs="Arial"/>
          <w:b/>
          <w:sz w:val="20"/>
        </w:rPr>
        <w:t>NOTA: Si el licitante es una persona física, se podrá ajustar el presente formato, en su parte conducente.</w:t>
      </w:r>
    </w:p>
    <w:p w14:paraId="0F1DE40F" w14:textId="77777777" w:rsidR="00602666" w:rsidRPr="00A96BD1" w:rsidRDefault="00602666" w:rsidP="00602666">
      <w:pPr>
        <w:rPr>
          <w:sz w:val="20"/>
        </w:rPr>
      </w:pPr>
    </w:p>
    <w:p w14:paraId="08C2CC06" w14:textId="77777777" w:rsidR="00602666" w:rsidRPr="00A96BD1" w:rsidRDefault="00602666" w:rsidP="00602666">
      <w:pPr>
        <w:jc w:val="center"/>
        <w:rPr>
          <w:rFonts w:ascii="Arial" w:hAnsi="Arial" w:cs="Arial"/>
          <w:b/>
          <w:bCs/>
          <w:sz w:val="20"/>
        </w:rPr>
      </w:pPr>
    </w:p>
    <w:p w14:paraId="3419BAFA" w14:textId="77777777" w:rsidR="00602666" w:rsidRDefault="00602666" w:rsidP="00602666">
      <w:pPr>
        <w:jc w:val="center"/>
        <w:rPr>
          <w:rFonts w:ascii="Arial" w:hAnsi="Arial" w:cs="Arial"/>
          <w:b/>
          <w:bCs/>
          <w:sz w:val="20"/>
        </w:rPr>
      </w:pPr>
    </w:p>
    <w:p w14:paraId="5A26D685" w14:textId="77777777" w:rsidR="00602666" w:rsidRDefault="00602666" w:rsidP="00602666">
      <w:pPr>
        <w:jc w:val="center"/>
        <w:rPr>
          <w:rFonts w:ascii="Arial" w:hAnsi="Arial" w:cs="Arial"/>
          <w:b/>
          <w:bCs/>
          <w:sz w:val="20"/>
        </w:rPr>
      </w:pPr>
    </w:p>
    <w:p w14:paraId="1F009405" w14:textId="77777777" w:rsidR="00602666" w:rsidRDefault="00602666" w:rsidP="00602666">
      <w:pPr>
        <w:jc w:val="center"/>
        <w:rPr>
          <w:rFonts w:ascii="Arial" w:hAnsi="Arial" w:cs="Arial"/>
          <w:b/>
          <w:bCs/>
          <w:sz w:val="20"/>
        </w:rPr>
      </w:pPr>
    </w:p>
    <w:p w14:paraId="743B4646" w14:textId="77777777" w:rsidR="00602666" w:rsidRDefault="00602666" w:rsidP="00602666">
      <w:pPr>
        <w:jc w:val="center"/>
        <w:rPr>
          <w:rFonts w:ascii="Arial" w:hAnsi="Arial" w:cs="Arial"/>
          <w:b/>
          <w:bCs/>
          <w:sz w:val="20"/>
        </w:rPr>
      </w:pPr>
    </w:p>
    <w:p w14:paraId="2103F00E" w14:textId="77777777" w:rsidR="00602666" w:rsidRDefault="00602666" w:rsidP="00602666">
      <w:pPr>
        <w:jc w:val="center"/>
        <w:rPr>
          <w:rFonts w:ascii="Arial" w:hAnsi="Arial" w:cs="Arial"/>
          <w:b/>
          <w:bCs/>
          <w:sz w:val="20"/>
        </w:rPr>
      </w:pPr>
    </w:p>
    <w:p w14:paraId="2F1D100B" w14:textId="77777777" w:rsidR="00602666" w:rsidRDefault="00602666" w:rsidP="00602666">
      <w:pPr>
        <w:jc w:val="center"/>
        <w:rPr>
          <w:rFonts w:ascii="Arial" w:hAnsi="Arial" w:cs="Arial"/>
          <w:b/>
          <w:bCs/>
          <w:sz w:val="20"/>
        </w:rPr>
      </w:pPr>
    </w:p>
    <w:p w14:paraId="08FD505D" w14:textId="77777777" w:rsidR="00602666" w:rsidRDefault="00602666" w:rsidP="00602666">
      <w:pPr>
        <w:jc w:val="center"/>
        <w:rPr>
          <w:rFonts w:ascii="Arial" w:hAnsi="Arial" w:cs="Arial"/>
          <w:b/>
          <w:bCs/>
          <w:sz w:val="20"/>
        </w:rPr>
      </w:pPr>
    </w:p>
    <w:p w14:paraId="7900B581" w14:textId="77777777" w:rsidR="00602666" w:rsidRPr="00050050" w:rsidRDefault="00602666" w:rsidP="00602666"/>
    <w:p w14:paraId="2B401F22" w14:textId="77777777" w:rsidR="008931A9" w:rsidRPr="00CA4012" w:rsidRDefault="008931A9" w:rsidP="00FD4439">
      <w:pPr>
        <w:ind w:right="16"/>
        <w:jc w:val="center"/>
        <w:rPr>
          <w:rFonts w:asciiTheme="minorHAnsi" w:hAnsiTheme="minorHAnsi" w:cstheme="minorHAnsi"/>
          <w:b/>
          <w:sz w:val="22"/>
          <w:szCs w:val="22"/>
        </w:rPr>
      </w:pPr>
    </w:p>
    <w:p w14:paraId="55F72C33" w14:textId="6575BD62" w:rsidR="00FD4439" w:rsidRPr="00CA4012" w:rsidRDefault="00FD4439" w:rsidP="00FD4439">
      <w:pPr>
        <w:pStyle w:val="Textodecuerpo21"/>
        <w:ind w:left="1800" w:hanging="1260"/>
        <w:rPr>
          <w:rFonts w:asciiTheme="minorHAnsi" w:hAnsiTheme="minorHAnsi" w:cstheme="minorHAnsi"/>
          <w:sz w:val="22"/>
          <w:szCs w:val="22"/>
        </w:rPr>
      </w:pPr>
    </w:p>
    <w:sectPr w:rsidR="00FD4439" w:rsidRPr="00CA4012" w:rsidSect="00EE41F6">
      <w:headerReference w:type="even" r:id="rId13"/>
      <w:headerReference w:type="default" r:id="rId14"/>
      <w:footerReference w:type="default" r:id="rId15"/>
      <w:headerReference w:type="first" r:id="rId16"/>
      <w:footnotePr>
        <w:pos w:val="beneathText"/>
      </w:footnotePr>
      <w:pgSz w:w="12240" w:h="15840" w:code="1"/>
      <w:pgMar w:top="1520" w:right="902" w:bottom="992" w:left="907" w:header="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C275A" w14:textId="77777777" w:rsidR="00486370" w:rsidRDefault="00486370" w:rsidP="00FD4439">
      <w:r>
        <w:separator/>
      </w:r>
    </w:p>
  </w:endnote>
  <w:endnote w:type="continuationSeparator" w:id="0">
    <w:p w14:paraId="2626AE84" w14:textId="77777777" w:rsidR="00486370" w:rsidRDefault="00486370" w:rsidP="00FD4439">
      <w:r>
        <w:continuationSeparator/>
      </w:r>
    </w:p>
  </w:endnote>
  <w:endnote w:type="continuationNotice" w:id="1">
    <w:p w14:paraId="1DD27132" w14:textId="77777777" w:rsidR="00486370" w:rsidRDefault="004863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ourier New"/>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Palacio (WN)">
    <w:altName w:val="Cambria"/>
    <w:charset w:val="00"/>
    <w:family w:val="roman"/>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lbertus Medium">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Big Caslon">
    <w:charset w:val="00"/>
    <w:family w:val="auto"/>
    <w:pitch w:val="variable"/>
    <w:sig w:usb0="80000863" w:usb1="00000000" w:usb2="00000000" w:usb3="00000000" w:csb0="000001FB" w:csb1="00000000"/>
  </w:font>
  <w:font w:name="Palatino">
    <w:charset w:val="00"/>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Montserrat Medium">
    <w:altName w:val="Courier New"/>
    <w:charset w:val="00"/>
    <w:family w:val="auto"/>
    <w:pitch w:val="variable"/>
    <w:sig w:usb0="2000020F"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1084A" w14:textId="77777777" w:rsidR="00C82895" w:rsidRDefault="00C82895">
    <w:pPr>
      <w:pStyle w:val="Piedepgina"/>
    </w:pPr>
    <w:r>
      <w:rPr>
        <w:noProof/>
        <w:lang w:val="es-MX" w:eastAsia="es-MX"/>
      </w:rPr>
      <w:drawing>
        <wp:anchor distT="0" distB="0" distL="114300" distR="114300" simplePos="0" relativeHeight="251666944" behindDoc="1" locked="0" layoutInCell="1" allowOverlap="1" wp14:anchorId="4379E010" wp14:editId="35958DD2">
          <wp:simplePos x="0" y="0"/>
          <wp:positionH relativeFrom="column">
            <wp:posOffset>-1261609</wp:posOffset>
          </wp:positionH>
          <wp:positionV relativeFrom="paragraph">
            <wp:posOffset>-687705</wp:posOffset>
          </wp:positionV>
          <wp:extent cx="8829896" cy="1123950"/>
          <wp:effectExtent l="0" t="0" r="0" b="0"/>
          <wp:wrapNone/>
          <wp:docPr id="3"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05292" name="Imagen 5" descr="Forma&#10;&#10;Descripción generada automáticamente"/>
                  <pic:cNvPicPr/>
                </pic:nvPicPr>
                <pic:blipFill>
                  <a:blip r:embed="rId1"/>
                  <a:stretch>
                    <a:fillRect/>
                  </a:stretch>
                </pic:blipFill>
                <pic:spPr>
                  <a:xfrm>
                    <a:off x="0" y="0"/>
                    <a:ext cx="8852599" cy="1126840"/>
                  </a:xfrm>
                  <a:prstGeom prst="rect">
                    <a:avLst/>
                  </a:prstGeom>
                </pic:spPr>
              </pic:pic>
            </a:graphicData>
          </a:graphic>
          <wp14:sizeRelH relativeFrom="margin">
            <wp14:pctWidth>0</wp14:pctWidth>
          </wp14:sizeRelH>
          <wp14:sizeRelV relativeFrom="margin">
            <wp14:pctHeight>0</wp14:pctHeight>
          </wp14:sizeRelV>
        </wp:anchor>
      </w:drawing>
    </w:r>
  </w:p>
  <w:p w14:paraId="5D27E9F4" w14:textId="77777777" w:rsidR="00C82895" w:rsidRPr="003B22E1" w:rsidRDefault="00C82895" w:rsidP="00FD4439">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40366" w14:textId="77777777" w:rsidR="00486370" w:rsidRDefault="00486370" w:rsidP="00FD4439">
      <w:r>
        <w:separator/>
      </w:r>
    </w:p>
  </w:footnote>
  <w:footnote w:type="continuationSeparator" w:id="0">
    <w:p w14:paraId="1BB71850" w14:textId="77777777" w:rsidR="00486370" w:rsidRDefault="00486370" w:rsidP="00FD4439">
      <w:r>
        <w:continuationSeparator/>
      </w:r>
    </w:p>
  </w:footnote>
  <w:footnote w:type="continuationNotice" w:id="1">
    <w:p w14:paraId="7687D2B9" w14:textId="77777777" w:rsidR="00486370" w:rsidRDefault="004863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898BB" w14:textId="77777777" w:rsidR="00C82895" w:rsidRDefault="00C82895">
    <w:pPr>
      <w:pStyle w:val="Encabezado"/>
    </w:pPr>
    <w:r>
      <w:rPr>
        <w:noProof/>
        <w:lang w:val="es-MX" w:eastAsia="es-MX"/>
      </w:rPr>
      <mc:AlternateContent>
        <mc:Choice Requires="wps">
          <w:drawing>
            <wp:anchor distT="0" distB="0" distL="114300" distR="114300" simplePos="0" relativeHeight="251658752" behindDoc="1" locked="0" layoutInCell="0" allowOverlap="1" wp14:anchorId="310590C2" wp14:editId="3D8F25D6">
              <wp:simplePos x="0" y="0"/>
              <wp:positionH relativeFrom="margin">
                <wp:align>center</wp:align>
              </wp:positionH>
              <wp:positionV relativeFrom="margin">
                <wp:align>center</wp:align>
              </wp:positionV>
              <wp:extent cx="8620125" cy="718185"/>
              <wp:effectExtent l="0" t="2752725" r="0" b="283464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620125" cy="7181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6E7A1F" w14:textId="77777777" w:rsidR="00C82895" w:rsidRPr="009821EB" w:rsidRDefault="00C82895" w:rsidP="008718E4">
                          <w:pPr>
                            <w:jc w:val="center"/>
                            <w:rPr>
                              <w:color w:val="000000" w:themeColor="text1"/>
                              <w:sz w:val="2"/>
                              <w14:textFill>
                                <w14:solidFill>
                                  <w14:schemeClr w14:val="tx1">
                                    <w14:alpha w14:val="50000"/>
                                  </w14:schemeClr>
                                </w14:solidFill>
                              </w14:textFill>
                            </w:rPr>
                          </w:pPr>
                          <w:r w:rsidRPr="009821EB">
                            <w:rPr>
                              <w:color w:val="000000" w:themeColor="text1"/>
                              <w:sz w:val="2"/>
                              <w14:textFill>
                                <w14:solidFill>
                                  <w14:schemeClr w14:val="tx1">
                                    <w14:alpha w14:val="50000"/>
                                  </w14:schemeClr>
                                </w14:solidFill>
                              </w14:textFill>
                            </w:rPr>
                            <w:t>PROYECTO DE CONVOCATORIA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10590C2" id="_x0000_t202" coordsize="21600,21600" o:spt="202" path="m,l,21600r21600,l21600,xe">
              <v:stroke joinstyle="miter"/>
              <v:path gradientshapeok="t" o:connecttype="rect"/>
            </v:shapetype>
            <v:shape id="WordArt 2" o:spid="_x0000_s1026" type="#_x0000_t202" style="position:absolute;margin-left:0;margin-top:0;width:678.75pt;height:56.5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" o:allowincell="f" filled="f" stroked="f">
              <v:stroke joinstyle="round"/>
              <o:lock v:ext="edit" shapetype="t"/>
              <v:textbox style="mso-fit-shape-to-text:t">
                <w:txbxContent>
                  <w:p w14:paraId="456E7A1F" w14:textId="77777777" w:rsidR="00C82895" w:rsidRPr="009821EB" w:rsidRDefault="00C82895" w:rsidP="008718E4">
                    <w:pPr>
                      <w:jc w:val="center"/>
                      <w:rPr>
                        <w:color w:val="000000" w:themeColor="text1"/>
                        <w:sz w:val="2"/>
                        <w14:textFill>
                          <w14:solidFill>
                            <w14:schemeClr w14:val="tx1">
                              <w14:alpha w14:val="50000"/>
                            </w14:schemeClr>
                          </w14:solidFill>
                        </w14:textFill>
                      </w:rPr>
                    </w:pPr>
                    <w:r w:rsidRPr="009821EB">
                      <w:rPr>
                        <w:color w:val="000000" w:themeColor="text1"/>
                        <w:sz w:val="2"/>
                        <w14:textFill>
                          <w14:solidFill>
                            <w14:schemeClr w14:val="tx1">
                              <w14:alpha w14:val="50000"/>
                            </w14:schemeClr>
                          </w14:solidFill>
                        </w14:textFill>
                      </w:rPr>
                      <w:t>PROYECTO DE CONVOCATORIA</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69AC" w14:textId="77777777" w:rsidR="00C82895" w:rsidRDefault="00C82895">
    <w:pPr>
      <w:pStyle w:val="Encabezado"/>
    </w:pPr>
    <w:r>
      <w:rPr>
        <w:noProof/>
        <w:lang w:val="es-MX" w:eastAsia="es-MX"/>
      </w:rPr>
      <w:drawing>
        <wp:anchor distT="0" distB="0" distL="114300" distR="114300" simplePos="0" relativeHeight="251668992" behindDoc="0" locked="0" layoutInCell="1" allowOverlap="1" wp14:anchorId="37AB67E5" wp14:editId="45BD9E46">
          <wp:simplePos x="0" y="0"/>
          <wp:positionH relativeFrom="column">
            <wp:posOffset>19050</wp:posOffset>
          </wp:positionH>
          <wp:positionV relativeFrom="paragraph">
            <wp:posOffset>141605</wp:posOffset>
          </wp:positionV>
          <wp:extent cx="3159125" cy="695325"/>
          <wp:effectExtent l="0" t="0" r="3175"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l="8308" t="45695" r="52179" b="6514"/>
                  <a:stretch>
                    <a:fillRect/>
                  </a:stretch>
                </pic:blipFill>
                <pic:spPr bwMode="auto">
                  <a:xfrm>
                    <a:off x="0" y="0"/>
                    <a:ext cx="31591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656704" behindDoc="0" locked="0" layoutInCell="1" allowOverlap="1" wp14:anchorId="166DB45B" wp14:editId="09ACC122">
              <wp:simplePos x="0" y="0"/>
              <wp:positionH relativeFrom="column">
                <wp:posOffset>3773805</wp:posOffset>
              </wp:positionH>
              <wp:positionV relativeFrom="paragraph">
                <wp:posOffset>297180</wp:posOffset>
              </wp:positionV>
              <wp:extent cx="2489200" cy="612775"/>
              <wp:effectExtent l="0" t="0" r="6350" b="15875"/>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9200" cy="612775"/>
                      </a:xfrm>
                      <a:prstGeom prst="rect">
                        <a:avLst/>
                      </a:prstGeom>
                      <a:noFill/>
                      <a:ln>
                        <a:noFill/>
                      </a:ln>
                      <a:effectLst/>
                      <a:extLst>
                        <a:ext uri="{C572A759-6A51-4108-AA02-DFA0A04FC94B}"/>
                      </a:extLst>
                    </wps:spPr>
                    <wps:txbx>
                      <w:txbxContent>
                        <w:p w14:paraId="2086419B" w14:textId="77777777" w:rsidR="00C82895" w:rsidRDefault="00C82895" w:rsidP="00D41EC9">
                          <w:pPr>
                            <w:pStyle w:val="NormalWeb"/>
                            <w:spacing w:before="0" w:after="0"/>
                          </w:pPr>
                          <w:r w:rsidRPr="0003001D">
                            <w:rPr>
                              <w:rFonts w:ascii="Montserrat Medium" w:hAnsi="Montserrat Medium"/>
                              <w:b/>
                              <w:bCs/>
                              <w:color w:val="000000"/>
                              <w:sz w:val="14"/>
                              <w:szCs w:val="14"/>
                            </w:rPr>
                            <w:t>ORGANO DE OPERACIÓN ADMINSTRATIVA DESCONCENTRADO SUR DEL DISTRITO FEDERAL JEFATURA DE SERVICIOS ADMINISTRATIVOS COORDINACION DE ABASTECIMIENTO Y EQUIPAMIENTO</w:t>
                          </w:r>
                        </w:p>
                        <w:p w14:paraId="598F9D37" w14:textId="77777777" w:rsidR="00C82895" w:rsidRPr="00C0299D" w:rsidRDefault="00C82895" w:rsidP="00D41EC9">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6DB45B" id="_x0000_t202" coordsize="21600,21600" o:spt="202" path="m,l,21600r21600,l21600,xe">
              <v:stroke joinstyle="miter"/>
              <v:path gradientshapeok="t" o:connecttype="rect"/>
            </v:shapetype>
            <v:shape id="Cuadro de texto 4" o:spid="_x0000_s1027" type="#_x0000_t202" style="position:absolute;margin-left:297.15pt;margin-top:23.4pt;width:196pt;height:4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" filled="f" stroked="f">
              <v:textbox inset="0,0,0,0">
                <w:txbxContent>
                  <w:p w14:paraId="2086419B" w14:textId="77777777" w:rsidR="00C82895" w:rsidRDefault="00C82895" w:rsidP="00D41EC9">
                    <w:pPr>
                      <w:pStyle w:val="NormalWeb"/>
                      <w:spacing w:before="0" w:after="0"/>
                    </w:pPr>
                    <w:r w:rsidRPr="0003001D">
                      <w:rPr>
                        <w:rFonts w:ascii="Montserrat Medium" w:hAnsi="Montserrat Medium"/>
                        <w:b/>
                        <w:bCs/>
                        <w:color w:val="000000"/>
                        <w:sz w:val="14"/>
                        <w:szCs w:val="14"/>
                      </w:rPr>
                      <w:t>ORGANO DE OPERACIÓN ADMINSTRATIVA DESCONCENTRADO SUR DEL DISTRITO FEDERAL JEFATURA DE SERVICIOS ADMINISTRATIVOS COORDINACION DE ABASTECIMIENTO Y EQUIPAMIENTO</w:t>
                    </w:r>
                  </w:p>
                  <w:p w14:paraId="598F9D37" w14:textId="77777777" w:rsidR="00C82895" w:rsidRPr="00C0299D" w:rsidRDefault="00C82895" w:rsidP="00D41EC9">
                    <w:pPr>
                      <w:jc w:val="right"/>
                      <w:rPr>
                        <w:rFonts w:ascii="Montserrat" w:hAnsi="Montserrat"/>
                        <w:sz w:val="12"/>
                        <w:szCs w:val="12"/>
                      </w:rPr>
                    </w:pPr>
                  </w:p>
                </w:txbxContent>
              </v:textbox>
              <w10:wrap type="square"/>
            </v:shape>
          </w:pict>
        </mc:Fallback>
      </mc:AlternateContent>
    </w:r>
  </w:p>
  <w:p w14:paraId="45C7CBEB" w14:textId="77777777" w:rsidR="00C82895" w:rsidRDefault="00C8289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86DFB" w14:textId="77777777" w:rsidR="00C82895" w:rsidRDefault="00C828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DC27"/>
      </v:shape>
    </w:pict>
  </w:numPicBullet>
  <w:abstractNum w:abstractNumId="0"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lowerLetter"/>
      <w:lvlText w:val="%1)"/>
      <w:lvlJc w:val="left"/>
      <w:pPr>
        <w:tabs>
          <w:tab w:val="num" w:pos="420"/>
        </w:tabs>
        <w:ind w:left="420" w:hanging="420"/>
      </w:pPr>
      <w:rPr>
        <w:rFonts w:ascii="Arial" w:hAnsi="Arial"/>
        <w:b/>
        <w:i w:val="0"/>
        <w:sz w:val="24"/>
        <w:szCs w:val="24"/>
      </w:rPr>
    </w:lvl>
    <w:lvl w:ilvl="1">
      <w:start w:val="1"/>
      <w:numFmt w:val="lowerRoman"/>
      <w:lvlText w:val="%2)"/>
      <w:lvlJc w:val="righ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righ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right"/>
      <w:pPr>
        <w:tabs>
          <w:tab w:val="num" w:pos="5460"/>
        </w:tabs>
        <w:ind w:left="5460" w:hanging="180"/>
      </w:pPr>
    </w:lvl>
    <w:lvl w:ilvl="8">
      <w:start w:val="1"/>
      <w:numFmt w:val="decimal"/>
      <w:lvlText w:val="%9)"/>
      <w:lvlJc w:val="left"/>
      <w:pPr>
        <w:tabs>
          <w:tab w:val="num" w:pos="6180"/>
        </w:tabs>
        <w:ind w:left="6180" w:hanging="36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4" w15:restartNumberingAfterBreak="0">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11"/>
    <w:multiLevelType w:val="singleLevel"/>
    <w:tmpl w:val="00000011"/>
    <w:name w:val="WW8Num18"/>
    <w:lvl w:ilvl="0">
      <w:start w:val="1"/>
      <w:numFmt w:val="lowerLetter"/>
      <w:lvlText w:val="%1)"/>
      <w:lvlJc w:val="left"/>
      <w:pPr>
        <w:tabs>
          <w:tab w:val="num" w:pos="720"/>
        </w:tabs>
        <w:ind w:left="720" w:hanging="360"/>
      </w:pPr>
      <w:rPr>
        <w:rFonts w:ascii="Symbol" w:hAnsi="Symbol"/>
      </w:rPr>
    </w:lvl>
  </w:abstractNum>
  <w:abstractNum w:abstractNumId="6" w15:restartNumberingAfterBreak="0">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7" w15:restartNumberingAfterBreak="0">
    <w:nsid w:val="00000016"/>
    <w:multiLevelType w:val="multilevel"/>
    <w:tmpl w:val="71740668"/>
    <w:name w:val="WW8Num23"/>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upperRoman"/>
      <w:lvlText w:val="%3."/>
      <w:lvlJc w:val="left"/>
      <w:pPr>
        <w:tabs>
          <w:tab w:val="num" w:pos="4265"/>
        </w:tabs>
        <w:ind w:left="4265" w:hanging="720"/>
      </w:pPr>
      <w:rPr>
        <w:rFonts w:ascii="Arial" w:eastAsia="Times New Roman" w:hAnsi="Arial" w:cs="Arial"/>
      </w:r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8" w15:restartNumberingAfterBreak="0">
    <w:nsid w:val="0000001B"/>
    <w:multiLevelType w:val="singleLevel"/>
    <w:tmpl w:val="0000001B"/>
    <w:name w:val="WW8Num34"/>
    <w:lvl w:ilvl="0">
      <w:start w:val="1"/>
      <w:numFmt w:val="bullet"/>
      <w:lvlText w:val=""/>
      <w:lvlJc w:val="left"/>
      <w:pPr>
        <w:tabs>
          <w:tab w:val="num" w:pos="1146"/>
        </w:tabs>
        <w:ind w:left="1146" w:hanging="360"/>
      </w:pPr>
      <w:rPr>
        <w:rFonts w:ascii="Symbol" w:hAnsi="Symbol"/>
        <w:b/>
      </w:rPr>
    </w:lvl>
  </w:abstractNum>
  <w:abstractNum w:abstractNumId="9" w15:restartNumberingAfterBreak="0">
    <w:nsid w:val="0000001F"/>
    <w:multiLevelType w:val="singleLevel"/>
    <w:tmpl w:val="0000001F"/>
    <w:name w:val="WW8Num38"/>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20"/>
    <w:multiLevelType w:val="multilevel"/>
    <w:tmpl w:val="00000020"/>
    <w:name w:val="WW8Num39"/>
    <w:lvl w:ilvl="0">
      <w:start w:val="6"/>
      <w:numFmt w:val="decimal"/>
      <w:lvlText w:val="%1."/>
      <w:lvlJc w:val="left"/>
      <w:pPr>
        <w:tabs>
          <w:tab w:val="num" w:pos="375"/>
        </w:tabs>
        <w:ind w:left="375" w:hanging="375"/>
      </w:pPr>
    </w:lvl>
    <w:lvl w:ilvl="1">
      <w:start w:val="1"/>
      <w:numFmt w:val="decimal"/>
      <w:lvlText w:val="%1.%2."/>
      <w:lvlJc w:val="left"/>
      <w:pPr>
        <w:tabs>
          <w:tab w:val="num" w:pos="900"/>
        </w:tabs>
        <w:ind w:left="90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11" w15:restartNumberingAfterBreak="0">
    <w:nsid w:val="00000022"/>
    <w:multiLevelType w:val="multilevel"/>
    <w:tmpl w:val="15C8142E"/>
    <w:name w:val="WW8Num42"/>
    <w:lvl w:ilvl="0">
      <w:start w:val="8"/>
      <w:numFmt w:val="decimal"/>
      <w:lvlText w:val="%1."/>
      <w:lvlJc w:val="left"/>
      <w:pPr>
        <w:tabs>
          <w:tab w:val="num" w:pos="375"/>
        </w:tabs>
        <w:ind w:left="375" w:hanging="375"/>
      </w:pPr>
    </w:lvl>
    <w:lvl w:ilvl="1">
      <w:start w:val="1"/>
      <w:numFmt w:val="lowerLetter"/>
      <w:lvlText w:val="%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2" w15:restartNumberingAfterBreak="0">
    <w:nsid w:val="00000023"/>
    <w:multiLevelType w:val="multilevel"/>
    <w:tmpl w:val="30E2BFB0"/>
    <w:name w:val="WW8Num46"/>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lowerLetter"/>
      <w:lvlText w:val="%3)"/>
      <w:lvlJc w:val="lef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13" w15:restartNumberingAfterBreak="0">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14" w15:restartNumberingAfterBreak="0">
    <w:nsid w:val="05AC5643"/>
    <w:multiLevelType w:val="multilevel"/>
    <w:tmpl w:val="C9DA54C6"/>
    <w:lvl w:ilvl="0">
      <w:start w:val="1"/>
      <w:numFmt w:val="decimal"/>
      <w:pStyle w:val="MMTopic1"/>
      <w:suff w:val="space"/>
      <w:lvlText w:val="%1"/>
      <w:lvlJc w:val="left"/>
      <w:pPr>
        <w:ind w:left="0" w:firstLine="0"/>
      </w:pPr>
    </w:lvl>
    <w:lvl w:ilvl="1">
      <w:start w:val="1"/>
      <w:numFmt w:val="decimal"/>
      <w:pStyle w:val="MMG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9390E7E"/>
    <w:multiLevelType w:val="multilevel"/>
    <w:tmpl w:val="6BAE58D0"/>
    <w:lvl w:ilvl="0">
      <w:start w:val="6"/>
      <w:numFmt w:val="decimal"/>
      <w:lvlText w:val="%1"/>
      <w:lvlJc w:val="left"/>
      <w:pPr>
        <w:ind w:left="840" w:hanging="840"/>
      </w:pPr>
      <w:rPr>
        <w:rFonts w:hint="default"/>
        <w:color w:val="000000"/>
        <w:sz w:val="20"/>
      </w:rPr>
    </w:lvl>
    <w:lvl w:ilvl="1">
      <w:start w:val="1"/>
      <w:numFmt w:val="decimal"/>
      <w:lvlText w:val="%1.%2"/>
      <w:lvlJc w:val="left"/>
      <w:pPr>
        <w:ind w:left="1407" w:hanging="840"/>
      </w:pPr>
      <w:rPr>
        <w:rFonts w:hint="default"/>
        <w:color w:val="000000"/>
        <w:sz w:val="20"/>
      </w:rPr>
    </w:lvl>
    <w:lvl w:ilvl="2">
      <w:start w:val="2"/>
      <w:numFmt w:val="decimal"/>
      <w:lvlText w:val="%1.%2.%3"/>
      <w:lvlJc w:val="left"/>
      <w:pPr>
        <w:ind w:left="1974" w:hanging="840"/>
      </w:pPr>
      <w:rPr>
        <w:rFonts w:hint="default"/>
        <w:color w:val="000000"/>
        <w:sz w:val="20"/>
      </w:rPr>
    </w:lvl>
    <w:lvl w:ilvl="3">
      <w:start w:val="1"/>
      <w:numFmt w:val="decimal"/>
      <w:lvlText w:val="%1.%2.%3.%4"/>
      <w:lvlJc w:val="left"/>
      <w:pPr>
        <w:ind w:left="2541" w:hanging="84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3915" w:hanging="108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409" w:hanging="144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16" w15:restartNumberingAfterBreak="0">
    <w:nsid w:val="10BF2DA6"/>
    <w:multiLevelType w:val="hybridMultilevel"/>
    <w:tmpl w:val="81180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24E6965"/>
    <w:multiLevelType w:val="multilevel"/>
    <w:tmpl w:val="226610C0"/>
    <w:lvl w:ilvl="0">
      <w:start w:val="6"/>
      <w:numFmt w:val="decimal"/>
      <w:lvlText w:val="%1"/>
      <w:lvlJc w:val="left"/>
      <w:pPr>
        <w:ind w:left="840" w:hanging="840"/>
      </w:pPr>
      <w:rPr>
        <w:rFonts w:hint="default"/>
        <w:color w:val="000000"/>
        <w:sz w:val="20"/>
      </w:rPr>
    </w:lvl>
    <w:lvl w:ilvl="1">
      <w:start w:val="1"/>
      <w:numFmt w:val="decimal"/>
      <w:lvlText w:val="%1.%2"/>
      <w:lvlJc w:val="left"/>
      <w:pPr>
        <w:ind w:left="1407" w:hanging="840"/>
      </w:pPr>
      <w:rPr>
        <w:rFonts w:hint="default"/>
        <w:color w:val="000000"/>
        <w:sz w:val="20"/>
      </w:rPr>
    </w:lvl>
    <w:lvl w:ilvl="2">
      <w:start w:val="2"/>
      <w:numFmt w:val="decimal"/>
      <w:lvlText w:val="%1.%2.%3"/>
      <w:lvlJc w:val="left"/>
      <w:pPr>
        <w:ind w:left="1974" w:hanging="840"/>
      </w:pPr>
      <w:rPr>
        <w:rFonts w:hint="default"/>
        <w:color w:val="000000"/>
        <w:sz w:val="20"/>
      </w:rPr>
    </w:lvl>
    <w:lvl w:ilvl="3">
      <w:start w:val="1"/>
      <w:numFmt w:val="decimal"/>
      <w:lvlText w:val="%1.%2.%3.%4"/>
      <w:lvlJc w:val="left"/>
      <w:pPr>
        <w:ind w:left="2541" w:hanging="84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3915" w:hanging="108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409" w:hanging="144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18" w15:restartNumberingAfterBreak="0">
    <w:nsid w:val="13085665"/>
    <w:multiLevelType w:val="hybridMultilevel"/>
    <w:tmpl w:val="8EC23D36"/>
    <w:lvl w:ilvl="0" w:tplc="0C0A0019">
      <w:start w:val="1"/>
      <w:numFmt w:val="lowerLetter"/>
      <w:lvlText w:val="%1."/>
      <w:lvlJc w:val="left"/>
      <w:pPr>
        <w:tabs>
          <w:tab w:val="num" w:pos="720"/>
        </w:tabs>
        <w:ind w:left="720" w:hanging="360"/>
      </w:pPr>
    </w:lvl>
    <w:lvl w:ilvl="1" w:tplc="5D0E72B0">
      <w:start w:val="1"/>
      <w:numFmt w:val="lowerLetter"/>
      <w:lvlText w:val="%2)"/>
      <w:lvlJc w:val="left"/>
      <w:pPr>
        <w:tabs>
          <w:tab w:val="num" w:pos="1440"/>
        </w:tabs>
        <w:ind w:left="1440" w:hanging="360"/>
      </w:pPr>
      <w:rPr>
        <w:rFonts w:hint="default"/>
      </w:rPr>
    </w:lvl>
    <w:lvl w:ilvl="2" w:tplc="9EEC3EBA">
      <w:start w:val="3"/>
      <w:numFmt w:val="upperRoman"/>
      <w:lvlText w:val="%3."/>
      <w:lvlJc w:val="left"/>
      <w:pPr>
        <w:tabs>
          <w:tab w:val="num" w:pos="2700"/>
        </w:tabs>
        <w:ind w:left="2700" w:hanging="720"/>
      </w:pPr>
      <w:rPr>
        <w:rFonts w:hint="default"/>
      </w:rPr>
    </w:lvl>
    <w:lvl w:ilvl="3" w:tplc="0778C930">
      <w:start w:val="1"/>
      <w:numFmt w:val="upperLetter"/>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156D1B59"/>
    <w:multiLevelType w:val="hybridMultilevel"/>
    <w:tmpl w:val="53DCAB4E"/>
    <w:lvl w:ilvl="0" w:tplc="0C0A000F">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15BA25FB"/>
    <w:multiLevelType w:val="multilevel"/>
    <w:tmpl w:val="A8100E72"/>
    <w:lvl w:ilvl="0">
      <w:start w:val="8"/>
      <w:numFmt w:val="decimal"/>
      <w:lvlText w:val="%1."/>
      <w:lvlJc w:val="left"/>
      <w:pPr>
        <w:ind w:left="510" w:hanging="51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172F2120"/>
    <w:multiLevelType w:val="hybridMultilevel"/>
    <w:tmpl w:val="E2207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1A8102FB"/>
    <w:multiLevelType w:val="hybridMultilevel"/>
    <w:tmpl w:val="B8E600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1AC10A28"/>
    <w:multiLevelType w:val="multilevel"/>
    <w:tmpl w:val="080A0025"/>
    <w:styleLink w:val="Estilo2"/>
    <w:lvl w:ilvl="0">
      <w:start w:val="3"/>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1FE4350E"/>
    <w:multiLevelType w:val="hybridMultilevel"/>
    <w:tmpl w:val="4AC01932"/>
    <w:lvl w:ilvl="0" w:tplc="A190B07C">
      <w:start w:val="1"/>
      <w:numFmt w:val="upperRoman"/>
      <w:lvlText w:val="%1."/>
      <w:lvlJc w:val="left"/>
      <w:pPr>
        <w:ind w:left="720" w:hanging="360"/>
      </w:pPr>
      <w:rPr>
        <w:rFonts w:hint="default"/>
        <w:b/>
      </w:rPr>
    </w:lvl>
    <w:lvl w:ilvl="1" w:tplc="2B8E3F72">
      <w:start w:val="1"/>
      <w:numFmt w:val="upperRoman"/>
      <w:lvlText w:val="%2."/>
      <w:lvlJc w:val="left"/>
      <w:pPr>
        <w:ind w:left="1374" w:hanging="720"/>
      </w:pPr>
      <w:rPr>
        <w:rFonts w:hint="default"/>
      </w:rPr>
    </w:lvl>
    <w:lvl w:ilvl="2" w:tplc="0C0A001B" w:tentative="1">
      <w:start w:val="1"/>
      <w:numFmt w:val="lowerRoman"/>
      <w:lvlText w:val="%3."/>
      <w:lvlJc w:val="right"/>
      <w:pPr>
        <w:tabs>
          <w:tab w:val="num" w:pos="1734"/>
        </w:tabs>
        <w:ind w:left="1734" w:hanging="180"/>
      </w:pPr>
    </w:lvl>
    <w:lvl w:ilvl="3" w:tplc="080A000B">
      <w:start w:val="1"/>
      <w:numFmt w:val="bullet"/>
      <w:lvlText w:val=""/>
      <w:lvlJc w:val="left"/>
      <w:pPr>
        <w:tabs>
          <w:tab w:val="num" w:pos="2454"/>
        </w:tabs>
        <w:ind w:left="2454" w:hanging="360"/>
      </w:pPr>
      <w:rPr>
        <w:rFonts w:ascii="Wingdings" w:hAnsi="Wingdings" w:hint="default"/>
      </w:rPr>
    </w:lvl>
    <w:lvl w:ilvl="4" w:tplc="0C0A0019" w:tentative="1">
      <w:start w:val="1"/>
      <w:numFmt w:val="lowerLetter"/>
      <w:lvlText w:val="%5."/>
      <w:lvlJc w:val="left"/>
      <w:pPr>
        <w:tabs>
          <w:tab w:val="num" w:pos="3174"/>
        </w:tabs>
        <w:ind w:left="3174" w:hanging="360"/>
      </w:pPr>
    </w:lvl>
    <w:lvl w:ilvl="5" w:tplc="0C0A001B" w:tentative="1">
      <w:start w:val="1"/>
      <w:numFmt w:val="lowerRoman"/>
      <w:lvlText w:val="%6."/>
      <w:lvlJc w:val="right"/>
      <w:pPr>
        <w:tabs>
          <w:tab w:val="num" w:pos="3894"/>
        </w:tabs>
        <w:ind w:left="3894" w:hanging="180"/>
      </w:pPr>
    </w:lvl>
    <w:lvl w:ilvl="6" w:tplc="0C0A000F" w:tentative="1">
      <w:start w:val="1"/>
      <w:numFmt w:val="decimal"/>
      <w:lvlText w:val="%7."/>
      <w:lvlJc w:val="left"/>
      <w:pPr>
        <w:tabs>
          <w:tab w:val="num" w:pos="4614"/>
        </w:tabs>
        <w:ind w:left="4614" w:hanging="360"/>
      </w:pPr>
    </w:lvl>
    <w:lvl w:ilvl="7" w:tplc="0C0A0019" w:tentative="1">
      <w:start w:val="1"/>
      <w:numFmt w:val="lowerLetter"/>
      <w:lvlText w:val="%8."/>
      <w:lvlJc w:val="left"/>
      <w:pPr>
        <w:tabs>
          <w:tab w:val="num" w:pos="5334"/>
        </w:tabs>
        <w:ind w:left="5334" w:hanging="360"/>
      </w:pPr>
    </w:lvl>
    <w:lvl w:ilvl="8" w:tplc="0C0A001B" w:tentative="1">
      <w:start w:val="1"/>
      <w:numFmt w:val="lowerRoman"/>
      <w:lvlText w:val="%9."/>
      <w:lvlJc w:val="right"/>
      <w:pPr>
        <w:tabs>
          <w:tab w:val="num" w:pos="6054"/>
        </w:tabs>
        <w:ind w:left="6054" w:hanging="180"/>
      </w:pPr>
    </w:lvl>
  </w:abstractNum>
  <w:abstractNum w:abstractNumId="25" w15:restartNumberingAfterBreak="0">
    <w:nsid w:val="242F6247"/>
    <w:multiLevelType w:val="hybridMultilevel"/>
    <w:tmpl w:val="231650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262516B5"/>
    <w:multiLevelType w:val="multilevel"/>
    <w:tmpl w:val="0E94889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2DD576F5"/>
    <w:multiLevelType w:val="hybridMultilevel"/>
    <w:tmpl w:val="BE58E4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2EB47BD5"/>
    <w:multiLevelType w:val="hybridMultilevel"/>
    <w:tmpl w:val="0E66A5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2FBC0709"/>
    <w:multiLevelType w:val="hybridMultilevel"/>
    <w:tmpl w:val="2B1E7882"/>
    <w:styleLink w:val="1115"/>
    <w:lvl w:ilvl="0" w:tplc="0C0A000F">
      <w:start w:val="1"/>
      <w:numFmt w:val="decimal"/>
      <w:lvlText w:val="%1."/>
      <w:lvlJc w:val="left"/>
      <w:pPr>
        <w:tabs>
          <w:tab w:val="num" w:pos="977"/>
        </w:tabs>
        <w:ind w:left="977" w:hanging="360"/>
      </w:pPr>
      <w:rPr>
        <w:rFonts w:cs="Times New Roman"/>
      </w:rPr>
    </w:lvl>
    <w:lvl w:ilvl="1" w:tplc="0C0A0019">
      <w:start w:val="1"/>
      <w:numFmt w:val="lowerLetter"/>
      <w:lvlText w:val="%2."/>
      <w:lvlJc w:val="left"/>
      <w:pPr>
        <w:tabs>
          <w:tab w:val="num" w:pos="1697"/>
        </w:tabs>
        <w:ind w:left="1697" w:hanging="360"/>
      </w:pPr>
      <w:rPr>
        <w:rFonts w:cs="Times New Roman"/>
      </w:rPr>
    </w:lvl>
    <w:lvl w:ilvl="2" w:tplc="0C0A001B" w:tentative="1">
      <w:start w:val="1"/>
      <w:numFmt w:val="lowerRoman"/>
      <w:lvlText w:val="%3."/>
      <w:lvlJc w:val="right"/>
      <w:pPr>
        <w:tabs>
          <w:tab w:val="num" w:pos="2417"/>
        </w:tabs>
        <w:ind w:left="2417" w:hanging="180"/>
      </w:pPr>
      <w:rPr>
        <w:rFonts w:cs="Times New Roman"/>
      </w:rPr>
    </w:lvl>
    <w:lvl w:ilvl="3" w:tplc="0C0A000F" w:tentative="1">
      <w:start w:val="1"/>
      <w:numFmt w:val="decimal"/>
      <w:lvlText w:val="%4."/>
      <w:lvlJc w:val="left"/>
      <w:pPr>
        <w:tabs>
          <w:tab w:val="num" w:pos="3137"/>
        </w:tabs>
        <w:ind w:left="3137" w:hanging="360"/>
      </w:pPr>
      <w:rPr>
        <w:rFonts w:cs="Times New Roman"/>
      </w:rPr>
    </w:lvl>
    <w:lvl w:ilvl="4" w:tplc="0C0A0019" w:tentative="1">
      <w:start w:val="1"/>
      <w:numFmt w:val="lowerLetter"/>
      <w:lvlText w:val="%5."/>
      <w:lvlJc w:val="left"/>
      <w:pPr>
        <w:tabs>
          <w:tab w:val="num" w:pos="3857"/>
        </w:tabs>
        <w:ind w:left="3857" w:hanging="360"/>
      </w:pPr>
      <w:rPr>
        <w:rFonts w:cs="Times New Roman"/>
      </w:rPr>
    </w:lvl>
    <w:lvl w:ilvl="5" w:tplc="0C0A001B" w:tentative="1">
      <w:start w:val="1"/>
      <w:numFmt w:val="lowerRoman"/>
      <w:lvlText w:val="%6."/>
      <w:lvlJc w:val="right"/>
      <w:pPr>
        <w:tabs>
          <w:tab w:val="num" w:pos="4577"/>
        </w:tabs>
        <w:ind w:left="4577" w:hanging="180"/>
      </w:pPr>
      <w:rPr>
        <w:rFonts w:cs="Times New Roman"/>
      </w:rPr>
    </w:lvl>
    <w:lvl w:ilvl="6" w:tplc="0C0A000F" w:tentative="1">
      <w:start w:val="1"/>
      <w:numFmt w:val="decimal"/>
      <w:lvlText w:val="%7."/>
      <w:lvlJc w:val="left"/>
      <w:pPr>
        <w:tabs>
          <w:tab w:val="num" w:pos="5297"/>
        </w:tabs>
        <w:ind w:left="5297" w:hanging="360"/>
      </w:pPr>
      <w:rPr>
        <w:rFonts w:cs="Times New Roman"/>
      </w:rPr>
    </w:lvl>
    <w:lvl w:ilvl="7" w:tplc="0C0A0019" w:tentative="1">
      <w:start w:val="1"/>
      <w:numFmt w:val="lowerLetter"/>
      <w:lvlText w:val="%8."/>
      <w:lvlJc w:val="left"/>
      <w:pPr>
        <w:tabs>
          <w:tab w:val="num" w:pos="6017"/>
        </w:tabs>
        <w:ind w:left="6017" w:hanging="360"/>
      </w:pPr>
      <w:rPr>
        <w:rFonts w:cs="Times New Roman"/>
      </w:rPr>
    </w:lvl>
    <w:lvl w:ilvl="8" w:tplc="0C0A001B" w:tentative="1">
      <w:start w:val="1"/>
      <w:numFmt w:val="lowerRoman"/>
      <w:lvlText w:val="%9."/>
      <w:lvlJc w:val="right"/>
      <w:pPr>
        <w:tabs>
          <w:tab w:val="num" w:pos="6737"/>
        </w:tabs>
        <w:ind w:left="6737" w:hanging="180"/>
      </w:pPr>
      <w:rPr>
        <w:rFonts w:cs="Times New Roman"/>
      </w:rPr>
    </w:lvl>
  </w:abstractNum>
  <w:abstractNum w:abstractNumId="30" w15:restartNumberingAfterBreak="0">
    <w:nsid w:val="306A1DD1"/>
    <w:multiLevelType w:val="hybridMultilevel"/>
    <w:tmpl w:val="196CB550"/>
    <w:lvl w:ilvl="0" w:tplc="080A0001">
      <w:start w:val="1"/>
      <w:numFmt w:val="bullet"/>
      <w:lvlText w:val=""/>
      <w:lvlJc w:val="left"/>
      <w:pPr>
        <w:ind w:left="2168" w:hanging="360"/>
      </w:pPr>
      <w:rPr>
        <w:rFonts w:ascii="Symbol" w:hAnsi="Symbol" w:hint="default"/>
      </w:rPr>
    </w:lvl>
    <w:lvl w:ilvl="1" w:tplc="080A0003" w:tentative="1">
      <w:start w:val="1"/>
      <w:numFmt w:val="bullet"/>
      <w:lvlText w:val="o"/>
      <w:lvlJc w:val="left"/>
      <w:pPr>
        <w:ind w:left="2888" w:hanging="360"/>
      </w:pPr>
      <w:rPr>
        <w:rFonts w:ascii="Courier New" w:hAnsi="Courier New" w:cs="Courier New" w:hint="default"/>
      </w:rPr>
    </w:lvl>
    <w:lvl w:ilvl="2" w:tplc="080A0005" w:tentative="1">
      <w:start w:val="1"/>
      <w:numFmt w:val="bullet"/>
      <w:lvlText w:val=""/>
      <w:lvlJc w:val="left"/>
      <w:pPr>
        <w:ind w:left="3608" w:hanging="360"/>
      </w:pPr>
      <w:rPr>
        <w:rFonts w:ascii="Wingdings" w:hAnsi="Wingdings" w:hint="default"/>
      </w:rPr>
    </w:lvl>
    <w:lvl w:ilvl="3" w:tplc="080A0001" w:tentative="1">
      <w:start w:val="1"/>
      <w:numFmt w:val="bullet"/>
      <w:lvlText w:val=""/>
      <w:lvlJc w:val="left"/>
      <w:pPr>
        <w:ind w:left="4328" w:hanging="360"/>
      </w:pPr>
      <w:rPr>
        <w:rFonts w:ascii="Symbol" w:hAnsi="Symbol" w:hint="default"/>
      </w:rPr>
    </w:lvl>
    <w:lvl w:ilvl="4" w:tplc="080A0003" w:tentative="1">
      <w:start w:val="1"/>
      <w:numFmt w:val="bullet"/>
      <w:lvlText w:val="o"/>
      <w:lvlJc w:val="left"/>
      <w:pPr>
        <w:ind w:left="5048" w:hanging="360"/>
      </w:pPr>
      <w:rPr>
        <w:rFonts w:ascii="Courier New" w:hAnsi="Courier New" w:cs="Courier New" w:hint="default"/>
      </w:rPr>
    </w:lvl>
    <w:lvl w:ilvl="5" w:tplc="080A0005" w:tentative="1">
      <w:start w:val="1"/>
      <w:numFmt w:val="bullet"/>
      <w:lvlText w:val=""/>
      <w:lvlJc w:val="left"/>
      <w:pPr>
        <w:ind w:left="5768" w:hanging="360"/>
      </w:pPr>
      <w:rPr>
        <w:rFonts w:ascii="Wingdings" w:hAnsi="Wingdings" w:hint="default"/>
      </w:rPr>
    </w:lvl>
    <w:lvl w:ilvl="6" w:tplc="080A0001" w:tentative="1">
      <w:start w:val="1"/>
      <w:numFmt w:val="bullet"/>
      <w:lvlText w:val=""/>
      <w:lvlJc w:val="left"/>
      <w:pPr>
        <w:ind w:left="6488" w:hanging="360"/>
      </w:pPr>
      <w:rPr>
        <w:rFonts w:ascii="Symbol" w:hAnsi="Symbol" w:hint="default"/>
      </w:rPr>
    </w:lvl>
    <w:lvl w:ilvl="7" w:tplc="080A0003" w:tentative="1">
      <w:start w:val="1"/>
      <w:numFmt w:val="bullet"/>
      <w:lvlText w:val="o"/>
      <w:lvlJc w:val="left"/>
      <w:pPr>
        <w:ind w:left="7208" w:hanging="360"/>
      </w:pPr>
      <w:rPr>
        <w:rFonts w:ascii="Courier New" w:hAnsi="Courier New" w:cs="Courier New" w:hint="default"/>
      </w:rPr>
    </w:lvl>
    <w:lvl w:ilvl="8" w:tplc="080A0005" w:tentative="1">
      <w:start w:val="1"/>
      <w:numFmt w:val="bullet"/>
      <w:lvlText w:val=""/>
      <w:lvlJc w:val="left"/>
      <w:pPr>
        <w:ind w:left="7928" w:hanging="360"/>
      </w:pPr>
      <w:rPr>
        <w:rFonts w:ascii="Wingdings" w:hAnsi="Wingdings" w:hint="default"/>
      </w:rPr>
    </w:lvl>
  </w:abstractNum>
  <w:abstractNum w:abstractNumId="31" w15:restartNumberingAfterBreak="0">
    <w:nsid w:val="338A7DB4"/>
    <w:multiLevelType w:val="hybridMultilevel"/>
    <w:tmpl w:val="A0685712"/>
    <w:lvl w:ilvl="0" w:tplc="63B80A0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35275453"/>
    <w:multiLevelType w:val="hybridMultilevel"/>
    <w:tmpl w:val="3EE8BAF8"/>
    <w:lvl w:ilvl="0" w:tplc="43907B0E">
      <w:start w:val="1"/>
      <w:numFmt w:val="upperLetter"/>
      <w:lvlText w:val="%1."/>
      <w:lvlJc w:val="left"/>
      <w:pPr>
        <w:ind w:left="360" w:hanging="360"/>
      </w:pPr>
      <w:rPr>
        <w:rFonts w:hint="default"/>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A8A6DB6"/>
    <w:multiLevelType w:val="hybridMultilevel"/>
    <w:tmpl w:val="4EBA8CF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3FCA6372"/>
    <w:multiLevelType w:val="hybridMultilevel"/>
    <w:tmpl w:val="8B72133A"/>
    <w:lvl w:ilvl="0" w:tplc="819EE8AC">
      <w:start w:val="1"/>
      <w:numFmt w:val="bullet"/>
      <w:lvlText w:val=""/>
      <w:lvlJc w:val="left"/>
      <w:pPr>
        <w:ind w:left="720" w:hanging="360"/>
      </w:pPr>
      <w:rPr>
        <w:rFonts w:ascii="Wingdings" w:hAnsi="Wingdings" w:hint="default"/>
      </w:rPr>
    </w:lvl>
    <w:lvl w:ilvl="1" w:tplc="6226C350"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36" w15:restartNumberingAfterBreak="0">
    <w:nsid w:val="3FCF1C4F"/>
    <w:multiLevelType w:val="hybridMultilevel"/>
    <w:tmpl w:val="A4ACE6E0"/>
    <w:lvl w:ilvl="0" w:tplc="6CFEDD48">
      <w:start w:val="1"/>
      <w:numFmt w:val="low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7" w15:restartNumberingAfterBreak="0">
    <w:nsid w:val="428D5193"/>
    <w:multiLevelType w:val="hybridMultilevel"/>
    <w:tmpl w:val="FB94E6CE"/>
    <w:lvl w:ilvl="0" w:tplc="080A000F">
      <w:start w:val="1"/>
      <w:numFmt w:val="decimal"/>
      <w:lvlText w:val="%1."/>
      <w:lvlJc w:val="left"/>
      <w:pPr>
        <w:tabs>
          <w:tab w:val="num" w:pos="1440"/>
        </w:tabs>
        <w:ind w:left="144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8941DAE"/>
    <w:multiLevelType w:val="multilevel"/>
    <w:tmpl w:val="CEA646BC"/>
    <w:lvl w:ilvl="0">
      <w:start w:val="1"/>
      <w:numFmt w:val="decimal"/>
      <w:pStyle w:val="Bullet1Jesica"/>
      <w:lvlText w:val="%1."/>
      <w:lvlJc w:val="left"/>
      <w:pPr>
        <w:tabs>
          <w:tab w:val="num" w:pos="284"/>
        </w:tabs>
        <w:ind w:left="284" w:hanging="284"/>
      </w:pPr>
      <w:rPr>
        <w:rFonts w:cs="Times New Roman" w:hint="default"/>
      </w:rPr>
    </w:lvl>
    <w:lvl w:ilvl="1">
      <w:start w:val="1"/>
      <w:numFmt w:val="decimal"/>
      <w:pStyle w:val="Bullet2Jesica"/>
      <w:lvlText w:val="%1.%2"/>
      <w:lvlJc w:val="left"/>
      <w:pPr>
        <w:tabs>
          <w:tab w:val="num" w:pos="851"/>
        </w:tabs>
        <w:ind w:left="851" w:hanging="567"/>
      </w:pPr>
      <w:rPr>
        <w:rFonts w:cs="Times New Roman" w:hint="default"/>
      </w:rPr>
    </w:lvl>
    <w:lvl w:ilvl="2">
      <w:start w:val="1"/>
      <w:numFmt w:val="decimal"/>
      <w:pStyle w:val="Bullet3Jesica"/>
      <w:lvlText w:val="%1.%2.%3"/>
      <w:lvlJc w:val="left"/>
      <w:pPr>
        <w:tabs>
          <w:tab w:val="num" w:pos="1701"/>
        </w:tabs>
        <w:ind w:left="1701" w:hanging="850"/>
      </w:pPr>
      <w:rPr>
        <w:rFonts w:cs="Times New Roman" w:hint="default"/>
      </w:rPr>
    </w:lvl>
    <w:lvl w:ilvl="3">
      <w:start w:val="1"/>
      <w:numFmt w:val="decimal"/>
      <w:pStyle w:val="Bullet4Jesica"/>
      <w:lvlText w:val="%1.%2.%3.%4"/>
      <w:lvlJc w:val="left"/>
      <w:pPr>
        <w:tabs>
          <w:tab w:val="num" w:pos="2835"/>
        </w:tabs>
        <w:ind w:left="2835" w:hanging="113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15:restartNumberingAfterBreak="0">
    <w:nsid w:val="48EA7913"/>
    <w:multiLevelType w:val="singleLevel"/>
    <w:tmpl w:val="88B61E90"/>
    <w:lvl w:ilvl="0">
      <w:start w:val="1"/>
      <w:numFmt w:val="bullet"/>
      <w:pStyle w:val="ABULLET"/>
      <w:lvlText w:val=""/>
      <w:lvlJc w:val="left"/>
      <w:pPr>
        <w:tabs>
          <w:tab w:val="num" w:pos="360"/>
        </w:tabs>
        <w:ind w:left="360" w:hanging="360"/>
      </w:pPr>
      <w:rPr>
        <w:rFonts w:ascii="Symbol" w:hAnsi="Symbol" w:hint="default"/>
      </w:rPr>
    </w:lvl>
  </w:abstractNum>
  <w:abstractNum w:abstractNumId="40" w15:restartNumberingAfterBreak="0">
    <w:nsid w:val="49882258"/>
    <w:multiLevelType w:val="hybridMultilevel"/>
    <w:tmpl w:val="69EE303A"/>
    <w:lvl w:ilvl="0" w:tplc="BEA42914">
      <w:start w:val="1"/>
      <w:numFmt w:val="upperRoman"/>
      <w:lvlText w:val="%1."/>
      <w:lvlJc w:val="right"/>
      <w:pPr>
        <w:tabs>
          <w:tab w:val="num" w:pos="720"/>
        </w:tabs>
        <w:ind w:left="720" w:hanging="180"/>
      </w:pPr>
      <w:rPr>
        <w:b/>
      </w:rPr>
    </w:lvl>
    <w:lvl w:ilvl="1" w:tplc="1CBEFCE6">
      <w:start w:val="3"/>
      <w:numFmt w:val="lowerRoman"/>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6EBEEE44">
      <w:start w:val="2"/>
      <w:numFmt w:val="lowerLetter"/>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4A0020A2"/>
    <w:multiLevelType w:val="hybridMultilevel"/>
    <w:tmpl w:val="53AEB17E"/>
    <w:lvl w:ilvl="0" w:tplc="305462CE">
      <w:start w:val="1"/>
      <w:numFmt w:val="upperRoman"/>
      <w:lvlText w:val="%1."/>
      <w:lvlJc w:val="left"/>
      <w:pPr>
        <w:ind w:left="720" w:hanging="360"/>
      </w:pPr>
      <w:rPr>
        <w:rFonts w:hint="default"/>
        <w:color w:val="1F497D"/>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4C1B7087"/>
    <w:multiLevelType w:val="hybridMultilevel"/>
    <w:tmpl w:val="7582876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CBA31C2"/>
    <w:multiLevelType w:val="hybridMultilevel"/>
    <w:tmpl w:val="9AB0EC34"/>
    <w:lvl w:ilvl="0" w:tplc="41FE387E">
      <w:start w:val="1"/>
      <w:numFmt w:val="lowerLetter"/>
      <w:lvlText w:val="%1)"/>
      <w:lvlJc w:val="left"/>
      <w:pPr>
        <w:ind w:left="719" w:hanging="435"/>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4" w15:restartNumberingAfterBreak="0">
    <w:nsid w:val="4D341ADF"/>
    <w:multiLevelType w:val="hybridMultilevel"/>
    <w:tmpl w:val="779AEDAA"/>
    <w:lvl w:ilvl="0" w:tplc="5B8C9820">
      <w:start w:val="3"/>
      <w:numFmt w:val="upperLetter"/>
      <w:lvlText w:val="%1)"/>
      <w:lvlJc w:val="left"/>
      <w:pPr>
        <w:ind w:left="1080" w:hanging="360"/>
      </w:pPr>
      <w:rPr>
        <w:rFonts w:hint="default"/>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5" w15:restartNumberingAfterBreak="0">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46" w15:restartNumberingAfterBreak="0">
    <w:nsid w:val="4F2F752E"/>
    <w:multiLevelType w:val="hybridMultilevel"/>
    <w:tmpl w:val="40E0666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7" w15:restartNumberingAfterBreak="0">
    <w:nsid w:val="4F8E397F"/>
    <w:multiLevelType w:val="multilevel"/>
    <w:tmpl w:val="B5180B0C"/>
    <w:lvl w:ilvl="0">
      <w:start w:val="1"/>
      <w:numFmt w:val="decimal"/>
      <w:lvlText w:val="%1"/>
      <w:lvlJc w:val="left"/>
      <w:pPr>
        <w:ind w:left="432" w:hanging="432"/>
      </w:pPr>
      <w:rPr>
        <w:rFonts w:hint="default"/>
      </w:rPr>
    </w:lvl>
    <w:lvl w:ilvl="1">
      <w:start w:val="1"/>
      <w:numFmt w:val="none"/>
      <w:pStyle w:val="Monserrat2"/>
      <w:lvlText w:val="5.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8" w15:restartNumberingAfterBreak="0">
    <w:nsid w:val="51D36418"/>
    <w:multiLevelType w:val="hybridMultilevel"/>
    <w:tmpl w:val="B8FAFB74"/>
    <w:lvl w:ilvl="0" w:tplc="4830D570">
      <w:start w:val="1"/>
      <w:numFmt w:val="bullet"/>
      <w:lvlText w:val="-"/>
      <w:lvlJc w:val="left"/>
      <w:pPr>
        <w:ind w:left="720" w:hanging="360"/>
      </w:pPr>
      <w:rPr>
        <w:rFonts w:ascii="Montserrat" w:eastAsia="Calibri" w:hAnsi="Montserrat" w:cs="Arial" w:hint="default"/>
        <w:b/>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2013D08"/>
    <w:multiLevelType w:val="hybridMultilevel"/>
    <w:tmpl w:val="14BE061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0" w15:restartNumberingAfterBreak="0">
    <w:nsid w:val="52A966FC"/>
    <w:multiLevelType w:val="hybridMultilevel"/>
    <w:tmpl w:val="37B6CB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5CE0CF2"/>
    <w:multiLevelType w:val="hybridMultilevel"/>
    <w:tmpl w:val="109EF8D0"/>
    <w:lvl w:ilvl="0" w:tplc="95A09D6E">
      <w:start w:val="1"/>
      <w:numFmt w:val="upperLetter"/>
      <w:lvlText w:val="%1."/>
      <w:lvlJc w:val="left"/>
      <w:pPr>
        <w:ind w:left="360" w:hanging="360"/>
      </w:pPr>
      <w:rPr>
        <w:rFonts w:hint="default"/>
        <w:b/>
        <w:bCs/>
        <w:color w:val="auto"/>
        <w:sz w:val="28"/>
        <w:szCs w:val="28"/>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2" w15:restartNumberingAfterBreak="0">
    <w:nsid w:val="592F1CEC"/>
    <w:multiLevelType w:val="hybridMultilevel"/>
    <w:tmpl w:val="980A2A0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59A67957"/>
    <w:multiLevelType w:val="hybridMultilevel"/>
    <w:tmpl w:val="A8FAF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A7D28FB"/>
    <w:multiLevelType w:val="multilevel"/>
    <w:tmpl w:val="0FC0A10C"/>
    <w:lvl w:ilvl="0">
      <w:start w:val="1"/>
      <w:numFmt w:val="decimal"/>
      <w:pStyle w:val="Moserrat1"/>
      <w:lvlText w:val="%1."/>
      <w:lvlJc w:val="left"/>
      <w:pPr>
        <w:ind w:left="720" w:hanging="360"/>
      </w:pPr>
      <w:rPr>
        <w:sz w:val="20"/>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5A9A035E"/>
    <w:multiLevelType w:val="hybridMultilevel"/>
    <w:tmpl w:val="95A0B7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5BEA7A74"/>
    <w:multiLevelType w:val="hybridMultilevel"/>
    <w:tmpl w:val="17D6F5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5FA5021A"/>
    <w:multiLevelType w:val="multilevel"/>
    <w:tmpl w:val="8F8C869C"/>
    <w:lvl w:ilvl="0">
      <w:start w:val="6"/>
      <w:numFmt w:val="decimal"/>
      <w:lvlText w:val="%1"/>
      <w:lvlJc w:val="left"/>
      <w:pPr>
        <w:ind w:left="840" w:hanging="840"/>
      </w:pPr>
      <w:rPr>
        <w:rFonts w:hint="default"/>
        <w:color w:val="000000"/>
        <w:sz w:val="20"/>
      </w:rPr>
    </w:lvl>
    <w:lvl w:ilvl="1">
      <w:start w:val="1"/>
      <w:numFmt w:val="decimal"/>
      <w:lvlText w:val="%1.%2"/>
      <w:lvlJc w:val="left"/>
      <w:pPr>
        <w:ind w:left="1407" w:hanging="840"/>
      </w:pPr>
      <w:rPr>
        <w:rFonts w:hint="default"/>
        <w:color w:val="000000"/>
        <w:sz w:val="20"/>
      </w:rPr>
    </w:lvl>
    <w:lvl w:ilvl="2">
      <w:start w:val="2"/>
      <w:numFmt w:val="decimal"/>
      <w:lvlText w:val="%1.%2.%3"/>
      <w:lvlJc w:val="left"/>
      <w:pPr>
        <w:ind w:left="1974" w:hanging="840"/>
      </w:pPr>
      <w:rPr>
        <w:rFonts w:hint="default"/>
        <w:color w:val="000000"/>
        <w:sz w:val="20"/>
      </w:rPr>
    </w:lvl>
    <w:lvl w:ilvl="3">
      <w:start w:val="1"/>
      <w:numFmt w:val="decimal"/>
      <w:lvlText w:val="%1.%2.%3.%4"/>
      <w:lvlJc w:val="left"/>
      <w:pPr>
        <w:ind w:left="2541" w:hanging="84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3915" w:hanging="108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409" w:hanging="144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58" w15:restartNumberingAfterBreak="0">
    <w:nsid w:val="623A1B2F"/>
    <w:multiLevelType w:val="hybridMultilevel"/>
    <w:tmpl w:val="111CB74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631271B9"/>
    <w:multiLevelType w:val="multilevel"/>
    <w:tmpl w:val="3642F9FE"/>
    <w:lvl w:ilvl="0">
      <w:start w:val="6"/>
      <w:numFmt w:val="decimal"/>
      <w:lvlText w:val="%1"/>
      <w:lvlJc w:val="left"/>
      <w:pPr>
        <w:ind w:left="840" w:hanging="840"/>
      </w:pPr>
      <w:rPr>
        <w:rFonts w:hint="default"/>
        <w:color w:val="000000"/>
        <w:sz w:val="20"/>
      </w:rPr>
    </w:lvl>
    <w:lvl w:ilvl="1">
      <w:start w:val="1"/>
      <w:numFmt w:val="decimal"/>
      <w:lvlText w:val="%1.%2"/>
      <w:lvlJc w:val="left"/>
      <w:pPr>
        <w:ind w:left="1407" w:hanging="840"/>
      </w:pPr>
      <w:rPr>
        <w:rFonts w:hint="default"/>
        <w:color w:val="000000"/>
        <w:sz w:val="20"/>
      </w:rPr>
    </w:lvl>
    <w:lvl w:ilvl="2">
      <w:start w:val="2"/>
      <w:numFmt w:val="decimal"/>
      <w:lvlText w:val="%1.%2.%3"/>
      <w:lvlJc w:val="left"/>
      <w:pPr>
        <w:ind w:left="1974" w:hanging="840"/>
      </w:pPr>
      <w:rPr>
        <w:rFonts w:hint="default"/>
        <w:color w:val="000000"/>
        <w:sz w:val="20"/>
      </w:rPr>
    </w:lvl>
    <w:lvl w:ilvl="3">
      <w:start w:val="1"/>
      <w:numFmt w:val="decimal"/>
      <w:lvlText w:val="%1.%2.%3.%4"/>
      <w:lvlJc w:val="left"/>
      <w:pPr>
        <w:ind w:left="2541" w:hanging="84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3915" w:hanging="108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409" w:hanging="144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60" w15:restartNumberingAfterBreak="0">
    <w:nsid w:val="65F064FC"/>
    <w:multiLevelType w:val="hybridMultilevel"/>
    <w:tmpl w:val="B5A8750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1" w15:restartNumberingAfterBreak="0">
    <w:nsid w:val="75C1339A"/>
    <w:multiLevelType w:val="hybridMultilevel"/>
    <w:tmpl w:val="3FCAAB24"/>
    <w:lvl w:ilvl="0" w:tplc="C4163AA6">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768D5983"/>
    <w:multiLevelType w:val="hybridMultilevel"/>
    <w:tmpl w:val="72ACC1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782442BA"/>
    <w:multiLevelType w:val="multilevel"/>
    <w:tmpl w:val="5CB4FE34"/>
    <w:lvl w:ilvl="0">
      <w:start w:val="6"/>
      <w:numFmt w:val="decimal"/>
      <w:lvlText w:val="%1"/>
      <w:lvlJc w:val="left"/>
      <w:pPr>
        <w:ind w:left="840" w:hanging="840"/>
      </w:pPr>
      <w:rPr>
        <w:rFonts w:hint="default"/>
        <w:color w:val="000000"/>
        <w:sz w:val="20"/>
      </w:rPr>
    </w:lvl>
    <w:lvl w:ilvl="1">
      <w:start w:val="1"/>
      <w:numFmt w:val="decimal"/>
      <w:lvlText w:val="%1.%2"/>
      <w:lvlJc w:val="left"/>
      <w:pPr>
        <w:ind w:left="1407" w:hanging="840"/>
      </w:pPr>
      <w:rPr>
        <w:rFonts w:hint="default"/>
        <w:color w:val="000000"/>
        <w:sz w:val="20"/>
      </w:rPr>
    </w:lvl>
    <w:lvl w:ilvl="2">
      <w:start w:val="2"/>
      <w:numFmt w:val="decimal"/>
      <w:lvlText w:val="%1.%2.%3"/>
      <w:lvlJc w:val="left"/>
      <w:pPr>
        <w:ind w:left="1974" w:hanging="840"/>
      </w:pPr>
      <w:rPr>
        <w:rFonts w:hint="default"/>
        <w:color w:val="000000"/>
        <w:sz w:val="20"/>
      </w:rPr>
    </w:lvl>
    <w:lvl w:ilvl="3">
      <w:start w:val="1"/>
      <w:numFmt w:val="decimal"/>
      <w:lvlText w:val="%1.%2.%3.%4"/>
      <w:lvlJc w:val="left"/>
      <w:pPr>
        <w:ind w:left="2541" w:hanging="84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3915" w:hanging="108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409" w:hanging="144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64" w15:restartNumberingAfterBreak="0">
    <w:nsid w:val="78AE0B13"/>
    <w:multiLevelType w:val="hybridMultilevel"/>
    <w:tmpl w:val="27DEE54A"/>
    <w:lvl w:ilvl="0" w:tplc="8B1AE4BE">
      <w:start w:val="1"/>
      <w:numFmt w:val="decimal"/>
      <w:pStyle w:val="TtuloE1"/>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799B7898"/>
    <w:multiLevelType w:val="hybridMultilevel"/>
    <w:tmpl w:val="63EAA5DA"/>
    <w:lvl w:ilvl="0" w:tplc="305462CE">
      <w:start w:val="1"/>
      <w:numFmt w:val="upperRoman"/>
      <w:lvlText w:val="%1."/>
      <w:lvlJc w:val="left"/>
      <w:pPr>
        <w:ind w:left="720" w:hanging="360"/>
      </w:pPr>
      <w:rPr>
        <w:rFonts w:hint="default"/>
        <w:color w:val="1F497D"/>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7CB27DF4"/>
    <w:multiLevelType w:val="hybridMultilevel"/>
    <w:tmpl w:val="512A3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7DDB1F3F"/>
    <w:multiLevelType w:val="hybridMultilevel"/>
    <w:tmpl w:val="C4300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7F3F7759"/>
    <w:multiLevelType w:val="hybridMultilevel"/>
    <w:tmpl w:val="B39294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56638811">
    <w:abstractNumId w:val="0"/>
  </w:num>
  <w:num w:numId="2" w16cid:durableId="670722373">
    <w:abstractNumId w:val="7"/>
  </w:num>
  <w:num w:numId="3" w16cid:durableId="1821575341">
    <w:abstractNumId w:val="40"/>
  </w:num>
  <w:num w:numId="4" w16cid:durableId="496573697">
    <w:abstractNumId w:val="8"/>
  </w:num>
  <w:num w:numId="5" w16cid:durableId="1865165673">
    <w:abstractNumId w:val="18"/>
  </w:num>
  <w:num w:numId="6" w16cid:durableId="61875835">
    <w:abstractNumId w:val="10"/>
  </w:num>
  <w:num w:numId="7" w16cid:durableId="1425614614">
    <w:abstractNumId w:val="11"/>
  </w:num>
  <w:num w:numId="8" w16cid:durableId="464280743">
    <w:abstractNumId w:val="12"/>
  </w:num>
  <w:num w:numId="9" w16cid:durableId="684206508">
    <w:abstractNumId w:val="13"/>
  </w:num>
  <w:num w:numId="10" w16cid:durableId="476383792">
    <w:abstractNumId w:val="19"/>
  </w:num>
  <w:num w:numId="11" w16cid:durableId="2047483585">
    <w:abstractNumId w:val="9"/>
  </w:num>
  <w:num w:numId="12" w16cid:durableId="352466282">
    <w:abstractNumId w:val="26"/>
  </w:num>
  <w:num w:numId="13" w16cid:durableId="1451978094">
    <w:abstractNumId w:val="36"/>
  </w:num>
  <w:num w:numId="14" w16cid:durableId="51973999">
    <w:abstractNumId w:val="43"/>
  </w:num>
  <w:num w:numId="15" w16cid:durableId="826021597">
    <w:abstractNumId w:val="29"/>
  </w:num>
  <w:num w:numId="16" w16cid:durableId="2017729056">
    <w:abstractNumId w:val="35"/>
  </w:num>
  <w:num w:numId="17" w16cid:durableId="734358529">
    <w:abstractNumId w:val="49"/>
  </w:num>
  <w:num w:numId="18" w16cid:durableId="1138112128">
    <w:abstractNumId w:val="14"/>
  </w:num>
  <w:num w:numId="19" w16cid:durableId="1430660972">
    <w:abstractNumId w:val="23"/>
  </w:num>
  <w:num w:numId="20" w16cid:durableId="846795017">
    <w:abstractNumId w:val="38"/>
  </w:num>
  <w:num w:numId="21" w16cid:durableId="326132897">
    <w:abstractNumId w:val="39"/>
  </w:num>
  <w:num w:numId="22" w16cid:durableId="668993419">
    <w:abstractNumId w:val="66"/>
  </w:num>
  <w:num w:numId="23" w16cid:durableId="1437095640">
    <w:abstractNumId w:val="20"/>
  </w:num>
  <w:num w:numId="24" w16cid:durableId="298538577">
    <w:abstractNumId w:val="31"/>
  </w:num>
  <w:num w:numId="25" w16cid:durableId="1651521022">
    <w:abstractNumId w:val="4"/>
  </w:num>
  <w:num w:numId="26" w16cid:durableId="855000535">
    <w:abstractNumId w:val="5"/>
  </w:num>
  <w:num w:numId="27" w16cid:durableId="1069618513">
    <w:abstractNumId w:val="44"/>
  </w:num>
  <w:num w:numId="28" w16cid:durableId="617301205">
    <w:abstractNumId w:val="46"/>
  </w:num>
  <w:num w:numId="29" w16cid:durableId="2110351971">
    <w:abstractNumId w:val="17"/>
  </w:num>
  <w:num w:numId="30" w16cid:durableId="1779523993">
    <w:abstractNumId w:val="63"/>
  </w:num>
  <w:num w:numId="31" w16cid:durableId="749961104">
    <w:abstractNumId w:val="59"/>
  </w:num>
  <w:num w:numId="32" w16cid:durableId="1899708449">
    <w:abstractNumId w:val="15"/>
  </w:num>
  <w:num w:numId="33" w16cid:durableId="1588803025">
    <w:abstractNumId w:val="57"/>
  </w:num>
  <w:num w:numId="34" w16cid:durableId="1790008329">
    <w:abstractNumId w:val="34"/>
  </w:num>
  <w:num w:numId="35" w16cid:durableId="519853862">
    <w:abstractNumId w:val="52"/>
  </w:num>
  <w:num w:numId="36" w16cid:durableId="1382094698">
    <w:abstractNumId w:val="62"/>
  </w:num>
  <w:num w:numId="37" w16cid:durableId="1082721947">
    <w:abstractNumId w:val="45"/>
  </w:num>
  <w:num w:numId="38" w16cid:durableId="450171596">
    <w:abstractNumId w:val="64"/>
  </w:num>
  <w:num w:numId="39" w16cid:durableId="1025518741">
    <w:abstractNumId w:val="54"/>
  </w:num>
  <w:num w:numId="40" w16cid:durableId="2128231946">
    <w:abstractNumId w:val="47"/>
  </w:num>
  <w:num w:numId="41" w16cid:durableId="6588479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21001563">
    <w:abstractNumId w:val="53"/>
  </w:num>
  <w:num w:numId="43" w16cid:durableId="1553157013">
    <w:abstractNumId w:val="56"/>
  </w:num>
  <w:num w:numId="44" w16cid:durableId="1070924662">
    <w:abstractNumId w:val="67"/>
  </w:num>
  <w:num w:numId="45" w16cid:durableId="453408975">
    <w:abstractNumId w:val="1"/>
  </w:num>
  <w:num w:numId="46" w16cid:durableId="687559488">
    <w:abstractNumId w:val="27"/>
  </w:num>
  <w:num w:numId="47" w16cid:durableId="109252517">
    <w:abstractNumId w:val="37"/>
  </w:num>
  <w:num w:numId="48" w16cid:durableId="1501238404">
    <w:abstractNumId w:val="33"/>
  </w:num>
  <w:num w:numId="49" w16cid:durableId="1987392398">
    <w:abstractNumId w:val="30"/>
  </w:num>
  <w:num w:numId="50" w16cid:durableId="713237194">
    <w:abstractNumId w:val="21"/>
  </w:num>
  <w:num w:numId="51" w16cid:durableId="1744253298">
    <w:abstractNumId w:val="16"/>
  </w:num>
  <w:num w:numId="52" w16cid:durableId="742720061">
    <w:abstractNumId w:val="22"/>
  </w:num>
  <w:num w:numId="53" w16cid:durableId="1979188053">
    <w:abstractNumId w:val="28"/>
  </w:num>
  <w:num w:numId="54" w16cid:durableId="1799254391">
    <w:abstractNumId w:val="58"/>
  </w:num>
  <w:num w:numId="55" w16cid:durableId="1328438487">
    <w:abstractNumId w:val="65"/>
  </w:num>
  <w:num w:numId="56" w16cid:durableId="811363668">
    <w:abstractNumId w:val="32"/>
  </w:num>
  <w:num w:numId="57" w16cid:durableId="207381987">
    <w:abstractNumId w:val="48"/>
  </w:num>
  <w:num w:numId="58" w16cid:durableId="853571111">
    <w:abstractNumId w:val="41"/>
  </w:num>
  <w:num w:numId="59" w16cid:durableId="750465264">
    <w:abstractNumId w:val="3"/>
  </w:num>
  <w:num w:numId="60" w16cid:durableId="1494225329">
    <w:abstractNumId w:val="42"/>
  </w:num>
  <w:num w:numId="61" w16cid:durableId="118230908">
    <w:abstractNumId w:val="24"/>
  </w:num>
  <w:num w:numId="62" w16cid:durableId="560138197">
    <w:abstractNumId w:val="60"/>
  </w:num>
  <w:num w:numId="63" w16cid:durableId="600842352">
    <w:abstractNumId w:val="50"/>
  </w:num>
  <w:num w:numId="64" w16cid:durableId="1393114890">
    <w:abstractNumId w:val="61"/>
  </w:num>
  <w:num w:numId="65" w16cid:durableId="39281763">
    <w:abstractNumId w:val="51"/>
  </w:num>
  <w:num w:numId="66" w16cid:durableId="26492754">
    <w:abstractNumId w:val="68"/>
  </w:num>
  <w:num w:numId="67" w16cid:durableId="909777930">
    <w:abstractNumId w:val="5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0" w:nlCheck="1" w:checkStyle="0"/>
  <w:activeWritingStyle w:appName="MSWord" w:lang="pt-BR" w:vendorID="64" w:dllVersion="0" w:nlCheck="1" w:checkStyle="0"/>
  <w:defaultTabStop w:val="708"/>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4439"/>
    <w:rsid w:val="00004749"/>
    <w:rsid w:val="00004BE9"/>
    <w:rsid w:val="000065A1"/>
    <w:rsid w:val="00010464"/>
    <w:rsid w:val="0001141D"/>
    <w:rsid w:val="00011FC9"/>
    <w:rsid w:val="00012973"/>
    <w:rsid w:val="00012E25"/>
    <w:rsid w:val="00016E70"/>
    <w:rsid w:val="000175D7"/>
    <w:rsid w:val="00022786"/>
    <w:rsid w:val="00023A00"/>
    <w:rsid w:val="000261E6"/>
    <w:rsid w:val="000274FB"/>
    <w:rsid w:val="00031E0F"/>
    <w:rsid w:val="00034CAA"/>
    <w:rsid w:val="00035347"/>
    <w:rsid w:val="00035A99"/>
    <w:rsid w:val="000371A2"/>
    <w:rsid w:val="000378DE"/>
    <w:rsid w:val="00040F32"/>
    <w:rsid w:val="00044426"/>
    <w:rsid w:val="0004510B"/>
    <w:rsid w:val="00045112"/>
    <w:rsid w:val="0004521C"/>
    <w:rsid w:val="00045748"/>
    <w:rsid w:val="00045943"/>
    <w:rsid w:val="00051234"/>
    <w:rsid w:val="00055DF0"/>
    <w:rsid w:val="00057FA9"/>
    <w:rsid w:val="000633A6"/>
    <w:rsid w:val="0006387A"/>
    <w:rsid w:val="00063C6C"/>
    <w:rsid w:val="00064CE7"/>
    <w:rsid w:val="0006554A"/>
    <w:rsid w:val="000714F8"/>
    <w:rsid w:val="00072967"/>
    <w:rsid w:val="000738F1"/>
    <w:rsid w:val="00075D10"/>
    <w:rsid w:val="000772CE"/>
    <w:rsid w:val="00081923"/>
    <w:rsid w:val="00083748"/>
    <w:rsid w:val="00090F71"/>
    <w:rsid w:val="0009121A"/>
    <w:rsid w:val="00093D1E"/>
    <w:rsid w:val="00094DE8"/>
    <w:rsid w:val="00095957"/>
    <w:rsid w:val="00096CB3"/>
    <w:rsid w:val="000A0AB7"/>
    <w:rsid w:val="000A326F"/>
    <w:rsid w:val="000A436B"/>
    <w:rsid w:val="000A759C"/>
    <w:rsid w:val="000A7D42"/>
    <w:rsid w:val="000B533D"/>
    <w:rsid w:val="000C07AE"/>
    <w:rsid w:val="000C11D1"/>
    <w:rsid w:val="000D10B5"/>
    <w:rsid w:val="000D14B5"/>
    <w:rsid w:val="000D1ECA"/>
    <w:rsid w:val="000D4253"/>
    <w:rsid w:val="000D4428"/>
    <w:rsid w:val="000D5C00"/>
    <w:rsid w:val="000D6A86"/>
    <w:rsid w:val="000E4035"/>
    <w:rsid w:val="000E57DF"/>
    <w:rsid w:val="000E6BEE"/>
    <w:rsid w:val="000F2BCD"/>
    <w:rsid w:val="000F43B1"/>
    <w:rsid w:val="000F6A2A"/>
    <w:rsid w:val="00100F79"/>
    <w:rsid w:val="00106987"/>
    <w:rsid w:val="00106CC6"/>
    <w:rsid w:val="00107AC4"/>
    <w:rsid w:val="0011103F"/>
    <w:rsid w:val="00111990"/>
    <w:rsid w:val="00111C60"/>
    <w:rsid w:val="00112369"/>
    <w:rsid w:val="0011388C"/>
    <w:rsid w:val="0011437C"/>
    <w:rsid w:val="001178F2"/>
    <w:rsid w:val="00120C42"/>
    <w:rsid w:val="001237C9"/>
    <w:rsid w:val="00124780"/>
    <w:rsid w:val="00124FB4"/>
    <w:rsid w:val="00126FD5"/>
    <w:rsid w:val="001304B3"/>
    <w:rsid w:val="00130F85"/>
    <w:rsid w:val="0013119C"/>
    <w:rsid w:val="00133502"/>
    <w:rsid w:val="001349FF"/>
    <w:rsid w:val="00134AF2"/>
    <w:rsid w:val="00142AB5"/>
    <w:rsid w:val="00144CE7"/>
    <w:rsid w:val="00145A35"/>
    <w:rsid w:val="00145B13"/>
    <w:rsid w:val="00150526"/>
    <w:rsid w:val="00160027"/>
    <w:rsid w:val="00160709"/>
    <w:rsid w:val="00164642"/>
    <w:rsid w:val="00165F2B"/>
    <w:rsid w:val="00166125"/>
    <w:rsid w:val="001673F7"/>
    <w:rsid w:val="00170055"/>
    <w:rsid w:val="00171C66"/>
    <w:rsid w:val="001766D8"/>
    <w:rsid w:val="001800D1"/>
    <w:rsid w:val="00180F22"/>
    <w:rsid w:val="00186055"/>
    <w:rsid w:val="001863EC"/>
    <w:rsid w:val="00191583"/>
    <w:rsid w:val="001916A6"/>
    <w:rsid w:val="00192E93"/>
    <w:rsid w:val="001A46B2"/>
    <w:rsid w:val="001B4645"/>
    <w:rsid w:val="001B5A24"/>
    <w:rsid w:val="001B677B"/>
    <w:rsid w:val="001C0F0F"/>
    <w:rsid w:val="001C1C27"/>
    <w:rsid w:val="001C2D0A"/>
    <w:rsid w:val="001C6AA9"/>
    <w:rsid w:val="001D1728"/>
    <w:rsid w:val="001D191C"/>
    <w:rsid w:val="001D4640"/>
    <w:rsid w:val="001D62DA"/>
    <w:rsid w:val="001D7BDA"/>
    <w:rsid w:val="001E209C"/>
    <w:rsid w:val="001E21B7"/>
    <w:rsid w:val="001E6703"/>
    <w:rsid w:val="001F0090"/>
    <w:rsid w:val="001F167A"/>
    <w:rsid w:val="001F2872"/>
    <w:rsid w:val="001F30F2"/>
    <w:rsid w:val="001F467B"/>
    <w:rsid w:val="001F5BB1"/>
    <w:rsid w:val="001F5C86"/>
    <w:rsid w:val="001F6EFC"/>
    <w:rsid w:val="001F70F5"/>
    <w:rsid w:val="001F7668"/>
    <w:rsid w:val="00200276"/>
    <w:rsid w:val="002005F3"/>
    <w:rsid w:val="002024C7"/>
    <w:rsid w:val="00204383"/>
    <w:rsid w:val="0020505E"/>
    <w:rsid w:val="00205202"/>
    <w:rsid w:val="00205C0B"/>
    <w:rsid w:val="00210CF0"/>
    <w:rsid w:val="002132E9"/>
    <w:rsid w:val="00214685"/>
    <w:rsid w:val="00217487"/>
    <w:rsid w:val="00223295"/>
    <w:rsid w:val="00225F40"/>
    <w:rsid w:val="0023078F"/>
    <w:rsid w:val="00231340"/>
    <w:rsid w:val="0023456C"/>
    <w:rsid w:val="002348B0"/>
    <w:rsid w:val="00234D0D"/>
    <w:rsid w:val="002359FC"/>
    <w:rsid w:val="00236014"/>
    <w:rsid w:val="0023616A"/>
    <w:rsid w:val="00244E42"/>
    <w:rsid w:val="00244EA4"/>
    <w:rsid w:val="00245756"/>
    <w:rsid w:val="00245B06"/>
    <w:rsid w:val="00247602"/>
    <w:rsid w:val="002529C5"/>
    <w:rsid w:val="002628A3"/>
    <w:rsid w:val="00262D3D"/>
    <w:rsid w:val="0026406B"/>
    <w:rsid w:val="0026641F"/>
    <w:rsid w:val="002729D9"/>
    <w:rsid w:val="002762A3"/>
    <w:rsid w:val="002779A9"/>
    <w:rsid w:val="00283901"/>
    <w:rsid w:val="00284332"/>
    <w:rsid w:val="00284711"/>
    <w:rsid w:val="002852B3"/>
    <w:rsid w:val="00285465"/>
    <w:rsid w:val="00290F1F"/>
    <w:rsid w:val="002A2AEE"/>
    <w:rsid w:val="002A36E4"/>
    <w:rsid w:val="002A391F"/>
    <w:rsid w:val="002A6C86"/>
    <w:rsid w:val="002A7C39"/>
    <w:rsid w:val="002B0DA0"/>
    <w:rsid w:val="002B1380"/>
    <w:rsid w:val="002B2269"/>
    <w:rsid w:val="002B38EE"/>
    <w:rsid w:val="002B4E13"/>
    <w:rsid w:val="002B5E59"/>
    <w:rsid w:val="002C30D1"/>
    <w:rsid w:val="002C30E4"/>
    <w:rsid w:val="002C32BB"/>
    <w:rsid w:val="002C4443"/>
    <w:rsid w:val="002C49B8"/>
    <w:rsid w:val="002C7ECC"/>
    <w:rsid w:val="002D006C"/>
    <w:rsid w:val="002D0354"/>
    <w:rsid w:val="002D2892"/>
    <w:rsid w:val="002D5201"/>
    <w:rsid w:val="002D64EE"/>
    <w:rsid w:val="002E10FA"/>
    <w:rsid w:val="002E5534"/>
    <w:rsid w:val="002E7E05"/>
    <w:rsid w:val="002F22A3"/>
    <w:rsid w:val="002F3212"/>
    <w:rsid w:val="00302F27"/>
    <w:rsid w:val="003044CB"/>
    <w:rsid w:val="00312A97"/>
    <w:rsid w:val="00312CBF"/>
    <w:rsid w:val="003143CE"/>
    <w:rsid w:val="00323C33"/>
    <w:rsid w:val="00323E44"/>
    <w:rsid w:val="00327B6B"/>
    <w:rsid w:val="00327C87"/>
    <w:rsid w:val="00332AFD"/>
    <w:rsid w:val="00333D06"/>
    <w:rsid w:val="00342E4D"/>
    <w:rsid w:val="00344CA8"/>
    <w:rsid w:val="00344F8F"/>
    <w:rsid w:val="00347B2B"/>
    <w:rsid w:val="00354C7F"/>
    <w:rsid w:val="00357655"/>
    <w:rsid w:val="003579BC"/>
    <w:rsid w:val="00361820"/>
    <w:rsid w:val="0036345D"/>
    <w:rsid w:val="00363CBA"/>
    <w:rsid w:val="003664FE"/>
    <w:rsid w:val="00370652"/>
    <w:rsid w:val="00372710"/>
    <w:rsid w:val="00372DD6"/>
    <w:rsid w:val="00373767"/>
    <w:rsid w:val="0037414F"/>
    <w:rsid w:val="00374318"/>
    <w:rsid w:val="00375644"/>
    <w:rsid w:val="00380706"/>
    <w:rsid w:val="00381208"/>
    <w:rsid w:val="00381D61"/>
    <w:rsid w:val="00384C96"/>
    <w:rsid w:val="00385EAA"/>
    <w:rsid w:val="00393C54"/>
    <w:rsid w:val="0039576A"/>
    <w:rsid w:val="003A045E"/>
    <w:rsid w:val="003A3DD4"/>
    <w:rsid w:val="003A409C"/>
    <w:rsid w:val="003A65EC"/>
    <w:rsid w:val="003A74EE"/>
    <w:rsid w:val="003B2C45"/>
    <w:rsid w:val="003B3CA0"/>
    <w:rsid w:val="003B4B93"/>
    <w:rsid w:val="003C1F90"/>
    <w:rsid w:val="003C60C7"/>
    <w:rsid w:val="003C6EAA"/>
    <w:rsid w:val="003C6F15"/>
    <w:rsid w:val="003C7A05"/>
    <w:rsid w:val="003C7A88"/>
    <w:rsid w:val="003D2AE4"/>
    <w:rsid w:val="003D31C4"/>
    <w:rsid w:val="003D71E6"/>
    <w:rsid w:val="003E03E8"/>
    <w:rsid w:val="003E383A"/>
    <w:rsid w:val="003E6B64"/>
    <w:rsid w:val="003F10C8"/>
    <w:rsid w:val="003F1A9C"/>
    <w:rsid w:val="003F2181"/>
    <w:rsid w:val="003F3627"/>
    <w:rsid w:val="003F657E"/>
    <w:rsid w:val="00401095"/>
    <w:rsid w:val="00401D3C"/>
    <w:rsid w:val="00416729"/>
    <w:rsid w:val="00416FB9"/>
    <w:rsid w:val="00421860"/>
    <w:rsid w:val="00430B61"/>
    <w:rsid w:val="004315DB"/>
    <w:rsid w:val="00436D41"/>
    <w:rsid w:val="0044153E"/>
    <w:rsid w:val="0044329C"/>
    <w:rsid w:val="00445340"/>
    <w:rsid w:val="00447AED"/>
    <w:rsid w:val="00450E8F"/>
    <w:rsid w:val="00450F05"/>
    <w:rsid w:val="00452898"/>
    <w:rsid w:val="00452BA0"/>
    <w:rsid w:val="00454C22"/>
    <w:rsid w:val="00455BCA"/>
    <w:rsid w:val="00455EF9"/>
    <w:rsid w:val="004563E2"/>
    <w:rsid w:val="00457C55"/>
    <w:rsid w:val="0046079B"/>
    <w:rsid w:val="00462D70"/>
    <w:rsid w:val="00463929"/>
    <w:rsid w:val="00465F09"/>
    <w:rsid w:val="00472816"/>
    <w:rsid w:val="00472B24"/>
    <w:rsid w:val="00474274"/>
    <w:rsid w:val="00474FB3"/>
    <w:rsid w:val="00475612"/>
    <w:rsid w:val="00476892"/>
    <w:rsid w:val="00482A73"/>
    <w:rsid w:val="004834CF"/>
    <w:rsid w:val="00483FF1"/>
    <w:rsid w:val="004842DE"/>
    <w:rsid w:val="0048509C"/>
    <w:rsid w:val="00486370"/>
    <w:rsid w:val="004907A0"/>
    <w:rsid w:val="00494B33"/>
    <w:rsid w:val="004A11FE"/>
    <w:rsid w:val="004A32BF"/>
    <w:rsid w:val="004A4451"/>
    <w:rsid w:val="004A72FE"/>
    <w:rsid w:val="004A7A2B"/>
    <w:rsid w:val="004B1672"/>
    <w:rsid w:val="004B463B"/>
    <w:rsid w:val="004C0DD0"/>
    <w:rsid w:val="004C66AE"/>
    <w:rsid w:val="004D2E39"/>
    <w:rsid w:val="004E1FA1"/>
    <w:rsid w:val="004E415B"/>
    <w:rsid w:val="004E737F"/>
    <w:rsid w:val="004E7F15"/>
    <w:rsid w:val="004F011D"/>
    <w:rsid w:val="004F06FE"/>
    <w:rsid w:val="004F1AF9"/>
    <w:rsid w:val="004F3CBC"/>
    <w:rsid w:val="004F3E0B"/>
    <w:rsid w:val="004F519D"/>
    <w:rsid w:val="004F62E5"/>
    <w:rsid w:val="004F6F8B"/>
    <w:rsid w:val="00500233"/>
    <w:rsid w:val="0050078B"/>
    <w:rsid w:val="00501D41"/>
    <w:rsid w:val="0050636C"/>
    <w:rsid w:val="00507C9E"/>
    <w:rsid w:val="00511666"/>
    <w:rsid w:val="00513F8F"/>
    <w:rsid w:val="00516EE6"/>
    <w:rsid w:val="005178BA"/>
    <w:rsid w:val="00525100"/>
    <w:rsid w:val="0052530B"/>
    <w:rsid w:val="00525626"/>
    <w:rsid w:val="00525927"/>
    <w:rsid w:val="00530242"/>
    <w:rsid w:val="0053273C"/>
    <w:rsid w:val="005347BA"/>
    <w:rsid w:val="00534C95"/>
    <w:rsid w:val="00540439"/>
    <w:rsid w:val="0054285E"/>
    <w:rsid w:val="00545A12"/>
    <w:rsid w:val="005470DD"/>
    <w:rsid w:val="00553587"/>
    <w:rsid w:val="00554585"/>
    <w:rsid w:val="0055515B"/>
    <w:rsid w:val="005564D3"/>
    <w:rsid w:val="00556A8C"/>
    <w:rsid w:val="00561BAF"/>
    <w:rsid w:val="00565968"/>
    <w:rsid w:val="00566408"/>
    <w:rsid w:val="00566850"/>
    <w:rsid w:val="005668B0"/>
    <w:rsid w:val="0056793C"/>
    <w:rsid w:val="00572413"/>
    <w:rsid w:val="00573137"/>
    <w:rsid w:val="005739CC"/>
    <w:rsid w:val="0058043C"/>
    <w:rsid w:val="00584852"/>
    <w:rsid w:val="0059280E"/>
    <w:rsid w:val="00592A30"/>
    <w:rsid w:val="00595881"/>
    <w:rsid w:val="00596761"/>
    <w:rsid w:val="00596A49"/>
    <w:rsid w:val="005A1013"/>
    <w:rsid w:val="005A2118"/>
    <w:rsid w:val="005A2D95"/>
    <w:rsid w:val="005B16E5"/>
    <w:rsid w:val="005B3A9F"/>
    <w:rsid w:val="005B3CB3"/>
    <w:rsid w:val="005B4F71"/>
    <w:rsid w:val="005C1063"/>
    <w:rsid w:val="005C2526"/>
    <w:rsid w:val="005C2AAB"/>
    <w:rsid w:val="005C37E5"/>
    <w:rsid w:val="005C4E1C"/>
    <w:rsid w:val="005C742F"/>
    <w:rsid w:val="005D081C"/>
    <w:rsid w:val="005D1CF3"/>
    <w:rsid w:val="005D367D"/>
    <w:rsid w:val="005D373E"/>
    <w:rsid w:val="005D3990"/>
    <w:rsid w:val="005D7DD7"/>
    <w:rsid w:val="005E02D2"/>
    <w:rsid w:val="005E17FB"/>
    <w:rsid w:val="005E284F"/>
    <w:rsid w:val="005E2A47"/>
    <w:rsid w:val="005E3E95"/>
    <w:rsid w:val="005E5C52"/>
    <w:rsid w:val="005F15E4"/>
    <w:rsid w:val="005F19A6"/>
    <w:rsid w:val="005F2C12"/>
    <w:rsid w:val="005F3B1C"/>
    <w:rsid w:val="005F5E1D"/>
    <w:rsid w:val="005F6670"/>
    <w:rsid w:val="005F70EA"/>
    <w:rsid w:val="006009CD"/>
    <w:rsid w:val="006014DA"/>
    <w:rsid w:val="0060152A"/>
    <w:rsid w:val="00602666"/>
    <w:rsid w:val="00603E93"/>
    <w:rsid w:val="00607AC9"/>
    <w:rsid w:val="00611A68"/>
    <w:rsid w:val="0061273C"/>
    <w:rsid w:val="0061310C"/>
    <w:rsid w:val="00616541"/>
    <w:rsid w:val="00620EDB"/>
    <w:rsid w:val="006230DA"/>
    <w:rsid w:val="00627D50"/>
    <w:rsid w:val="00630B12"/>
    <w:rsid w:val="00633A02"/>
    <w:rsid w:val="006347AB"/>
    <w:rsid w:val="006412E8"/>
    <w:rsid w:val="006425F0"/>
    <w:rsid w:val="006427A7"/>
    <w:rsid w:val="006433AA"/>
    <w:rsid w:val="00643AA0"/>
    <w:rsid w:val="00645FBB"/>
    <w:rsid w:val="00646510"/>
    <w:rsid w:val="006512EE"/>
    <w:rsid w:val="00652FDD"/>
    <w:rsid w:val="006533F7"/>
    <w:rsid w:val="00653449"/>
    <w:rsid w:val="006557F1"/>
    <w:rsid w:val="00657145"/>
    <w:rsid w:val="00660D84"/>
    <w:rsid w:val="0066120B"/>
    <w:rsid w:val="00662215"/>
    <w:rsid w:val="00664CC9"/>
    <w:rsid w:val="00664DBE"/>
    <w:rsid w:val="00670556"/>
    <w:rsid w:val="006711D9"/>
    <w:rsid w:val="00673CD2"/>
    <w:rsid w:val="00673F79"/>
    <w:rsid w:val="006745CA"/>
    <w:rsid w:val="00674738"/>
    <w:rsid w:val="006749F8"/>
    <w:rsid w:val="006758D6"/>
    <w:rsid w:val="00680F13"/>
    <w:rsid w:val="006844BF"/>
    <w:rsid w:val="00686015"/>
    <w:rsid w:val="00690372"/>
    <w:rsid w:val="00690B8F"/>
    <w:rsid w:val="006965FB"/>
    <w:rsid w:val="00696FB1"/>
    <w:rsid w:val="006970E0"/>
    <w:rsid w:val="006A03A5"/>
    <w:rsid w:val="006A2FFF"/>
    <w:rsid w:val="006A35FC"/>
    <w:rsid w:val="006A46A6"/>
    <w:rsid w:val="006B02EB"/>
    <w:rsid w:val="006B30FA"/>
    <w:rsid w:val="006B3DEA"/>
    <w:rsid w:val="006C0D96"/>
    <w:rsid w:val="006C622D"/>
    <w:rsid w:val="006C6263"/>
    <w:rsid w:val="006C7415"/>
    <w:rsid w:val="006C7530"/>
    <w:rsid w:val="006D1A88"/>
    <w:rsid w:val="006D37D1"/>
    <w:rsid w:val="006D68CD"/>
    <w:rsid w:val="006D6D82"/>
    <w:rsid w:val="006D7681"/>
    <w:rsid w:val="006E031A"/>
    <w:rsid w:val="006E080E"/>
    <w:rsid w:val="006E0FBD"/>
    <w:rsid w:val="006E28DA"/>
    <w:rsid w:val="006E2AAF"/>
    <w:rsid w:val="006E512C"/>
    <w:rsid w:val="006E53DF"/>
    <w:rsid w:val="006E5929"/>
    <w:rsid w:val="006E5A5D"/>
    <w:rsid w:val="006E5A7F"/>
    <w:rsid w:val="006E71B3"/>
    <w:rsid w:val="006F00E3"/>
    <w:rsid w:val="006F29A6"/>
    <w:rsid w:val="006F2B99"/>
    <w:rsid w:val="006F4E68"/>
    <w:rsid w:val="006F5022"/>
    <w:rsid w:val="006F5830"/>
    <w:rsid w:val="00700862"/>
    <w:rsid w:val="00704500"/>
    <w:rsid w:val="00704DB9"/>
    <w:rsid w:val="00706E01"/>
    <w:rsid w:val="00707D10"/>
    <w:rsid w:val="00711996"/>
    <w:rsid w:val="0071632F"/>
    <w:rsid w:val="0071780A"/>
    <w:rsid w:val="00717CF2"/>
    <w:rsid w:val="00720D87"/>
    <w:rsid w:val="007234ED"/>
    <w:rsid w:val="00723E66"/>
    <w:rsid w:val="007304E7"/>
    <w:rsid w:val="00733934"/>
    <w:rsid w:val="00734A77"/>
    <w:rsid w:val="007361F8"/>
    <w:rsid w:val="0073767D"/>
    <w:rsid w:val="00737767"/>
    <w:rsid w:val="0073787D"/>
    <w:rsid w:val="00741F4C"/>
    <w:rsid w:val="00742282"/>
    <w:rsid w:val="00744ECB"/>
    <w:rsid w:val="00746144"/>
    <w:rsid w:val="007466C3"/>
    <w:rsid w:val="007504D3"/>
    <w:rsid w:val="00750D91"/>
    <w:rsid w:val="00754C14"/>
    <w:rsid w:val="00760108"/>
    <w:rsid w:val="00760C0C"/>
    <w:rsid w:val="0076128A"/>
    <w:rsid w:val="007613C7"/>
    <w:rsid w:val="00761776"/>
    <w:rsid w:val="0076250D"/>
    <w:rsid w:val="007712B5"/>
    <w:rsid w:val="00772532"/>
    <w:rsid w:val="00780EF7"/>
    <w:rsid w:val="007910FC"/>
    <w:rsid w:val="00795ADB"/>
    <w:rsid w:val="00796384"/>
    <w:rsid w:val="007A104F"/>
    <w:rsid w:val="007A602F"/>
    <w:rsid w:val="007A6C41"/>
    <w:rsid w:val="007A6FDB"/>
    <w:rsid w:val="007A7950"/>
    <w:rsid w:val="007B0701"/>
    <w:rsid w:val="007B0D3E"/>
    <w:rsid w:val="007B2336"/>
    <w:rsid w:val="007B2D7B"/>
    <w:rsid w:val="007B3C29"/>
    <w:rsid w:val="007B4765"/>
    <w:rsid w:val="007B52BE"/>
    <w:rsid w:val="007B54B4"/>
    <w:rsid w:val="007C09D2"/>
    <w:rsid w:val="007C1EC3"/>
    <w:rsid w:val="007C4107"/>
    <w:rsid w:val="007D0DC6"/>
    <w:rsid w:val="007D6AE7"/>
    <w:rsid w:val="007E519D"/>
    <w:rsid w:val="007E57DE"/>
    <w:rsid w:val="007E7DD2"/>
    <w:rsid w:val="007F0DDF"/>
    <w:rsid w:val="007F45CC"/>
    <w:rsid w:val="007F56CC"/>
    <w:rsid w:val="0080649F"/>
    <w:rsid w:val="0080692D"/>
    <w:rsid w:val="00810257"/>
    <w:rsid w:val="00810453"/>
    <w:rsid w:val="008118A4"/>
    <w:rsid w:val="0081190E"/>
    <w:rsid w:val="00812D61"/>
    <w:rsid w:val="00814211"/>
    <w:rsid w:val="008167FC"/>
    <w:rsid w:val="00817BA1"/>
    <w:rsid w:val="0082258C"/>
    <w:rsid w:val="0082312F"/>
    <w:rsid w:val="00824474"/>
    <w:rsid w:val="00831319"/>
    <w:rsid w:val="0083283F"/>
    <w:rsid w:val="00833351"/>
    <w:rsid w:val="00834DF6"/>
    <w:rsid w:val="00835117"/>
    <w:rsid w:val="0084014D"/>
    <w:rsid w:val="008430BD"/>
    <w:rsid w:val="00843C0C"/>
    <w:rsid w:val="00845448"/>
    <w:rsid w:val="00846F4B"/>
    <w:rsid w:val="00846F60"/>
    <w:rsid w:val="00850FD6"/>
    <w:rsid w:val="00851A55"/>
    <w:rsid w:val="00852AED"/>
    <w:rsid w:val="00852D52"/>
    <w:rsid w:val="00853568"/>
    <w:rsid w:val="00853E8F"/>
    <w:rsid w:val="008550CE"/>
    <w:rsid w:val="00855697"/>
    <w:rsid w:val="00855BF6"/>
    <w:rsid w:val="00857507"/>
    <w:rsid w:val="00862485"/>
    <w:rsid w:val="00862D6F"/>
    <w:rsid w:val="00864487"/>
    <w:rsid w:val="0086462E"/>
    <w:rsid w:val="008653A1"/>
    <w:rsid w:val="008718E4"/>
    <w:rsid w:val="00871BDE"/>
    <w:rsid w:val="00873E03"/>
    <w:rsid w:val="008743EB"/>
    <w:rsid w:val="008753AD"/>
    <w:rsid w:val="00875567"/>
    <w:rsid w:val="0087626D"/>
    <w:rsid w:val="008814AA"/>
    <w:rsid w:val="00882083"/>
    <w:rsid w:val="008822B0"/>
    <w:rsid w:val="00883E1B"/>
    <w:rsid w:val="00886EDB"/>
    <w:rsid w:val="00891AC1"/>
    <w:rsid w:val="008931A9"/>
    <w:rsid w:val="008932D1"/>
    <w:rsid w:val="00893E9F"/>
    <w:rsid w:val="00893EA6"/>
    <w:rsid w:val="00894B8E"/>
    <w:rsid w:val="008955A0"/>
    <w:rsid w:val="00895742"/>
    <w:rsid w:val="008A0D32"/>
    <w:rsid w:val="008A4EA0"/>
    <w:rsid w:val="008A6F74"/>
    <w:rsid w:val="008B0C59"/>
    <w:rsid w:val="008B2F2F"/>
    <w:rsid w:val="008B4DD2"/>
    <w:rsid w:val="008B5A97"/>
    <w:rsid w:val="008B6CD2"/>
    <w:rsid w:val="008B6FB4"/>
    <w:rsid w:val="008B7ED3"/>
    <w:rsid w:val="008C2089"/>
    <w:rsid w:val="008C2100"/>
    <w:rsid w:val="008C29D2"/>
    <w:rsid w:val="008C546E"/>
    <w:rsid w:val="008C58AD"/>
    <w:rsid w:val="008C5D80"/>
    <w:rsid w:val="008C7723"/>
    <w:rsid w:val="008D19F0"/>
    <w:rsid w:val="008D1D34"/>
    <w:rsid w:val="008D3757"/>
    <w:rsid w:val="008D4191"/>
    <w:rsid w:val="008D46E2"/>
    <w:rsid w:val="008D4801"/>
    <w:rsid w:val="008E220B"/>
    <w:rsid w:val="008E231C"/>
    <w:rsid w:val="008E2963"/>
    <w:rsid w:val="008E454E"/>
    <w:rsid w:val="008E7613"/>
    <w:rsid w:val="008E79C5"/>
    <w:rsid w:val="008E7B47"/>
    <w:rsid w:val="008F0A77"/>
    <w:rsid w:val="008F1699"/>
    <w:rsid w:val="008F29CF"/>
    <w:rsid w:val="008F3F4A"/>
    <w:rsid w:val="008F53C4"/>
    <w:rsid w:val="008F69AD"/>
    <w:rsid w:val="009023AB"/>
    <w:rsid w:val="00902AE9"/>
    <w:rsid w:val="00903EC5"/>
    <w:rsid w:val="00904B9B"/>
    <w:rsid w:val="0090599F"/>
    <w:rsid w:val="00906CF2"/>
    <w:rsid w:val="00913472"/>
    <w:rsid w:val="009216BB"/>
    <w:rsid w:val="00921999"/>
    <w:rsid w:val="0092245E"/>
    <w:rsid w:val="009225AE"/>
    <w:rsid w:val="00923B0A"/>
    <w:rsid w:val="00924762"/>
    <w:rsid w:val="00925148"/>
    <w:rsid w:val="00931387"/>
    <w:rsid w:val="009317B1"/>
    <w:rsid w:val="0093189C"/>
    <w:rsid w:val="00931C98"/>
    <w:rsid w:val="009367BF"/>
    <w:rsid w:val="00937A16"/>
    <w:rsid w:val="0094158C"/>
    <w:rsid w:val="009449E3"/>
    <w:rsid w:val="00946366"/>
    <w:rsid w:val="00946884"/>
    <w:rsid w:val="00950573"/>
    <w:rsid w:val="00953918"/>
    <w:rsid w:val="00953E84"/>
    <w:rsid w:val="00954E92"/>
    <w:rsid w:val="00956659"/>
    <w:rsid w:val="00956A3F"/>
    <w:rsid w:val="0096313F"/>
    <w:rsid w:val="009661E9"/>
    <w:rsid w:val="00971E23"/>
    <w:rsid w:val="00973401"/>
    <w:rsid w:val="0097765E"/>
    <w:rsid w:val="00980F70"/>
    <w:rsid w:val="00981905"/>
    <w:rsid w:val="00981E20"/>
    <w:rsid w:val="009821EB"/>
    <w:rsid w:val="009857D4"/>
    <w:rsid w:val="00985A03"/>
    <w:rsid w:val="0099150E"/>
    <w:rsid w:val="00991913"/>
    <w:rsid w:val="00997888"/>
    <w:rsid w:val="00997F94"/>
    <w:rsid w:val="009A0144"/>
    <w:rsid w:val="009A04AD"/>
    <w:rsid w:val="009A393E"/>
    <w:rsid w:val="009A3F82"/>
    <w:rsid w:val="009A5DF9"/>
    <w:rsid w:val="009B03FE"/>
    <w:rsid w:val="009B0665"/>
    <w:rsid w:val="009B3205"/>
    <w:rsid w:val="009B7C45"/>
    <w:rsid w:val="009C2840"/>
    <w:rsid w:val="009C6317"/>
    <w:rsid w:val="009D11B0"/>
    <w:rsid w:val="009D4131"/>
    <w:rsid w:val="009D7E67"/>
    <w:rsid w:val="009E0325"/>
    <w:rsid w:val="009E492E"/>
    <w:rsid w:val="009E7ADA"/>
    <w:rsid w:val="009F015E"/>
    <w:rsid w:val="009F21C4"/>
    <w:rsid w:val="009F374F"/>
    <w:rsid w:val="009F3E32"/>
    <w:rsid w:val="009F4ADA"/>
    <w:rsid w:val="009F50DD"/>
    <w:rsid w:val="009F6410"/>
    <w:rsid w:val="00A01AD3"/>
    <w:rsid w:val="00A01CA2"/>
    <w:rsid w:val="00A02E7E"/>
    <w:rsid w:val="00A0367A"/>
    <w:rsid w:val="00A077FE"/>
    <w:rsid w:val="00A10969"/>
    <w:rsid w:val="00A117DC"/>
    <w:rsid w:val="00A15780"/>
    <w:rsid w:val="00A16CAE"/>
    <w:rsid w:val="00A16D90"/>
    <w:rsid w:val="00A202E2"/>
    <w:rsid w:val="00A21511"/>
    <w:rsid w:val="00A23DDD"/>
    <w:rsid w:val="00A23F24"/>
    <w:rsid w:val="00A242A1"/>
    <w:rsid w:val="00A26F1C"/>
    <w:rsid w:val="00A27B18"/>
    <w:rsid w:val="00A34F49"/>
    <w:rsid w:val="00A35D1A"/>
    <w:rsid w:val="00A35F32"/>
    <w:rsid w:val="00A367CE"/>
    <w:rsid w:val="00A432C0"/>
    <w:rsid w:val="00A4447B"/>
    <w:rsid w:val="00A5066E"/>
    <w:rsid w:val="00A5282A"/>
    <w:rsid w:val="00A53923"/>
    <w:rsid w:val="00A539AA"/>
    <w:rsid w:val="00A5753A"/>
    <w:rsid w:val="00A60C17"/>
    <w:rsid w:val="00A6105E"/>
    <w:rsid w:val="00A616D4"/>
    <w:rsid w:val="00A6268F"/>
    <w:rsid w:val="00A62821"/>
    <w:rsid w:val="00A62DC1"/>
    <w:rsid w:val="00A64B43"/>
    <w:rsid w:val="00A70CE9"/>
    <w:rsid w:val="00A7110C"/>
    <w:rsid w:val="00A72B6C"/>
    <w:rsid w:val="00A73A68"/>
    <w:rsid w:val="00A75079"/>
    <w:rsid w:val="00A769D4"/>
    <w:rsid w:val="00A82C58"/>
    <w:rsid w:val="00A83935"/>
    <w:rsid w:val="00A83BE7"/>
    <w:rsid w:val="00A841A0"/>
    <w:rsid w:val="00A85B55"/>
    <w:rsid w:val="00A86D9D"/>
    <w:rsid w:val="00A873B5"/>
    <w:rsid w:val="00A901B0"/>
    <w:rsid w:val="00A90E49"/>
    <w:rsid w:val="00A94CAF"/>
    <w:rsid w:val="00A966EF"/>
    <w:rsid w:val="00A97C4A"/>
    <w:rsid w:val="00AA0BAD"/>
    <w:rsid w:val="00AA4DC7"/>
    <w:rsid w:val="00AA7F9D"/>
    <w:rsid w:val="00AB02A9"/>
    <w:rsid w:val="00AB135C"/>
    <w:rsid w:val="00AB3112"/>
    <w:rsid w:val="00AB49FF"/>
    <w:rsid w:val="00AC1384"/>
    <w:rsid w:val="00AC3275"/>
    <w:rsid w:val="00AD0A90"/>
    <w:rsid w:val="00AD153F"/>
    <w:rsid w:val="00AD3150"/>
    <w:rsid w:val="00AD3BC7"/>
    <w:rsid w:val="00AD575C"/>
    <w:rsid w:val="00AD6AFF"/>
    <w:rsid w:val="00AE1E0B"/>
    <w:rsid w:val="00AE359B"/>
    <w:rsid w:val="00AE38D7"/>
    <w:rsid w:val="00AE414B"/>
    <w:rsid w:val="00AE6D3F"/>
    <w:rsid w:val="00AE7F56"/>
    <w:rsid w:val="00AF0451"/>
    <w:rsid w:val="00AF2CC7"/>
    <w:rsid w:val="00AF3ABA"/>
    <w:rsid w:val="00AF5FCF"/>
    <w:rsid w:val="00B00DBB"/>
    <w:rsid w:val="00B01B7D"/>
    <w:rsid w:val="00B0466F"/>
    <w:rsid w:val="00B076F2"/>
    <w:rsid w:val="00B13805"/>
    <w:rsid w:val="00B14A74"/>
    <w:rsid w:val="00B160A4"/>
    <w:rsid w:val="00B167CC"/>
    <w:rsid w:val="00B16E36"/>
    <w:rsid w:val="00B17F51"/>
    <w:rsid w:val="00B248D8"/>
    <w:rsid w:val="00B25A06"/>
    <w:rsid w:val="00B2700E"/>
    <w:rsid w:val="00B30074"/>
    <w:rsid w:val="00B40E18"/>
    <w:rsid w:val="00B41ED5"/>
    <w:rsid w:val="00B4229B"/>
    <w:rsid w:val="00B42B4C"/>
    <w:rsid w:val="00B4764D"/>
    <w:rsid w:val="00B50180"/>
    <w:rsid w:val="00B50C78"/>
    <w:rsid w:val="00B50F67"/>
    <w:rsid w:val="00B5191E"/>
    <w:rsid w:val="00B543FE"/>
    <w:rsid w:val="00B56DF9"/>
    <w:rsid w:val="00B578A4"/>
    <w:rsid w:val="00B57D03"/>
    <w:rsid w:val="00B60245"/>
    <w:rsid w:val="00B6132C"/>
    <w:rsid w:val="00B62099"/>
    <w:rsid w:val="00B65EC9"/>
    <w:rsid w:val="00B71093"/>
    <w:rsid w:val="00B714D0"/>
    <w:rsid w:val="00B73DCF"/>
    <w:rsid w:val="00B744BF"/>
    <w:rsid w:val="00B819AD"/>
    <w:rsid w:val="00B8331F"/>
    <w:rsid w:val="00B842C9"/>
    <w:rsid w:val="00B84E7D"/>
    <w:rsid w:val="00B901AD"/>
    <w:rsid w:val="00B92810"/>
    <w:rsid w:val="00B9378B"/>
    <w:rsid w:val="00B94CE9"/>
    <w:rsid w:val="00BA0205"/>
    <w:rsid w:val="00BA1B14"/>
    <w:rsid w:val="00BA329A"/>
    <w:rsid w:val="00BA66C9"/>
    <w:rsid w:val="00BB0D2F"/>
    <w:rsid w:val="00BB0D81"/>
    <w:rsid w:val="00BB35EF"/>
    <w:rsid w:val="00BB497C"/>
    <w:rsid w:val="00BB4B29"/>
    <w:rsid w:val="00BB79D9"/>
    <w:rsid w:val="00BC0766"/>
    <w:rsid w:val="00BC7860"/>
    <w:rsid w:val="00BD0B2B"/>
    <w:rsid w:val="00BD0D9F"/>
    <w:rsid w:val="00BD21C0"/>
    <w:rsid w:val="00BD5A4B"/>
    <w:rsid w:val="00BD64D5"/>
    <w:rsid w:val="00BE0C8F"/>
    <w:rsid w:val="00BE1098"/>
    <w:rsid w:val="00BE3C73"/>
    <w:rsid w:val="00BE6161"/>
    <w:rsid w:val="00BF1F85"/>
    <w:rsid w:val="00BF26AA"/>
    <w:rsid w:val="00BF31B8"/>
    <w:rsid w:val="00BF4153"/>
    <w:rsid w:val="00BF7320"/>
    <w:rsid w:val="00BF7F9F"/>
    <w:rsid w:val="00C00BA4"/>
    <w:rsid w:val="00C01DE0"/>
    <w:rsid w:val="00C01F84"/>
    <w:rsid w:val="00C037E3"/>
    <w:rsid w:val="00C06BC4"/>
    <w:rsid w:val="00C10B33"/>
    <w:rsid w:val="00C1106E"/>
    <w:rsid w:val="00C12751"/>
    <w:rsid w:val="00C17205"/>
    <w:rsid w:val="00C17AC3"/>
    <w:rsid w:val="00C22471"/>
    <w:rsid w:val="00C2624E"/>
    <w:rsid w:val="00C262C6"/>
    <w:rsid w:val="00C26742"/>
    <w:rsid w:val="00C27EC5"/>
    <w:rsid w:val="00C348BD"/>
    <w:rsid w:val="00C34B23"/>
    <w:rsid w:val="00C40452"/>
    <w:rsid w:val="00C41127"/>
    <w:rsid w:val="00C41B49"/>
    <w:rsid w:val="00C45B65"/>
    <w:rsid w:val="00C50E04"/>
    <w:rsid w:val="00C51B0D"/>
    <w:rsid w:val="00C52967"/>
    <w:rsid w:val="00C53E86"/>
    <w:rsid w:val="00C542BD"/>
    <w:rsid w:val="00C54AB1"/>
    <w:rsid w:val="00C55025"/>
    <w:rsid w:val="00C56739"/>
    <w:rsid w:val="00C5686B"/>
    <w:rsid w:val="00C60168"/>
    <w:rsid w:val="00C61CC4"/>
    <w:rsid w:val="00C61D93"/>
    <w:rsid w:val="00C62AF4"/>
    <w:rsid w:val="00C63DDA"/>
    <w:rsid w:val="00C64932"/>
    <w:rsid w:val="00C66D38"/>
    <w:rsid w:val="00C71469"/>
    <w:rsid w:val="00C747C2"/>
    <w:rsid w:val="00C82895"/>
    <w:rsid w:val="00C84A09"/>
    <w:rsid w:val="00C866F0"/>
    <w:rsid w:val="00C8685C"/>
    <w:rsid w:val="00C902CF"/>
    <w:rsid w:val="00C90585"/>
    <w:rsid w:val="00C909D7"/>
    <w:rsid w:val="00C92E98"/>
    <w:rsid w:val="00C9451E"/>
    <w:rsid w:val="00C95CA6"/>
    <w:rsid w:val="00C97255"/>
    <w:rsid w:val="00CA184C"/>
    <w:rsid w:val="00CA3D78"/>
    <w:rsid w:val="00CA4012"/>
    <w:rsid w:val="00CA5FDF"/>
    <w:rsid w:val="00CA6108"/>
    <w:rsid w:val="00CB15B9"/>
    <w:rsid w:val="00CB1A73"/>
    <w:rsid w:val="00CB2FDF"/>
    <w:rsid w:val="00CB5C46"/>
    <w:rsid w:val="00CB723F"/>
    <w:rsid w:val="00CC2DF3"/>
    <w:rsid w:val="00CC5F07"/>
    <w:rsid w:val="00CC62DD"/>
    <w:rsid w:val="00CD0D40"/>
    <w:rsid w:val="00CD7874"/>
    <w:rsid w:val="00CE2183"/>
    <w:rsid w:val="00CE66FD"/>
    <w:rsid w:val="00CE74E0"/>
    <w:rsid w:val="00CF0491"/>
    <w:rsid w:val="00CF0AFC"/>
    <w:rsid w:val="00CF39C3"/>
    <w:rsid w:val="00CF3CD4"/>
    <w:rsid w:val="00CF5253"/>
    <w:rsid w:val="00CF7521"/>
    <w:rsid w:val="00CF7D02"/>
    <w:rsid w:val="00D008BF"/>
    <w:rsid w:val="00D00E32"/>
    <w:rsid w:val="00D06D1F"/>
    <w:rsid w:val="00D1124A"/>
    <w:rsid w:val="00D120DE"/>
    <w:rsid w:val="00D12D9A"/>
    <w:rsid w:val="00D176DF"/>
    <w:rsid w:val="00D17BD7"/>
    <w:rsid w:val="00D20FD3"/>
    <w:rsid w:val="00D27EE6"/>
    <w:rsid w:val="00D30DB3"/>
    <w:rsid w:val="00D31D2C"/>
    <w:rsid w:val="00D32557"/>
    <w:rsid w:val="00D33128"/>
    <w:rsid w:val="00D3359F"/>
    <w:rsid w:val="00D345BC"/>
    <w:rsid w:val="00D41EC9"/>
    <w:rsid w:val="00D45E34"/>
    <w:rsid w:val="00D50587"/>
    <w:rsid w:val="00D51D15"/>
    <w:rsid w:val="00D53B68"/>
    <w:rsid w:val="00D54229"/>
    <w:rsid w:val="00D5687A"/>
    <w:rsid w:val="00D56A2E"/>
    <w:rsid w:val="00D56E90"/>
    <w:rsid w:val="00D57902"/>
    <w:rsid w:val="00D57AAE"/>
    <w:rsid w:val="00D61262"/>
    <w:rsid w:val="00D615B3"/>
    <w:rsid w:val="00D61F4E"/>
    <w:rsid w:val="00D62205"/>
    <w:rsid w:val="00D62EFE"/>
    <w:rsid w:val="00D6483B"/>
    <w:rsid w:val="00D6699B"/>
    <w:rsid w:val="00D71861"/>
    <w:rsid w:val="00D72A9C"/>
    <w:rsid w:val="00D72DBA"/>
    <w:rsid w:val="00D7463E"/>
    <w:rsid w:val="00D74C4B"/>
    <w:rsid w:val="00D77444"/>
    <w:rsid w:val="00D83965"/>
    <w:rsid w:val="00D83DEC"/>
    <w:rsid w:val="00D8491B"/>
    <w:rsid w:val="00D8530C"/>
    <w:rsid w:val="00D8602C"/>
    <w:rsid w:val="00D86EA6"/>
    <w:rsid w:val="00D92774"/>
    <w:rsid w:val="00D94890"/>
    <w:rsid w:val="00D96E68"/>
    <w:rsid w:val="00DA1A9D"/>
    <w:rsid w:val="00DA36D3"/>
    <w:rsid w:val="00DA6633"/>
    <w:rsid w:val="00DA7991"/>
    <w:rsid w:val="00DA7B96"/>
    <w:rsid w:val="00DB03DB"/>
    <w:rsid w:val="00DB4869"/>
    <w:rsid w:val="00DB64B2"/>
    <w:rsid w:val="00DB79AC"/>
    <w:rsid w:val="00DC209A"/>
    <w:rsid w:val="00DC4EA8"/>
    <w:rsid w:val="00DC6FFA"/>
    <w:rsid w:val="00DC7E14"/>
    <w:rsid w:val="00DD2B9E"/>
    <w:rsid w:val="00DD4C87"/>
    <w:rsid w:val="00DD5587"/>
    <w:rsid w:val="00DD628A"/>
    <w:rsid w:val="00DE1020"/>
    <w:rsid w:val="00DE110E"/>
    <w:rsid w:val="00DE22EE"/>
    <w:rsid w:val="00DE42CF"/>
    <w:rsid w:val="00DE502E"/>
    <w:rsid w:val="00DE591D"/>
    <w:rsid w:val="00DF274B"/>
    <w:rsid w:val="00DF4706"/>
    <w:rsid w:val="00DF5279"/>
    <w:rsid w:val="00DF6DDA"/>
    <w:rsid w:val="00DF77FA"/>
    <w:rsid w:val="00DF7855"/>
    <w:rsid w:val="00E0278D"/>
    <w:rsid w:val="00E03945"/>
    <w:rsid w:val="00E05AAC"/>
    <w:rsid w:val="00E076EF"/>
    <w:rsid w:val="00E07C75"/>
    <w:rsid w:val="00E13F90"/>
    <w:rsid w:val="00E1511C"/>
    <w:rsid w:val="00E21613"/>
    <w:rsid w:val="00E21649"/>
    <w:rsid w:val="00E23982"/>
    <w:rsid w:val="00E25685"/>
    <w:rsid w:val="00E25A0D"/>
    <w:rsid w:val="00E2660F"/>
    <w:rsid w:val="00E27E97"/>
    <w:rsid w:val="00E31881"/>
    <w:rsid w:val="00E319C8"/>
    <w:rsid w:val="00E3202D"/>
    <w:rsid w:val="00E34645"/>
    <w:rsid w:val="00E35D16"/>
    <w:rsid w:val="00E36B65"/>
    <w:rsid w:val="00E37987"/>
    <w:rsid w:val="00E40272"/>
    <w:rsid w:val="00E4412D"/>
    <w:rsid w:val="00E46026"/>
    <w:rsid w:val="00E50031"/>
    <w:rsid w:val="00E53132"/>
    <w:rsid w:val="00E53BEA"/>
    <w:rsid w:val="00E54455"/>
    <w:rsid w:val="00E56BFD"/>
    <w:rsid w:val="00E61159"/>
    <w:rsid w:val="00E61456"/>
    <w:rsid w:val="00E63748"/>
    <w:rsid w:val="00E666D5"/>
    <w:rsid w:val="00E676F5"/>
    <w:rsid w:val="00E71AC0"/>
    <w:rsid w:val="00E71B08"/>
    <w:rsid w:val="00E7407C"/>
    <w:rsid w:val="00E758A5"/>
    <w:rsid w:val="00E77B9D"/>
    <w:rsid w:val="00E8356F"/>
    <w:rsid w:val="00E8549F"/>
    <w:rsid w:val="00E87614"/>
    <w:rsid w:val="00E94D6B"/>
    <w:rsid w:val="00E97609"/>
    <w:rsid w:val="00EA3428"/>
    <w:rsid w:val="00EB28D0"/>
    <w:rsid w:val="00EB2EA6"/>
    <w:rsid w:val="00EB48D4"/>
    <w:rsid w:val="00EB664A"/>
    <w:rsid w:val="00EC24DD"/>
    <w:rsid w:val="00EC2F54"/>
    <w:rsid w:val="00EC38D7"/>
    <w:rsid w:val="00EC482C"/>
    <w:rsid w:val="00ED3E2F"/>
    <w:rsid w:val="00ED74DD"/>
    <w:rsid w:val="00EE394B"/>
    <w:rsid w:val="00EE41F6"/>
    <w:rsid w:val="00EE43A8"/>
    <w:rsid w:val="00EE4691"/>
    <w:rsid w:val="00EE519B"/>
    <w:rsid w:val="00EF2833"/>
    <w:rsid w:val="00EF2BF3"/>
    <w:rsid w:val="00EF2F56"/>
    <w:rsid w:val="00EF337E"/>
    <w:rsid w:val="00EF6FED"/>
    <w:rsid w:val="00F007AB"/>
    <w:rsid w:val="00F02F18"/>
    <w:rsid w:val="00F04EA5"/>
    <w:rsid w:val="00F06B01"/>
    <w:rsid w:val="00F107FB"/>
    <w:rsid w:val="00F10E11"/>
    <w:rsid w:val="00F11A8A"/>
    <w:rsid w:val="00F12FB2"/>
    <w:rsid w:val="00F16E89"/>
    <w:rsid w:val="00F17264"/>
    <w:rsid w:val="00F178B8"/>
    <w:rsid w:val="00F201DD"/>
    <w:rsid w:val="00F22151"/>
    <w:rsid w:val="00F2339A"/>
    <w:rsid w:val="00F25620"/>
    <w:rsid w:val="00F34023"/>
    <w:rsid w:val="00F34376"/>
    <w:rsid w:val="00F37560"/>
    <w:rsid w:val="00F46E32"/>
    <w:rsid w:val="00F46FE3"/>
    <w:rsid w:val="00F47233"/>
    <w:rsid w:val="00F51822"/>
    <w:rsid w:val="00F51A1C"/>
    <w:rsid w:val="00F6013F"/>
    <w:rsid w:val="00F60800"/>
    <w:rsid w:val="00F622A3"/>
    <w:rsid w:val="00F6528F"/>
    <w:rsid w:val="00F70C15"/>
    <w:rsid w:val="00F731BF"/>
    <w:rsid w:val="00F757E7"/>
    <w:rsid w:val="00F837A9"/>
    <w:rsid w:val="00F84DD0"/>
    <w:rsid w:val="00F8696A"/>
    <w:rsid w:val="00F87047"/>
    <w:rsid w:val="00F87885"/>
    <w:rsid w:val="00F87B6F"/>
    <w:rsid w:val="00F900E7"/>
    <w:rsid w:val="00F91A29"/>
    <w:rsid w:val="00F94C5E"/>
    <w:rsid w:val="00FA0BE2"/>
    <w:rsid w:val="00FA718B"/>
    <w:rsid w:val="00FA7DAF"/>
    <w:rsid w:val="00FB1BAA"/>
    <w:rsid w:val="00FB450B"/>
    <w:rsid w:val="00FB5C98"/>
    <w:rsid w:val="00FB6971"/>
    <w:rsid w:val="00FC0B45"/>
    <w:rsid w:val="00FC461D"/>
    <w:rsid w:val="00FD15BC"/>
    <w:rsid w:val="00FD4439"/>
    <w:rsid w:val="00FD4CF4"/>
    <w:rsid w:val="00FD5272"/>
    <w:rsid w:val="00FD5550"/>
    <w:rsid w:val="00FD581F"/>
    <w:rsid w:val="00FD6936"/>
    <w:rsid w:val="00FE1724"/>
    <w:rsid w:val="00FE18EB"/>
    <w:rsid w:val="00FE1961"/>
    <w:rsid w:val="00FE33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D5070"/>
  <w15:docId w15:val="{2A5A1F98-37FE-489E-B82E-21252687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lsdException w:name="Medium Grid 3 Accent 2"/>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72"/>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9"/>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2"/>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E2F"/>
    <w:pPr>
      <w:suppressAutoHyphens/>
      <w:spacing w:after="0" w:line="240" w:lineRule="auto"/>
    </w:pPr>
    <w:rPr>
      <w:rFonts w:ascii="Times New Roman" w:eastAsia="Times New Roman" w:hAnsi="Times New Roman" w:cs="Times New Roman"/>
      <w:sz w:val="24"/>
      <w:szCs w:val="20"/>
      <w:lang w:val="es-ES" w:eastAsia="ar-SA"/>
    </w:rPr>
  </w:style>
  <w:style w:type="paragraph" w:styleId="Ttulo1">
    <w:name w:val="heading 1"/>
    <w:aliases w:val="Headline,H1,h1,II+,I,Document Header1,Chapter,heading 1,Titulo 1,Section Heading,Part,Hoofdstuk,(SCGM 1)"/>
    <w:basedOn w:val="Normal"/>
    <w:next w:val="Normal"/>
    <w:link w:val="Ttulo1Car"/>
    <w:qFormat/>
    <w:rsid w:val="00FD4439"/>
    <w:pPr>
      <w:keepNext/>
      <w:numPr>
        <w:numId w:val="1"/>
      </w:numPr>
      <w:spacing w:before="240" w:after="60"/>
      <w:outlineLvl w:val="0"/>
    </w:pPr>
    <w:rPr>
      <w:rFonts w:ascii="Arial" w:hAnsi="Arial" w:cs="Arial"/>
      <w:b/>
      <w:bCs/>
      <w:kern w:val="1"/>
      <w:sz w:val="32"/>
      <w:szCs w:val="32"/>
    </w:rPr>
  </w:style>
  <w:style w:type="paragraph" w:styleId="Ttulo2">
    <w:name w:val="heading 2"/>
    <w:aliases w:val="h2,Chapter Title"/>
    <w:basedOn w:val="Normal"/>
    <w:next w:val="Normal"/>
    <w:link w:val="Ttulo2Car"/>
    <w:qFormat/>
    <w:rsid w:val="00FD4439"/>
    <w:pPr>
      <w:keepNext/>
      <w:numPr>
        <w:ilvl w:val="1"/>
        <w:numId w:val="1"/>
      </w:numPr>
      <w:tabs>
        <w:tab w:val="left" w:pos="0"/>
      </w:tabs>
      <w:spacing w:before="240" w:after="60"/>
      <w:outlineLvl w:val="1"/>
    </w:pPr>
    <w:rPr>
      <w:rFonts w:ascii="Arial" w:hAnsi="Arial" w:cs="Arial"/>
      <w:b/>
      <w:i/>
      <w:sz w:val="28"/>
    </w:rPr>
  </w:style>
  <w:style w:type="paragraph" w:styleId="Ttulo3">
    <w:name w:val="heading 3"/>
    <w:aliases w:val="H3,Titulo 3,Level 1 - 1,h3,Level 3 Topic Heading,Section"/>
    <w:basedOn w:val="Normal"/>
    <w:next w:val="Normal"/>
    <w:link w:val="Ttulo3Car"/>
    <w:qFormat/>
    <w:rsid w:val="00FD4439"/>
    <w:pPr>
      <w:keepNext/>
      <w:numPr>
        <w:ilvl w:val="2"/>
        <w:numId w:val="1"/>
      </w:numPr>
      <w:spacing w:before="240" w:after="60"/>
      <w:outlineLvl w:val="2"/>
    </w:pPr>
    <w:rPr>
      <w:rFonts w:ascii="Arial" w:hAnsi="Arial" w:cs="Arial"/>
      <w:b/>
      <w:bCs/>
      <w:sz w:val="26"/>
      <w:szCs w:val="26"/>
    </w:rPr>
  </w:style>
  <w:style w:type="paragraph" w:styleId="Ttulo4">
    <w:name w:val="heading 4"/>
    <w:aliases w:val="h4,(Alt+4),rhead4,a) b) c),Map Title,H41,(Alt+4)1,H42,(Alt+4)2,H43,(Alt+4)3,H44,(Alt+4)4,H45,(Alt+4)5,H411,(Alt+4)11,H421,(Alt+4)21,H431,(Alt+4)31,H46,(Alt+4)6,H412,(Alt+4)12,H422,(Alt+4)22,H432,(Alt+4)32,H47,(Alt+4)7,H48,(Alt+4)8,H49,H410"/>
    <w:basedOn w:val="Normal"/>
    <w:next w:val="Normal"/>
    <w:link w:val="Ttulo4Car"/>
    <w:qFormat/>
    <w:rsid w:val="00FD4439"/>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9"/>
    <w:qFormat/>
    <w:rsid w:val="00FD4439"/>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FD4439"/>
    <w:pPr>
      <w:numPr>
        <w:ilvl w:val="5"/>
        <w:numId w:val="1"/>
      </w:numPr>
      <w:spacing w:before="240" w:after="60"/>
      <w:outlineLvl w:val="5"/>
    </w:pPr>
    <w:rPr>
      <w:b/>
      <w:bCs/>
      <w:sz w:val="22"/>
      <w:szCs w:val="22"/>
    </w:rPr>
  </w:style>
  <w:style w:type="paragraph" w:styleId="Ttulo7">
    <w:name w:val="heading 7"/>
    <w:basedOn w:val="Normal"/>
    <w:next w:val="Normal"/>
    <w:link w:val="Ttulo7Car"/>
    <w:uiPriority w:val="99"/>
    <w:qFormat/>
    <w:rsid w:val="00FD4439"/>
    <w:pPr>
      <w:numPr>
        <w:ilvl w:val="6"/>
        <w:numId w:val="1"/>
      </w:numPr>
      <w:spacing w:before="240" w:after="60"/>
      <w:outlineLvl w:val="6"/>
    </w:pPr>
    <w:rPr>
      <w:szCs w:val="24"/>
    </w:rPr>
  </w:style>
  <w:style w:type="paragraph" w:styleId="Ttulo8">
    <w:name w:val="heading 8"/>
    <w:basedOn w:val="Normal"/>
    <w:next w:val="Normal"/>
    <w:link w:val="Ttulo8Car"/>
    <w:uiPriority w:val="99"/>
    <w:qFormat/>
    <w:rsid w:val="00FD4439"/>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rsid w:val="00FD4439"/>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h1 Car,II+ Car,I Car,Document Header1 Car,Chapter Car,heading 1 Car,Titulo 1 Car,Section Heading Car,Part Car,Hoofdstuk Car,(SCGM 1) Car"/>
    <w:basedOn w:val="Fuentedeprrafopredeter"/>
    <w:link w:val="Ttulo1"/>
    <w:rsid w:val="00FD4439"/>
    <w:rPr>
      <w:rFonts w:ascii="Arial" w:eastAsia="Times New Roman" w:hAnsi="Arial" w:cs="Arial"/>
      <w:b/>
      <w:bCs/>
      <w:kern w:val="1"/>
      <w:sz w:val="32"/>
      <w:szCs w:val="32"/>
      <w:lang w:val="es-ES" w:eastAsia="ar-SA"/>
    </w:rPr>
  </w:style>
  <w:style w:type="character" w:customStyle="1" w:styleId="Ttulo2Car">
    <w:name w:val="Título 2 Car"/>
    <w:aliases w:val="h2 Car,Chapter Title Car"/>
    <w:basedOn w:val="Fuentedeprrafopredeter"/>
    <w:link w:val="Ttulo2"/>
    <w:rsid w:val="00FD4439"/>
    <w:rPr>
      <w:rFonts w:ascii="Arial" w:eastAsia="Times New Roman" w:hAnsi="Arial" w:cs="Arial"/>
      <w:b/>
      <w:i/>
      <w:sz w:val="28"/>
      <w:szCs w:val="20"/>
      <w:lang w:val="es-ES" w:eastAsia="ar-SA"/>
    </w:rPr>
  </w:style>
  <w:style w:type="character" w:customStyle="1" w:styleId="Ttulo3Car">
    <w:name w:val="Título 3 Car"/>
    <w:aliases w:val="H3 Car,Titulo 3 Car,Level 1 - 1 Car,h3 Car,Level 3 Topic Heading Car,Section Car"/>
    <w:basedOn w:val="Fuentedeprrafopredeter"/>
    <w:link w:val="Ttulo3"/>
    <w:rsid w:val="00FD4439"/>
    <w:rPr>
      <w:rFonts w:ascii="Arial" w:eastAsia="Times New Roman" w:hAnsi="Arial" w:cs="Arial"/>
      <w:b/>
      <w:bCs/>
      <w:sz w:val="26"/>
      <w:szCs w:val="26"/>
      <w:lang w:val="es-ES" w:eastAsia="ar-SA"/>
    </w:rPr>
  </w:style>
  <w:style w:type="character" w:customStyle="1" w:styleId="Ttulo4Car">
    <w:name w:val="Título 4 Car"/>
    <w:aliases w:val="h4 Car,(Alt+4) Car,rhead4 Car,a) b) c) Car,Map Title Car,H41 Car,(Alt+4)1 Car,H42 Car,(Alt+4)2 Car,H43 Car,(Alt+4)3 Car,H44 Car,(Alt+4)4 Car,H45 Car,(Alt+4)5 Car,H411 Car,(Alt+4)11 Car,H421 Car,(Alt+4)21 Car,H431 Car,(Alt+4)31 Car,H46 Car"/>
    <w:basedOn w:val="Fuentedeprrafopredeter"/>
    <w:link w:val="Ttulo4"/>
    <w:rsid w:val="00FD4439"/>
    <w:rPr>
      <w:rFonts w:ascii="Times New Roman" w:eastAsia="Times New Roman" w:hAnsi="Times New Roman" w:cs="Times New Roman"/>
      <w:b/>
      <w:bCs/>
      <w:sz w:val="28"/>
      <w:szCs w:val="28"/>
      <w:lang w:val="es-ES" w:eastAsia="ar-SA"/>
    </w:rPr>
  </w:style>
  <w:style w:type="character" w:customStyle="1" w:styleId="Ttulo5Car">
    <w:name w:val="Título 5 Car"/>
    <w:basedOn w:val="Fuentedeprrafopredeter"/>
    <w:link w:val="Ttulo5"/>
    <w:uiPriority w:val="99"/>
    <w:rsid w:val="00FD4439"/>
    <w:rPr>
      <w:rFonts w:ascii="Times New Roman" w:eastAsia="Times New Roman" w:hAnsi="Times New Roman" w:cs="Times New Roman"/>
      <w:b/>
      <w:bCs/>
      <w:i/>
      <w:iCs/>
      <w:sz w:val="26"/>
      <w:szCs w:val="26"/>
      <w:lang w:val="es-ES" w:eastAsia="ar-SA"/>
    </w:rPr>
  </w:style>
  <w:style w:type="character" w:customStyle="1" w:styleId="Ttulo6Car">
    <w:name w:val="Título 6 Car"/>
    <w:basedOn w:val="Fuentedeprrafopredeter"/>
    <w:link w:val="Ttulo6"/>
    <w:rsid w:val="00FD4439"/>
    <w:rPr>
      <w:rFonts w:ascii="Times New Roman" w:eastAsia="Times New Roman" w:hAnsi="Times New Roman" w:cs="Times New Roman"/>
      <w:b/>
      <w:bCs/>
      <w:lang w:val="es-ES" w:eastAsia="ar-SA"/>
    </w:rPr>
  </w:style>
  <w:style w:type="character" w:customStyle="1" w:styleId="Ttulo7Car">
    <w:name w:val="Título 7 Car"/>
    <w:basedOn w:val="Fuentedeprrafopredeter"/>
    <w:link w:val="Ttulo7"/>
    <w:uiPriority w:val="99"/>
    <w:rsid w:val="00FD4439"/>
    <w:rPr>
      <w:rFonts w:ascii="Times New Roman" w:eastAsia="Times New Roman" w:hAnsi="Times New Roman" w:cs="Times New Roman"/>
      <w:sz w:val="24"/>
      <w:szCs w:val="24"/>
      <w:lang w:val="es-ES" w:eastAsia="ar-SA"/>
    </w:rPr>
  </w:style>
  <w:style w:type="character" w:customStyle="1" w:styleId="Ttulo8Car">
    <w:name w:val="Título 8 Car"/>
    <w:basedOn w:val="Fuentedeprrafopredeter"/>
    <w:link w:val="Ttulo8"/>
    <w:uiPriority w:val="99"/>
    <w:rsid w:val="00FD4439"/>
    <w:rPr>
      <w:rFonts w:ascii="Arial" w:eastAsia="Times New Roman" w:hAnsi="Arial" w:cs="Arial"/>
      <w:i/>
      <w:sz w:val="20"/>
      <w:szCs w:val="20"/>
      <w:lang w:val="es-ES_tradnl" w:eastAsia="ar-SA"/>
    </w:rPr>
  </w:style>
  <w:style w:type="character" w:customStyle="1" w:styleId="Ttulo9Car">
    <w:name w:val="Título 9 Car"/>
    <w:basedOn w:val="Fuentedeprrafopredeter"/>
    <w:link w:val="Ttulo9"/>
    <w:rsid w:val="00FD4439"/>
    <w:rPr>
      <w:rFonts w:ascii="Arial" w:eastAsia="Times New Roman" w:hAnsi="Arial" w:cs="Arial"/>
      <w:lang w:val="es-ES" w:eastAsia="ar-SA"/>
    </w:rPr>
  </w:style>
  <w:style w:type="character" w:customStyle="1" w:styleId="WW8Num2z0">
    <w:name w:val="WW8Num2z0"/>
    <w:rsid w:val="00FD4439"/>
    <w:rPr>
      <w:rFonts w:ascii="Arial" w:hAnsi="Arial"/>
      <w:b/>
      <w:i w:val="0"/>
      <w:sz w:val="24"/>
      <w:szCs w:val="24"/>
    </w:rPr>
  </w:style>
  <w:style w:type="character" w:customStyle="1" w:styleId="WW8Num3z1">
    <w:name w:val="WW8Num3z1"/>
    <w:rsid w:val="00FD4439"/>
    <w:rPr>
      <w:b w:val="0"/>
    </w:rPr>
  </w:style>
  <w:style w:type="character" w:customStyle="1" w:styleId="WW8Num5z0">
    <w:name w:val="WW8Num5z0"/>
    <w:rsid w:val="00FD4439"/>
    <w:rPr>
      <w:rFonts w:ascii="Symbol" w:hAnsi="Symbol"/>
    </w:rPr>
  </w:style>
  <w:style w:type="character" w:customStyle="1" w:styleId="WW8Num6z0">
    <w:name w:val="WW8Num6z0"/>
    <w:rsid w:val="00FD4439"/>
    <w:rPr>
      <w:rFonts w:ascii="Symbol" w:hAnsi="Symbol"/>
    </w:rPr>
  </w:style>
  <w:style w:type="character" w:customStyle="1" w:styleId="WW8Num7z0">
    <w:name w:val="WW8Num7z0"/>
    <w:rsid w:val="00FD4439"/>
    <w:rPr>
      <w:b/>
    </w:rPr>
  </w:style>
  <w:style w:type="character" w:customStyle="1" w:styleId="WW8Num8z0">
    <w:name w:val="WW8Num8z0"/>
    <w:rsid w:val="00FD4439"/>
    <w:rPr>
      <w:rFonts w:ascii="Wingdings" w:hAnsi="Wingdings"/>
    </w:rPr>
  </w:style>
  <w:style w:type="character" w:customStyle="1" w:styleId="WW8Num9z0">
    <w:name w:val="WW8Num9z0"/>
    <w:rsid w:val="00FD4439"/>
    <w:rPr>
      <w:b/>
    </w:rPr>
  </w:style>
  <w:style w:type="character" w:customStyle="1" w:styleId="WW8Num10z0">
    <w:name w:val="WW8Num10z0"/>
    <w:rsid w:val="00FD4439"/>
    <w:rPr>
      <w:rFonts w:ascii="Symbol" w:hAnsi="Symbol"/>
    </w:rPr>
  </w:style>
  <w:style w:type="character" w:customStyle="1" w:styleId="WW8Num12z0">
    <w:name w:val="WW8Num12z0"/>
    <w:rsid w:val="00FD4439"/>
    <w:rPr>
      <w:rFonts w:ascii="Symbol" w:hAnsi="Symbol"/>
    </w:rPr>
  </w:style>
  <w:style w:type="character" w:customStyle="1" w:styleId="WW8Num13z0">
    <w:name w:val="WW8Num13z0"/>
    <w:rsid w:val="00FD4439"/>
    <w:rPr>
      <w:rFonts w:ascii="Symbol" w:hAnsi="Symbol"/>
    </w:rPr>
  </w:style>
  <w:style w:type="character" w:customStyle="1" w:styleId="WW8Num14z0">
    <w:name w:val="WW8Num14z0"/>
    <w:rsid w:val="00FD4439"/>
    <w:rPr>
      <w:b w:val="0"/>
      <w:i w:val="0"/>
    </w:rPr>
  </w:style>
  <w:style w:type="character" w:customStyle="1" w:styleId="WW8Num15z0">
    <w:name w:val="WW8Num15z0"/>
    <w:rsid w:val="00FD4439"/>
    <w:rPr>
      <w:rFonts w:ascii="Symbol" w:hAnsi="Symbol"/>
    </w:rPr>
  </w:style>
  <w:style w:type="character" w:customStyle="1" w:styleId="WW8Num16z0">
    <w:name w:val="WW8Num16z0"/>
    <w:rsid w:val="00FD4439"/>
    <w:rPr>
      <w:b w:val="0"/>
    </w:rPr>
  </w:style>
  <w:style w:type="character" w:customStyle="1" w:styleId="WW8Num17z0">
    <w:name w:val="WW8Num17z0"/>
    <w:rsid w:val="00FD4439"/>
    <w:rPr>
      <w:rFonts w:ascii="Symbol" w:hAnsi="Symbol"/>
    </w:rPr>
  </w:style>
  <w:style w:type="character" w:customStyle="1" w:styleId="WW8Num18z0">
    <w:name w:val="WW8Num18z0"/>
    <w:rsid w:val="00FD4439"/>
    <w:rPr>
      <w:rFonts w:ascii="Symbol" w:hAnsi="Symbol"/>
    </w:rPr>
  </w:style>
  <w:style w:type="character" w:customStyle="1" w:styleId="WW8Num20z0">
    <w:name w:val="WW8Num20z0"/>
    <w:rsid w:val="00FD4439"/>
    <w:rPr>
      <w:rFonts w:ascii="Symbol" w:hAnsi="Symbol"/>
    </w:rPr>
  </w:style>
  <w:style w:type="character" w:customStyle="1" w:styleId="WW8Num21z0">
    <w:name w:val="WW8Num21z0"/>
    <w:rsid w:val="00FD4439"/>
    <w:rPr>
      <w:rFonts w:ascii="Wingdings" w:hAnsi="Wingdings"/>
    </w:rPr>
  </w:style>
  <w:style w:type="character" w:customStyle="1" w:styleId="WW8Num22z0">
    <w:name w:val="WW8Num22z0"/>
    <w:rsid w:val="00FD4439"/>
    <w:rPr>
      <w:b/>
    </w:rPr>
  </w:style>
  <w:style w:type="character" w:customStyle="1" w:styleId="WW8Num24z0">
    <w:name w:val="WW8Num24z0"/>
    <w:rsid w:val="00FD4439"/>
    <w:rPr>
      <w:rFonts w:ascii="Symbol" w:hAnsi="Symbol"/>
    </w:rPr>
  </w:style>
  <w:style w:type="character" w:customStyle="1" w:styleId="WW8Num25z0">
    <w:name w:val="WW8Num25z0"/>
    <w:rsid w:val="00FD4439"/>
    <w:rPr>
      <w:rFonts w:ascii="Wingdings" w:hAnsi="Wingdings"/>
    </w:rPr>
  </w:style>
  <w:style w:type="character" w:customStyle="1" w:styleId="Absatz-Standardschriftart">
    <w:name w:val="Absatz-Standardschriftart"/>
    <w:rsid w:val="00FD4439"/>
  </w:style>
  <w:style w:type="character" w:customStyle="1" w:styleId="WW8Num1z0">
    <w:name w:val="WW8Num1z0"/>
    <w:rsid w:val="00FD4439"/>
    <w:rPr>
      <w:rFonts w:ascii="Arial" w:hAnsi="Arial"/>
      <w:b/>
      <w:i w:val="0"/>
      <w:sz w:val="24"/>
      <w:szCs w:val="24"/>
    </w:rPr>
  </w:style>
  <w:style w:type="character" w:customStyle="1" w:styleId="WW8Num2z1">
    <w:name w:val="WW8Num2z1"/>
    <w:rsid w:val="00FD4439"/>
    <w:rPr>
      <w:b w:val="0"/>
    </w:rPr>
  </w:style>
  <w:style w:type="character" w:customStyle="1" w:styleId="WW8Num4z0">
    <w:name w:val="WW8Num4z0"/>
    <w:rsid w:val="00FD4439"/>
    <w:rPr>
      <w:b w:val="0"/>
    </w:rPr>
  </w:style>
  <w:style w:type="character" w:customStyle="1" w:styleId="WW8Num4z1">
    <w:name w:val="WW8Num4z1"/>
    <w:rsid w:val="00FD4439"/>
    <w:rPr>
      <w:rFonts w:ascii="Courier New" w:hAnsi="Courier New" w:cs="Courier New"/>
    </w:rPr>
  </w:style>
  <w:style w:type="character" w:customStyle="1" w:styleId="WW8Num4z2">
    <w:name w:val="WW8Num4z2"/>
    <w:rsid w:val="00FD4439"/>
    <w:rPr>
      <w:rFonts w:ascii="Wingdings" w:hAnsi="Wingdings"/>
    </w:rPr>
  </w:style>
  <w:style w:type="character" w:customStyle="1" w:styleId="WW8Num4z3">
    <w:name w:val="WW8Num4z3"/>
    <w:rsid w:val="00FD4439"/>
    <w:rPr>
      <w:rFonts w:ascii="Symbol" w:hAnsi="Symbol"/>
    </w:rPr>
  </w:style>
  <w:style w:type="character" w:customStyle="1" w:styleId="WW8Num5z1">
    <w:name w:val="WW8Num5z1"/>
    <w:rsid w:val="00FD4439"/>
    <w:rPr>
      <w:rFonts w:ascii="Courier New" w:hAnsi="Courier New" w:cs="Courier New"/>
    </w:rPr>
  </w:style>
  <w:style w:type="character" w:customStyle="1" w:styleId="WW8Num5z2">
    <w:name w:val="WW8Num5z2"/>
    <w:rsid w:val="00FD4439"/>
    <w:rPr>
      <w:rFonts w:ascii="Wingdings" w:hAnsi="Wingdings"/>
    </w:rPr>
  </w:style>
  <w:style w:type="character" w:customStyle="1" w:styleId="WW8Num6z1">
    <w:name w:val="WW8Num6z1"/>
    <w:rsid w:val="00FD4439"/>
    <w:rPr>
      <w:rFonts w:ascii="Courier New" w:hAnsi="Courier New" w:cs="Courier New"/>
    </w:rPr>
  </w:style>
  <w:style w:type="character" w:customStyle="1" w:styleId="WW8Num6z2">
    <w:name w:val="WW8Num6z2"/>
    <w:rsid w:val="00FD4439"/>
    <w:rPr>
      <w:rFonts w:ascii="Wingdings" w:hAnsi="Wingdings"/>
    </w:rPr>
  </w:style>
  <w:style w:type="character" w:customStyle="1" w:styleId="WW8Num8z1">
    <w:name w:val="WW8Num8z1"/>
    <w:rsid w:val="00FD4439"/>
    <w:rPr>
      <w:rFonts w:ascii="Courier New" w:hAnsi="Courier New" w:cs="Courier New"/>
    </w:rPr>
  </w:style>
  <w:style w:type="character" w:customStyle="1" w:styleId="WW8Num8z3">
    <w:name w:val="WW8Num8z3"/>
    <w:rsid w:val="00FD4439"/>
    <w:rPr>
      <w:rFonts w:ascii="Symbol" w:hAnsi="Symbol"/>
    </w:rPr>
  </w:style>
  <w:style w:type="character" w:customStyle="1" w:styleId="WW8Num10z1">
    <w:name w:val="WW8Num10z1"/>
    <w:rsid w:val="00FD4439"/>
    <w:rPr>
      <w:rFonts w:ascii="Courier New" w:hAnsi="Courier New" w:cs="Courier New"/>
    </w:rPr>
  </w:style>
  <w:style w:type="character" w:customStyle="1" w:styleId="WW8Num10z2">
    <w:name w:val="WW8Num10z2"/>
    <w:rsid w:val="00FD4439"/>
    <w:rPr>
      <w:rFonts w:ascii="Wingdings" w:hAnsi="Wingdings"/>
    </w:rPr>
  </w:style>
  <w:style w:type="character" w:customStyle="1" w:styleId="WW8Num11z0">
    <w:name w:val="WW8Num11z0"/>
    <w:rsid w:val="00FD4439"/>
    <w:rPr>
      <w:b/>
    </w:rPr>
  </w:style>
  <w:style w:type="character" w:customStyle="1" w:styleId="WW8Num12z1">
    <w:name w:val="WW8Num12z1"/>
    <w:rsid w:val="00FD4439"/>
    <w:rPr>
      <w:rFonts w:ascii="Courier New" w:hAnsi="Courier New" w:cs="Courier New"/>
    </w:rPr>
  </w:style>
  <w:style w:type="character" w:customStyle="1" w:styleId="WW8Num12z2">
    <w:name w:val="WW8Num12z2"/>
    <w:rsid w:val="00FD4439"/>
    <w:rPr>
      <w:rFonts w:ascii="Wingdings" w:hAnsi="Wingdings"/>
    </w:rPr>
  </w:style>
  <w:style w:type="character" w:customStyle="1" w:styleId="WW8Num15z1">
    <w:name w:val="WW8Num15z1"/>
    <w:rsid w:val="00FD4439"/>
    <w:rPr>
      <w:rFonts w:ascii="Courier New" w:hAnsi="Courier New" w:cs="Courier New"/>
    </w:rPr>
  </w:style>
  <w:style w:type="character" w:customStyle="1" w:styleId="WW8Num15z2">
    <w:name w:val="WW8Num15z2"/>
    <w:rsid w:val="00FD4439"/>
    <w:rPr>
      <w:rFonts w:ascii="Wingdings" w:hAnsi="Wingdings"/>
    </w:rPr>
  </w:style>
  <w:style w:type="character" w:customStyle="1" w:styleId="WW8Num17z1">
    <w:name w:val="WW8Num17z1"/>
    <w:rsid w:val="00FD4439"/>
    <w:rPr>
      <w:rFonts w:ascii="Courier New" w:hAnsi="Courier New" w:cs="Courier New"/>
    </w:rPr>
  </w:style>
  <w:style w:type="character" w:customStyle="1" w:styleId="WW8Num17z2">
    <w:name w:val="WW8Num17z2"/>
    <w:rsid w:val="00FD4439"/>
    <w:rPr>
      <w:rFonts w:ascii="Wingdings" w:hAnsi="Wingdings"/>
    </w:rPr>
  </w:style>
  <w:style w:type="character" w:customStyle="1" w:styleId="WW8Num18z1">
    <w:name w:val="WW8Num18z1"/>
    <w:rsid w:val="00FD4439"/>
    <w:rPr>
      <w:rFonts w:ascii="Courier New" w:hAnsi="Courier New" w:cs="Courier New"/>
    </w:rPr>
  </w:style>
  <w:style w:type="character" w:customStyle="1" w:styleId="WW8Num18z2">
    <w:name w:val="WW8Num18z2"/>
    <w:rsid w:val="00FD4439"/>
    <w:rPr>
      <w:rFonts w:ascii="Wingdings" w:hAnsi="Wingdings"/>
    </w:rPr>
  </w:style>
  <w:style w:type="character" w:customStyle="1" w:styleId="WW8Num19z0">
    <w:name w:val="WW8Num19z0"/>
    <w:rsid w:val="00FD4439"/>
    <w:rPr>
      <w:rFonts w:ascii="Symbol" w:hAnsi="Symbol"/>
    </w:rPr>
  </w:style>
  <w:style w:type="character" w:customStyle="1" w:styleId="WW8Num19z1">
    <w:name w:val="WW8Num19z1"/>
    <w:rsid w:val="00FD4439"/>
    <w:rPr>
      <w:rFonts w:ascii="Courier New" w:hAnsi="Courier New" w:cs="Courier New"/>
    </w:rPr>
  </w:style>
  <w:style w:type="character" w:customStyle="1" w:styleId="WW8Num19z2">
    <w:name w:val="WW8Num19z2"/>
    <w:rsid w:val="00FD4439"/>
    <w:rPr>
      <w:rFonts w:ascii="Wingdings" w:hAnsi="Wingdings"/>
    </w:rPr>
  </w:style>
  <w:style w:type="character" w:customStyle="1" w:styleId="WW8Num20z1">
    <w:name w:val="WW8Num20z1"/>
    <w:rsid w:val="00FD4439"/>
    <w:rPr>
      <w:rFonts w:ascii="Courier New" w:hAnsi="Courier New" w:cs="Courier New"/>
    </w:rPr>
  </w:style>
  <w:style w:type="character" w:customStyle="1" w:styleId="WW8Num20z2">
    <w:name w:val="WW8Num20z2"/>
    <w:rsid w:val="00FD4439"/>
    <w:rPr>
      <w:rFonts w:ascii="Wingdings" w:hAnsi="Wingdings"/>
    </w:rPr>
  </w:style>
  <w:style w:type="character" w:customStyle="1" w:styleId="WW8Num23z1">
    <w:name w:val="WW8Num23z1"/>
    <w:rsid w:val="00FD4439"/>
    <w:rPr>
      <w:b/>
    </w:rPr>
  </w:style>
  <w:style w:type="character" w:customStyle="1" w:styleId="WW8Num24z1">
    <w:name w:val="WW8Num24z1"/>
    <w:rsid w:val="00FD4439"/>
    <w:rPr>
      <w:rFonts w:ascii="Courier New" w:hAnsi="Courier New" w:cs="Courier New"/>
    </w:rPr>
  </w:style>
  <w:style w:type="character" w:customStyle="1" w:styleId="WW8Num24z2">
    <w:name w:val="WW8Num24z2"/>
    <w:rsid w:val="00FD4439"/>
    <w:rPr>
      <w:rFonts w:ascii="Wingdings" w:hAnsi="Wingdings"/>
    </w:rPr>
  </w:style>
  <w:style w:type="character" w:customStyle="1" w:styleId="WW8Num25z1">
    <w:name w:val="WW8Num25z1"/>
    <w:rsid w:val="00FD4439"/>
    <w:rPr>
      <w:rFonts w:ascii="Courier New" w:hAnsi="Courier New" w:cs="Courier New"/>
    </w:rPr>
  </w:style>
  <w:style w:type="character" w:customStyle="1" w:styleId="WW8Num25z3">
    <w:name w:val="WW8Num25z3"/>
    <w:rsid w:val="00FD4439"/>
    <w:rPr>
      <w:rFonts w:ascii="Symbol" w:hAnsi="Symbol"/>
    </w:rPr>
  </w:style>
  <w:style w:type="character" w:customStyle="1" w:styleId="WW8Num26z0">
    <w:name w:val="WW8Num26z0"/>
    <w:rsid w:val="00FD4439"/>
    <w:rPr>
      <w:rFonts w:ascii="Symbol" w:hAnsi="Symbol"/>
    </w:rPr>
  </w:style>
  <w:style w:type="character" w:customStyle="1" w:styleId="WW8Num26z1">
    <w:name w:val="WW8Num26z1"/>
    <w:rsid w:val="00FD4439"/>
    <w:rPr>
      <w:rFonts w:ascii="Courier New" w:hAnsi="Courier New" w:cs="Courier New"/>
    </w:rPr>
  </w:style>
  <w:style w:type="character" w:customStyle="1" w:styleId="WW8Num26z2">
    <w:name w:val="WW8Num26z2"/>
    <w:rsid w:val="00FD4439"/>
    <w:rPr>
      <w:rFonts w:ascii="Wingdings" w:hAnsi="Wingdings"/>
    </w:rPr>
  </w:style>
  <w:style w:type="character" w:customStyle="1" w:styleId="WW8Num28z0">
    <w:name w:val="WW8Num28z0"/>
    <w:rsid w:val="00FD4439"/>
    <w:rPr>
      <w:b/>
    </w:rPr>
  </w:style>
  <w:style w:type="character" w:customStyle="1" w:styleId="WW8Num29z0">
    <w:name w:val="WW8Num29z0"/>
    <w:rsid w:val="00FD4439"/>
    <w:rPr>
      <w:b/>
    </w:rPr>
  </w:style>
  <w:style w:type="character" w:customStyle="1" w:styleId="Fuentedeprrafopredeter1">
    <w:name w:val="Fuente de párrafo predeter.1"/>
    <w:rsid w:val="00FD4439"/>
  </w:style>
  <w:style w:type="character" w:styleId="Hipervnculo">
    <w:name w:val="Hyperlink"/>
    <w:aliases w:val="Hipervínculo1,Hipervínculo11,Hipervínculo12,Hipervínculo13,Hipervínculo14,Hipervínculo15"/>
    <w:uiPriority w:val="99"/>
    <w:rsid w:val="00FD4439"/>
    <w:rPr>
      <w:color w:val="0000FF"/>
      <w:u w:val="single"/>
    </w:rPr>
  </w:style>
  <w:style w:type="character" w:customStyle="1" w:styleId="DeltaViewInsertion">
    <w:name w:val="DeltaView Insertion"/>
    <w:rsid w:val="00FD4439"/>
    <w:rPr>
      <w:color w:val="0000FF"/>
      <w:spacing w:val="0"/>
      <w:u w:val="double"/>
    </w:rPr>
  </w:style>
  <w:style w:type="character" w:styleId="Nmerodepgina">
    <w:name w:val="page number"/>
    <w:basedOn w:val="Fuentedeprrafopredeter1"/>
    <w:rsid w:val="00FD4439"/>
  </w:style>
  <w:style w:type="character" w:styleId="Textoennegrita">
    <w:name w:val="Strong"/>
    <w:uiPriority w:val="22"/>
    <w:qFormat/>
    <w:rsid w:val="00FD4439"/>
    <w:rPr>
      <w:b/>
      <w:bCs/>
    </w:rPr>
  </w:style>
  <w:style w:type="character" w:customStyle="1" w:styleId="Carcterdenumeracin">
    <w:name w:val="Carácter de numeración"/>
    <w:rsid w:val="00FD4439"/>
  </w:style>
  <w:style w:type="paragraph" w:customStyle="1" w:styleId="Encabezado3">
    <w:name w:val="Encabezado3"/>
    <w:basedOn w:val="Normal"/>
    <w:next w:val="Textoindependiente"/>
    <w:uiPriority w:val="99"/>
    <w:rsid w:val="00FD4439"/>
    <w:pPr>
      <w:keepNext/>
      <w:spacing w:before="240" w:after="120"/>
    </w:pPr>
    <w:rPr>
      <w:rFonts w:ascii="Arial" w:eastAsia="MS Mincho" w:hAnsi="Arial" w:cs="Tahoma"/>
      <w:sz w:val="28"/>
      <w:szCs w:val="28"/>
    </w:rPr>
  </w:style>
  <w:style w:type="paragraph" w:styleId="Textoindependiente">
    <w:name w:val="Body Text"/>
    <w:basedOn w:val="Normal"/>
    <w:link w:val="TextoindependienteCar"/>
    <w:qFormat/>
    <w:rsid w:val="00FD4439"/>
    <w:pPr>
      <w:spacing w:after="120"/>
    </w:pPr>
  </w:style>
  <w:style w:type="character" w:customStyle="1" w:styleId="TextoindependienteCar">
    <w:name w:val="Texto independiente Car"/>
    <w:basedOn w:val="Fuentedeprrafopredeter"/>
    <w:link w:val="Textoindependiente"/>
    <w:rsid w:val="00FD4439"/>
    <w:rPr>
      <w:rFonts w:ascii="Times New Roman" w:eastAsia="Times New Roman" w:hAnsi="Times New Roman" w:cs="Times New Roman"/>
      <w:sz w:val="24"/>
      <w:szCs w:val="20"/>
      <w:lang w:val="es-ES" w:eastAsia="ar-SA"/>
    </w:rPr>
  </w:style>
  <w:style w:type="paragraph" w:styleId="Lista">
    <w:name w:val="List"/>
    <w:basedOn w:val="Textoindependiente"/>
    <w:rsid w:val="00FD4439"/>
    <w:rPr>
      <w:rFonts w:cs="Tahoma"/>
    </w:rPr>
  </w:style>
  <w:style w:type="paragraph" w:customStyle="1" w:styleId="Etiqueta">
    <w:name w:val="Etiqueta"/>
    <w:basedOn w:val="Normal"/>
    <w:rsid w:val="00FD4439"/>
    <w:pPr>
      <w:suppressLineNumbers/>
      <w:spacing w:before="120" w:after="120"/>
    </w:pPr>
    <w:rPr>
      <w:i/>
    </w:rPr>
  </w:style>
  <w:style w:type="paragraph" w:customStyle="1" w:styleId="ndice">
    <w:name w:val="Índice"/>
    <w:basedOn w:val="Normal"/>
    <w:rsid w:val="00FD4439"/>
    <w:pPr>
      <w:suppressLineNumbers/>
    </w:pPr>
  </w:style>
  <w:style w:type="paragraph" w:styleId="Piedepgina">
    <w:name w:val="footer"/>
    <w:basedOn w:val="Normal"/>
    <w:link w:val="PiedepginaCar"/>
    <w:uiPriority w:val="99"/>
    <w:rsid w:val="00FD4439"/>
    <w:pPr>
      <w:tabs>
        <w:tab w:val="center" w:pos="4252"/>
        <w:tab w:val="right" w:pos="8504"/>
      </w:tabs>
    </w:pPr>
  </w:style>
  <w:style w:type="character" w:customStyle="1" w:styleId="PiedepginaCar">
    <w:name w:val="Pie de página Car"/>
    <w:basedOn w:val="Fuentedeprrafopredeter"/>
    <w:link w:val="Piedepgina"/>
    <w:uiPriority w:val="99"/>
    <w:rsid w:val="00FD4439"/>
    <w:rPr>
      <w:rFonts w:ascii="Times New Roman" w:eastAsia="Times New Roman" w:hAnsi="Times New Roman" w:cs="Times New Roman"/>
      <w:sz w:val="24"/>
      <w:szCs w:val="20"/>
      <w:lang w:val="es-ES" w:eastAsia="ar-SA"/>
    </w:rPr>
  </w:style>
  <w:style w:type="paragraph" w:styleId="Encabezado">
    <w:name w:val="header"/>
    <w:aliases w:val="ITT i,LetterHeader,Cover Page,encabezado,En-tête SQ,ContentsHeader,aria,*Header,Car3,Car Char4,Car5 Char,Car51,*He,anotacion,h,base,Encabezado Car Car,logomai,Text, Car Car,page-header,ph,1 (not to be included in TOC),Encabezado 8n, Car1"/>
    <w:basedOn w:val="Normal"/>
    <w:link w:val="EncabezadoCar"/>
    <w:rsid w:val="00FD4439"/>
    <w:pPr>
      <w:tabs>
        <w:tab w:val="center" w:pos="4419"/>
        <w:tab w:val="right" w:pos="8838"/>
      </w:tabs>
    </w:pPr>
    <w:rPr>
      <w:rFonts w:ascii="Arial" w:hAnsi="Arial" w:cs="Arial"/>
      <w:sz w:val="20"/>
      <w:lang w:val="es-ES_tradnl"/>
    </w:rPr>
  </w:style>
  <w:style w:type="character" w:customStyle="1" w:styleId="EncabezadoCar">
    <w:name w:val="Encabezado Car"/>
    <w:aliases w:val="ITT i Car,LetterHeader Car,Cover Page Car,encabezado Car,En-tête SQ Car,ContentsHeader Car,aria Car,*Header Car,Car3 Car,Car Char4 Car,Car5 Char Car,Car51 Car,*He Car,anotacion Car,h Car,base Car,Encabezado Car Car Car,logomai Car,ph Car"/>
    <w:basedOn w:val="Fuentedeprrafopredeter"/>
    <w:link w:val="Encabezado"/>
    <w:rsid w:val="00FD4439"/>
    <w:rPr>
      <w:rFonts w:ascii="Arial" w:eastAsia="Times New Roman" w:hAnsi="Arial" w:cs="Arial"/>
      <w:sz w:val="20"/>
      <w:szCs w:val="20"/>
      <w:lang w:val="es-ES_tradnl" w:eastAsia="ar-SA"/>
    </w:rPr>
  </w:style>
  <w:style w:type="paragraph" w:customStyle="1" w:styleId="Encabezado2">
    <w:name w:val="Encabezado2"/>
    <w:basedOn w:val="Normal"/>
    <w:next w:val="Textonormal"/>
    <w:rsid w:val="00FD4439"/>
    <w:pPr>
      <w:keepNext/>
      <w:spacing w:before="240" w:after="120"/>
    </w:pPr>
    <w:rPr>
      <w:rFonts w:ascii="Arial" w:hAnsi="Arial" w:cs="Arial"/>
      <w:sz w:val="28"/>
    </w:rPr>
  </w:style>
  <w:style w:type="paragraph" w:customStyle="1" w:styleId="Textonormal">
    <w:name w:val="Texto normal"/>
    <w:basedOn w:val="Normal"/>
    <w:uiPriority w:val="99"/>
    <w:rsid w:val="00FD4439"/>
    <w:pPr>
      <w:spacing w:after="120"/>
    </w:pPr>
  </w:style>
  <w:style w:type="paragraph" w:customStyle="1" w:styleId="Lista21">
    <w:name w:val="Lista 21"/>
    <w:basedOn w:val="Textonormal"/>
    <w:uiPriority w:val="99"/>
    <w:rsid w:val="00FD4439"/>
  </w:style>
  <w:style w:type="paragraph" w:customStyle="1" w:styleId="Encabezado1">
    <w:name w:val="Encabezado1"/>
    <w:basedOn w:val="Normal"/>
    <w:next w:val="Textonormal"/>
    <w:rsid w:val="00FD4439"/>
    <w:pPr>
      <w:keepNext/>
      <w:spacing w:before="240" w:after="120"/>
    </w:pPr>
    <w:rPr>
      <w:rFonts w:ascii="Arial" w:hAnsi="Arial" w:cs="Arial"/>
      <w:sz w:val="28"/>
    </w:rPr>
  </w:style>
  <w:style w:type="paragraph" w:styleId="Subttulo">
    <w:name w:val="Subtitle"/>
    <w:basedOn w:val="Encabezado1"/>
    <w:next w:val="Textonormal"/>
    <w:link w:val="SubttuloCar"/>
    <w:uiPriority w:val="99"/>
    <w:qFormat/>
    <w:rsid w:val="00FD4439"/>
    <w:pPr>
      <w:jc w:val="center"/>
    </w:pPr>
    <w:rPr>
      <w:i/>
    </w:rPr>
  </w:style>
  <w:style w:type="character" w:customStyle="1" w:styleId="SubttuloCar">
    <w:name w:val="Subtítulo Car"/>
    <w:basedOn w:val="Fuentedeprrafopredeter"/>
    <w:link w:val="Subttulo"/>
    <w:uiPriority w:val="99"/>
    <w:rsid w:val="00FD4439"/>
    <w:rPr>
      <w:rFonts w:ascii="Arial" w:eastAsia="Times New Roman" w:hAnsi="Arial" w:cs="Arial"/>
      <w:i/>
      <w:sz w:val="28"/>
      <w:szCs w:val="20"/>
      <w:lang w:val="es-ES" w:eastAsia="ar-SA"/>
    </w:rPr>
  </w:style>
  <w:style w:type="paragraph" w:customStyle="1" w:styleId="Textodeglobo1">
    <w:name w:val="Texto de globo1"/>
    <w:basedOn w:val="Normal"/>
    <w:uiPriority w:val="99"/>
    <w:rsid w:val="00FD4439"/>
    <w:rPr>
      <w:rFonts w:ascii="Tahoma" w:hAnsi="Tahoma" w:cs="Tahoma"/>
      <w:sz w:val="16"/>
    </w:rPr>
  </w:style>
  <w:style w:type="paragraph" w:customStyle="1" w:styleId="Contenidodelatabla">
    <w:name w:val="Contenido de la tabla"/>
    <w:basedOn w:val="Normal"/>
    <w:rsid w:val="00FD4439"/>
    <w:pPr>
      <w:suppressLineNumbers/>
    </w:pPr>
  </w:style>
  <w:style w:type="paragraph" w:customStyle="1" w:styleId="Encabezadodelatabla">
    <w:name w:val="Encabezado de la tabla"/>
    <w:basedOn w:val="Contenidodelatabla"/>
    <w:rsid w:val="00FD4439"/>
    <w:pPr>
      <w:jc w:val="center"/>
    </w:pPr>
    <w:rPr>
      <w:b/>
    </w:rPr>
  </w:style>
  <w:style w:type="paragraph" w:customStyle="1" w:styleId="Sangra3detindependiente1">
    <w:name w:val="Sangría 3 de t. independiente1"/>
    <w:basedOn w:val="Normal"/>
    <w:rsid w:val="00FD4439"/>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rsid w:val="00FD4439"/>
    <w:pPr>
      <w:spacing w:after="120"/>
      <w:ind w:left="283"/>
    </w:pPr>
  </w:style>
  <w:style w:type="character" w:customStyle="1" w:styleId="SangradetextonormalCar">
    <w:name w:val="Sangría de texto normal Car"/>
    <w:basedOn w:val="Fuentedeprrafopredeter"/>
    <w:link w:val="Sangradetextonormal"/>
    <w:rsid w:val="00FD4439"/>
    <w:rPr>
      <w:rFonts w:ascii="Times New Roman" w:eastAsia="Times New Roman" w:hAnsi="Times New Roman" w:cs="Times New Roman"/>
      <w:sz w:val="24"/>
      <w:szCs w:val="20"/>
      <w:lang w:val="es-ES" w:eastAsia="ar-SA"/>
    </w:rPr>
  </w:style>
  <w:style w:type="paragraph" w:customStyle="1" w:styleId="Sangra2detdecuerpo1">
    <w:name w:val="Sangría 2 de t. de cuerpo1"/>
    <w:basedOn w:val="Normal"/>
    <w:rsid w:val="00FD4439"/>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uiPriority w:val="99"/>
    <w:rsid w:val="00FD4439"/>
    <w:pPr>
      <w:spacing w:after="101" w:line="216" w:lineRule="exact"/>
      <w:ind w:firstLine="288"/>
      <w:jc w:val="both"/>
    </w:pPr>
    <w:rPr>
      <w:rFonts w:ascii="Arial" w:hAnsi="Arial"/>
      <w:sz w:val="18"/>
      <w:lang w:val="es-MX"/>
    </w:rPr>
  </w:style>
  <w:style w:type="paragraph" w:customStyle="1" w:styleId="ROMANOS">
    <w:name w:val="ROMANOS"/>
    <w:basedOn w:val="Normal"/>
    <w:link w:val="ROMANOSCar"/>
    <w:rsid w:val="00FD4439"/>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
    <w:name w:val="Sangría 2 de t. independiente1"/>
    <w:aliases w:val=" Car10,Car10"/>
    <w:basedOn w:val="Normal"/>
    <w:link w:val="Car10CarCar"/>
    <w:rsid w:val="00FD4439"/>
    <w:pPr>
      <w:spacing w:after="120" w:line="480" w:lineRule="auto"/>
      <w:ind w:left="283"/>
    </w:pPr>
    <w:rPr>
      <w:szCs w:val="24"/>
    </w:rPr>
  </w:style>
  <w:style w:type="paragraph" w:customStyle="1" w:styleId="Textodecuerpo21">
    <w:name w:val="Texto de cuerpo 21"/>
    <w:basedOn w:val="Normal"/>
    <w:rsid w:val="00FD4439"/>
    <w:pPr>
      <w:widowControl w:val="0"/>
      <w:overflowPunct w:val="0"/>
      <w:autoSpaceDE w:val="0"/>
      <w:jc w:val="both"/>
      <w:textAlignment w:val="baseline"/>
    </w:pPr>
    <w:rPr>
      <w:rFonts w:ascii="Arial" w:hAnsi="Arial"/>
      <w:sz w:val="20"/>
    </w:rPr>
  </w:style>
  <w:style w:type="paragraph" w:customStyle="1" w:styleId="Textoindependiente21">
    <w:name w:val="Texto independiente 21"/>
    <w:aliases w:val="Sangría de t. independiente,Body Text 2"/>
    <w:basedOn w:val="Normal"/>
    <w:rsid w:val="00FD4439"/>
    <w:pPr>
      <w:spacing w:after="120" w:line="480" w:lineRule="auto"/>
    </w:pPr>
  </w:style>
  <w:style w:type="paragraph" w:customStyle="1" w:styleId="Textoindependiente31">
    <w:name w:val="Texto independiente 31"/>
    <w:basedOn w:val="Normal"/>
    <w:uiPriority w:val="99"/>
    <w:rsid w:val="00FD4439"/>
    <w:pPr>
      <w:autoSpaceDE w:val="0"/>
      <w:jc w:val="both"/>
    </w:pPr>
    <w:rPr>
      <w:rFonts w:ascii="Arial" w:hAnsi="Arial" w:cs="Arial"/>
      <w:sz w:val="20"/>
      <w:lang w:val="es-ES_tradnl"/>
    </w:rPr>
  </w:style>
  <w:style w:type="paragraph" w:customStyle="1" w:styleId="ACUERDO">
    <w:name w:val="ACUERDO"/>
    <w:basedOn w:val="Normal"/>
    <w:uiPriority w:val="99"/>
    <w:rsid w:val="00FD4439"/>
    <w:pPr>
      <w:widowControl w:val="0"/>
      <w:jc w:val="both"/>
    </w:pPr>
    <w:rPr>
      <w:rFonts w:ascii="Arial" w:hAnsi="Arial"/>
      <w:b/>
      <w:sz w:val="28"/>
      <w:lang w:val="en-US"/>
    </w:rPr>
  </w:style>
  <w:style w:type="paragraph" w:customStyle="1" w:styleId="Textodecuerpo31">
    <w:name w:val="Texto de cuerpo 31"/>
    <w:basedOn w:val="Normal"/>
    <w:rsid w:val="00FD4439"/>
    <w:pPr>
      <w:overflowPunct w:val="0"/>
      <w:autoSpaceDE w:val="0"/>
      <w:jc w:val="both"/>
      <w:textAlignment w:val="baseline"/>
    </w:pPr>
  </w:style>
  <w:style w:type="paragraph" w:styleId="NormalWeb">
    <w:name w:val="Normal (Web)"/>
    <w:basedOn w:val="Normal"/>
    <w:uiPriority w:val="99"/>
    <w:rsid w:val="00FD4439"/>
    <w:pPr>
      <w:spacing w:before="100" w:after="100"/>
    </w:pPr>
    <w:rPr>
      <w:rFonts w:ascii="Arial Unicode MS" w:eastAsia="Arial Unicode MS" w:hAnsi="Arial Unicode MS" w:cs="Arial Unicode MS"/>
      <w:szCs w:val="24"/>
    </w:rPr>
  </w:style>
  <w:style w:type="paragraph" w:customStyle="1" w:styleId="xl25">
    <w:name w:val="xl25"/>
    <w:basedOn w:val="Normal"/>
    <w:uiPriority w:val="99"/>
    <w:rsid w:val="00FD4439"/>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uiPriority w:val="99"/>
    <w:rsid w:val="00FD4439"/>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uiPriority w:val="99"/>
    <w:rsid w:val="00FD4439"/>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uiPriority w:val="99"/>
    <w:rsid w:val="00FD4439"/>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uiPriority w:val="99"/>
    <w:rsid w:val="00FD4439"/>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uiPriority w:val="99"/>
    <w:rsid w:val="00FD4439"/>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uiPriority w:val="99"/>
    <w:rsid w:val="00FD4439"/>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uiPriority w:val="99"/>
    <w:rsid w:val="00FD4439"/>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uiPriority w:val="99"/>
    <w:rsid w:val="00FD4439"/>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uiPriority w:val="99"/>
    <w:rsid w:val="00FD4439"/>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uiPriority w:val="99"/>
    <w:rsid w:val="00FD4439"/>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uiPriority w:val="99"/>
    <w:rsid w:val="00FD4439"/>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uiPriority w:val="99"/>
    <w:rsid w:val="00FD4439"/>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uiPriority w:val="99"/>
    <w:rsid w:val="00FD4439"/>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uiPriority w:val="99"/>
    <w:rsid w:val="00FD4439"/>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uiPriority w:val="99"/>
    <w:rsid w:val="00FD4439"/>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uiPriority w:val="99"/>
    <w:rsid w:val="00FD4439"/>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uiPriority w:val="99"/>
    <w:rsid w:val="00FD4439"/>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uiPriority w:val="99"/>
    <w:rsid w:val="00FD4439"/>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uiPriority w:val="99"/>
    <w:rsid w:val="00FD4439"/>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uiPriority w:val="99"/>
    <w:rsid w:val="00FD4439"/>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uiPriority w:val="99"/>
    <w:rsid w:val="00FD4439"/>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uiPriority w:val="99"/>
    <w:rsid w:val="00FD4439"/>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uiPriority w:val="99"/>
    <w:rsid w:val="00FD4439"/>
    <w:pPr>
      <w:spacing w:before="100" w:after="100"/>
      <w:textAlignment w:val="center"/>
    </w:pPr>
    <w:rPr>
      <w:rFonts w:ascii="Arial" w:eastAsia="Arial Unicode MS" w:hAnsi="Arial" w:cs="Arial"/>
      <w:sz w:val="14"/>
      <w:szCs w:val="14"/>
    </w:rPr>
  </w:style>
  <w:style w:type="paragraph" w:customStyle="1" w:styleId="xl57">
    <w:name w:val="xl57"/>
    <w:basedOn w:val="Normal"/>
    <w:uiPriority w:val="99"/>
    <w:rsid w:val="00FD4439"/>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uiPriority w:val="99"/>
    <w:rsid w:val="00FD4439"/>
    <w:pPr>
      <w:spacing w:before="100" w:after="100"/>
      <w:jc w:val="both"/>
      <w:textAlignment w:val="center"/>
    </w:pPr>
    <w:rPr>
      <w:rFonts w:ascii="Arial" w:eastAsia="Arial Unicode MS" w:hAnsi="Arial" w:cs="Arial"/>
      <w:sz w:val="14"/>
      <w:szCs w:val="14"/>
    </w:rPr>
  </w:style>
  <w:style w:type="paragraph" w:customStyle="1" w:styleId="xl59">
    <w:name w:val="xl59"/>
    <w:basedOn w:val="Normal"/>
    <w:uiPriority w:val="99"/>
    <w:rsid w:val="00FD4439"/>
    <w:pPr>
      <w:spacing w:before="100" w:after="100"/>
      <w:jc w:val="center"/>
      <w:textAlignment w:val="center"/>
    </w:pPr>
    <w:rPr>
      <w:rFonts w:ascii="Arial" w:eastAsia="Arial Unicode MS" w:hAnsi="Arial" w:cs="Arial"/>
      <w:sz w:val="14"/>
      <w:szCs w:val="14"/>
    </w:rPr>
  </w:style>
  <w:style w:type="paragraph" w:customStyle="1" w:styleId="xl60">
    <w:name w:val="xl60"/>
    <w:basedOn w:val="Normal"/>
    <w:uiPriority w:val="99"/>
    <w:rsid w:val="00FD4439"/>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uiPriority w:val="99"/>
    <w:rsid w:val="00FD4439"/>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uiPriority w:val="99"/>
    <w:rsid w:val="00FD4439"/>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rsid w:val="00FD4439"/>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rsid w:val="00FD4439"/>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rsid w:val="00FD4439"/>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rsid w:val="00FD4439"/>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rsid w:val="00FD4439"/>
    <w:pPr>
      <w:spacing w:before="100" w:after="100"/>
      <w:jc w:val="center"/>
    </w:pPr>
    <w:rPr>
      <w:rFonts w:ascii="Arial" w:eastAsia="Arial Unicode MS" w:hAnsi="Arial" w:cs="Arial"/>
      <w:b/>
      <w:bCs/>
      <w:sz w:val="22"/>
      <w:szCs w:val="22"/>
    </w:rPr>
  </w:style>
  <w:style w:type="paragraph" w:customStyle="1" w:styleId="xl68">
    <w:name w:val="xl68"/>
    <w:basedOn w:val="Normal"/>
    <w:rsid w:val="00FD4439"/>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rsid w:val="00FD4439"/>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rsid w:val="00FD4439"/>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rsid w:val="00FD4439"/>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rsid w:val="00FD4439"/>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rsid w:val="00FD4439"/>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rsid w:val="00FD4439"/>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rsid w:val="00FD4439"/>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rsid w:val="00FD4439"/>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rsid w:val="00FD4439"/>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rsid w:val="00FD4439"/>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rsid w:val="00FD4439"/>
    <w:pPr>
      <w:spacing w:before="100" w:after="100"/>
      <w:textAlignment w:val="center"/>
    </w:pPr>
    <w:rPr>
      <w:rFonts w:ascii="Arial" w:eastAsia="Arial Unicode MS" w:hAnsi="Arial" w:cs="Arial"/>
      <w:sz w:val="14"/>
      <w:szCs w:val="14"/>
    </w:rPr>
  </w:style>
  <w:style w:type="paragraph" w:customStyle="1" w:styleId="xl80">
    <w:name w:val="xl80"/>
    <w:basedOn w:val="Normal"/>
    <w:rsid w:val="00FD4439"/>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rsid w:val="00FD4439"/>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rsid w:val="00FD4439"/>
    <w:pPr>
      <w:spacing w:before="100" w:after="100"/>
      <w:jc w:val="center"/>
    </w:pPr>
    <w:rPr>
      <w:rFonts w:ascii="Arial" w:eastAsia="Arial Unicode MS" w:hAnsi="Arial" w:cs="Arial"/>
      <w:b/>
      <w:bCs/>
      <w:sz w:val="22"/>
      <w:szCs w:val="22"/>
    </w:rPr>
  </w:style>
  <w:style w:type="paragraph" w:customStyle="1" w:styleId="xl83">
    <w:name w:val="xl83"/>
    <w:basedOn w:val="Normal"/>
    <w:rsid w:val="00FD4439"/>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rsid w:val="00FD4439"/>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rsid w:val="00FD4439"/>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rsid w:val="00FD4439"/>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rsid w:val="00FD4439"/>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rsid w:val="00FD4439"/>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rsid w:val="00FD4439"/>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uiPriority w:val="99"/>
    <w:rsid w:val="00FD4439"/>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uiPriority w:val="99"/>
    <w:rsid w:val="00FD4439"/>
    <w:pPr>
      <w:spacing w:after="101" w:line="216" w:lineRule="atLeast"/>
      <w:ind w:firstLine="288"/>
      <w:jc w:val="both"/>
    </w:pPr>
    <w:rPr>
      <w:rFonts w:ascii="Arial" w:hAnsi="Arial"/>
      <w:sz w:val="18"/>
      <w:lang w:val="es-ES_tradnl"/>
    </w:rPr>
  </w:style>
  <w:style w:type="paragraph" w:customStyle="1" w:styleId="ANOTACION">
    <w:name w:val="ANOTACION"/>
    <w:basedOn w:val="Normal"/>
    <w:uiPriority w:val="99"/>
    <w:rsid w:val="00FD4439"/>
    <w:pPr>
      <w:autoSpaceDE w:val="0"/>
      <w:spacing w:after="101" w:line="216" w:lineRule="atLeast"/>
      <w:jc w:val="center"/>
    </w:pPr>
    <w:rPr>
      <w:rFonts w:ascii="Arial" w:hAnsi="Arial"/>
      <w:b/>
      <w:sz w:val="18"/>
      <w:lang w:val="es-ES_tradnl"/>
    </w:rPr>
  </w:style>
  <w:style w:type="paragraph" w:customStyle="1" w:styleId="Texto0">
    <w:name w:val="Texto"/>
    <w:basedOn w:val="Normal"/>
    <w:rsid w:val="00FD4439"/>
    <w:pPr>
      <w:spacing w:after="101" w:line="216" w:lineRule="exact"/>
      <w:ind w:firstLine="288"/>
      <w:jc w:val="both"/>
    </w:pPr>
    <w:rPr>
      <w:rFonts w:ascii="Arial" w:hAnsi="Arial"/>
      <w:sz w:val="18"/>
      <w:lang w:val="es-MX"/>
    </w:rPr>
  </w:style>
  <w:style w:type="paragraph" w:customStyle="1" w:styleId="Car">
    <w:name w:val="Car"/>
    <w:basedOn w:val="Normal"/>
    <w:rsid w:val="00FD4439"/>
    <w:pPr>
      <w:spacing w:before="60" w:after="160" w:line="240" w:lineRule="exact"/>
    </w:pPr>
    <w:rPr>
      <w:rFonts w:ascii="Verdana" w:hAnsi="Verdana"/>
      <w:color w:val="FF00FF"/>
      <w:sz w:val="20"/>
      <w:lang w:val="en-US"/>
    </w:rPr>
  </w:style>
  <w:style w:type="paragraph" w:customStyle="1" w:styleId="CarCarCarCar">
    <w:name w:val="Car Car Car Car"/>
    <w:basedOn w:val="Normal"/>
    <w:rsid w:val="00FD4439"/>
    <w:pPr>
      <w:spacing w:before="60" w:after="160" w:line="240" w:lineRule="exact"/>
    </w:pPr>
    <w:rPr>
      <w:rFonts w:ascii="Verdana" w:hAnsi="Verdana"/>
      <w:color w:val="FF00FF"/>
      <w:sz w:val="20"/>
      <w:lang w:val="en-US"/>
    </w:rPr>
  </w:style>
  <w:style w:type="paragraph" w:customStyle="1" w:styleId="CarCarCarCarCarCar">
    <w:name w:val="Car Car Car Car Car Car"/>
    <w:basedOn w:val="Normal"/>
    <w:rsid w:val="00FD4439"/>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rsid w:val="00FD4439"/>
    <w:pPr>
      <w:spacing w:before="60" w:after="160" w:line="240" w:lineRule="exact"/>
    </w:pPr>
    <w:rPr>
      <w:rFonts w:ascii="Verdana" w:hAnsi="Verdana"/>
      <w:color w:val="FF00FF"/>
      <w:sz w:val="20"/>
      <w:lang w:val="en-US"/>
    </w:rPr>
  </w:style>
  <w:style w:type="paragraph" w:customStyle="1" w:styleId="Textocomentario1">
    <w:name w:val="Texto comentario1"/>
    <w:basedOn w:val="Normal"/>
    <w:uiPriority w:val="99"/>
    <w:rsid w:val="00FD4439"/>
    <w:rPr>
      <w:sz w:val="20"/>
    </w:rPr>
  </w:style>
  <w:style w:type="paragraph" w:customStyle="1" w:styleId="CarCarCarCarCarCarCar">
    <w:name w:val="Car Car Car Car Car Car Car"/>
    <w:basedOn w:val="Normal"/>
    <w:rsid w:val="00FD4439"/>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rsid w:val="00FD4439"/>
    <w:pPr>
      <w:spacing w:before="60" w:after="160" w:line="240" w:lineRule="exact"/>
    </w:pPr>
    <w:rPr>
      <w:rFonts w:ascii="Verdana" w:hAnsi="Verdana"/>
      <w:color w:val="FF00FF"/>
      <w:sz w:val="20"/>
      <w:lang w:val="en-US"/>
    </w:rPr>
  </w:style>
  <w:style w:type="paragraph" w:customStyle="1" w:styleId="Textosinformato1">
    <w:name w:val="Texto sin formato1"/>
    <w:basedOn w:val="Normal"/>
    <w:uiPriority w:val="99"/>
    <w:rsid w:val="00FD4439"/>
    <w:rPr>
      <w:rFonts w:ascii="Courier New" w:hAnsi="Courier New" w:cs="Courier New"/>
      <w:sz w:val="20"/>
    </w:rPr>
  </w:style>
  <w:style w:type="paragraph" w:customStyle="1" w:styleId="Contenidodelmarco">
    <w:name w:val="Contenido del marco"/>
    <w:basedOn w:val="Textoindependiente"/>
    <w:uiPriority w:val="99"/>
    <w:rsid w:val="00FD4439"/>
  </w:style>
  <w:style w:type="table" w:styleId="Tablaconcuadrcula">
    <w:name w:val="Table Grid"/>
    <w:basedOn w:val="Tablanormal"/>
    <w:uiPriority w:val="59"/>
    <w:rsid w:val="00FD443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iPriority w:val="99"/>
    <w:rsid w:val="00FD443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FD4439"/>
    <w:rPr>
      <w:rFonts w:ascii="Times New Roman" w:eastAsia="Times New Roman" w:hAnsi="Times New Roman" w:cs="Times New Roman"/>
      <w:sz w:val="16"/>
      <w:szCs w:val="16"/>
      <w:lang w:val="es-ES" w:eastAsia="ar-SA"/>
    </w:rPr>
  </w:style>
  <w:style w:type="paragraph" w:styleId="Lista2">
    <w:name w:val="List 2"/>
    <w:basedOn w:val="Normal"/>
    <w:uiPriority w:val="99"/>
    <w:rsid w:val="00FD4439"/>
    <w:pPr>
      <w:ind w:left="566" w:hanging="283"/>
    </w:pPr>
  </w:style>
  <w:style w:type="paragraph" w:customStyle="1" w:styleId="Textoindependiente22">
    <w:name w:val="Texto independiente 22"/>
    <w:basedOn w:val="Normal"/>
    <w:uiPriority w:val="99"/>
    <w:rsid w:val="00FD4439"/>
    <w:pPr>
      <w:spacing w:after="120" w:line="480" w:lineRule="auto"/>
    </w:pPr>
  </w:style>
  <w:style w:type="paragraph" w:customStyle="1" w:styleId="INCISO">
    <w:name w:val="INCISO"/>
    <w:basedOn w:val="Normal"/>
    <w:uiPriority w:val="99"/>
    <w:rsid w:val="00FD4439"/>
    <w:pPr>
      <w:tabs>
        <w:tab w:val="left" w:pos="2304"/>
      </w:tabs>
      <w:suppressAutoHyphens w:val="0"/>
      <w:spacing w:after="101" w:line="216" w:lineRule="atLeast"/>
      <w:ind w:left="1152" w:hanging="432"/>
      <w:jc w:val="both"/>
    </w:pPr>
    <w:rPr>
      <w:rFonts w:ascii="Arial" w:eastAsia="Calibri" w:hAnsi="Arial"/>
      <w:sz w:val="18"/>
      <w:lang w:val="es-ES_tradnl"/>
    </w:rPr>
  </w:style>
  <w:style w:type="character" w:customStyle="1" w:styleId="WW8Num23z0">
    <w:name w:val="WW8Num23z0"/>
    <w:rsid w:val="00FD4439"/>
    <w:rPr>
      <w:rFonts w:ascii="Wingdings" w:hAnsi="Wingdings"/>
    </w:rPr>
  </w:style>
  <w:style w:type="character" w:customStyle="1" w:styleId="WW8Num26z3">
    <w:name w:val="WW8Num26z3"/>
    <w:rsid w:val="00FD4439"/>
    <w:rPr>
      <w:rFonts w:ascii="Symbol" w:hAnsi="Symbol"/>
    </w:rPr>
  </w:style>
  <w:style w:type="character" w:customStyle="1" w:styleId="WW8Num29z2">
    <w:name w:val="WW8Num29z2"/>
    <w:rsid w:val="00FD4439"/>
    <w:rPr>
      <w:b w:val="0"/>
    </w:rPr>
  </w:style>
  <w:style w:type="character" w:customStyle="1" w:styleId="WW8Num31z0">
    <w:name w:val="WW8Num31z0"/>
    <w:rsid w:val="00FD4439"/>
    <w:rPr>
      <w:rFonts w:ascii="Symbol" w:hAnsi="Symbol"/>
    </w:rPr>
  </w:style>
  <w:style w:type="character" w:customStyle="1" w:styleId="WW8Num31z1">
    <w:name w:val="WW8Num31z1"/>
    <w:rsid w:val="00FD4439"/>
    <w:rPr>
      <w:rFonts w:ascii="Courier New" w:hAnsi="Courier New" w:cs="Courier New"/>
    </w:rPr>
  </w:style>
  <w:style w:type="character" w:customStyle="1" w:styleId="WW8Num31z2">
    <w:name w:val="WW8Num31z2"/>
    <w:rsid w:val="00FD4439"/>
    <w:rPr>
      <w:rFonts w:ascii="Wingdings" w:hAnsi="Wingdings"/>
    </w:rPr>
  </w:style>
  <w:style w:type="character" w:customStyle="1" w:styleId="WW8Num32z0">
    <w:name w:val="WW8Num32z0"/>
    <w:rsid w:val="00FD4439"/>
    <w:rPr>
      <w:rFonts w:ascii="Symbol" w:hAnsi="Symbol"/>
    </w:rPr>
  </w:style>
  <w:style w:type="character" w:customStyle="1" w:styleId="WW8Num32z1">
    <w:name w:val="WW8Num32z1"/>
    <w:rsid w:val="00FD4439"/>
    <w:rPr>
      <w:rFonts w:ascii="Courier New" w:hAnsi="Courier New" w:cs="Courier New"/>
    </w:rPr>
  </w:style>
  <w:style w:type="character" w:customStyle="1" w:styleId="WW8Num32z2">
    <w:name w:val="WW8Num32z2"/>
    <w:rsid w:val="00FD4439"/>
    <w:rPr>
      <w:rFonts w:ascii="Wingdings" w:hAnsi="Wingdings"/>
    </w:rPr>
  </w:style>
  <w:style w:type="character" w:customStyle="1" w:styleId="WW8Num33z0">
    <w:name w:val="WW8Num33z0"/>
    <w:rsid w:val="00FD4439"/>
    <w:rPr>
      <w:rFonts w:cs="Times New Roman"/>
    </w:rPr>
  </w:style>
  <w:style w:type="character" w:customStyle="1" w:styleId="WW8Num34z0">
    <w:name w:val="WW8Num34z0"/>
    <w:rsid w:val="00FD4439"/>
    <w:rPr>
      <w:rFonts w:ascii="Symbol" w:hAnsi="Symbol"/>
      <w:b/>
    </w:rPr>
  </w:style>
  <w:style w:type="character" w:customStyle="1" w:styleId="WW8Num34z1">
    <w:name w:val="WW8Num34z1"/>
    <w:rsid w:val="00FD4439"/>
    <w:rPr>
      <w:rFonts w:ascii="Courier New" w:hAnsi="Courier New" w:cs="Courier New"/>
    </w:rPr>
  </w:style>
  <w:style w:type="character" w:customStyle="1" w:styleId="WW8Num34z2">
    <w:name w:val="WW8Num34z2"/>
    <w:rsid w:val="00FD4439"/>
    <w:rPr>
      <w:rFonts w:ascii="Wingdings" w:hAnsi="Wingdings"/>
    </w:rPr>
  </w:style>
  <w:style w:type="character" w:customStyle="1" w:styleId="WW8Num34z3">
    <w:name w:val="WW8Num34z3"/>
    <w:rsid w:val="00FD4439"/>
    <w:rPr>
      <w:rFonts w:ascii="Symbol" w:hAnsi="Symbol"/>
    </w:rPr>
  </w:style>
  <w:style w:type="character" w:customStyle="1" w:styleId="WW8Num35z0">
    <w:name w:val="WW8Num35z0"/>
    <w:rsid w:val="00FD4439"/>
    <w:rPr>
      <w:rFonts w:ascii="Symbol" w:hAnsi="Symbol"/>
    </w:rPr>
  </w:style>
  <w:style w:type="character" w:customStyle="1" w:styleId="WW8Num35z1">
    <w:name w:val="WW8Num35z1"/>
    <w:rsid w:val="00FD4439"/>
    <w:rPr>
      <w:rFonts w:ascii="Courier New" w:hAnsi="Courier New" w:cs="Courier New"/>
    </w:rPr>
  </w:style>
  <w:style w:type="character" w:customStyle="1" w:styleId="WW8Num35z2">
    <w:name w:val="WW8Num35z2"/>
    <w:rsid w:val="00FD4439"/>
    <w:rPr>
      <w:rFonts w:ascii="Wingdings" w:hAnsi="Wingdings"/>
    </w:rPr>
  </w:style>
  <w:style w:type="character" w:customStyle="1" w:styleId="WW8Num36z0">
    <w:name w:val="WW8Num36z0"/>
    <w:rsid w:val="00FD4439"/>
    <w:rPr>
      <w:b/>
    </w:rPr>
  </w:style>
  <w:style w:type="character" w:customStyle="1" w:styleId="WW8Num37z0">
    <w:name w:val="WW8Num37z0"/>
    <w:rsid w:val="00FD4439"/>
    <w:rPr>
      <w:b/>
      <w:i w:val="0"/>
    </w:rPr>
  </w:style>
  <w:style w:type="character" w:customStyle="1" w:styleId="WW8Num38z0">
    <w:name w:val="WW8Num38z0"/>
    <w:rsid w:val="00FD4439"/>
    <w:rPr>
      <w:rFonts w:ascii="Symbol" w:hAnsi="Symbol"/>
    </w:rPr>
  </w:style>
  <w:style w:type="character" w:customStyle="1" w:styleId="WW8Num38z1">
    <w:name w:val="WW8Num38z1"/>
    <w:rsid w:val="00FD4439"/>
    <w:rPr>
      <w:rFonts w:ascii="Courier New" w:hAnsi="Courier New" w:cs="Courier New"/>
    </w:rPr>
  </w:style>
  <w:style w:type="character" w:customStyle="1" w:styleId="WW8Num38z2">
    <w:name w:val="WW8Num38z2"/>
    <w:rsid w:val="00FD4439"/>
    <w:rPr>
      <w:rFonts w:ascii="Wingdings" w:hAnsi="Wingdings"/>
    </w:rPr>
  </w:style>
  <w:style w:type="character" w:customStyle="1" w:styleId="WW8Num40z0">
    <w:name w:val="WW8Num40z0"/>
    <w:rsid w:val="00FD4439"/>
    <w:rPr>
      <w:rFonts w:cs="Times New Roman"/>
      <w:b/>
      <w:i w:val="0"/>
    </w:rPr>
  </w:style>
  <w:style w:type="character" w:customStyle="1" w:styleId="WW8Num45z0">
    <w:name w:val="WW8Num45z0"/>
    <w:rsid w:val="00FD4439"/>
    <w:rPr>
      <w:b w:val="0"/>
    </w:rPr>
  </w:style>
  <w:style w:type="character" w:customStyle="1" w:styleId="WW8Num46z0">
    <w:name w:val="WW8Num46z0"/>
    <w:rsid w:val="00FD4439"/>
    <w:rPr>
      <w:b w:val="0"/>
    </w:rPr>
  </w:style>
  <w:style w:type="character" w:customStyle="1" w:styleId="WW8Num48z0">
    <w:name w:val="WW8Num48z0"/>
    <w:rsid w:val="00FD4439"/>
    <w:rPr>
      <w:rFonts w:ascii="Symbol" w:hAnsi="Symbol"/>
      <w:b/>
    </w:rPr>
  </w:style>
  <w:style w:type="character" w:customStyle="1" w:styleId="WW8Num48z1">
    <w:name w:val="WW8Num48z1"/>
    <w:rsid w:val="00FD4439"/>
    <w:rPr>
      <w:rFonts w:ascii="Courier New" w:hAnsi="Courier New" w:cs="Courier New"/>
    </w:rPr>
  </w:style>
  <w:style w:type="character" w:customStyle="1" w:styleId="WW8Num48z2">
    <w:name w:val="WW8Num48z2"/>
    <w:rsid w:val="00FD4439"/>
    <w:rPr>
      <w:rFonts w:ascii="Wingdings" w:hAnsi="Wingdings"/>
    </w:rPr>
  </w:style>
  <w:style w:type="character" w:customStyle="1" w:styleId="WW8Num48z3">
    <w:name w:val="WW8Num48z3"/>
    <w:rsid w:val="00FD4439"/>
    <w:rPr>
      <w:rFonts w:ascii="Symbol" w:hAnsi="Symbol"/>
    </w:rPr>
  </w:style>
  <w:style w:type="character" w:customStyle="1" w:styleId="Fuentedeprrafopredeter2">
    <w:name w:val="Fuente de párrafo predeter.2"/>
    <w:rsid w:val="00FD4439"/>
  </w:style>
  <w:style w:type="paragraph" w:customStyle="1" w:styleId="Encabezado4">
    <w:name w:val="Encabezado4"/>
    <w:basedOn w:val="Normal"/>
    <w:next w:val="Textoindependiente"/>
    <w:uiPriority w:val="99"/>
    <w:rsid w:val="00FD4439"/>
    <w:pPr>
      <w:keepNext/>
      <w:spacing w:before="240" w:after="120"/>
    </w:pPr>
    <w:rPr>
      <w:rFonts w:ascii="Arial" w:eastAsia="MS Mincho" w:hAnsi="Arial" w:cs="Tahoma"/>
      <w:sz w:val="28"/>
      <w:szCs w:val="28"/>
    </w:rPr>
  </w:style>
  <w:style w:type="paragraph" w:styleId="Textodeglobo">
    <w:name w:val="Balloon Text"/>
    <w:basedOn w:val="Normal"/>
    <w:link w:val="TextodegloboCar"/>
    <w:rsid w:val="00FD4439"/>
    <w:rPr>
      <w:rFonts w:ascii="Tahoma" w:hAnsi="Tahoma" w:cs="Tahoma"/>
      <w:sz w:val="16"/>
      <w:szCs w:val="16"/>
    </w:rPr>
  </w:style>
  <w:style w:type="character" w:customStyle="1" w:styleId="TextodegloboCar">
    <w:name w:val="Texto de globo Car"/>
    <w:basedOn w:val="Fuentedeprrafopredeter"/>
    <w:link w:val="Textodeglobo"/>
    <w:rsid w:val="00FD4439"/>
    <w:rPr>
      <w:rFonts w:ascii="Tahoma" w:eastAsia="Times New Roman" w:hAnsi="Tahoma" w:cs="Tahoma"/>
      <w:sz w:val="16"/>
      <w:szCs w:val="16"/>
      <w:lang w:val="es-ES" w:eastAsia="ar-SA"/>
    </w:rPr>
  </w:style>
  <w:style w:type="paragraph" w:customStyle="1" w:styleId="Textosinformato2">
    <w:name w:val="Texto sin formato2"/>
    <w:basedOn w:val="Normal"/>
    <w:uiPriority w:val="99"/>
    <w:rsid w:val="00FD4439"/>
    <w:pPr>
      <w:suppressAutoHyphens w:val="0"/>
    </w:pPr>
    <w:rPr>
      <w:rFonts w:ascii="Courier New" w:hAnsi="Courier New" w:cs="Courier New"/>
      <w:sz w:val="20"/>
    </w:rPr>
  </w:style>
  <w:style w:type="paragraph" w:customStyle="1" w:styleId="Encabezado10">
    <w:name w:val="Encabezado 10"/>
    <w:basedOn w:val="Encabezado4"/>
    <w:next w:val="Textoindependiente"/>
    <w:uiPriority w:val="99"/>
    <w:rsid w:val="00FD4439"/>
    <w:pPr>
      <w:tabs>
        <w:tab w:val="num" w:pos="1584"/>
      </w:tabs>
      <w:ind w:left="1584" w:hanging="1584"/>
      <w:outlineLvl w:val="8"/>
    </w:pPr>
    <w:rPr>
      <w:b/>
      <w:bCs/>
      <w:sz w:val="21"/>
      <w:szCs w:val="21"/>
    </w:rPr>
  </w:style>
  <w:style w:type="paragraph" w:styleId="Textoindependiente2">
    <w:name w:val="Body Text 2"/>
    <w:basedOn w:val="Normal"/>
    <w:link w:val="Textoindependiente2Car"/>
    <w:rsid w:val="00FD4439"/>
    <w:pPr>
      <w:spacing w:after="120" w:line="480" w:lineRule="auto"/>
    </w:pPr>
  </w:style>
  <w:style w:type="character" w:customStyle="1" w:styleId="Textoindependiente2Car">
    <w:name w:val="Texto independiente 2 Car"/>
    <w:basedOn w:val="Fuentedeprrafopredeter"/>
    <w:link w:val="Textoindependiente2"/>
    <w:rsid w:val="00FD4439"/>
    <w:rPr>
      <w:rFonts w:ascii="Times New Roman" w:eastAsia="Times New Roman" w:hAnsi="Times New Roman" w:cs="Times New Roman"/>
      <w:sz w:val="24"/>
      <w:szCs w:val="20"/>
      <w:lang w:val="es-ES" w:eastAsia="ar-SA"/>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TítuloB,4 Párrafo de lista,Figuras,b1"/>
    <w:basedOn w:val="Normal"/>
    <w:link w:val="PrrafodelistaCar"/>
    <w:uiPriority w:val="34"/>
    <w:qFormat/>
    <w:rsid w:val="00FD4439"/>
    <w:pPr>
      <w:ind w:left="708"/>
    </w:pPr>
  </w:style>
  <w:style w:type="paragraph" w:customStyle="1" w:styleId="bodytextindent3">
    <w:name w:val="bodytextindent3"/>
    <w:basedOn w:val="Normal"/>
    <w:rsid w:val="00FD4439"/>
    <w:pPr>
      <w:suppressAutoHyphens w:val="0"/>
      <w:overflowPunct w:val="0"/>
      <w:ind w:left="284"/>
      <w:jc w:val="both"/>
    </w:pPr>
    <w:rPr>
      <w:rFonts w:ascii="Helvetica" w:eastAsia="Arial Unicode MS" w:hAnsi="Helvetica" w:cs="Helvetica"/>
      <w:color w:val="000000"/>
      <w:sz w:val="22"/>
      <w:szCs w:val="22"/>
      <w:lang w:eastAsia="es-ES"/>
    </w:rPr>
  </w:style>
  <w:style w:type="paragraph" w:customStyle="1" w:styleId="bodytext2">
    <w:name w:val="bodytext2"/>
    <w:basedOn w:val="Normal"/>
    <w:uiPriority w:val="99"/>
    <w:rsid w:val="00FD4439"/>
    <w:pPr>
      <w:suppressAutoHyphens w:val="0"/>
      <w:overflowPunct w:val="0"/>
      <w:jc w:val="both"/>
    </w:pPr>
    <w:rPr>
      <w:rFonts w:ascii="Arial" w:eastAsia="Arial Unicode MS" w:hAnsi="Arial" w:cs="Arial"/>
      <w:sz w:val="20"/>
      <w:lang w:eastAsia="es-ES"/>
    </w:rPr>
  </w:style>
  <w:style w:type="paragraph" w:customStyle="1" w:styleId="BodyText22">
    <w:name w:val="Body Text 22"/>
    <w:basedOn w:val="Normal"/>
    <w:rsid w:val="00FD4439"/>
    <w:pPr>
      <w:widowControl w:val="0"/>
      <w:pBdr>
        <w:top w:val="single" w:sz="4" w:space="2" w:color="000000"/>
        <w:left w:val="single" w:sz="4" w:space="1" w:color="000000"/>
        <w:bottom w:val="single" w:sz="4" w:space="1" w:color="000000"/>
        <w:right w:val="single" w:sz="4" w:space="1" w:color="000000"/>
      </w:pBdr>
      <w:overflowPunct w:val="0"/>
      <w:autoSpaceDE w:val="0"/>
      <w:spacing w:line="360" w:lineRule="auto"/>
      <w:ind w:right="51"/>
      <w:textAlignment w:val="baseline"/>
    </w:pPr>
    <w:rPr>
      <w:rFonts w:ascii="Arial" w:hAnsi="Arial"/>
      <w:sz w:val="22"/>
      <w:lang w:val="es-MX"/>
    </w:rPr>
  </w:style>
  <w:style w:type="paragraph" w:customStyle="1" w:styleId="Default">
    <w:name w:val="Default"/>
    <w:rsid w:val="00FD4439"/>
    <w:pPr>
      <w:autoSpaceDE w:val="0"/>
      <w:autoSpaceDN w:val="0"/>
      <w:adjustRightInd w:val="0"/>
      <w:spacing w:after="0" w:line="240" w:lineRule="auto"/>
    </w:pPr>
    <w:rPr>
      <w:rFonts w:ascii="Tahoma" w:eastAsia="Times New Roman" w:hAnsi="Tahoma" w:cs="Tahoma"/>
      <w:color w:val="000000"/>
      <w:sz w:val="24"/>
      <w:szCs w:val="24"/>
      <w:lang w:eastAsia="es-MX"/>
    </w:rPr>
  </w:style>
  <w:style w:type="paragraph" w:customStyle="1" w:styleId="ecxmsonormal">
    <w:name w:val="ecxmsonormal"/>
    <w:basedOn w:val="Normal"/>
    <w:rsid w:val="00FD4439"/>
    <w:pPr>
      <w:suppressAutoHyphens w:val="0"/>
      <w:spacing w:after="324"/>
    </w:pPr>
    <w:rPr>
      <w:szCs w:val="24"/>
      <w:lang w:val="es-MX" w:eastAsia="es-MX"/>
    </w:rPr>
  </w:style>
  <w:style w:type="paragraph" w:styleId="Revisin">
    <w:name w:val="Revision"/>
    <w:hidden/>
    <w:uiPriority w:val="99"/>
    <w:semiHidden/>
    <w:rsid w:val="00FD4439"/>
    <w:pPr>
      <w:spacing w:after="0" w:line="240" w:lineRule="auto"/>
    </w:pPr>
    <w:rPr>
      <w:rFonts w:ascii="Times New Roman" w:eastAsia="Times New Roman" w:hAnsi="Times New Roman" w:cs="Times New Roman"/>
      <w:sz w:val="24"/>
      <w:szCs w:val="20"/>
      <w:lang w:val="es-ES" w:eastAsia="ar-SA"/>
    </w:rPr>
  </w:style>
  <w:style w:type="character" w:styleId="Hipervnculovisitado">
    <w:name w:val="FollowedHyperlink"/>
    <w:uiPriority w:val="99"/>
    <w:unhideWhenUsed/>
    <w:rsid w:val="00FD4439"/>
    <w:rPr>
      <w:color w:val="800080"/>
      <w:u w:val="single"/>
    </w:rPr>
  </w:style>
  <w:style w:type="paragraph" w:customStyle="1" w:styleId="TableParagraph">
    <w:name w:val="Table Paragraph"/>
    <w:basedOn w:val="Normal"/>
    <w:uiPriority w:val="1"/>
    <w:qFormat/>
    <w:rsid w:val="00FD4439"/>
    <w:pPr>
      <w:widowControl w:val="0"/>
      <w:suppressAutoHyphens w:val="0"/>
      <w:autoSpaceDE w:val="0"/>
      <w:autoSpaceDN w:val="0"/>
    </w:pPr>
    <w:rPr>
      <w:rFonts w:ascii="Arial" w:eastAsia="Arial" w:hAnsi="Arial" w:cs="Arial"/>
      <w:sz w:val="22"/>
      <w:szCs w:val="22"/>
      <w:lang w:val="en-US" w:eastAsia="en-US"/>
    </w:rPr>
  </w:style>
  <w:style w:type="character" w:customStyle="1" w:styleId="ROMANOSCar">
    <w:name w:val="ROMANOS Car"/>
    <w:link w:val="ROMANOS"/>
    <w:locked/>
    <w:rsid w:val="00FD4439"/>
    <w:rPr>
      <w:rFonts w:ascii="Arial" w:eastAsia="Times New Roman" w:hAnsi="Arial" w:cs="Times New Roman"/>
      <w:sz w:val="18"/>
      <w:szCs w:val="20"/>
      <w:lang w:val="es-ES_tradnl" w:eastAsia="ar-SA"/>
    </w:rPr>
  </w:style>
  <w:style w:type="paragraph" w:styleId="Sinespaciado">
    <w:name w:val="No Spacing"/>
    <w:link w:val="SinespaciadoCar"/>
    <w:uiPriority w:val="1"/>
    <w:qFormat/>
    <w:rsid w:val="00FD4439"/>
    <w:pPr>
      <w:spacing w:after="0" w:line="240" w:lineRule="auto"/>
    </w:pPr>
    <w:rPr>
      <w:rFonts w:ascii="Calibri" w:eastAsia="Calibri" w:hAnsi="Calibri" w:cs="Times New Roman"/>
    </w:rPr>
  </w:style>
  <w:style w:type="paragraph" w:customStyle="1" w:styleId="Textoindependiente32">
    <w:name w:val="Texto independiente 32"/>
    <w:basedOn w:val="Normal"/>
    <w:uiPriority w:val="99"/>
    <w:rsid w:val="00FD4439"/>
    <w:pPr>
      <w:suppressAutoHyphens w:val="0"/>
      <w:autoSpaceDE w:val="0"/>
      <w:jc w:val="both"/>
    </w:pPr>
    <w:rPr>
      <w:rFonts w:ascii="Arial" w:hAnsi="Arial" w:cs="Arial"/>
      <w:sz w:val="20"/>
      <w:lang w:val="es-ES_tradnl"/>
    </w:rPr>
  </w:style>
  <w:style w:type="paragraph" w:customStyle="1" w:styleId="BalloonText1">
    <w:name w:val="Balloon Text1"/>
    <w:basedOn w:val="Normal"/>
    <w:semiHidden/>
    <w:rsid w:val="00FD4439"/>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FD4439"/>
    <w:pPr>
      <w:keepLines/>
      <w:suppressAutoHyphens w:val="0"/>
      <w:spacing w:after="80"/>
      <w:jc w:val="both"/>
    </w:pPr>
    <w:rPr>
      <w:rFonts w:ascii="Arial" w:hAnsi="Arial"/>
      <w:sz w:val="18"/>
      <w:lang w:val="es-MX" w:eastAsia="es-ES"/>
    </w:rPr>
  </w:style>
  <w:style w:type="character" w:customStyle="1" w:styleId="TextonotapieCar">
    <w:name w:val="Texto nota pie Car"/>
    <w:basedOn w:val="Fuentedeprrafopredeter"/>
    <w:link w:val="Textonotapie"/>
    <w:uiPriority w:val="99"/>
    <w:rsid w:val="00FD4439"/>
    <w:rPr>
      <w:rFonts w:ascii="Arial" w:eastAsia="Times New Roman" w:hAnsi="Arial" w:cs="Times New Roman"/>
      <w:sz w:val="18"/>
      <w:szCs w:val="20"/>
      <w:lang w:eastAsia="es-ES"/>
    </w:rPr>
  </w:style>
  <w:style w:type="numbering" w:customStyle="1" w:styleId="1115">
    <w:name w:val="1.1.15"/>
    <w:rsid w:val="00FD4439"/>
    <w:pPr>
      <w:numPr>
        <w:numId w:val="15"/>
      </w:numPr>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b1 Car"/>
    <w:link w:val="Prrafodelista"/>
    <w:uiPriority w:val="34"/>
    <w:qFormat/>
    <w:locked/>
    <w:rsid w:val="00FD4439"/>
    <w:rPr>
      <w:rFonts w:ascii="Times New Roman" w:eastAsia="Times New Roman" w:hAnsi="Times New Roman" w:cs="Times New Roman"/>
      <w:sz w:val="24"/>
      <w:szCs w:val="20"/>
      <w:lang w:val="es-ES" w:eastAsia="ar-SA"/>
    </w:rPr>
  </w:style>
  <w:style w:type="character" w:customStyle="1" w:styleId="SinespaciadoCar">
    <w:name w:val="Sin espaciado Car"/>
    <w:link w:val="Sinespaciado"/>
    <w:uiPriority w:val="1"/>
    <w:rsid w:val="00FD4439"/>
    <w:rPr>
      <w:rFonts w:ascii="Calibri" w:eastAsia="Calibri" w:hAnsi="Calibri" w:cs="Times New Roman"/>
    </w:rPr>
  </w:style>
  <w:style w:type="character" w:customStyle="1" w:styleId="TtuloCar1">
    <w:name w:val="Título Car1"/>
    <w:link w:val="Ttulo"/>
    <w:uiPriority w:val="10"/>
    <w:rsid w:val="00FD4439"/>
    <w:rPr>
      <w:b/>
      <w:sz w:val="28"/>
      <w:lang w:val="es-ES" w:eastAsia="ar-SA"/>
    </w:rPr>
  </w:style>
  <w:style w:type="paragraph" w:customStyle="1" w:styleId="Sangra2detindependiente3">
    <w:name w:val="Sangría 2 de t. independiente3"/>
    <w:basedOn w:val="Normal"/>
    <w:rsid w:val="00FD4439"/>
    <w:pPr>
      <w:suppressAutoHyphens w:val="0"/>
      <w:spacing w:after="120" w:line="480" w:lineRule="auto"/>
      <w:ind w:left="283"/>
    </w:pPr>
    <w:rPr>
      <w:rFonts w:ascii="Arial" w:hAnsi="Arial" w:cs="Arial"/>
      <w:sz w:val="20"/>
      <w:szCs w:val="24"/>
      <w:lang w:val="es-MX"/>
    </w:rPr>
  </w:style>
  <w:style w:type="paragraph" w:customStyle="1" w:styleId="Sangra3detindependiente2">
    <w:name w:val="Sangría 3 de t. independiente2"/>
    <w:basedOn w:val="Normal"/>
    <w:uiPriority w:val="99"/>
    <w:rsid w:val="00FD4439"/>
    <w:pPr>
      <w:spacing w:after="120"/>
      <w:ind w:left="283"/>
    </w:pPr>
    <w:rPr>
      <w:sz w:val="16"/>
      <w:szCs w:val="16"/>
    </w:rPr>
  </w:style>
  <w:style w:type="paragraph" w:styleId="Ttulo">
    <w:name w:val="Title"/>
    <w:basedOn w:val="Normal"/>
    <w:next w:val="Normal"/>
    <w:link w:val="TtuloCar1"/>
    <w:uiPriority w:val="99"/>
    <w:qFormat/>
    <w:rsid w:val="00FD4439"/>
    <w:pPr>
      <w:pBdr>
        <w:bottom w:val="single" w:sz="8" w:space="4" w:color="4F81BD" w:themeColor="accent1"/>
      </w:pBdr>
      <w:spacing w:after="300"/>
      <w:contextualSpacing/>
    </w:pPr>
    <w:rPr>
      <w:rFonts w:asciiTheme="minorHAnsi" w:eastAsiaTheme="minorHAnsi" w:hAnsiTheme="minorHAnsi" w:cstheme="minorBidi"/>
      <w:b/>
      <w:sz w:val="28"/>
      <w:szCs w:val="22"/>
    </w:rPr>
  </w:style>
  <w:style w:type="character" w:customStyle="1" w:styleId="TtuloCar">
    <w:name w:val="Título Car"/>
    <w:basedOn w:val="Fuentedeprrafopredeter"/>
    <w:uiPriority w:val="99"/>
    <w:rsid w:val="00FD4439"/>
    <w:rPr>
      <w:rFonts w:asciiTheme="majorHAnsi" w:eastAsiaTheme="majorEastAsia" w:hAnsiTheme="majorHAnsi" w:cstheme="majorBidi"/>
      <w:color w:val="17365D" w:themeColor="text2" w:themeShade="BF"/>
      <w:spacing w:val="5"/>
      <w:kern w:val="28"/>
      <w:sz w:val="52"/>
      <w:szCs w:val="52"/>
      <w:lang w:val="es-ES" w:eastAsia="ar-SA"/>
    </w:rPr>
  </w:style>
  <w:style w:type="paragraph" w:customStyle="1" w:styleId="Sangra2detindependiente2">
    <w:name w:val="Sangría 2 de t. independiente2"/>
    <w:basedOn w:val="Normal"/>
    <w:rsid w:val="00FD4439"/>
    <w:pPr>
      <w:overflowPunct w:val="0"/>
      <w:autoSpaceDE w:val="0"/>
      <w:spacing w:before="100"/>
      <w:ind w:left="1985"/>
      <w:jc w:val="both"/>
      <w:textAlignment w:val="baseline"/>
    </w:pPr>
    <w:rPr>
      <w:rFonts w:ascii="Arial" w:hAnsi="Arial"/>
      <w:sz w:val="22"/>
    </w:rPr>
  </w:style>
  <w:style w:type="paragraph" w:styleId="Textoindependiente3">
    <w:name w:val="Body Text 3"/>
    <w:basedOn w:val="Normal"/>
    <w:link w:val="Textoindependiente3Car"/>
    <w:unhideWhenUsed/>
    <w:rsid w:val="00FD4439"/>
    <w:pPr>
      <w:spacing w:after="120"/>
    </w:pPr>
    <w:rPr>
      <w:sz w:val="16"/>
      <w:szCs w:val="16"/>
    </w:rPr>
  </w:style>
  <w:style w:type="character" w:customStyle="1" w:styleId="Textoindependiente3Car">
    <w:name w:val="Texto independiente 3 Car"/>
    <w:basedOn w:val="Fuentedeprrafopredeter"/>
    <w:link w:val="Textoindependiente3"/>
    <w:rsid w:val="00FD4439"/>
    <w:rPr>
      <w:rFonts w:ascii="Times New Roman" w:eastAsia="Times New Roman" w:hAnsi="Times New Roman" w:cs="Times New Roman"/>
      <w:sz w:val="16"/>
      <w:szCs w:val="16"/>
      <w:lang w:val="es-ES" w:eastAsia="ar-SA"/>
    </w:rPr>
  </w:style>
  <w:style w:type="paragraph" w:customStyle="1" w:styleId="BodyTextIndent21">
    <w:name w:val="Body Text Indent 21"/>
    <w:basedOn w:val="Normal"/>
    <w:uiPriority w:val="99"/>
    <w:rsid w:val="00FD4439"/>
    <w:pPr>
      <w:overflowPunct w:val="0"/>
      <w:autoSpaceDE w:val="0"/>
      <w:spacing w:before="100"/>
      <w:ind w:left="1985"/>
      <w:jc w:val="both"/>
      <w:textAlignment w:val="baseline"/>
    </w:pPr>
    <w:rPr>
      <w:rFonts w:ascii="Arial" w:hAnsi="Arial"/>
      <w:sz w:val="22"/>
    </w:rPr>
  </w:style>
  <w:style w:type="paragraph" w:styleId="Continuarlista3">
    <w:name w:val="List Continue 3"/>
    <w:basedOn w:val="Normal"/>
    <w:uiPriority w:val="99"/>
    <w:semiHidden/>
    <w:unhideWhenUsed/>
    <w:rsid w:val="00FD4439"/>
    <w:pPr>
      <w:spacing w:after="120"/>
      <w:ind w:left="849"/>
      <w:contextualSpacing/>
    </w:pPr>
  </w:style>
  <w:style w:type="paragraph" w:styleId="Lista3">
    <w:name w:val="List 3"/>
    <w:basedOn w:val="Normal"/>
    <w:uiPriority w:val="99"/>
    <w:unhideWhenUsed/>
    <w:rsid w:val="00FD4439"/>
    <w:pPr>
      <w:ind w:left="849" w:hanging="283"/>
      <w:contextualSpacing/>
    </w:pPr>
  </w:style>
  <w:style w:type="paragraph" w:styleId="Lista4">
    <w:name w:val="List 4"/>
    <w:basedOn w:val="Normal"/>
    <w:uiPriority w:val="99"/>
    <w:semiHidden/>
    <w:unhideWhenUsed/>
    <w:rsid w:val="00FD4439"/>
    <w:pPr>
      <w:ind w:left="1132" w:hanging="283"/>
      <w:contextualSpacing/>
    </w:pPr>
  </w:style>
  <w:style w:type="table" w:styleId="Cuadrculamedia3-nfasis5">
    <w:name w:val="Medium Grid 3 Accent 5"/>
    <w:basedOn w:val="Tablanormal"/>
    <w:uiPriority w:val="69"/>
    <w:rsid w:val="00895742"/>
    <w:pPr>
      <w:spacing w:after="0" w:line="240" w:lineRule="auto"/>
    </w:pPr>
    <w:rPr>
      <w:rFonts w:eastAsiaTheme="minorEastAsia"/>
      <w:sz w:val="24"/>
      <w:szCs w:val="24"/>
      <w:lang w:val="es-ES_trad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Prrafodelista1">
    <w:name w:val="Párrafo de lista1"/>
    <w:basedOn w:val="Normal"/>
    <w:rsid w:val="00561BAF"/>
    <w:pPr>
      <w:widowControl w:val="0"/>
      <w:suppressAutoHyphens w:val="0"/>
      <w:spacing w:line="240" w:lineRule="atLeast"/>
      <w:ind w:left="720"/>
    </w:pPr>
    <w:rPr>
      <w:sz w:val="20"/>
      <w:lang w:val="es-MX" w:eastAsia="es-MX"/>
    </w:rPr>
  </w:style>
  <w:style w:type="paragraph" w:styleId="ndice1">
    <w:name w:val="index 1"/>
    <w:basedOn w:val="Normal"/>
    <w:next w:val="Normal"/>
    <w:link w:val="ndice1Car"/>
    <w:autoRedefine/>
    <w:uiPriority w:val="99"/>
    <w:unhideWhenUsed/>
    <w:rsid w:val="00561BAF"/>
    <w:pPr>
      <w:suppressAutoHyphens w:val="0"/>
      <w:spacing w:after="200" w:line="276" w:lineRule="auto"/>
      <w:ind w:left="220" w:hanging="220"/>
    </w:pPr>
    <w:rPr>
      <w:rFonts w:ascii="Arial" w:eastAsia="Calibri" w:hAnsi="Arial"/>
      <w:sz w:val="20"/>
      <w:lang w:val="es-MX" w:eastAsia="es-MX"/>
    </w:rPr>
  </w:style>
  <w:style w:type="paragraph" w:styleId="TtuloTDC">
    <w:name w:val="TOC Heading"/>
    <w:basedOn w:val="Ttulo1"/>
    <w:next w:val="Normal"/>
    <w:link w:val="TtuloTDCCar"/>
    <w:uiPriority w:val="39"/>
    <w:unhideWhenUsed/>
    <w:qFormat/>
    <w:rsid w:val="00561BAF"/>
    <w:pPr>
      <w:keepLines/>
      <w:numPr>
        <w:numId w:val="0"/>
      </w:numPr>
      <w:suppressAutoHyphens w:val="0"/>
      <w:spacing w:before="480" w:after="0" w:line="276" w:lineRule="auto"/>
      <w:outlineLvl w:val="9"/>
    </w:pPr>
    <w:rPr>
      <w:rFonts w:ascii="Cambria" w:hAnsi="Cambria" w:cs="Times New Roman"/>
      <w:color w:val="365F91"/>
      <w:kern w:val="0"/>
      <w:sz w:val="28"/>
      <w:szCs w:val="28"/>
      <w:lang w:eastAsia="es-MX"/>
    </w:rPr>
  </w:style>
  <w:style w:type="paragraph" w:styleId="TDC1">
    <w:name w:val="toc 1"/>
    <w:basedOn w:val="Normal"/>
    <w:next w:val="Normal"/>
    <w:autoRedefine/>
    <w:uiPriority w:val="39"/>
    <w:unhideWhenUsed/>
    <w:qFormat/>
    <w:rsid w:val="00561BAF"/>
    <w:pPr>
      <w:tabs>
        <w:tab w:val="left" w:pos="600"/>
        <w:tab w:val="right" w:pos="9771"/>
      </w:tabs>
      <w:suppressAutoHyphens w:val="0"/>
      <w:spacing w:before="120" w:line="276" w:lineRule="auto"/>
    </w:pPr>
    <w:rPr>
      <w:rFonts w:asciiTheme="minorHAnsi" w:eastAsia="Calibri" w:hAnsiTheme="minorHAnsi"/>
      <w:b/>
      <w:sz w:val="22"/>
      <w:szCs w:val="22"/>
      <w:lang w:val="es-MX" w:eastAsia="es-MX"/>
    </w:rPr>
  </w:style>
  <w:style w:type="paragraph" w:customStyle="1" w:styleId="Tabletext">
    <w:name w:val="Tabletext"/>
    <w:basedOn w:val="Normal"/>
    <w:rsid w:val="00561BAF"/>
    <w:pPr>
      <w:keepLines/>
      <w:widowControl w:val="0"/>
      <w:suppressAutoHyphens w:val="0"/>
      <w:spacing w:after="120" w:line="240" w:lineRule="atLeast"/>
    </w:pPr>
    <w:rPr>
      <w:sz w:val="20"/>
      <w:lang w:eastAsia="es-MX"/>
    </w:rPr>
  </w:style>
  <w:style w:type="table" w:styleId="Sombreadoclaro-nfasis3">
    <w:name w:val="Light Shading Accent 3"/>
    <w:basedOn w:val="Tablanormal"/>
    <w:uiPriority w:val="60"/>
    <w:rsid w:val="00561BAF"/>
    <w:pPr>
      <w:spacing w:after="0" w:line="240" w:lineRule="auto"/>
    </w:pPr>
    <w:rPr>
      <w:rFonts w:ascii="Calibri" w:eastAsia="Calibri"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Refdecomentario">
    <w:name w:val="annotation reference"/>
    <w:uiPriority w:val="99"/>
    <w:unhideWhenUsed/>
    <w:rsid w:val="00561BAF"/>
    <w:rPr>
      <w:sz w:val="16"/>
      <w:szCs w:val="16"/>
    </w:rPr>
  </w:style>
  <w:style w:type="paragraph" w:styleId="Textocomentario">
    <w:name w:val="annotation text"/>
    <w:basedOn w:val="Normal"/>
    <w:link w:val="TextocomentarioCar"/>
    <w:uiPriority w:val="99"/>
    <w:unhideWhenUsed/>
    <w:rsid w:val="00561BAF"/>
    <w:pPr>
      <w:suppressAutoHyphens w:val="0"/>
    </w:pPr>
    <w:rPr>
      <w:sz w:val="20"/>
      <w:lang w:val="es-ES_tradnl" w:eastAsia="es-ES"/>
    </w:rPr>
  </w:style>
  <w:style w:type="character" w:customStyle="1" w:styleId="TextocomentarioCar">
    <w:name w:val="Texto comentario Car"/>
    <w:basedOn w:val="Fuentedeprrafopredeter"/>
    <w:link w:val="Textocomentario"/>
    <w:uiPriority w:val="99"/>
    <w:rsid w:val="00561BAF"/>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unhideWhenUsed/>
    <w:rsid w:val="00561BAF"/>
    <w:rPr>
      <w:b/>
      <w:bCs/>
    </w:rPr>
  </w:style>
  <w:style w:type="character" w:customStyle="1" w:styleId="AsuntodelcomentarioCar">
    <w:name w:val="Asunto del comentario Car"/>
    <w:basedOn w:val="TextocomentarioCar"/>
    <w:link w:val="Asuntodelcomentario"/>
    <w:uiPriority w:val="99"/>
    <w:rsid w:val="00561BAF"/>
    <w:rPr>
      <w:rFonts w:ascii="Times New Roman" w:eastAsia="Times New Roman" w:hAnsi="Times New Roman" w:cs="Times New Roman"/>
      <w:b/>
      <w:bCs/>
      <w:sz w:val="20"/>
      <w:szCs w:val="20"/>
      <w:lang w:val="es-ES_tradnl" w:eastAsia="es-ES"/>
    </w:rPr>
  </w:style>
  <w:style w:type="paragraph" w:customStyle="1" w:styleId="Textoindependiente23">
    <w:name w:val="Texto independiente 23"/>
    <w:basedOn w:val="Normal"/>
    <w:uiPriority w:val="99"/>
    <w:rsid w:val="00561BAF"/>
    <w:pPr>
      <w:widowControl w:val="0"/>
      <w:jc w:val="both"/>
    </w:pPr>
    <w:rPr>
      <w:rFonts w:ascii="Arial" w:eastAsia="Arial Unicode MS" w:hAnsi="Arial"/>
      <w:b/>
      <w:kern w:val="1"/>
      <w:sz w:val="22"/>
      <w:szCs w:val="24"/>
      <w:lang w:val="es-ES_tradnl" w:eastAsia="es-ES"/>
    </w:rPr>
  </w:style>
  <w:style w:type="paragraph" w:customStyle="1" w:styleId="Textoindependiente33">
    <w:name w:val="Texto independiente 33"/>
    <w:basedOn w:val="Normal"/>
    <w:uiPriority w:val="99"/>
    <w:rsid w:val="00561BAF"/>
    <w:pPr>
      <w:widowControl w:val="0"/>
      <w:jc w:val="both"/>
    </w:pPr>
    <w:rPr>
      <w:rFonts w:ascii="Albertus Medium" w:eastAsia="Arial Unicode MS" w:hAnsi="Albertus Medium"/>
      <w:kern w:val="1"/>
      <w:sz w:val="22"/>
      <w:szCs w:val="24"/>
      <w:lang w:val="es-MX" w:eastAsia="es-ES"/>
    </w:rPr>
  </w:style>
  <w:style w:type="paragraph" w:customStyle="1" w:styleId="MMNotes">
    <w:name w:val="MM Notes"/>
    <w:basedOn w:val="Textoindependiente"/>
    <w:link w:val="MMNotesCar"/>
    <w:rsid w:val="00561BAF"/>
    <w:pPr>
      <w:suppressAutoHyphens w:val="0"/>
      <w:spacing w:line="259" w:lineRule="auto"/>
    </w:pPr>
    <w:rPr>
      <w:szCs w:val="24"/>
      <w:lang w:val="es-ES_tradnl" w:eastAsia="es-ES"/>
    </w:rPr>
  </w:style>
  <w:style w:type="character" w:customStyle="1" w:styleId="MMNotesCar">
    <w:name w:val="MM Notes Car"/>
    <w:link w:val="MMNotes"/>
    <w:rsid w:val="00561BAF"/>
    <w:rPr>
      <w:rFonts w:ascii="Times New Roman" w:eastAsia="Times New Roman" w:hAnsi="Times New Roman" w:cs="Times New Roman"/>
      <w:sz w:val="24"/>
      <w:szCs w:val="24"/>
      <w:lang w:val="es-ES_tradnl" w:eastAsia="es-ES"/>
    </w:rPr>
  </w:style>
  <w:style w:type="paragraph" w:customStyle="1" w:styleId="MMTopic1">
    <w:name w:val="MM Topic 1"/>
    <w:basedOn w:val="TtuloTDC"/>
    <w:link w:val="MMTopic1Car"/>
    <w:autoRedefine/>
    <w:qFormat/>
    <w:rsid w:val="00561BAF"/>
    <w:pPr>
      <w:numPr>
        <w:numId w:val="18"/>
      </w:numPr>
      <w:spacing w:before="240" w:line="480" w:lineRule="auto"/>
      <w:jc w:val="center"/>
      <w:outlineLvl w:val="0"/>
    </w:pPr>
    <w:rPr>
      <w:rFonts w:ascii="Calibri" w:hAnsi="Calibri"/>
      <w:b w:val="0"/>
      <w:bCs w:val="0"/>
      <w:color w:val="984806"/>
      <w:sz w:val="40"/>
      <w:szCs w:val="32"/>
      <w:lang w:val="es-MX" w:eastAsia="en-US"/>
    </w:rPr>
  </w:style>
  <w:style w:type="paragraph" w:customStyle="1" w:styleId="MMGTopic2">
    <w:name w:val="MMG Topic 2"/>
    <w:basedOn w:val="ndice1"/>
    <w:next w:val="Normal"/>
    <w:link w:val="MMGTopic2Car"/>
    <w:autoRedefine/>
    <w:qFormat/>
    <w:rsid w:val="00561BAF"/>
    <w:pPr>
      <w:numPr>
        <w:ilvl w:val="1"/>
        <w:numId w:val="18"/>
      </w:numPr>
      <w:spacing w:after="0" w:line="480" w:lineRule="auto"/>
      <w:jc w:val="both"/>
      <w:outlineLvl w:val="1"/>
    </w:pPr>
    <w:rPr>
      <w:rFonts w:ascii="Calibri" w:hAnsi="Calibri"/>
      <w:color w:val="984806"/>
      <w:sz w:val="36"/>
      <w:szCs w:val="22"/>
      <w:lang w:eastAsia="en-US"/>
    </w:rPr>
  </w:style>
  <w:style w:type="paragraph" w:customStyle="1" w:styleId="MMTopic3">
    <w:name w:val="MM Topic 3"/>
    <w:basedOn w:val="ndice3"/>
    <w:link w:val="MMTopic3Car"/>
    <w:autoRedefine/>
    <w:qFormat/>
    <w:rsid w:val="00561BAF"/>
    <w:pPr>
      <w:numPr>
        <w:ilvl w:val="2"/>
        <w:numId w:val="18"/>
      </w:numPr>
      <w:tabs>
        <w:tab w:val="num" w:pos="720"/>
        <w:tab w:val="num" w:pos="2537"/>
      </w:tabs>
      <w:spacing w:line="360" w:lineRule="auto"/>
      <w:ind w:left="720" w:hanging="360"/>
    </w:pPr>
    <w:rPr>
      <w:rFonts w:ascii="Calibri" w:eastAsia="Calibri" w:hAnsi="Calibri"/>
      <w:color w:val="984806"/>
      <w:sz w:val="28"/>
      <w:szCs w:val="22"/>
      <w:lang w:val="es-MX" w:eastAsia="en-US"/>
    </w:rPr>
  </w:style>
  <w:style w:type="character" w:customStyle="1" w:styleId="MMTopic3Car">
    <w:name w:val="MM Topic 3 Car"/>
    <w:link w:val="MMTopic3"/>
    <w:rsid w:val="00561BAF"/>
    <w:rPr>
      <w:rFonts w:ascii="Calibri" w:eastAsia="Calibri" w:hAnsi="Calibri" w:cs="Times New Roman"/>
      <w:color w:val="984806"/>
      <w:sz w:val="28"/>
    </w:rPr>
  </w:style>
  <w:style w:type="paragraph" w:customStyle="1" w:styleId="MMTopic4">
    <w:name w:val="MM Topic 4"/>
    <w:basedOn w:val="ndice3"/>
    <w:link w:val="MMTopic4Car"/>
    <w:autoRedefine/>
    <w:qFormat/>
    <w:rsid w:val="00561BAF"/>
    <w:pPr>
      <w:numPr>
        <w:ilvl w:val="3"/>
        <w:numId w:val="18"/>
      </w:numPr>
      <w:tabs>
        <w:tab w:val="num" w:pos="720"/>
        <w:tab w:val="num" w:pos="3257"/>
      </w:tabs>
      <w:spacing w:line="360" w:lineRule="auto"/>
      <w:ind w:left="720" w:hanging="360"/>
    </w:pPr>
    <w:rPr>
      <w:rFonts w:ascii="Calibri" w:eastAsia="Calibri" w:hAnsi="Calibri"/>
      <w:b/>
      <w:color w:val="984806"/>
      <w:szCs w:val="22"/>
      <w:lang w:val="es-MX" w:eastAsia="en-US"/>
    </w:rPr>
  </w:style>
  <w:style w:type="character" w:customStyle="1" w:styleId="MMTopic4Car">
    <w:name w:val="MM Topic 4 Car"/>
    <w:link w:val="MMTopic4"/>
    <w:rsid w:val="00561BAF"/>
    <w:rPr>
      <w:rFonts w:ascii="Calibri" w:eastAsia="Calibri" w:hAnsi="Calibri" w:cs="Times New Roman"/>
      <w:b/>
      <w:color w:val="984806"/>
      <w:sz w:val="24"/>
    </w:rPr>
  </w:style>
  <w:style w:type="paragraph" w:styleId="ndice3">
    <w:name w:val="index 3"/>
    <w:basedOn w:val="Normal"/>
    <w:next w:val="Normal"/>
    <w:link w:val="ndice3Car"/>
    <w:autoRedefine/>
    <w:uiPriority w:val="99"/>
    <w:unhideWhenUsed/>
    <w:rsid w:val="00561BAF"/>
    <w:pPr>
      <w:suppressAutoHyphens w:val="0"/>
      <w:ind w:left="720" w:hanging="240"/>
    </w:pPr>
    <w:rPr>
      <w:szCs w:val="24"/>
      <w:lang w:val="es-ES_tradnl" w:eastAsia="es-ES"/>
    </w:rPr>
  </w:style>
  <w:style w:type="paragraph" w:customStyle="1" w:styleId="MMTopic2">
    <w:name w:val="MM Topic 2"/>
    <w:basedOn w:val="Ttulo2"/>
    <w:link w:val="MMTopic2Car"/>
    <w:rsid w:val="00561BAF"/>
    <w:pPr>
      <w:keepLines/>
      <w:numPr>
        <w:ilvl w:val="0"/>
        <w:numId w:val="0"/>
      </w:numPr>
      <w:tabs>
        <w:tab w:val="clear" w:pos="0"/>
      </w:tabs>
      <w:suppressAutoHyphens w:val="0"/>
      <w:spacing w:before="200" w:after="0"/>
    </w:pPr>
    <w:rPr>
      <w:rFonts w:ascii="Cambria" w:hAnsi="Cambria" w:cs="Times New Roman"/>
      <w:bCs/>
      <w:i w:val="0"/>
      <w:color w:val="4F81BD"/>
      <w:sz w:val="26"/>
      <w:szCs w:val="26"/>
      <w:lang w:eastAsia="es-ES"/>
    </w:rPr>
  </w:style>
  <w:style w:type="character" w:customStyle="1" w:styleId="MMTopic2Car">
    <w:name w:val="MM Topic 2 Car"/>
    <w:link w:val="MMTopic2"/>
    <w:rsid w:val="00561BAF"/>
    <w:rPr>
      <w:rFonts w:ascii="Cambria" w:eastAsia="Times New Roman" w:hAnsi="Cambria" w:cs="Times New Roman"/>
      <w:b/>
      <w:bCs/>
      <w:color w:val="4F81BD"/>
      <w:sz w:val="26"/>
      <w:szCs w:val="26"/>
      <w:lang w:val="es-ES" w:eastAsia="es-ES"/>
    </w:rPr>
  </w:style>
  <w:style w:type="paragraph" w:customStyle="1" w:styleId="xl57586">
    <w:name w:val="xl57586"/>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Ttulo10">
    <w:name w:val="Título1"/>
    <w:basedOn w:val="Normal"/>
    <w:next w:val="Normal"/>
    <w:qFormat/>
    <w:rsid w:val="00561BAF"/>
    <w:pPr>
      <w:suppressAutoHyphens w:val="0"/>
      <w:contextualSpacing/>
    </w:pPr>
    <w:rPr>
      <w:rFonts w:ascii="Calibri Light" w:hAnsi="Calibri Light"/>
      <w:spacing w:val="-10"/>
      <w:kern w:val="28"/>
      <w:sz w:val="56"/>
      <w:szCs w:val="56"/>
      <w:lang w:val="es-MX" w:eastAsia="en-US"/>
    </w:rPr>
  </w:style>
  <w:style w:type="paragraph" w:customStyle="1" w:styleId="MMTitle">
    <w:name w:val="MM Title"/>
    <w:basedOn w:val="Ttulo"/>
    <w:link w:val="MMTitleCar"/>
    <w:rsid w:val="00561BAF"/>
    <w:pPr>
      <w:pBdr>
        <w:bottom w:val="none" w:sz="0" w:space="0" w:color="auto"/>
      </w:pBdr>
      <w:suppressAutoHyphens w:val="0"/>
      <w:spacing w:after="0"/>
    </w:pPr>
    <w:rPr>
      <w:rFonts w:ascii="Calibri Light" w:eastAsia="Times New Roman" w:hAnsi="Calibri Light" w:cs="Times New Roman"/>
      <w:b w:val="0"/>
      <w:spacing w:val="-10"/>
      <w:kern w:val="28"/>
      <w:sz w:val="56"/>
      <w:szCs w:val="56"/>
      <w:lang w:val="es-MX" w:eastAsia="en-US"/>
    </w:rPr>
  </w:style>
  <w:style w:type="character" w:customStyle="1" w:styleId="MMTitleCar">
    <w:name w:val="MM Title Car"/>
    <w:link w:val="MMTitle"/>
    <w:rsid w:val="00561BAF"/>
    <w:rPr>
      <w:rFonts w:ascii="Calibri Light" w:eastAsia="Times New Roman" w:hAnsi="Calibri Light" w:cs="Times New Roman"/>
      <w:spacing w:val="-10"/>
      <w:kern w:val="28"/>
      <w:sz w:val="56"/>
      <w:szCs w:val="56"/>
    </w:rPr>
  </w:style>
  <w:style w:type="character" w:customStyle="1" w:styleId="TtuloTDCCar">
    <w:name w:val="Título TDC Car"/>
    <w:link w:val="TtuloTDC"/>
    <w:uiPriority w:val="39"/>
    <w:rsid w:val="00561BAF"/>
    <w:rPr>
      <w:rFonts w:ascii="Cambria" w:eastAsia="Times New Roman" w:hAnsi="Cambria" w:cs="Times New Roman"/>
      <w:b/>
      <w:bCs/>
      <w:color w:val="365F91"/>
      <w:sz w:val="28"/>
      <w:szCs w:val="28"/>
      <w:lang w:val="es-ES" w:eastAsia="es-MX"/>
    </w:rPr>
  </w:style>
  <w:style w:type="character" w:customStyle="1" w:styleId="MMTopic1Car">
    <w:name w:val="MM Topic 1 Car"/>
    <w:link w:val="MMTopic1"/>
    <w:rsid w:val="00561BAF"/>
    <w:rPr>
      <w:rFonts w:ascii="Calibri" w:eastAsia="Times New Roman" w:hAnsi="Calibri" w:cs="Times New Roman"/>
      <w:color w:val="984806"/>
      <w:sz w:val="40"/>
      <w:szCs w:val="32"/>
    </w:rPr>
  </w:style>
  <w:style w:type="character" w:customStyle="1" w:styleId="ndice1Car">
    <w:name w:val="Índice 1 Car"/>
    <w:link w:val="ndice1"/>
    <w:uiPriority w:val="99"/>
    <w:rsid w:val="00561BAF"/>
    <w:rPr>
      <w:rFonts w:ascii="Arial" w:eastAsia="Calibri" w:hAnsi="Arial" w:cs="Times New Roman"/>
      <w:sz w:val="20"/>
      <w:szCs w:val="20"/>
      <w:lang w:eastAsia="es-MX"/>
    </w:rPr>
  </w:style>
  <w:style w:type="character" w:customStyle="1" w:styleId="MMGTopic2Car">
    <w:name w:val="MMG Topic 2 Car"/>
    <w:link w:val="MMGTopic2"/>
    <w:rsid w:val="00561BAF"/>
    <w:rPr>
      <w:rFonts w:ascii="Calibri" w:eastAsia="Calibri" w:hAnsi="Calibri" w:cs="Times New Roman"/>
      <w:color w:val="984806"/>
      <w:sz w:val="36"/>
    </w:rPr>
  </w:style>
  <w:style w:type="paragraph" w:styleId="ndice2">
    <w:name w:val="index 2"/>
    <w:basedOn w:val="Normal"/>
    <w:next w:val="Normal"/>
    <w:link w:val="ndice2Car"/>
    <w:autoRedefine/>
    <w:uiPriority w:val="99"/>
    <w:unhideWhenUsed/>
    <w:rsid w:val="00561BAF"/>
    <w:pPr>
      <w:suppressAutoHyphens w:val="0"/>
      <w:ind w:left="440" w:hanging="220"/>
    </w:pPr>
    <w:rPr>
      <w:rFonts w:ascii="Calibri" w:eastAsia="Calibri" w:hAnsi="Calibri"/>
      <w:sz w:val="22"/>
      <w:szCs w:val="22"/>
      <w:lang w:val="es-MX" w:eastAsia="en-US"/>
    </w:rPr>
  </w:style>
  <w:style w:type="character" w:customStyle="1" w:styleId="ndice2Car">
    <w:name w:val="Índice 2 Car"/>
    <w:link w:val="ndice2"/>
    <w:uiPriority w:val="99"/>
    <w:rsid w:val="00561BAF"/>
    <w:rPr>
      <w:rFonts w:ascii="Calibri" w:eastAsia="Calibri" w:hAnsi="Calibri" w:cs="Times New Roman"/>
    </w:rPr>
  </w:style>
  <w:style w:type="character" w:customStyle="1" w:styleId="ndice3Car">
    <w:name w:val="Índice 3 Car"/>
    <w:link w:val="ndice3"/>
    <w:uiPriority w:val="99"/>
    <w:rsid w:val="00561BAF"/>
    <w:rPr>
      <w:rFonts w:ascii="Times New Roman" w:eastAsia="Times New Roman" w:hAnsi="Times New Roman" w:cs="Times New Roman"/>
      <w:sz w:val="24"/>
      <w:szCs w:val="24"/>
      <w:lang w:val="es-ES_tradnl" w:eastAsia="es-ES"/>
    </w:rPr>
  </w:style>
  <w:style w:type="paragraph" w:customStyle="1" w:styleId="MMEmpty">
    <w:name w:val="MM Empty"/>
    <w:basedOn w:val="Normal"/>
    <w:link w:val="MMEmptyCar"/>
    <w:rsid w:val="00561BAF"/>
    <w:pPr>
      <w:suppressAutoHyphens w:val="0"/>
      <w:spacing w:after="160" w:line="259" w:lineRule="auto"/>
    </w:pPr>
    <w:rPr>
      <w:rFonts w:ascii="Calibri" w:eastAsia="Calibri" w:hAnsi="Calibri"/>
      <w:sz w:val="22"/>
      <w:szCs w:val="22"/>
      <w:lang w:val="es-MX" w:eastAsia="en-US"/>
    </w:rPr>
  </w:style>
  <w:style w:type="character" w:customStyle="1" w:styleId="MMEmptyCar">
    <w:name w:val="MM Empty Car"/>
    <w:link w:val="MMEmpty"/>
    <w:rsid w:val="00561BAF"/>
    <w:rPr>
      <w:rFonts w:ascii="Calibri" w:eastAsia="Calibri" w:hAnsi="Calibri" w:cs="Times New Roman"/>
    </w:rPr>
  </w:style>
  <w:style w:type="paragraph" w:styleId="ndice4">
    <w:name w:val="index 4"/>
    <w:basedOn w:val="Normal"/>
    <w:next w:val="Normal"/>
    <w:link w:val="ndice4Car"/>
    <w:autoRedefine/>
    <w:uiPriority w:val="99"/>
    <w:unhideWhenUsed/>
    <w:rsid w:val="00561BAF"/>
    <w:pPr>
      <w:suppressAutoHyphens w:val="0"/>
      <w:ind w:left="880" w:hanging="220"/>
    </w:pPr>
    <w:rPr>
      <w:rFonts w:ascii="Calibri" w:eastAsia="Calibri" w:hAnsi="Calibri"/>
      <w:sz w:val="22"/>
      <w:szCs w:val="22"/>
      <w:lang w:val="es-MX" w:eastAsia="en-US"/>
    </w:rPr>
  </w:style>
  <w:style w:type="character" w:customStyle="1" w:styleId="ndice4Car">
    <w:name w:val="Índice 4 Car"/>
    <w:link w:val="ndice4"/>
    <w:uiPriority w:val="99"/>
    <w:rsid w:val="00561BAF"/>
    <w:rPr>
      <w:rFonts w:ascii="Calibri" w:eastAsia="Calibri" w:hAnsi="Calibri" w:cs="Times New Roman"/>
    </w:rPr>
  </w:style>
  <w:style w:type="paragraph" w:customStyle="1" w:styleId="MMTopic5">
    <w:name w:val="MM Topic 5"/>
    <w:basedOn w:val="ndice4"/>
    <w:link w:val="MMTopic5Car"/>
    <w:rsid w:val="00561BAF"/>
  </w:style>
  <w:style w:type="character" w:customStyle="1" w:styleId="MMTopic5Car">
    <w:name w:val="MM Topic 5 Car"/>
    <w:link w:val="MMTopic5"/>
    <w:rsid w:val="00561BAF"/>
    <w:rPr>
      <w:rFonts w:ascii="Calibri" w:eastAsia="Calibri" w:hAnsi="Calibri" w:cs="Times New Roman"/>
    </w:rPr>
  </w:style>
  <w:style w:type="paragraph" w:styleId="ndice5">
    <w:name w:val="index 5"/>
    <w:basedOn w:val="Normal"/>
    <w:next w:val="Normal"/>
    <w:link w:val="ndice5Car"/>
    <w:autoRedefine/>
    <w:uiPriority w:val="99"/>
    <w:unhideWhenUsed/>
    <w:rsid w:val="00561BAF"/>
    <w:pPr>
      <w:suppressAutoHyphens w:val="0"/>
      <w:ind w:left="1100" w:hanging="220"/>
    </w:pPr>
    <w:rPr>
      <w:rFonts w:ascii="Calibri" w:eastAsia="Calibri" w:hAnsi="Calibri"/>
      <w:sz w:val="22"/>
      <w:szCs w:val="22"/>
      <w:lang w:val="es-MX" w:eastAsia="en-US"/>
    </w:rPr>
  </w:style>
  <w:style w:type="character" w:customStyle="1" w:styleId="ndice5Car">
    <w:name w:val="Índice 5 Car"/>
    <w:link w:val="ndice5"/>
    <w:uiPriority w:val="99"/>
    <w:rsid w:val="00561BAF"/>
    <w:rPr>
      <w:rFonts w:ascii="Calibri" w:eastAsia="Calibri" w:hAnsi="Calibri" w:cs="Times New Roman"/>
    </w:rPr>
  </w:style>
  <w:style w:type="paragraph" w:customStyle="1" w:styleId="MMTopic6">
    <w:name w:val="MM Topic 6"/>
    <w:basedOn w:val="ndice5"/>
    <w:link w:val="MMTopic6Car"/>
    <w:rsid w:val="00561BAF"/>
  </w:style>
  <w:style w:type="character" w:customStyle="1" w:styleId="MMTopic6Car">
    <w:name w:val="MM Topic 6 Car"/>
    <w:link w:val="MMTopic6"/>
    <w:rsid w:val="00561BAF"/>
    <w:rPr>
      <w:rFonts w:ascii="Calibri" w:eastAsia="Calibri" w:hAnsi="Calibri" w:cs="Times New Roman"/>
    </w:rPr>
  </w:style>
  <w:style w:type="paragraph" w:styleId="TDC2">
    <w:name w:val="toc 2"/>
    <w:basedOn w:val="Normal"/>
    <w:next w:val="Normal"/>
    <w:autoRedefine/>
    <w:uiPriority w:val="39"/>
    <w:unhideWhenUsed/>
    <w:qFormat/>
    <w:rsid w:val="00561BAF"/>
    <w:pPr>
      <w:suppressAutoHyphens w:val="0"/>
      <w:spacing w:line="276" w:lineRule="auto"/>
      <w:ind w:left="200"/>
    </w:pPr>
    <w:rPr>
      <w:rFonts w:asciiTheme="minorHAnsi" w:eastAsia="Calibri" w:hAnsiTheme="minorHAnsi"/>
      <w:i/>
      <w:sz w:val="22"/>
      <w:szCs w:val="22"/>
      <w:lang w:val="es-MX" w:eastAsia="es-MX"/>
    </w:rPr>
  </w:style>
  <w:style w:type="paragraph" w:styleId="TDC3">
    <w:name w:val="toc 3"/>
    <w:basedOn w:val="Normal"/>
    <w:next w:val="Normal"/>
    <w:autoRedefine/>
    <w:uiPriority w:val="39"/>
    <w:unhideWhenUsed/>
    <w:qFormat/>
    <w:rsid w:val="00561BAF"/>
    <w:pPr>
      <w:suppressAutoHyphens w:val="0"/>
      <w:spacing w:line="276" w:lineRule="auto"/>
      <w:ind w:left="400"/>
    </w:pPr>
    <w:rPr>
      <w:rFonts w:asciiTheme="minorHAnsi" w:eastAsia="Calibri" w:hAnsiTheme="minorHAnsi"/>
      <w:sz w:val="22"/>
      <w:szCs w:val="22"/>
      <w:lang w:val="es-MX" w:eastAsia="es-MX"/>
    </w:rPr>
  </w:style>
  <w:style w:type="paragraph" w:customStyle="1" w:styleId="TDC41">
    <w:name w:val="TDC 41"/>
    <w:basedOn w:val="Normal"/>
    <w:next w:val="Normal"/>
    <w:autoRedefine/>
    <w:uiPriority w:val="39"/>
    <w:unhideWhenUsed/>
    <w:rsid w:val="00561BAF"/>
    <w:pPr>
      <w:suppressAutoHyphens w:val="0"/>
      <w:spacing w:after="100" w:line="259" w:lineRule="auto"/>
      <w:ind w:left="660"/>
    </w:pPr>
    <w:rPr>
      <w:rFonts w:ascii="Calibri" w:hAnsi="Calibri"/>
      <w:sz w:val="22"/>
      <w:szCs w:val="22"/>
      <w:lang w:val="es-MX" w:eastAsia="es-MX"/>
    </w:rPr>
  </w:style>
  <w:style w:type="paragraph" w:customStyle="1" w:styleId="TDC51">
    <w:name w:val="TDC 51"/>
    <w:basedOn w:val="Normal"/>
    <w:next w:val="Normal"/>
    <w:autoRedefine/>
    <w:uiPriority w:val="39"/>
    <w:unhideWhenUsed/>
    <w:rsid w:val="00561BAF"/>
    <w:pPr>
      <w:suppressAutoHyphens w:val="0"/>
      <w:spacing w:after="100" w:line="259" w:lineRule="auto"/>
      <w:ind w:left="880"/>
    </w:pPr>
    <w:rPr>
      <w:rFonts w:ascii="Calibri" w:hAnsi="Calibri"/>
      <w:sz w:val="22"/>
      <w:szCs w:val="22"/>
      <w:lang w:val="es-MX" w:eastAsia="es-MX"/>
    </w:rPr>
  </w:style>
  <w:style w:type="paragraph" w:customStyle="1" w:styleId="TDC61">
    <w:name w:val="TDC 61"/>
    <w:basedOn w:val="Normal"/>
    <w:next w:val="Normal"/>
    <w:autoRedefine/>
    <w:uiPriority w:val="39"/>
    <w:unhideWhenUsed/>
    <w:rsid w:val="00561BAF"/>
    <w:pPr>
      <w:suppressAutoHyphens w:val="0"/>
      <w:spacing w:after="100" w:line="259" w:lineRule="auto"/>
      <w:ind w:left="1100"/>
    </w:pPr>
    <w:rPr>
      <w:rFonts w:ascii="Calibri" w:hAnsi="Calibri"/>
      <w:sz w:val="22"/>
      <w:szCs w:val="22"/>
      <w:lang w:val="es-MX" w:eastAsia="es-MX"/>
    </w:rPr>
  </w:style>
  <w:style w:type="paragraph" w:customStyle="1" w:styleId="TDC71">
    <w:name w:val="TDC 71"/>
    <w:basedOn w:val="Normal"/>
    <w:next w:val="Normal"/>
    <w:autoRedefine/>
    <w:uiPriority w:val="39"/>
    <w:unhideWhenUsed/>
    <w:rsid w:val="00561BAF"/>
    <w:pPr>
      <w:suppressAutoHyphens w:val="0"/>
      <w:spacing w:after="100" w:line="259" w:lineRule="auto"/>
      <w:ind w:left="1320"/>
    </w:pPr>
    <w:rPr>
      <w:rFonts w:ascii="Calibri" w:hAnsi="Calibri"/>
      <w:sz w:val="22"/>
      <w:szCs w:val="22"/>
      <w:lang w:val="es-MX" w:eastAsia="es-MX"/>
    </w:rPr>
  </w:style>
  <w:style w:type="paragraph" w:customStyle="1" w:styleId="TDC81">
    <w:name w:val="TDC 81"/>
    <w:basedOn w:val="Normal"/>
    <w:next w:val="Normal"/>
    <w:autoRedefine/>
    <w:uiPriority w:val="39"/>
    <w:unhideWhenUsed/>
    <w:rsid w:val="00561BAF"/>
    <w:pPr>
      <w:suppressAutoHyphens w:val="0"/>
      <w:spacing w:after="100" w:line="259" w:lineRule="auto"/>
      <w:ind w:left="1540"/>
    </w:pPr>
    <w:rPr>
      <w:rFonts w:ascii="Calibri" w:hAnsi="Calibri"/>
      <w:sz w:val="22"/>
      <w:szCs w:val="22"/>
      <w:lang w:val="es-MX" w:eastAsia="es-MX"/>
    </w:rPr>
  </w:style>
  <w:style w:type="paragraph" w:customStyle="1" w:styleId="TDC91">
    <w:name w:val="TDC 91"/>
    <w:basedOn w:val="Normal"/>
    <w:next w:val="Normal"/>
    <w:autoRedefine/>
    <w:uiPriority w:val="39"/>
    <w:unhideWhenUsed/>
    <w:rsid w:val="00561BAF"/>
    <w:pPr>
      <w:suppressAutoHyphens w:val="0"/>
      <w:spacing w:after="100" w:line="259" w:lineRule="auto"/>
      <w:ind w:left="1760"/>
    </w:pPr>
    <w:rPr>
      <w:rFonts w:ascii="Calibri" w:hAnsi="Calibri"/>
      <w:sz w:val="22"/>
      <w:szCs w:val="22"/>
      <w:lang w:val="es-MX" w:eastAsia="es-MX"/>
    </w:rPr>
  </w:style>
  <w:style w:type="table" w:customStyle="1" w:styleId="Tabladecuadrcula4-nfasis61">
    <w:name w:val="Tabla de cuadrícula 4 - Énfasis 61"/>
    <w:basedOn w:val="Tablanormal"/>
    <w:uiPriority w:val="49"/>
    <w:rsid w:val="00561BAF"/>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3-nfasis61">
    <w:name w:val="Tabla de lista 3 - Énfasis 61"/>
    <w:basedOn w:val="Tablanormal"/>
    <w:uiPriority w:val="48"/>
    <w:rsid w:val="00561BAF"/>
    <w:pPr>
      <w:spacing w:after="0" w:line="240" w:lineRule="auto"/>
    </w:pPr>
    <w:rPr>
      <w:rFonts w:ascii="Calibri" w:eastAsia="Calibri" w:hAnsi="Calibri" w:cs="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adecuadrcula5oscura-nfasis61">
    <w:name w:val="Tabla de cuadrícula 5 oscura - Énfasis 61"/>
    <w:basedOn w:val="Tablanormal"/>
    <w:uiPriority w:val="50"/>
    <w:rsid w:val="00561BAF"/>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delista3-nfasis51">
    <w:name w:val="Tabla de lista 3 - Énfasis 51"/>
    <w:basedOn w:val="Tablanormal"/>
    <w:uiPriority w:val="48"/>
    <w:rsid w:val="00561BAF"/>
    <w:pPr>
      <w:spacing w:after="0" w:line="240" w:lineRule="auto"/>
    </w:pPr>
    <w:rPr>
      <w:rFonts w:ascii="Calibri" w:eastAsia="Calibri" w:hAnsi="Calibri" w:cs="Times New Roma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delista3-nfasis21">
    <w:name w:val="Tabla de lista 3 - Énfasis 21"/>
    <w:basedOn w:val="Tablanormal"/>
    <w:uiPriority w:val="48"/>
    <w:rsid w:val="00561BAF"/>
    <w:pPr>
      <w:spacing w:after="0" w:line="240" w:lineRule="auto"/>
    </w:pPr>
    <w:rPr>
      <w:rFonts w:ascii="Calibri" w:eastAsia="Calibri" w:hAnsi="Calibri" w:cs="Times New Roman"/>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aconcuadrcula1">
    <w:name w:val="Tabla con cuadrícula1"/>
    <w:basedOn w:val="Tablanormal"/>
    <w:next w:val="Tablaconcuadrcula"/>
    <w:rsid w:val="00561B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4-nfasis61">
    <w:name w:val="Tabla de lista 4 - Énfasis 61"/>
    <w:basedOn w:val="Tablanormal"/>
    <w:uiPriority w:val="49"/>
    <w:rsid w:val="00561BAF"/>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3-nfasis61">
    <w:name w:val="Tabla de cuadrícula 3 - Énfasis 61"/>
    <w:basedOn w:val="Tablanormal"/>
    <w:uiPriority w:val="48"/>
    <w:rsid w:val="00561BAF"/>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Tabladecuadrcula1clara-nfasis61">
    <w:name w:val="Tabla de cuadrícula 1 clara - Énfasis 61"/>
    <w:basedOn w:val="Tablanormal"/>
    <w:uiPriority w:val="46"/>
    <w:rsid w:val="00561BAF"/>
    <w:pPr>
      <w:spacing w:after="0" w:line="240" w:lineRule="auto"/>
    </w:pPr>
    <w:rPr>
      <w:rFonts w:ascii="Calibri" w:eastAsia="Calibri" w:hAnsi="Calibri" w:cs="Times New Roman"/>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styleId="Textosinformato">
    <w:name w:val="Plain Text"/>
    <w:basedOn w:val="Normal"/>
    <w:link w:val="TextosinformatoCar"/>
    <w:uiPriority w:val="99"/>
    <w:unhideWhenUsed/>
    <w:rsid w:val="00561BAF"/>
    <w:pPr>
      <w:suppressAutoHyphens w:val="0"/>
    </w:pPr>
    <w:rPr>
      <w:rFonts w:ascii="Calibri" w:eastAsia="Calibri" w:hAnsi="Calibri"/>
      <w:sz w:val="22"/>
      <w:szCs w:val="22"/>
      <w:lang w:val="es-MX" w:eastAsia="en-US"/>
    </w:rPr>
  </w:style>
  <w:style w:type="character" w:customStyle="1" w:styleId="TextosinformatoCar">
    <w:name w:val="Texto sin formato Car"/>
    <w:basedOn w:val="Fuentedeprrafopredeter"/>
    <w:link w:val="Textosinformato"/>
    <w:uiPriority w:val="99"/>
    <w:rsid w:val="00561BAF"/>
    <w:rPr>
      <w:rFonts w:ascii="Calibri" w:eastAsia="Calibri" w:hAnsi="Calibri" w:cs="Times New Roman"/>
    </w:rPr>
  </w:style>
  <w:style w:type="paragraph" w:customStyle="1" w:styleId="BodyText21">
    <w:name w:val="Body Text 21"/>
    <w:basedOn w:val="Normal"/>
    <w:rsid w:val="00561BAF"/>
    <w:pPr>
      <w:widowControl w:val="0"/>
      <w:jc w:val="both"/>
    </w:pPr>
    <w:rPr>
      <w:rFonts w:ascii="Arial" w:hAnsi="Arial" w:cs="Arial"/>
      <w:lang w:val="es-ES_tradnl"/>
    </w:rPr>
  </w:style>
  <w:style w:type="paragraph" w:customStyle="1" w:styleId="TtulodeTDC1">
    <w:name w:val="Título de TDC1"/>
    <w:basedOn w:val="Ttulo1"/>
    <w:next w:val="Normal"/>
    <w:uiPriority w:val="39"/>
    <w:unhideWhenUsed/>
    <w:qFormat/>
    <w:rsid w:val="00561BAF"/>
    <w:pPr>
      <w:keepLines/>
      <w:numPr>
        <w:numId w:val="0"/>
      </w:numPr>
      <w:suppressAutoHyphens w:val="0"/>
      <w:spacing w:before="480" w:after="0" w:line="276" w:lineRule="auto"/>
      <w:jc w:val="both"/>
      <w:outlineLvl w:val="9"/>
    </w:pPr>
    <w:rPr>
      <w:rFonts w:ascii="Cambria" w:hAnsi="Cambria"/>
      <w:color w:val="365F91"/>
      <w:kern w:val="0"/>
      <w:sz w:val="28"/>
      <w:szCs w:val="28"/>
      <w:lang w:val="es-MX" w:eastAsia="es-MX"/>
    </w:rPr>
  </w:style>
  <w:style w:type="table" w:styleId="Cuadrculaclara-nfasis5">
    <w:name w:val="Light Grid Accent 5"/>
    <w:basedOn w:val="Tablanormal"/>
    <w:uiPriority w:val="62"/>
    <w:rsid w:val="00561BAF"/>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Body">
    <w:name w:val="Body"/>
    <w:uiPriority w:val="99"/>
    <w:rsid w:val="00561BAF"/>
    <w:rPr>
      <w:rFonts w:ascii="Garamond" w:hAnsi="Garamond" w:cs="Times New Roman"/>
      <w:sz w:val="24"/>
      <w:lang w:val="en-US" w:eastAsia="en-US" w:bidi="ar-SA"/>
    </w:rPr>
  </w:style>
  <w:style w:type="paragraph" w:customStyle="1" w:styleId="BodyText1">
    <w:name w:val="Body Text:1"/>
    <w:basedOn w:val="Normal"/>
    <w:rsid w:val="00561BAF"/>
    <w:pPr>
      <w:suppressAutoHyphens w:val="0"/>
      <w:overflowPunct w:val="0"/>
      <w:autoSpaceDE w:val="0"/>
      <w:autoSpaceDN w:val="0"/>
      <w:adjustRightInd w:val="0"/>
      <w:spacing w:before="40" w:after="120"/>
      <w:jc w:val="both"/>
      <w:textAlignment w:val="baseline"/>
    </w:pPr>
    <w:rPr>
      <w:rFonts w:ascii="Arial" w:hAnsi="Arial" w:cs="Arial"/>
      <w:lang w:val="en-US" w:eastAsia="es-ES"/>
    </w:rPr>
  </w:style>
  <w:style w:type="paragraph" w:customStyle="1" w:styleId="Estilo1">
    <w:name w:val="Estilo1"/>
    <w:basedOn w:val="Normal"/>
    <w:rsid w:val="00561BAF"/>
    <w:pPr>
      <w:suppressAutoHyphens w:val="0"/>
      <w:ind w:left="567"/>
      <w:jc w:val="both"/>
    </w:pPr>
    <w:rPr>
      <w:rFonts w:ascii="Arial" w:hAnsi="Arial" w:cs="Arial"/>
      <w:szCs w:val="24"/>
      <w:lang w:val="es-ES_tradnl" w:eastAsia="es-ES"/>
    </w:rPr>
  </w:style>
  <w:style w:type="paragraph" w:customStyle="1" w:styleId="EstndarChar">
    <w:name w:val="Estándar Char"/>
    <w:basedOn w:val="Normal"/>
    <w:rsid w:val="00561BAF"/>
    <w:pPr>
      <w:tabs>
        <w:tab w:val="left" w:pos="0"/>
      </w:tabs>
      <w:suppressAutoHyphens w:val="0"/>
      <w:overflowPunct w:val="0"/>
      <w:autoSpaceDE w:val="0"/>
      <w:autoSpaceDN w:val="0"/>
      <w:adjustRightInd w:val="0"/>
      <w:jc w:val="both"/>
    </w:pPr>
    <w:rPr>
      <w:rFonts w:ascii="Arial" w:eastAsia="SimSun" w:hAnsi="Arial" w:cs="Arial"/>
      <w:szCs w:val="24"/>
      <w:lang w:val="en-US" w:eastAsia="zh-CN"/>
    </w:rPr>
  </w:style>
  <w:style w:type="paragraph" w:customStyle="1" w:styleId="noparagraphstyle">
    <w:name w:val="noparagraphstyle"/>
    <w:basedOn w:val="Normal"/>
    <w:rsid w:val="00561BAF"/>
    <w:pPr>
      <w:suppressAutoHyphens w:val="0"/>
      <w:spacing w:before="100" w:beforeAutospacing="1" w:after="100" w:afterAutospacing="1"/>
      <w:jc w:val="both"/>
    </w:pPr>
    <w:rPr>
      <w:rFonts w:ascii="Arial" w:hAnsi="Arial" w:cs="Arial"/>
      <w:color w:val="000000"/>
      <w:szCs w:val="24"/>
      <w:lang w:eastAsia="es-ES"/>
    </w:rPr>
  </w:style>
  <w:style w:type="paragraph" w:customStyle="1" w:styleId="DefaultTextChar">
    <w:name w:val="Default Text Char"/>
    <w:basedOn w:val="Normal"/>
    <w:link w:val="DefaultTextCharChar2"/>
    <w:autoRedefine/>
    <w:rsid w:val="00561BAF"/>
    <w:pPr>
      <w:keepLines/>
      <w:spacing w:before="120" w:after="120"/>
      <w:ind w:left="177" w:right="228"/>
      <w:jc w:val="both"/>
    </w:pPr>
    <w:rPr>
      <w:rFonts w:ascii="Arial" w:hAnsi="Arial" w:cs="Arial"/>
      <w:sz w:val="22"/>
      <w:szCs w:val="24"/>
      <w:lang w:val="es-VE" w:eastAsia="en-US"/>
    </w:rPr>
  </w:style>
  <w:style w:type="character" w:customStyle="1" w:styleId="DefaultTextCharChar2">
    <w:name w:val="Default Text Char Char2"/>
    <w:link w:val="DefaultTextChar"/>
    <w:rsid w:val="00561BAF"/>
    <w:rPr>
      <w:rFonts w:ascii="Arial" w:eastAsia="Times New Roman" w:hAnsi="Arial" w:cs="Arial"/>
      <w:szCs w:val="24"/>
      <w:lang w:val="es-VE"/>
    </w:rPr>
  </w:style>
  <w:style w:type="character" w:customStyle="1" w:styleId="bodycopy1">
    <w:name w:val="bodycopy1"/>
    <w:rsid w:val="00561BAF"/>
    <w:rPr>
      <w:rFonts w:ascii="Arial" w:eastAsia="Times New Roman" w:hAnsi="Arial" w:cs="Arial"/>
    </w:rPr>
  </w:style>
  <w:style w:type="paragraph" w:styleId="Listaconvietas">
    <w:name w:val="List Bullet"/>
    <w:basedOn w:val="Normal"/>
    <w:uiPriority w:val="99"/>
    <w:rsid w:val="00561BAF"/>
    <w:pPr>
      <w:tabs>
        <w:tab w:val="num" w:pos="360"/>
      </w:tabs>
      <w:suppressAutoHyphens w:val="0"/>
      <w:ind w:left="360" w:hanging="360"/>
      <w:contextualSpacing/>
      <w:jc w:val="both"/>
    </w:pPr>
    <w:rPr>
      <w:rFonts w:ascii="Arial" w:hAnsi="Arial" w:cs="Arial"/>
      <w:szCs w:val="24"/>
      <w:lang w:eastAsia="es-ES"/>
    </w:rPr>
  </w:style>
  <w:style w:type="table" w:styleId="Cuadrculamedia2-nfasis5">
    <w:name w:val="Medium Grid 2 Accent 5"/>
    <w:basedOn w:val="Tablanormal"/>
    <w:uiPriority w:val="69"/>
    <w:rsid w:val="00561BAF"/>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numbering" w:customStyle="1" w:styleId="Estilo2">
    <w:name w:val="Estilo2"/>
    <w:uiPriority w:val="99"/>
    <w:rsid w:val="00561BAF"/>
    <w:pPr>
      <w:numPr>
        <w:numId w:val="19"/>
      </w:numPr>
    </w:pPr>
  </w:style>
  <w:style w:type="character" w:customStyle="1" w:styleId="Heading1Char">
    <w:name w:val="Heading 1 Char"/>
    <w:aliases w:val="H1 Char,h1 Char,II+ Char,I Char,Document Header1 Char,Chapter Char,Titulo 1 Char,Section Heading Char,Part Char,Hoofdstuk Char,(SCGM 1) Char"/>
    <w:uiPriority w:val="9"/>
    <w:locked/>
    <w:rsid w:val="00561BAF"/>
    <w:rPr>
      <w:rFonts w:ascii="Cambria" w:hAnsi="Cambria"/>
      <w:b/>
      <w:kern w:val="32"/>
      <w:sz w:val="32"/>
      <w:lang w:val="es-ES" w:eastAsia="es-ES"/>
    </w:rPr>
  </w:style>
  <w:style w:type="table" w:styleId="Tablaconcuadrcula8">
    <w:name w:val="Table Grid 8"/>
    <w:basedOn w:val="Tablanormal"/>
    <w:uiPriority w:val="99"/>
    <w:rsid w:val="00561BAF"/>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rsid w:val="00561BAF"/>
    <w:pPr>
      <w:suppressAutoHyphens w:val="0"/>
      <w:spacing w:before="100" w:beforeAutospacing="1" w:after="100" w:afterAutospacing="1"/>
      <w:jc w:val="both"/>
    </w:pPr>
    <w:rPr>
      <w:rFonts w:ascii="Arial" w:hAnsi="Arial" w:cs="Arial"/>
      <w:color w:val="000000"/>
      <w:szCs w:val="24"/>
      <w:lang w:eastAsia="es-ES"/>
    </w:rPr>
  </w:style>
  <w:style w:type="character" w:customStyle="1" w:styleId="normal10">
    <w:name w:val="normal1"/>
    <w:rsid w:val="00561BAF"/>
  </w:style>
  <w:style w:type="table" w:styleId="Tablaconcolumnas2">
    <w:name w:val="Table Columns 2"/>
    <w:basedOn w:val="Tablanormal"/>
    <w:uiPriority w:val="99"/>
    <w:rsid w:val="00561BAF"/>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61BAF"/>
    <w:pPr>
      <w:suppressAutoHyphens w:val="0"/>
      <w:spacing w:before="167"/>
      <w:jc w:val="both"/>
    </w:pPr>
    <w:rPr>
      <w:rFonts w:ascii="Verdana" w:hAnsi="Verdana" w:cs="Verdana"/>
      <w:b/>
      <w:bCs/>
      <w:color w:val="333333"/>
      <w:sz w:val="17"/>
      <w:szCs w:val="17"/>
      <w:lang w:eastAsia="es-ES"/>
    </w:rPr>
  </w:style>
  <w:style w:type="paragraph" w:customStyle="1" w:styleId="CharCharCarCarCharChar">
    <w:name w:val="Char Char Car Car Char Char"/>
    <w:basedOn w:val="Normal"/>
    <w:rsid w:val="00561BAF"/>
    <w:pPr>
      <w:suppressAutoHyphens w:val="0"/>
      <w:spacing w:after="160" w:line="240" w:lineRule="exact"/>
      <w:jc w:val="both"/>
    </w:pPr>
    <w:rPr>
      <w:rFonts w:ascii="Tahoma" w:eastAsia="MS Mincho" w:hAnsi="Tahoma" w:cs="Tahoma"/>
      <w:sz w:val="20"/>
      <w:lang w:val="en-US" w:eastAsia="en-US"/>
    </w:rPr>
  </w:style>
  <w:style w:type="paragraph" w:customStyle="1" w:styleId="CharCharCharChar">
    <w:name w:val="Char Char Char Char"/>
    <w:basedOn w:val="Normal"/>
    <w:rsid w:val="00561BAF"/>
    <w:pPr>
      <w:suppressAutoHyphens w:val="0"/>
      <w:spacing w:after="160" w:line="240" w:lineRule="exact"/>
      <w:jc w:val="both"/>
    </w:pPr>
    <w:rPr>
      <w:rFonts w:ascii="Tahoma" w:eastAsia="Batang" w:hAnsi="Tahoma" w:cs="Tahoma"/>
      <w:sz w:val="20"/>
      <w:lang w:val="en-US" w:eastAsia="ko-KR"/>
    </w:rPr>
  </w:style>
  <w:style w:type="paragraph" w:customStyle="1" w:styleId="CharCharCarCarCharChar1">
    <w:name w:val="Char Char Car Car Char Char1"/>
    <w:basedOn w:val="Normal"/>
    <w:rsid w:val="00561BAF"/>
    <w:pPr>
      <w:suppressAutoHyphens w:val="0"/>
      <w:spacing w:after="160" w:line="240" w:lineRule="exact"/>
      <w:jc w:val="both"/>
    </w:pPr>
    <w:rPr>
      <w:rFonts w:ascii="Tahoma" w:eastAsia="MS Mincho" w:hAnsi="Tahoma" w:cs="Tahoma"/>
      <w:sz w:val="20"/>
      <w:lang w:val="en-US" w:eastAsia="en-US"/>
    </w:rPr>
  </w:style>
  <w:style w:type="table" w:styleId="Tablaprofesional">
    <w:name w:val="Table Professional"/>
    <w:basedOn w:val="Tablanormal"/>
    <w:uiPriority w:val="99"/>
    <w:rsid w:val="00561BA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LegalAbbrev">
    <w:name w:val="LegalAbbrev"/>
    <w:rsid w:val="00561BAF"/>
  </w:style>
  <w:style w:type="paragraph" w:styleId="Sangra2detindependiente">
    <w:name w:val="Body Text Indent 2"/>
    <w:basedOn w:val="Normal"/>
    <w:link w:val="Sangra2detindependienteCar"/>
    <w:rsid w:val="00561BAF"/>
    <w:pPr>
      <w:widowControl w:val="0"/>
      <w:suppressAutoHyphens w:val="0"/>
      <w:ind w:left="709"/>
      <w:jc w:val="both"/>
    </w:pPr>
    <w:rPr>
      <w:rFonts w:ascii="Arial" w:hAnsi="Arial" w:cs="Arial"/>
      <w:sz w:val="20"/>
      <w:lang w:eastAsia="es-ES"/>
    </w:rPr>
  </w:style>
  <w:style w:type="character" w:customStyle="1" w:styleId="Sangra2detindependienteCar">
    <w:name w:val="Sangría 2 de t. independiente Car"/>
    <w:basedOn w:val="Fuentedeprrafopredeter"/>
    <w:link w:val="Sangra2detindependiente"/>
    <w:rsid w:val="00561BAF"/>
    <w:rPr>
      <w:rFonts w:ascii="Arial" w:eastAsia="Times New Roman" w:hAnsi="Arial" w:cs="Arial"/>
      <w:sz w:val="20"/>
      <w:szCs w:val="20"/>
      <w:lang w:val="es-ES" w:eastAsia="es-ES"/>
    </w:rPr>
  </w:style>
  <w:style w:type="paragraph" w:styleId="Mapadeldocumento">
    <w:name w:val="Document Map"/>
    <w:basedOn w:val="Normal"/>
    <w:link w:val="MapadeldocumentoCar"/>
    <w:uiPriority w:val="99"/>
    <w:rsid w:val="00561BAF"/>
    <w:pPr>
      <w:widowControl w:val="0"/>
      <w:shd w:val="clear" w:color="auto" w:fill="000080"/>
      <w:suppressAutoHyphens w:val="0"/>
      <w:jc w:val="both"/>
    </w:pPr>
    <w:rPr>
      <w:rFonts w:ascii="Tahoma" w:hAnsi="Tahoma" w:cs="Arial"/>
      <w:sz w:val="20"/>
      <w:lang w:eastAsia="es-ES"/>
    </w:rPr>
  </w:style>
  <w:style w:type="character" w:customStyle="1" w:styleId="MapadeldocumentoCar">
    <w:name w:val="Mapa del documento Car"/>
    <w:basedOn w:val="Fuentedeprrafopredeter"/>
    <w:link w:val="Mapadeldocumento"/>
    <w:uiPriority w:val="99"/>
    <w:rsid w:val="00561BAF"/>
    <w:rPr>
      <w:rFonts w:ascii="Tahoma" w:eastAsia="Times New Roman" w:hAnsi="Tahoma" w:cs="Arial"/>
      <w:sz w:val="20"/>
      <w:szCs w:val="20"/>
      <w:shd w:val="clear" w:color="auto" w:fill="000080"/>
      <w:lang w:val="es-ES" w:eastAsia="es-ES"/>
    </w:rPr>
  </w:style>
  <w:style w:type="paragraph" w:styleId="Textonotaalfinal">
    <w:name w:val="endnote text"/>
    <w:basedOn w:val="Normal"/>
    <w:link w:val="TextonotaalfinalCar"/>
    <w:uiPriority w:val="99"/>
    <w:rsid w:val="00561BAF"/>
    <w:pPr>
      <w:widowControl w:val="0"/>
      <w:suppressAutoHyphens w:val="0"/>
      <w:jc w:val="both"/>
    </w:pPr>
    <w:rPr>
      <w:rFonts w:ascii="Arial" w:hAnsi="Arial" w:cs="Arial"/>
      <w:sz w:val="20"/>
      <w:lang w:eastAsia="es-ES"/>
    </w:rPr>
  </w:style>
  <w:style w:type="character" w:customStyle="1" w:styleId="TextonotaalfinalCar">
    <w:name w:val="Texto nota al final Car"/>
    <w:basedOn w:val="Fuentedeprrafopredeter"/>
    <w:link w:val="Textonotaalfinal"/>
    <w:uiPriority w:val="99"/>
    <w:rsid w:val="00561BAF"/>
    <w:rPr>
      <w:rFonts w:ascii="Arial" w:eastAsia="Times New Roman" w:hAnsi="Arial" w:cs="Arial"/>
      <w:sz w:val="20"/>
      <w:szCs w:val="20"/>
      <w:lang w:val="es-ES" w:eastAsia="es-ES"/>
    </w:rPr>
  </w:style>
  <w:style w:type="paragraph" w:styleId="Listaconvietas2">
    <w:name w:val="List Bullet 2"/>
    <w:basedOn w:val="Normal"/>
    <w:autoRedefine/>
    <w:uiPriority w:val="99"/>
    <w:rsid w:val="00561BAF"/>
    <w:pPr>
      <w:tabs>
        <w:tab w:val="left" w:pos="567"/>
      </w:tabs>
      <w:suppressAutoHyphens w:val="0"/>
      <w:spacing w:before="80"/>
      <w:jc w:val="both"/>
    </w:pPr>
    <w:rPr>
      <w:rFonts w:ascii="Tahoma" w:hAnsi="Tahoma" w:cs="Tahoma"/>
      <w:b/>
      <w:bCs/>
      <w:sz w:val="20"/>
      <w:lang w:eastAsia="es-ES"/>
    </w:rPr>
  </w:style>
  <w:style w:type="paragraph" w:customStyle="1" w:styleId="textillo">
    <w:name w:val="textillo"/>
    <w:basedOn w:val="Normal"/>
    <w:rsid w:val="00561BAF"/>
    <w:pPr>
      <w:suppressAutoHyphens w:val="0"/>
      <w:spacing w:after="101" w:line="216" w:lineRule="atLeast"/>
      <w:ind w:left="1800" w:hanging="270"/>
      <w:jc w:val="both"/>
    </w:pPr>
    <w:rPr>
      <w:rFonts w:ascii="Arial" w:hAnsi="Arial" w:cs="Arial"/>
      <w:sz w:val="18"/>
      <w:lang w:val="es-ES_tradnl" w:eastAsia="es-ES"/>
    </w:rPr>
  </w:style>
  <w:style w:type="paragraph" w:customStyle="1" w:styleId="textillote">
    <w:name w:val="textillote"/>
    <w:basedOn w:val="textillo"/>
    <w:rsid w:val="00561BAF"/>
    <w:pPr>
      <w:ind w:left="2160" w:hanging="360"/>
    </w:pPr>
  </w:style>
  <w:style w:type="character" w:customStyle="1" w:styleId="PuestoCar">
    <w:name w:val="Puesto Car"/>
    <w:link w:val="a"/>
    <w:rsid w:val="00561BAF"/>
    <w:rPr>
      <w:rFonts w:ascii="Arial" w:hAnsi="Arial"/>
      <w:b/>
      <w:sz w:val="22"/>
      <w:lang w:eastAsia="es-ES"/>
    </w:rPr>
  </w:style>
  <w:style w:type="paragraph" w:customStyle="1" w:styleId="c1">
    <w:name w:val="c1"/>
    <w:basedOn w:val="Normal"/>
    <w:rsid w:val="00561BAF"/>
    <w:pPr>
      <w:widowControl w:val="0"/>
      <w:suppressAutoHyphens w:val="0"/>
      <w:autoSpaceDE w:val="0"/>
      <w:autoSpaceDN w:val="0"/>
      <w:adjustRightInd w:val="0"/>
      <w:spacing w:line="240" w:lineRule="atLeast"/>
      <w:jc w:val="center"/>
    </w:pPr>
    <w:rPr>
      <w:rFonts w:ascii="Arial" w:hAnsi="Arial" w:cs="Arial"/>
      <w:szCs w:val="24"/>
      <w:lang w:val="en-US" w:eastAsia="es-ES"/>
    </w:rPr>
  </w:style>
  <w:style w:type="paragraph" w:customStyle="1" w:styleId="p2">
    <w:name w:val="p2"/>
    <w:basedOn w:val="Normal"/>
    <w:rsid w:val="00561BAF"/>
    <w:pPr>
      <w:widowControl w:val="0"/>
      <w:tabs>
        <w:tab w:val="left" w:pos="2148"/>
      </w:tabs>
      <w:suppressAutoHyphens w:val="0"/>
      <w:autoSpaceDE w:val="0"/>
      <w:autoSpaceDN w:val="0"/>
      <w:adjustRightInd w:val="0"/>
      <w:spacing w:line="240" w:lineRule="atLeast"/>
      <w:ind w:left="708"/>
      <w:jc w:val="both"/>
    </w:pPr>
    <w:rPr>
      <w:rFonts w:ascii="Arial" w:hAnsi="Arial" w:cs="Arial"/>
      <w:szCs w:val="24"/>
      <w:lang w:val="en-US" w:eastAsia="es-ES"/>
    </w:rPr>
  </w:style>
  <w:style w:type="paragraph" w:customStyle="1" w:styleId="p3">
    <w:name w:val="p3"/>
    <w:basedOn w:val="Normal"/>
    <w:rsid w:val="00561BAF"/>
    <w:pPr>
      <w:widowControl w:val="0"/>
      <w:tabs>
        <w:tab w:val="left" w:pos="379"/>
      </w:tabs>
      <w:suppressAutoHyphens w:val="0"/>
      <w:autoSpaceDE w:val="0"/>
      <w:autoSpaceDN w:val="0"/>
      <w:adjustRightInd w:val="0"/>
      <w:spacing w:line="277" w:lineRule="atLeast"/>
      <w:ind w:left="1061" w:hanging="379"/>
      <w:jc w:val="both"/>
    </w:pPr>
    <w:rPr>
      <w:rFonts w:ascii="Arial" w:hAnsi="Arial" w:cs="Arial"/>
      <w:szCs w:val="24"/>
      <w:lang w:val="en-US" w:eastAsia="es-ES"/>
    </w:rPr>
  </w:style>
  <w:style w:type="paragraph" w:customStyle="1" w:styleId="p4">
    <w:name w:val="p4"/>
    <w:basedOn w:val="Normal"/>
    <w:rsid w:val="00561BAF"/>
    <w:pPr>
      <w:widowControl w:val="0"/>
      <w:suppressAutoHyphens w:val="0"/>
      <w:autoSpaceDE w:val="0"/>
      <w:autoSpaceDN w:val="0"/>
      <w:adjustRightInd w:val="0"/>
      <w:spacing w:line="277" w:lineRule="atLeast"/>
      <w:ind w:left="1066" w:hanging="374"/>
      <w:jc w:val="both"/>
    </w:pPr>
    <w:rPr>
      <w:rFonts w:ascii="Arial" w:hAnsi="Arial" w:cs="Arial"/>
      <w:szCs w:val="24"/>
      <w:lang w:val="en-US" w:eastAsia="es-ES"/>
    </w:rPr>
  </w:style>
  <w:style w:type="paragraph" w:customStyle="1" w:styleId="p5">
    <w:name w:val="p5"/>
    <w:basedOn w:val="Normal"/>
    <w:rsid w:val="00561BAF"/>
    <w:pPr>
      <w:widowControl w:val="0"/>
      <w:tabs>
        <w:tab w:val="left" w:pos="702"/>
        <w:tab w:val="left" w:pos="1088"/>
      </w:tabs>
      <w:suppressAutoHyphens w:val="0"/>
      <w:autoSpaceDE w:val="0"/>
      <w:autoSpaceDN w:val="0"/>
      <w:adjustRightInd w:val="0"/>
      <w:spacing w:line="277" w:lineRule="atLeast"/>
      <w:ind w:left="1088" w:hanging="386"/>
      <w:jc w:val="both"/>
    </w:pPr>
    <w:rPr>
      <w:rFonts w:ascii="Arial" w:hAnsi="Arial" w:cs="Arial"/>
      <w:szCs w:val="24"/>
      <w:lang w:val="en-US" w:eastAsia="es-ES"/>
    </w:rPr>
  </w:style>
  <w:style w:type="paragraph" w:customStyle="1" w:styleId="p6">
    <w:name w:val="p6"/>
    <w:basedOn w:val="Normal"/>
    <w:rsid w:val="00561BAF"/>
    <w:pPr>
      <w:widowControl w:val="0"/>
      <w:tabs>
        <w:tab w:val="left" w:pos="1797"/>
      </w:tabs>
      <w:suppressAutoHyphens w:val="0"/>
      <w:autoSpaceDE w:val="0"/>
      <w:autoSpaceDN w:val="0"/>
      <w:adjustRightInd w:val="0"/>
      <w:spacing w:line="277" w:lineRule="atLeast"/>
      <w:ind w:left="357"/>
      <w:jc w:val="both"/>
    </w:pPr>
    <w:rPr>
      <w:rFonts w:ascii="Arial" w:hAnsi="Arial" w:cs="Arial"/>
      <w:szCs w:val="24"/>
      <w:lang w:val="en-US" w:eastAsia="es-ES"/>
    </w:rPr>
  </w:style>
  <w:style w:type="paragraph" w:customStyle="1" w:styleId="p7">
    <w:name w:val="p7"/>
    <w:basedOn w:val="Normal"/>
    <w:rsid w:val="00561BAF"/>
    <w:pPr>
      <w:widowControl w:val="0"/>
      <w:tabs>
        <w:tab w:val="left" w:pos="2148"/>
        <w:tab w:val="left" w:pos="2545"/>
      </w:tabs>
      <w:suppressAutoHyphens w:val="0"/>
      <w:autoSpaceDE w:val="0"/>
      <w:autoSpaceDN w:val="0"/>
      <w:adjustRightInd w:val="0"/>
      <w:spacing w:line="277" w:lineRule="atLeast"/>
      <w:ind w:left="2545" w:hanging="397"/>
      <w:jc w:val="both"/>
    </w:pPr>
    <w:rPr>
      <w:rFonts w:ascii="Arial" w:hAnsi="Arial" w:cs="Arial"/>
      <w:szCs w:val="24"/>
      <w:lang w:val="en-US" w:eastAsia="es-ES"/>
    </w:rPr>
  </w:style>
  <w:style w:type="paragraph" w:customStyle="1" w:styleId="p9">
    <w:name w:val="p9"/>
    <w:basedOn w:val="Normal"/>
    <w:rsid w:val="00561BAF"/>
    <w:pPr>
      <w:widowControl w:val="0"/>
      <w:tabs>
        <w:tab w:val="left" w:pos="1128"/>
        <w:tab w:val="left" w:pos="1491"/>
      </w:tabs>
      <w:suppressAutoHyphens w:val="0"/>
      <w:autoSpaceDE w:val="0"/>
      <w:autoSpaceDN w:val="0"/>
      <w:adjustRightInd w:val="0"/>
      <w:spacing w:line="277" w:lineRule="atLeast"/>
      <w:ind w:left="1491" w:hanging="363"/>
      <w:jc w:val="both"/>
    </w:pPr>
    <w:rPr>
      <w:rFonts w:ascii="Arial" w:hAnsi="Arial" w:cs="Arial"/>
      <w:szCs w:val="24"/>
      <w:lang w:val="en-US" w:eastAsia="es-ES"/>
    </w:rPr>
  </w:style>
  <w:style w:type="paragraph" w:customStyle="1" w:styleId="p10">
    <w:name w:val="p10"/>
    <w:basedOn w:val="Normal"/>
    <w:rsid w:val="00561BAF"/>
    <w:pPr>
      <w:widowControl w:val="0"/>
      <w:tabs>
        <w:tab w:val="left" w:pos="702"/>
      </w:tabs>
      <w:suppressAutoHyphens w:val="0"/>
      <w:autoSpaceDE w:val="0"/>
      <w:autoSpaceDN w:val="0"/>
      <w:adjustRightInd w:val="0"/>
      <w:spacing w:line="277" w:lineRule="atLeast"/>
      <w:ind w:left="738"/>
      <w:jc w:val="both"/>
    </w:pPr>
    <w:rPr>
      <w:rFonts w:ascii="Arial" w:hAnsi="Arial" w:cs="Arial"/>
      <w:szCs w:val="24"/>
      <w:lang w:val="en-US" w:eastAsia="es-ES"/>
    </w:rPr>
  </w:style>
  <w:style w:type="paragraph" w:customStyle="1" w:styleId="p11">
    <w:name w:val="p11"/>
    <w:basedOn w:val="Normal"/>
    <w:rsid w:val="00561BAF"/>
    <w:pPr>
      <w:widowControl w:val="0"/>
      <w:tabs>
        <w:tab w:val="left" w:pos="374"/>
        <w:tab w:val="left" w:pos="765"/>
      </w:tabs>
      <w:suppressAutoHyphens w:val="0"/>
      <w:autoSpaceDE w:val="0"/>
      <w:autoSpaceDN w:val="0"/>
      <w:adjustRightInd w:val="0"/>
      <w:spacing w:line="277" w:lineRule="atLeast"/>
      <w:ind w:left="765" w:hanging="391"/>
      <w:jc w:val="both"/>
    </w:pPr>
    <w:rPr>
      <w:rFonts w:ascii="Arial" w:hAnsi="Arial" w:cs="Arial"/>
      <w:szCs w:val="24"/>
      <w:lang w:val="en-US" w:eastAsia="es-ES"/>
    </w:rPr>
  </w:style>
  <w:style w:type="paragraph" w:customStyle="1" w:styleId="p12">
    <w:name w:val="p12"/>
    <w:basedOn w:val="Normal"/>
    <w:rsid w:val="00561BAF"/>
    <w:pPr>
      <w:widowControl w:val="0"/>
      <w:tabs>
        <w:tab w:val="left" w:pos="702"/>
        <w:tab w:val="left" w:pos="6967"/>
      </w:tabs>
      <w:suppressAutoHyphens w:val="0"/>
      <w:autoSpaceDE w:val="0"/>
      <w:autoSpaceDN w:val="0"/>
      <w:adjustRightInd w:val="0"/>
      <w:spacing w:line="277" w:lineRule="atLeast"/>
      <w:ind w:left="738"/>
      <w:jc w:val="both"/>
    </w:pPr>
    <w:rPr>
      <w:rFonts w:ascii="Arial" w:hAnsi="Arial" w:cs="Arial"/>
      <w:szCs w:val="24"/>
      <w:lang w:val="en-US" w:eastAsia="es-ES"/>
    </w:rPr>
  </w:style>
  <w:style w:type="paragraph" w:customStyle="1" w:styleId="p13">
    <w:name w:val="p13"/>
    <w:basedOn w:val="Normal"/>
    <w:rsid w:val="00561BAF"/>
    <w:pPr>
      <w:widowControl w:val="0"/>
      <w:tabs>
        <w:tab w:val="left" w:pos="204"/>
      </w:tabs>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p15">
    <w:name w:val="p15"/>
    <w:basedOn w:val="Normal"/>
    <w:rsid w:val="00561BAF"/>
    <w:pPr>
      <w:widowControl w:val="0"/>
      <w:suppressAutoHyphens w:val="0"/>
      <w:autoSpaceDE w:val="0"/>
      <w:autoSpaceDN w:val="0"/>
      <w:adjustRightInd w:val="0"/>
      <w:spacing w:line="277" w:lineRule="atLeast"/>
      <w:ind w:left="51"/>
      <w:jc w:val="both"/>
    </w:pPr>
    <w:rPr>
      <w:rFonts w:ascii="Arial" w:hAnsi="Arial" w:cs="Arial"/>
      <w:szCs w:val="24"/>
      <w:lang w:val="en-US" w:eastAsia="es-ES"/>
    </w:rPr>
  </w:style>
  <w:style w:type="paragraph" w:customStyle="1" w:styleId="p16">
    <w:name w:val="p16"/>
    <w:basedOn w:val="Normal"/>
    <w:rsid w:val="00561BAF"/>
    <w:pPr>
      <w:widowControl w:val="0"/>
      <w:tabs>
        <w:tab w:val="left" w:pos="1797"/>
        <w:tab w:val="left" w:pos="2148"/>
      </w:tabs>
      <w:suppressAutoHyphens w:val="0"/>
      <w:autoSpaceDE w:val="0"/>
      <w:autoSpaceDN w:val="0"/>
      <w:adjustRightInd w:val="0"/>
      <w:spacing w:line="277" w:lineRule="atLeast"/>
      <w:ind w:left="2148" w:hanging="351"/>
      <w:jc w:val="both"/>
    </w:pPr>
    <w:rPr>
      <w:rFonts w:ascii="Arial" w:hAnsi="Arial" w:cs="Arial"/>
      <w:szCs w:val="24"/>
      <w:lang w:val="en-US" w:eastAsia="es-ES"/>
    </w:rPr>
  </w:style>
  <w:style w:type="paragraph" w:customStyle="1" w:styleId="p17">
    <w:name w:val="p17"/>
    <w:basedOn w:val="Normal"/>
    <w:rsid w:val="00561BAF"/>
    <w:pPr>
      <w:widowControl w:val="0"/>
      <w:tabs>
        <w:tab w:val="left" w:pos="1491"/>
      </w:tabs>
      <w:suppressAutoHyphens w:val="0"/>
      <w:autoSpaceDE w:val="0"/>
      <w:autoSpaceDN w:val="0"/>
      <w:adjustRightInd w:val="0"/>
      <w:spacing w:line="240" w:lineRule="atLeast"/>
      <w:ind w:left="51"/>
      <w:jc w:val="both"/>
    </w:pPr>
    <w:rPr>
      <w:rFonts w:ascii="Arial" w:hAnsi="Arial" w:cs="Arial"/>
      <w:szCs w:val="24"/>
      <w:lang w:val="en-US" w:eastAsia="es-ES"/>
    </w:rPr>
  </w:style>
  <w:style w:type="paragraph" w:customStyle="1" w:styleId="p18">
    <w:name w:val="p18"/>
    <w:basedOn w:val="Normal"/>
    <w:rsid w:val="00561BAF"/>
    <w:pPr>
      <w:widowControl w:val="0"/>
      <w:tabs>
        <w:tab w:val="left" w:pos="374"/>
      </w:tabs>
      <w:suppressAutoHyphens w:val="0"/>
      <w:autoSpaceDE w:val="0"/>
      <w:autoSpaceDN w:val="0"/>
      <w:adjustRightInd w:val="0"/>
      <w:spacing w:line="277" w:lineRule="atLeast"/>
      <w:ind w:left="1066"/>
      <w:jc w:val="both"/>
    </w:pPr>
    <w:rPr>
      <w:rFonts w:ascii="Arial" w:hAnsi="Arial" w:cs="Arial"/>
      <w:szCs w:val="24"/>
      <w:lang w:val="en-US" w:eastAsia="es-ES"/>
    </w:rPr>
  </w:style>
  <w:style w:type="paragraph" w:customStyle="1" w:styleId="p19">
    <w:name w:val="p19"/>
    <w:basedOn w:val="Normal"/>
    <w:rsid w:val="00561BAF"/>
    <w:pPr>
      <w:widowControl w:val="0"/>
      <w:tabs>
        <w:tab w:val="left" w:pos="204"/>
      </w:tabs>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p20">
    <w:name w:val="p20"/>
    <w:basedOn w:val="Normal"/>
    <w:rsid w:val="00561BAF"/>
    <w:pPr>
      <w:widowControl w:val="0"/>
      <w:tabs>
        <w:tab w:val="left" w:pos="1491"/>
        <w:tab w:val="left" w:pos="2148"/>
      </w:tabs>
      <w:suppressAutoHyphens w:val="0"/>
      <w:autoSpaceDE w:val="0"/>
      <w:autoSpaceDN w:val="0"/>
      <w:adjustRightInd w:val="0"/>
      <w:spacing w:line="240" w:lineRule="atLeast"/>
      <w:ind w:left="2148" w:hanging="657"/>
      <w:jc w:val="both"/>
    </w:pPr>
    <w:rPr>
      <w:rFonts w:ascii="Arial" w:hAnsi="Arial" w:cs="Arial"/>
      <w:szCs w:val="24"/>
      <w:lang w:val="en-US" w:eastAsia="es-ES"/>
    </w:rPr>
  </w:style>
  <w:style w:type="paragraph" w:customStyle="1" w:styleId="p21">
    <w:name w:val="p21"/>
    <w:basedOn w:val="Normal"/>
    <w:rsid w:val="00561BAF"/>
    <w:pPr>
      <w:widowControl w:val="0"/>
      <w:tabs>
        <w:tab w:val="left" w:pos="238"/>
        <w:tab w:val="left" w:pos="1088"/>
      </w:tabs>
      <w:suppressAutoHyphens w:val="0"/>
      <w:autoSpaceDE w:val="0"/>
      <w:autoSpaceDN w:val="0"/>
      <w:adjustRightInd w:val="0"/>
      <w:spacing w:line="277" w:lineRule="atLeast"/>
      <w:ind w:left="1088" w:hanging="850"/>
      <w:jc w:val="both"/>
    </w:pPr>
    <w:rPr>
      <w:rFonts w:ascii="Arial" w:hAnsi="Arial" w:cs="Arial"/>
      <w:szCs w:val="24"/>
      <w:lang w:val="en-US" w:eastAsia="es-ES"/>
    </w:rPr>
  </w:style>
  <w:style w:type="paragraph" w:customStyle="1" w:styleId="p22">
    <w:name w:val="p22"/>
    <w:basedOn w:val="Normal"/>
    <w:rsid w:val="00561BAF"/>
    <w:pPr>
      <w:widowControl w:val="0"/>
      <w:tabs>
        <w:tab w:val="left" w:pos="1491"/>
      </w:tabs>
      <w:suppressAutoHyphens w:val="0"/>
      <w:autoSpaceDE w:val="0"/>
      <w:autoSpaceDN w:val="0"/>
      <w:adjustRightInd w:val="0"/>
      <w:spacing w:line="277" w:lineRule="atLeast"/>
      <w:ind w:left="1819" w:hanging="328"/>
      <w:jc w:val="both"/>
    </w:pPr>
    <w:rPr>
      <w:rFonts w:ascii="Arial" w:hAnsi="Arial" w:cs="Arial"/>
      <w:szCs w:val="24"/>
      <w:lang w:val="en-US" w:eastAsia="es-ES"/>
    </w:rPr>
  </w:style>
  <w:style w:type="paragraph" w:customStyle="1" w:styleId="p23">
    <w:name w:val="p23"/>
    <w:basedOn w:val="Normal"/>
    <w:rsid w:val="00561BAF"/>
    <w:pPr>
      <w:widowControl w:val="0"/>
      <w:tabs>
        <w:tab w:val="left" w:pos="2188"/>
        <w:tab w:val="left" w:pos="2551"/>
      </w:tabs>
      <w:suppressAutoHyphens w:val="0"/>
      <w:autoSpaceDE w:val="0"/>
      <w:autoSpaceDN w:val="0"/>
      <w:adjustRightInd w:val="0"/>
      <w:spacing w:line="277" w:lineRule="atLeast"/>
      <w:ind w:left="2551" w:hanging="363"/>
      <w:jc w:val="both"/>
    </w:pPr>
    <w:rPr>
      <w:rFonts w:ascii="Arial" w:hAnsi="Arial" w:cs="Arial"/>
      <w:szCs w:val="24"/>
      <w:lang w:val="en-US" w:eastAsia="es-ES"/>
    </w:rPr>
  </w:style>
  <w:style w:type="paragraph" w:customStyle="1" w:styleId="t24">
    <w:name w:val="t24"/>
    <w:basedOn w:val="Normal"/>
    <w:rsid w:val="00561BAF"/>
    <w:pPr>
      <w:widowControl w:val="0"/>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t25">
    <w:name w:val="t25"/>
    <w:basedOn w:val="Normal"/>
    <w:rsid w:val="00561BAF"/>
    <w:pPr>
      <w:widowControl w:val="0"/>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p26">
    <w:name w:val="p26"/>
    <w:basedOn w:val="Normal"/>
    <w:rsid w:val="00561BAF"/>
    <w:pPr>
      <w:widowControl w:val="0"/>
      <w:tabs>
        <w:tab w:val="left" w:pos="379"/>
      </w:tabs>
      <w:suppressAutoHyphens w:val="0"/>
      <w:autoSpaceDE w:val="0"/>
      <w:autoSpaceDN w:val="0"/>
      <w:adjustRightInd w:val="0"/>
      <w:spacing w:line="240" w:lineRule="atLeast"/>
      <w:ind w:left="1061"/>
      <w:jc w:val="both"/>
    </w:pPr>
    <w:rPr>
      <w:rFonts w:ascii="Arial" w:hAnsi="Arial" w:cs="Arial"/>
      <w:szCs w:val="24"/>
      <w:lang w:val="en-US" w:eastAsia="es-ES"/>
    </w:rPr>
  </w:style>
  <w:style w:type="paragraph" w:customStyle="1" w:styleId="p27">
    <w:name w:val="p27"/>
    <w:basedOn w:val="Normal"/>
    <w:rsid w:val="00561BAF"/>
    <w:pPr>
      <w:widowControl w:val="0"/>
      <w:tabs>
        <w:tab w:val="left" w:pos="1819"/>
      </w:tabs>
      <w:suppressAutoHyphens w:val="0"/>
      <w:autoSpaceDE w:val="0"/>
      <w:autoSpaceDN w:val="0"/>
      <w:adjustRightInd w:val="0"/>
      <w:spacing w:line="277" w:lineRule="atLeast"/>
      <w:ind w:left="379"/>
      <w:jc w:val="both"/>
    </w:pPr>
    <w:rPr>
      <w:rFonts w:ascii="Arial" w:hAnsi="Arial" w:cs="Arial"/>
      <w:szCs w:val="24"/>
      <w:lang w:val="en-US" w:eastAsia="es-ES"/>
    </w:rPr>
  </w:style>
  <w:style w:type="paragraph" w:customStyle="1" w:styleId="p28">
    <w:name w:val="p28"/>
    <w:basedOn w:val="Normal"/>
    <w:rsid w:val="00561BAF"/>
    <w:pPr>
      <w:widowControl w:val="0"/>
      <w:tabs>
        <w:tab w:val="left" w:pos="1088"/>
        <w:tab w:val="left" w:pos="1491"/>
      </w:tabs>
      <w:suppressAutoHyphens w:val="0"/>
      <w:autoSpaceDE w:val="0"/>
      <w:autoSpaceDN w:val="0"/>
      <w:adjustRightInd w:val="0"/>
      <w:spacing w:line="277" w:lineRule="atLeast"/>
      <w:ind w:left="1491" w:hanging="403"/>
      <w:jc w:val="both"/>
    </w:pPr>
    <w:rPr>
      <w:rFonts w:ascii="Arial" w:hAnsi="Arial" w:cs="Arial"/>
      <w:szCs w:val="24"/>
      <w:lang w:val="en-US" w:eastAsia="es-ES"/>
    </w:rPr>
  </w:style>
  <w:style w:type="paragraph" w:customStyle="1" w:styleId="p29">
    <w:name w:val="p29"/>
    <w:basedOn w:val="Normal"/>
    <w:rsid w:val="00561BAF"/>
    <w:pPr>
      <w:widowControl w:val="0"/>
      <w:tabs>
        <w:tab w:val="left" w:pos="289"/>
      </w:tabs>
      <w:suppressAutoHyphens w:val="0"/>
      <w:autoSpaceDE w:val="0"/>
      <w:autoSpaceDN w:val="0"/>
      <w:adjustRightInd w:val="0"/>
      <w:spacing w:line="240" w:lineRule="atLeast"/>
      <w:ind w:left="1151"/>
      <w:jc w:val="both"/>
    </w:pPr>
    <w:rPr>
      <w:rFonts w:ascii="Arial" w:hAnsi="Arial" w:cs="Arial"/>
      <w:szCs w:val="24"/>
      <w:lang w:val="en-US" w:eastAsia="es-ES"/>
    </w:rPr>
  </w:style>
  <w:style w:type="paragraph" w:customStyle="1" w:styleId="p30">
    <w:name w:val="p30"/>
    <w:basedOn w:val="Normal"/>
    <w:rsid w:val="00561BAF"/>
    <w:pPr>
      <w:widowControl w:val="0"/>
      <w:tabs>
        <w:tab w:val="left" w:pos="204"/>
      </w:tabs>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p31">
    <w:name w:val="p31"/>
    <w:basedOn w:val="Normal"/>
    <w:rsid w:val="00561BAF"/>
    <w:pPr>
      <w:widowControl w:val="0"/>
      <w:tabs>
        <w:tab w:val="left" w:pos="702"/>
      </w:tabs>
      <w:suppressAutoHyphens w:val="0"/>
      <w:autoSpaceDE w:val="0"/>
      <w:autoSpaceDN w:val="0"/>
      <w:adjustRightInd w:val="0"/>
      <w:spacing w:line="240" w:lineRule="atLeast"/>
      <w:ind w:left="738"/>
      <w:jc w:val="both"/>
    </w:pPr>
    <w:rPr>
      <w:rFonts w:ascii="Arial" w:hAnsi="Arial" w:cs="Arial"/>
      <w:szCs w:val="24"/>
      <w:lang w:val="en-US" w:eastAsia="es-ES"/>
    </w:rPr>
  </w:style>
  <w:style w:type="paragraph" w:customStyle="1" w:styleId="p32">
    <w:name w:val="p32"/>
    <w:basedOn w:val="Normal"/>
    <w:rsid w:val="00561BAF"/>
    <w:pPr>
      <w:widowControl w:val="0"/>
      <w:tabs>
        <w:tab w:val="left" w:pos="204"/>
      </w:tabs>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p33">
    <w:name w:val="p33"/>
    <w:basedOn w:val="Normal"/>
    <w:rsid w:val="00561BAF"/>
    <w:pPr>
      <w:widowControl w:val="0"/>
      <w:tabs>
        <w:tab w:val="left" w:pos="204"/>
      </w:tabs>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p34">
    <w:name w:val="p34"/>
    <w:basedOn w:val="Normal"/>
    <w:rsid w:val="00561BAF"/>
    <w:pPr>
      <w:widowControl w:val="0"/>
      <w:tabs>
        <w:tab w:val="left" w:pos="204"/>
      </w:tabs>
      <w:suppressAutoHyphens w:val="0"/>
      <w:autoSpaceDE w:val="0"/>
      <w:autoSpaceDN w:val="0"/>
      <w:adjustRightInd w:val="0"/>
      <w:spacing w:line="240" w:lineRule="atLeast"/>
      <w:jc w:val="both"/>
    </w:pPr>
    <w:rPr>
      <w:rFonts w:ascii="Arial" w:hAnsi="Arial" w:cs="Arial"/>
      <w:szCs w:val="24"/>
      <w:lang w:val="en-US" w:eastAsia="es-ES"/>
    </w:rPr>
  </w:style>
  <w:style w:type="paragraph" w:customStyle="1" w:styleId="Estilo110">
    <w:name w:val="Estilo1.1"/>
    <w:basedOn w:val="Normal"/>
    <w:rsid w:val="00561BAF"/>
    <w:pPr>
      <w:tabs>
        <w:tab w:val="left" w:pos="1368"/>
      </w:tabs>
      <w:suppressAutoHyphens w:val="0"/>
      <w:spacing w:after="101" w:line="216" w:lineRule="exact"/>
      <w:ind w:left="1368" w:hanging="360"/>
      <w:jc w:val="both"/>
    </w:pPr>
    <w:rPr>
      <w:rFonts w:ascii="Arial" w:hAnsi="Arial" w:cs="Arial"/>
      <w:sz w:val="18"/>
      <w:lang w:eastAsia="es-ES"/>
    </w:rPr>
  </w:style>
  <w:style w:type="paragraph" w:customStyle="1" w:styleId="BodyCar">
    <w:name w:val="Body Car"/>
    <w:basedOn w:val="Normal"/>
    <w:rsid w:val="00561BAF"/>
    <w:pPr>
      <w:suppressAutoHyphens w:val="0"/>
      <w:overflowPunct w:val="0"/>
      <w:autoSpaceDE w:val="0"/>
      <w:autoSpaceDN w:val="0"/>
      <w:adjustRightInd w:val="0"/>
      <w:spacing w:line="280" w:lineRule="exact"/>
      <w:jc w:val="both"/>
      <w:textAlignment w:val="baseline"/>
    </w:pPr>
    <w:rPr>
      <w:rFonts w:ascii="Times" w:hAnsi="Times" w:cs="Arial"/>
      <w:lang w:val="en-US" w:eastAsia="en-US"/>
    </w:rPr>
  </w:style>
  <w:style w:type="paragraph" w:customStyle="1" w:styleId="xl24">
    <w:name w:val="xl24"/>
    <w:basedOn w:val="Normal"/>
    <w:rsid w:val="00561BAF"/>
    <w:pPr>
      <w:suppressAutoHyphens w:val="0"/>
      <w:spacing w:before="100" w:beforeAutospacing="1" w:after="100" w:afterAutospacing="1"/>
      <w:jc w:val="both"/>
    </w:pPr>
    <w:rPr>
      <w:rFonts w:ascii="Arial" w:eastAsia="Arial Unicode MS" w:hAnsi="Arial" w:cs="Arial"/>
      <w:b/>
      <w:bCs/>
      <w:sz w:val="16"/>
      <w:szCs w:val="16"/>
      <w:lang w:eastAsia="es-ES"/>
    </w:rPr>
  </w:style>
  <w:style w:type="character" w:styleId="Refdenotaalpie">
    <w:name w:val="footnote reference"/>
    <w:rsid w:val="00561BAF"/>
    <w:rPr>
      <w:vertAlign w:val="superscript"/>
    </w:rPr>
  </w:style>
  <w:style w:type="paragraph" w:customStyle="1" w:styleId="SangradetindependienteF">
    <w:name w:val="Sangría de t. independiente/ÈF"/>
    <w:basedOn w:val="Normal"/>
    <w:rsid w:val="00561BAF"/>
    <w:pPr>
      <w:widowControl w:val="0"/>
      <w:suppressAutoHyphens w:val="0"/>
      <w:jc w:val="both"/>
    </w:pPr>
    <w:rPr>
      <w:rFonts w:ascii="Arial" w:hAnsi="Arial" w:cs="Arial"/>
      <w:sz w:val="20"/>
      <w:lang w:eastAsia="es-ES"/>
    </w:rPr>
  </w:style>
  <w:style w:type="paragraph" w:customStyle="1" w:styleId="Bullet1Jesica">
    <w:name w:val="Bullet 1 Jesica"/>
    <w:basedOn w:val="Normal"/>
    <w:rsid w:val="00561BAF"/>
    <w:pPr>
      <w:numPr>
        <w:numId w:val="20"/>
      </w:numPr>
      <w:suppressAutoHyphens w:val="0"/>
      <w:spacing w:before="120" w:after="120"/>
      <w:jc w:val="both"/>
    </w:pPr>
    <w:rPr>
      <w:rFonts w:ascii="Arial" w:hAnsi="Arial" w:cs="Arial"/>
      <w:sz w:val="20"/>
      <w:lang w:val="es-MX" w:eastAsia="es-MX"/>
    </w:rPr>
  </w:style>
  <w:style w:type="paragraph" w:customStyle="1" w:styleId="Bullet2Jesica">
    <w:name w:val="Bullet 2 Jesica"/>
    <w:basedOn w:val="Normal"/>
    <w:rsid w:val="00561BAF"/>
    <w:pPr>
      <w:numPr>
        <w:ilvl w:val="1"/>
        <w:numId w:val="20"/>
      </w:numPr>
      <w:suppressAutoHyphens w:val="0"/>
      <w:spacing w:before="120" w:after="120"/>
      <w:jc w:val="both"/>
    </w:pPr>
    <w:rPr>
      <w:rFonts w:ascii="Arial" w:hAnsi="Arial" w:cs="Arial"/>
      <w:sz w:val="20"/>
      <w:lang w:val="es-MX" w:eastAsia="es-MX"/>
    </w:rPr>
  </w:style>
  <w:style w:type="paragraph" w:customStyle="1" w:styleId="Bullet3Jesica">
    <w:name w:val="Bullet 3 Jesica"/>
    <w:basedOn w:val="Bullet2Jesica"/>
    <w:rsid w:val="00561BAF"/>
    <w:pPr>
      <w:numPr>
        <w:ilvl w:val="2"/>
      </w:numPr>
    </w:pPr>
  </w:style>
  <w:style w:type="paragraph" w:customStyle="1" w:styleId="Bullet4Jesica">
    <w:name w:val="Bullet 4 Jesica"/>
    <w:basedOn w:val="Bullet3Jesica"/>
    <w:rsid w:val="00561BAF"/>
    <w:pPr>
      <w:numPr>
        <w:ilvl w:val="3"/>
      </w:numPr>
    </w:pPr>
  </w:style>
  <w:style w:type="paragraph" w:customStyle="1" w:styleId="OmniPage1034">
    <w:name w:val="OmniPage #1034"/>
    <w:rsid w:val="00561BAF"/>
    <w:pPr>
      <w:tabs>
        <w:tab w:val="left" w:pos="50"/>
        <w:tab w:val="right" w:pos="10046"/>
      </w:tabs>
      <w:spacing w:after="0" w:line="240" w:lineRule="auto"/>
      <w:jc w:val="both"/>
    </w:pPr>
    <w:rPr>
      <w:rFonts w:ascii="Times New Roman" w:eastAsia="Times New Roman" w:hAnsi="Times New Roman" w:cs="Times New Roman"/>
      <w:sz w:val="20"/>
      <w:szCs w:val="20"/>
      <w:lang w:val="en-US" w:eastAsia="es-ES"/>
    </w:rPr>
  </w:style>
  <w:style w:type="paragraph" w:customStyle="1" w:styleId="EstiloArialJustificado">
    <w:name w:val="Estilo Arial Justificado"/>
    <w:basedOn w:val="Normal"/>
    <w:rsid w:val="00561BAF"/>
    <w:pPr>
      <w:suppressAutoHyphens w:val="0"/>
      <w:spacing w:before="120" w:after="120"/>
      <w:jc w:val="both"/>
    </w:pPr>
    <w:rPr>
      <w:rFonts w:ascii="Arial" w:hAnsi="Arial" w:cs="Arial"/>
      <w:lang w:val="es-MX" w:eastAsia="es-MX"/>
    </w:rPr>
  </w:style>
  <w:style w:type="character" w:styleId="nfasis">
    <w:name w:val="Emphasis"/>
    <w:uiPriority w:val="99"/>
    <w:qFormat/>
    <w:rsid w:val="00561BAF"/>
    <w:rPr>
      <w:i/>
    </w:rPr>
  </w:style>
  <w:style w:type="paragraph" w:customStyle="1" w:styleId="CarCar1Car">
    <w:name w:val="Car Car1 Car"/>
    <w:basedOn w:val="Normal"/>
    <w:rsid w:val="00561BAF"/>
    <w:pPr>
      <w:suppressAutoHyphens w:val="0"/>
      <w:autoSpaceDE w:val="0"/>
      <w:autoSpaceDN w:val="0"/>
      <w:adjustRightInd w:val="0"/>
      <w:spacing w:after="160" w:line="240" w:lineRule="exact"/>
      <w:jc w:val="right"/>
    </w:pPr>
    <w:rPr>
      <w:rFonts w:ascii="Verdana" w:eastAsia="MS Mincho" w:hAnsi="Verdana" w:cs="Arial"/>
      <w:sz w:val="20"/>
      <w:lang w:val="es-MX" w:eastAsia="en-US"/>
    </w:rPr>
  </w:style>
  <w:style w:type="paragraph" w:customStyle="1" w:styleId="ABULLET">
    <w:name w:val="A BULLET"/>
    <w:basedOn w:val="Normal"/>
    <w:rsid w:val="00561BAF"/>
    <w:pPr>
      <w:keepNext/>
      <w:numPr>
        <w:numId w:val="21"/>
      </w:numPr>
      <w:suppressAutoHyphens w:val="0"/>
      <w:spacing w:before="120"/>
      <w:jc w:val="both"/>
    </w:pPr>
    <w:rPr>
      <w:rFonts w:ascii="Book Antiqua" w:hAnsi="Book Antiqua" w:cs="Arial"/>
      <w:sz w:val="22"/>
      <w:lang w:val="es-ES_tradnl" w:eastAsia="es-ES"/>
    </w:rPr>
  </w:style>
  <w:style w:type="paragraph" w:customStyle="1" w:styleId="sangradetindependientef0">
    <w:name w:val="sangradetindependientef"/>
    <w:basedOn w:val="Normal"/>
    <w:rsid w:val="00561BAF"/>
    <w:pPr>
      <w:suppressAutoHyphens w:val="0"/>
      <w:snapToGrid w:val="0"/>
      <w:jc w:val="both"/>
    </w:pPr>
    <w:rPr>
      <w:rFonts w:ascii="Arial" w:hAnsi="Arial" w:cs="Arial"/>
      <w:sz w:val="20"/>
      <w:lang w:eastAsia="es-ES"/>
    </w:rPr>
  </w:style>
  <w:style w:type="paragraph" w:customStyle="1" w:styleId="CarCar">
    <w:name w:val="Car Car"/>
    <w:basedOn w:val="Normal"/>
    <w:rsid w:val="00561BAF"/>
    <w:pPr>
      <w:suppressAutoHyphens w:val="0"/>
      <w:autoSpaceDE w:val="0"/>
      <w:autoSpaceDN w:val="0"/>
      <w:adjustRightInd w:val="0"/>
      <w:spacing w:after="160" w:line="240" w:lineRule="exact"/>
      <w:jc w:val="right"/>
    </w:pPr>
    <w:rPr>
      <w:rFonts w:ascii="Verdana" w:eastAsia="MS Mincho" w:hAnsi="Verdana" w:cs="Arial"/>
      <w:sz w:val="20"/>
      <w:lang w:val="es-MX" w:eastAsia="en-US"/>
    </w:rPr>
  </w:style>
  <w:style w:type="paragraph" w:customStyle="1" w:styleId="CarCar1">
    <w:name w:val="Car Car1"/>
    <w:basedOn w:val="Normal"/>
    <w:rsid w:val="00561BAF"/>
    <w:pPr>
      <w:suppressAutoHyphens w:val="0"/>
      <w:autoSpaceDE w:val="0"/>
      <w:autoSpaceDN w:val="0"/>
      <w:adjustRightInd w:val="0"/>
      <w:spacing w:after="160" w:line="240" w:lineRule="exact"/>
      <w:jc w:val="right"/>
    </w:pPr>
    <w:rPr>
      <w:rFonts w:ascii="Verdana" w:eastAsia="MS Mincho" w:hAnsi="Verdana" w:cs="Verdana"/>
      <w:sz w:val="20"/>
      <w:lang w:val="es-MX" w:eastAsia="en-US"/>
    </w:rPr>
  </w:style>
  <w:style w:type="paragraph" w:customStyle="1" w:styleId="CarCarCar1CarCarCar1CarCarCarCarCarCarCarCarCarCarCarCarCar">
    <w:name w:val="Car Car Car1 Car Car Car1 Car Car Car Car Car Car Car Car Car Car Car Car Car"/>
    <w:basedOn w:val="Normal"/>
    <w:rsid w:val="00561BAF"/>
    <w:pPr>
      <w:suppressAutoHyphens w:val="0"/>
      <w:spacing w:after="160" w:line="240" w:lineRule="exact"/>
      <w:jc w:val="both"/>
    </w:pPr>
    <w:rPr>
      <w:rFonts w:ascii="Verdana" w:hAnsi="Verdana" w:cs="Verdana"/>
      <w:sz w:val="20"/>
      <w:lang w:val="en-US" w:eastAsia="en-US"/>
    </w:rPr>
  </w:style>
  <w:style w:type="paragraph" w:customStyle="1" w:styleId="CarCar1CarCarCarCar">
    <w:name w:val="Car Car1 Car Car Car Car"/>
    <w:basedOn w:val="Normal"/>
    <w:rsid w:val="00561BAF"/>
    <w:pPr>
      <w:suppressAutoHyphens w:val="0"/>
      <w:autoSpaceDE w:val="0"/>
      <w:autoSpaceDN w:val="0"/>
      <w:adjustRightInd w:val="0"/>
      <w:spacing w:after="160" w:line="240" w:lineRule="exact"/>
      <w:jc w:val="right"/>
    </w:pPr>
    <w:rPr>
      <w:rFonts w:ascii="Verdana" w:eastAsia="MS Mincho" w:hAnsi="Verdana" w:cs="Arial"/>
      <w:sz w:val="20"/>
      <w:lang w:val="es-MX" w:eastAsia="en-US"/>
    </w:rPr>
  </w:style>
  <w:style w:type="paragraph" w:customStyle="1" w:styleId="BodyText31">
    <w:name w:val="Body Text 31"/>
    <w:basedOn w:val="Normal"/>
    <w:link w:val="BodyText3Car"/>
    <w:rsid w:val="00561B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overflowPunct w:val="0"/>
      <w:autoSpaceDE w:val="0"/>
      <w:autoSpaceDN w:val="0"/>
      <w:adjustRightInd w:val="0"/>
      <w:spacing w:line="240" w:lineRule="atLeast"/>
      <w:jc w:val="both"/>
      <w:textAlignment w:val="baseline"/>
    </w:pPr>
    <w:rPr>
      <w:rFonts w:ascii="Arial" w:hAnsi="Arial" w:cs="Arial"/>
      <w:lang w:eastAsia="es-ES"/>
    </w:rPr>
  </w:style>
  <w:style w:type="character" w:customStyle="1" w:styleId="BodyText3Car">
    <w:name w:val="Body Text 3 Car"/>
    <w:link w:val="BodyText31"/>
    <w:locked/>
    <w:rsid w:val="00561BAF"/>
    <w:rPr>
      <w:rFonts w:ascii="Arial" w:eastAsia="Times New Roman" w:hAnsi="Arial" w:cs="Arial"/>
      <w:sz w:val="24"/>
      <w:szCs w:val="20"/>
      <w:lang w:val="es-ES" w:eastAsia="es-ES"/>
    </w:rPr>
  </w:style>
  <w:style w:type="paragraph" w:styleId="Listaconvietas3">
    <w:name w:val="List Bullet 3"/>
    <w:basedOn w:val="Normal"/>
    <w:autoRedefine/>
    <w:uiPriority w:val="99"/>
    <w:rsid w:val="00561BAF"/>
    <w:pPr>
      <w:tabs>
        <w:tab w:val="num" w:pos="926"/>
      </w:tabs>
      <w:suppressAutoHyphens w:val="0"/>
      <w:ind w:left="926" w:hanging="360"/>
      <w:jc w:val="both"/>
    </w:pPr>
    <w:rPr>
      <w:rFonts w:ascii="Arial" w:hAnsi="Arial" w:cs="Arial"/>
      <w:szCs w:val="24"/>
      <w:lang w:eastAsia="es-ES"/>
    </w:rPr>
  </w:style>
  <w:style w:type="paragraph" w:customStyle="1" w:styleId="CarCar2Car">
    <w:name w:val="Car Car2 Car"/>
    <w:basedOn w:val="Normal"/>
    <w:rsid w:val="00561BAF"/>
    <w:pPr>
      <w:suppressAutoHyphens w:val="0"/>
      <w:autoSpaceDE w:val="0"/>
      <w:autoSpaceDN w:val="0"/>
      <w:adjustRightInd w:val="0"/>
      <w:spacing w:after="160" w:line="240" w:lineRule="exact"/>
      <w:jc w:val="right"/>
    </w:pPr>
    <w:rPr>
      <w:rFonts w:ascii="Verdana" w:eastAsia="MS Mincho" w:hAnsi="Verdana" w:cs="Arial"/>
      <w:sz w:val="20"/>
      <w:lang w:val="es-MX" w:eastAsia="en-US"/>
    </w:rPr>
  </w:style>
  <w:style w:type="character" w:customStyle="1" w:styleId="olttablecontentcfg">
    <w:name w:val="olt_table_content_cfg"/>
    <w:rsid w:val="00561BAF"/>
  </w:style>
  <w:style w:type="paragraph" w:customStyle="1" w:styleId="CarCar2Car1">
    <w:name w:val="Car Car2 Car1"/>
    <w:basedOn w:val="Normal"/>
    <w:rsid w:val="00561BAF"/>
    <w:pPr>
      <w:suppressAutoHyphens w:val="0"/>
      <w:autoSpaceDE w:val="0"/>
      <w:autoSpaceDN w:val="0"/>
      <w:adjustRightInd w:val="0"/>
      <w:spacing w:after="160" w:line="240" w:lineRule="exact"/>
      <w:jc w:val="right"/>
    </w:pPr>
    <w:rPr>
      <w:rFonts w:ascii="Verdana" w:eastAsia="MS Mincho" w:hAnsi="Verdana" w:cs="Arial"/>
      <w:sz w:val="20"/>
      <w:lang w:val="es-MX" w:eastAsia="en-US"/>
    </w:rPr>
  </w:style>
  <w:style w:type="paragraph" w:customStyle="1" w:styleId="Car1">
    <w:name w:val="Car1"/>
    <w:basedOn w:val="Normal"/>
    <w:uiPriority w:val="99"/>
    <w:rsid w:val="00561BAF"/>
    <w:pPr>
      <w:suppressAutoHyphens w:val="0"/>
      <w:spacing w:after="160" w:line="240" w:lineRule="exact"/>
      <w:jc w:val="both"/>
    </w:pPr>
    <w:rPr>
      <w:rFonts w:ascii="Verdana" w:hAnsi="Verdana" w:cs="Verdana"/>
      <w:sz w:val="20"/>
      <w:lang w:val="en-US" w:eastAsia="en-US"/>
    </w:rPr>
  </w:style>
  <w:style w:type="paragraph" w:customStyle="1" w:styleId="font5">
    <w:name w:val="font5"/>
    <w:basedOn w:val="Normal"/>
    <w:rsid w:val="00561BAF"/>
    <w:pPr>
      <w:suppressAutoHyphens w:val="0"/>
      <w:spacing w:before="100" w:beforeAutospacing="1" w:after="100" w:afterAutospacing="1"/>
      <w:jc w:val="both"/>
    </w:pPr>
    <w:rPr>
      <w:rFonts w:ascii="Arial" w:hAnsi="Arial" w:cs="Arial"/>
      <w:color w:val="000000"/>
      <w:sz w:val="22"/>
      <w:szCs w:val="22"/>
      <w:lang w:val="es-MX" w:eastAsia="es-MX"/>
    </w:rPr>
  </w:style>
  <w:style w:type="paragraph" w:customStyle="1" w:styleId="font6">
    <w:name w:val="font6"/>
    <w:basedOn w:val="Normal"/>
    <w:rsid w:val="00561BAF"/>
    <w:pPr>
      <w:suppressAutoHyphens w:val="0"/>
      <w:spacing w:before="100" w:beforeAutospacing="1" w:after="100" w:afterAutospacing="1"/>
      <w:jc w:val="both"/>
    </w:pPr>
    <w:rPr>
      <w:rFonts w:ascii="Arial" w:hAnsi="Arial" w:cs="Arial"/>
      <w:color w:val="000000"/>
      <w:sz w:val="22"/>
      <w:szCs w:val="22"/>
      <w:lang w:val="es-MX" w:eastAsia="es-MX"/>
    </w:rPr>
  </w:style>
  <w:style w:type="paragraph" w:customStyle="1" w:styleId="xl90">
    <w:name w:val="xl90"/>
    <w:basedOn w:val="Normal"/>
    <w:rsid w:val="00561BAF"/>
    <w:pPr>
      <w:pBdr>
        <w:top w:val="single" w:sz="4" w:space="0" w:color="auto"/>
        <w:bottom w:val="single" w:sz="4" w:space="0" w:color="auto"/>
      </w:pBdr>
      <w:suppressAutoHyphens w:val="0"/>
      <w:spacing w:before="100" w:beforeAutospacing="1" w:after="100" w:afterAutospacing="1"/>
      <w:jc w:val="center"/>
    </w:pPr>
    <w:rPr>
      <w:rFonts w:ascii="Arial" w:hAnsi="Arial" w:cs="Arial"/>
      <w:szCs w:val="24"/>
      <w:lang w:val="es-MX" w:eastAsia="es-MX"/>
    </w:rPr>
  </w:style>
  <w:style w:type="paragraph" w:customStyle="1" w:styleId="xl91">
    <w:name w:val="xl91"/>
    <w:basedOn w:val="Normal"/>
    <w:rsid w:val="00561BAF"/>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szCs w:val="24"/>
      <w:lang w:val="es-MX" w:eastAsia="es-MX"/>
    </w:rPr>
  </w:style>
  <w:style w:type="character" w:customStyle="1" w:styleId="st">
    <w:name w:val="st"/>
    <w:rsid w:val="00561BAF"/>
  </w:style>
  <w:style w:type="paragraph" w:customStyle="1" w:styleId="xl57587">
    <w:name w:val="xl5758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561BAF"/>
    <w:pPr>
      <w:pBdr>
        <w:top w:val="dashed" w:sz="4" w:space="0" w:color="E26B0A"/>
        <w:left w:val="single" w:sz="4" w:space="0" w:color="auto"/>
        <w:bottom w:val="dashed" w:sz="4" w:space="0" w:color="E26B0A"/>
        <w:right w:val="single" w:sz="4" w:space="0" w:color="auto"/>
      </w:pBdr>
      <w:suppressAutoHyphens w:val="0"/>
      <w:spacing w:before="100" w:beforeAutospacing="1" w:after="100" w:afterAutospacing="1"/>
      <w:jc w:val="both"/>
      <w:textAlignment w:val="center"/>
    </w:pPr>
    <w:rPr>
      <w:rFonts w:ascii="Arial" w:hAnsi="Arial" w:cs="Arial"/>
      <w:b/>
      <w:bCs/>
      <w:color w:val="800080"/>
      <w:sz w:val="16"/>
      <w:szCs w:val="16"/>
      <w:lang w:val="es-MX" w:eastAsia="es-MX"/>
    </w:rPr>
  </w:style>
  <w:style w:type="paragraph" w:customStyle="1" w:styleId="xl93">
    <w:name w:val="xl93"/>
    <w:basedOn w:val="Normal"/>
    <w:rsid w:val="00561BAF"/>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4">
    <w:name w:val="xl94"/>
    <w:basedOn w:val="Normal"/>
    <w:rsid w:val="00561BAF"/>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5">
    <w:name w:val="xl95"/>
    <w:basedOn w:val="Normal"/>
    <w:rsid w:val="00561BAF"/>
    <w:pPr>
      <w:pBdr>
        <w:top w:val="dashed" w:sz="4" w:space="0" w:color="E26B0A"/>
        <w:left w:val="single" w:sz="4" w:space="0" w:color="auto"/>
        <w:bottom w:val="dashed" w:sz="4" w:space="0" w:color="E26B0A"/>
        <w:right w:val="single" w:sz="4" w:space="0" w:color="auto"/>
      </w:pBdr>
      <w:suppressAutoHyphens w:val="0"/>
      <w:spacing w:before="100" w:beforeAutospacing="1" w:after="100" w:afterAutospacing="1"/>
      <w:jc w:val="both"/>
      <w:textAlignment w:val="center"/>
    </w:pPr>
    <w:rPr>
      <w:rFonts w:ascii="Arial" w:hAnsi="Arial" w:cs="Arial"/>
      <w:color w:val="333333"/>
      <w:sz w:val="16"/>
      <w:szCs w:val="16"/>
      <w:lang w:val="es-MX" w:eastAsia="es-MX"/>
    </w:rPr>
  </w:style>
  <w:style w:type="paragraph" w:customStyle="1" w:styleId="xl96">
    <w:name w:val="xl96"/>
    <w:basedOn w:val="Normal"/>
    <w:rsid w:val="00561BAF"/>
    <w:pPr>
      <w:pBdr>
        <w:top w:val="dashed" w:sz="4" w:space="0" w:color="E26B0A"/>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97">
    <w:name w:val="xl97"/>
    <w:basedOn w:val="Normal"/>
    <w:rsid w:val="00561BAF"/>
    <w:pPr>
      <w:pBdr>
        <w:top w:val="dashed" w:sz="4" w:space="0" w:color="E26B0A"/>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8">
    <w:name w:val="xl98"/>
    <w:basedOn w:val="Normal"/>
    <w:rsid w:val="00561BAF"/>
    <w:pPr>
      <w:pBdr>
        <w:top w:val="dashed" w:sz="4" w:space="0" w:color="E26B0A"/>
        <w:left w:val="single" w:sz="4" w:space="0" w:color="auto"/>
        <w:bottom w:val="dash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9">
    <w:name w:val="xl99"/>
    <w:basedOn w:val="Normal"/>
    <w:rsid w:val="00561BAF"/>
    <w:pPr>
      <w:pBdr>
        <w:top w:val="dashed" w:sz="4" w:space="0" w:color="E26B0A"/>
        <w:left w:val="single" w:sz="4" w:space="0" w:color="auto"/>
        <w:bottom w:val="dashed" w:sz="4" w:space="0" w:color="E26B0A"/>
        <w:right w:val="single" w:sz="4" w:space="0" w:color="auto"/>
      </w:pBdr>
      <w:suppressAutoHyphens w:val="0"/>
      <w:spacing w:before="100" w:beforeAutospacing="1" w:after="100" w:afterAutospacing="1"/>
      <w:jc w:val="center"/>
      <w:textAlignment w:val="center"/>
    </w:pPr>
    <w:rPr>
      <w:rFonts w:ascii="Arial" w:hAnsi="Arial" w:cs="Arial"/>
      <w:b/>
      <w:bCs/>
      <w:color w:val="800080"/>
      <w:sz w:val="16"/>
      <w:szCs w:val="16"/>
      <w:lang w:val="es-MX" w:eastAsia="es-MX"/>
    </w:rPr>
  </w:style>
  <w:style w:type="paragraph" w:customStyle="1" w:styleId="xl100">
    <w:name w:val="xl100"/>
    <w:basedOn w:val="Normal"/>
    <w:rsid w:val="00561BAF"/>
    <w:pPr>
      <w:pBdr>
        <w:top w:val="dashed" w:sz="4" w:space="0" w:color="E26B0A"/>
        <w:left w:val="single" w:sz="4" w:space="0" w:color="auto"/>
        <w:bottom w:val="dashed" w:sz="4" w:space="0" w:color="E26B0A"/>
        <w:right w:val="single" w:sz="4" w:space="0" w:color="auto"/>
      </w:pBdr>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101">
    <w:name w:val="xl101"/>
    <w:basedOn w:val="Normal"/>
    <w:rsid w:val="00561BAF"/>
    <w:pPr>
      <w:pBdr>
        <w:top w:val="dashed" w:sz="4" w:space="0" w:color="E26B0A"/>
        <w:left w:val="single" w:sz="4" w:space="0" w:color="auto"/>
        <w:bottom w:val="dash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561BAF"/>
    <w:pPr>
      <w:pBdr>
        <w:left w:val="single" w:sz="4" w:space="0" w:color="auto"/>
        <w:right w:val="single" w:sz="4" w:space="0" w:color="auto"/>
      </w:pBdr>
      <w:suppressAutoHyphens w:val="0"/>
      <w:spacing w:before="100" w:beforeAutospacing="1" w:after="100" w:afterAutospacing="1"/>
      <w:jc w:val="both"/>
      <w:textAlignment w:val="center"/>
    </w:pPr>
    <w:rPr>
      <w:rFonts w:ascii="Arial" w:hAnsi="Arial" w:cs="Arial"/>
      <w:color w:val="333333"/>
      <w:sz w:val="16"/>
      <w:szCs w:val="16"/>
      <w:lang w:val="es-MX" w:eastAsia="es-MX"/>
    </w:rPr>
  </w:style>
  <w:style w:type="paragraph" w:customStyle="1" w:styleId="xl103">
    <w:name w:val="xl103"/>
    <w:basedOn w:val="Normal"/>
    <w:rsid w:val="00561BAF"/>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104">
    <w:name w:val="xl104"/>
    <w:basedOn w:val="Normal"/>
    <w:rsid w:val="00561BAF"/>
    <w:pPr>
      <w:pBdr>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5">
    <w:name w:val="xl105"/>
    <w:basedOn w:val="Normal"/>
    <w:rsid w:val="00561BAF"/>
    <w:pPr>
      <w:pBdr>
        <w:left w:val="single" w:sz="4" w:space="0" w:color="auto"/>
        <w:bottom w:val="dotted" w:sz="4" w:space="0" w:color="E26B0A"/>
        <w:right w:val="single" w:sz="4" w:space="0" w:color="auto"/>
      </w:pBdr>
      <w:suppressAutoHyphens w:val="0"/>
      <w:spacing w:before="100" w:beforeAutospacing="1" w:after="100" w:afterAutospacing="1"/>
      <w:jc w:val="both"/>
      <w:textAlignment w:val="center"/>
    </w:pPr>
    <w:rPr>
      <w:rFonts w:ascii="Arial" w:hAnsi="Arial" w:cs="Arial"/>
      <w:color w:val="333333"/>
      <w:sz w:val="16"/>
      <w:szCs w:val="16"/>
      <w:lang w:val="es-MX" w:eastAsia="es-MX"/>
    </w:rPr>
  </w:style>
  <w:style w:type="paragraph" w:customStyle="1" w:styleId="xl106">
    <w:name w:val="xl106"/>
    <w:basedOn w:val="Normal"/>
    <w:rsid w:val="00561BAF"/>
    <w:pPr>
      <w:pBdr>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107">
    <w:name w:val="xl107"/>
    <w:basedOn w:val="Normal"/>
    <w:rsid w:val="00561BAF"/>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8">
    <w:name w:val="xl108"/>
    <w:basedOn w:val="Normal"/>
    <w:rsid w:val="00561BAF"/>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both"/>
      <w:textAlignment w:val="center"/>
    </w:pPr>
    <w:rPr>
      <w:rFonts w:ascii="Arial" w:hAnsi="Arial" w:cs="Arial"/>
      <w:color w:val="333333"/>
      <w:sz w:val="16"/>
      <w:szCs w:val="16"/>
      <w:lang w:val="es-MX" w:eastAsia="es-MX"/>
    </w:rPr>
  </w:style>
  <w:style w:type="paragraph" w:customStyle="1" w:styleId="xl109">
    <w:name w:val="xl109"/>
    <w:basedOn w:val="Normal"/>
    <w:rsid w:val="00561BAF"/>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110">
    <w:name w:val="xl110"/>
    <w:basedOn w:val="Normal"/>
    <w:rsid w:val="00561BAF"/>
    <w:pPr>
      <w:pBdr>
        <w:top w:val="dotted" w:sz="4" w:space="0" w:color="E26B0A"/>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561BAF"/>
    <w:pPr>
      <w:pBdr>
        <w:top w:val="dotted" w:sz="4" w:space="0" w:color="E26B0A"/>
        <w:left w:val="single" w:sz="4" w:space="0" w:color="auto"/>
        <w:right w:val="single" w:sz="4" w:space="0" w:color="auto"/>
      </w:pBdr>
      <w:suppressAutoHyphens w:val="0"/>
      <w:spacing w:before="100" w:beforeAutospacing="1" w:after="100" w:afterAutospacing="1"/>
      <w:jc w:val="both"/>
      <w:textAlignment w:val="center"/>
    </w:pPr>
    <w:rPr>
      <w:rFonts w:ascii="Arial" w:hAnsi="Arial" w:cs="Arial"/>
      <w:color w:val="333333"/>
      <w:sz w:val="16"/>
      <w:szCs w:val="16"/>
      <w:lang w:val="es-MX" w:eastAsia="es-MX"/>
    </w:rPr>
  </w:style>
  <w:style w:type="paragraph" w:customStyle="1" w:styleId="xl112">
    <w:name w:val="xl112"/>
    <w:basedOn w:val="Normal"/>
    <w:rsid w:val="00561BAF"/>
    <w:pPr>
      <w:pBdr>
        <w:top w:val="dotted" w:sz="4" w:space="0" w:color="E26B0A"/>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113">
    <w:name w:val="xl113"/>
    <w:basedOn w:val="Normal"/>
    <w:rsid w:val="00561BAF"/>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4">
    <w:name w:val="xl114"/>
    <w:basedOn w:val="Normal"/>
    <w:rsid w:val="00561BAF"/>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561BAF"/>
    <w:pPr>
      <w:pBdr>
        <w:left w:val="single" w:sz="4" w:space="0" w:color="auto"/>
        <w:bottom w:val="dashed" w:sz="4" w:space="0" w:color="E26B0A"/>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6">
    <w:name w:val="xl116"/>
    <w:basedOn w:val="Normal"/>
    <w:rsid w:val="00561BAF"/>
    <w:pPr>
      <w:pBdr>
        <w:top w:val="dashed" w:sz="4" w:space="0" w:color="E26B0A"/>
        <w:left w:val="single" w:sz="4" w:space="0" w:color="auto"/>
        <w:bottom w:val="dashed" w:sz="4" w:space="0" w:color="E26B0A"/>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117">
    <w:name w:val="xl117"/>
    <w:basedOn w:val="Normal"/>
    <w:rsid w:val="00561BAF"/>
    <w:pPr>
      <w:pBdr>
        <w:top w:val="dashed" w:sz="4" w:space="0" w:color="E26B0A"/>
        <w:left w:val="single" w:sz="4" w:space="0" w:color="auto"/>
        <w:bottom w:val="dashed" w:sz="4" w:space="0" w:color="E26B0A"/>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8">
    <w:name w:val="xl118"/>
    <w:basedOn w:val="Normal"/>
    <w:rsid w:val="00561BAF"/>
    <w:pPr>
      <w:pBdr>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9">
    <w:name w:val="xl119"/>
    <w:basedOn w:val="Normal"/>
    <w:rsid w:val="00561BAF"/>
    <w:pPr>
      <w:pBdr>
        <w:left w:val="single" w:sz="4" w:space="0" w:color="auto"/>
        <w:bottom w:val="dotted" w:sz="4" w:space="0" w:color="E26B0A"/>
        <w:right w:val="single" w:sz="4" w:space="0" w:color="auto"/>
      </w:pBdr>
      <w:suppressAutoHyphens w:val="0"/>
      <w:spacing w:before="100" w:beforeAutospacing="1" w:after="100" w:afterAutospacing="1"/>
      <w:jc w:val="both"/>
    </w:pPr>
    <w:rPr>
      <w:rFonts w:ascii="Arial" w:hAnsi="Arial" w:cs="Arial"/>
      <w:color w:val="333333"/>
      <w:sz w:val="16"/>
      <w:szCs w:val="16"/>
      <w:lang w:val="es-MX" w:eastAsia="es-MX"/>
    </w:rPr>
  </w:style>
  <w:style w:type="paragraph" w:customStyle="1" w:styleId="xl120">
    <w:name w:val="xl120"/>
    <w:basedOn w:val="Normal"/>
    <w:rsid w:val="00561BAF"/>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1">
    <w:name w:val="xl121"/>
    <w:basedOn w:val="Normal"/>
    <w:rsid w:val="00561BAF"/>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both"/>
    </w:pPr>
    <w:rPr>
      <w:rFonts w:ascii="Arial" w:hAnsi="Arial" w:cs="Arial"/>
      <w:color w:val="333333"/>
      <w:sz w:val="16"/>
      <w:szCs w:val="16"/>
      <w:lang w:val="es-MX" w:eastAsia="es-MX"/>
    </w:rPr>
  </w:style>
  <w:style w:type="paragraph" w:customStyle="1" w:styleId="xl122">
    <w:name w:val="xl122"/>
    <w:basedOn w:val="Normal"/>
    <w:rsid w:val="00561BAF"/>
    <w:pPr>
      <w:pBdr>
        <w:top w:val="dotted" w:sz="4" w:space="0" w:color="E26B0A"/>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3">
    <w:name w:val="xl123"/>
    <w:basedOn w:val="Normal"/>
    <w:rsid w:val="00561BAF"/>
    <w:pPr>
      <w:pBdr>
        <w:top w:val="dotted" w:sz="4" w:space="0" w:color="E26B0A"/>
        <w:left w:val="single" w:sz="4" w:space="0" w:color="auto"/>
        <w:right w:val="single" w:sz="4" w:space="0" w:color="auto"/>
      </w:pBdr>
      <w:suppressAutoHyphens w:val="0"/>
      <w:spacing w:before="100" w:beforeAutospacing="1" w:after="100" w:afterAutospacing="1"/>
      <w:jc w:val="both"/>
    </w:pPr>
    <w:rPr>
      <w:rFonts w:ascii="Arial" w:hAnsi="Arial" w:cs="Arial"/>
      <w:color w:val="333333"/>
      <w:sz w:val="16"/>
      <w:szCs w:val="16"/>
      <w:lang w:val="es-MX" w:eastAsia="es-MX"/>
    </w:rPr>
  </w:style>
  <w:style w:type="paragraph" w:customStyle="1" w:styleId="xl124">
    <w:name w:val="xl124"/>
    <w:basedOn w:val="Normal"/>
    <w:rsid w:val="00561BAF"/>
    <w:pPr>
      <w:pBdr>
        <w:left w:val="single" w:sz="4" w:space="0" w:color="auto"/>
        <w:bottom w:val="dotted" w:sz="4" w:space="0" w:color="E26B0A"/>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5">
    <w:name w:val="xl125"/>
    <w:basedOn w:val="Normal"/>
    <w:rsid w:val="00561BAF"/>
    <w:pPr>
      <w:pBdr>
        <w:top w:val="dotted" w:sz="4" w:space="0" w:color="E26B0A"/>
        <w:left w:val="single" w:sz="4" w:space="0" w:color="auto"/>
        <w:bottom w:val="dotted" w:sz="4" w:space="0" w:color="E26B0A"/>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6">
    <w:name w:val="xl126"/>
    <w:basedOn w:val="Normal"/>
    <w:rsid w:val="00561BAF"/>
    <w:pPr>
      <w:pBdr>
        <w:top w:val="dotted" w:sz="4" w:space="0" w:color="E26B0A"/>
        <w:left w:val="single" w:sz="4" w:space="0" w:color="auto"/>
        <w:bottom w:val="dotted" w:sz="4" w:space="0" w:color="E26B0A"/>
        <w:right w:val="single" w:sz="4" w:space="0" w:color="auto"/>
      </w:pBdr>
      <w:shd w:val="clear" w:color="000000" w:fill="FFFFFF"/>
      <w:suppressAutoHyphens w:val="0"/>
      <w:spacing w:before="100" w:beforeAutospacing="1" w:after="100" w:afterAutospacing="1"/>
      <w:jc w:val="both"/>
      <w:textAlignment w:val="center"/>
    </w:pPr>
    <w:rPr>
      <w:rFonts w:ascii="Arial" w:hAnsi="Arial" w:cs="Arial"/>
      <w:color w:val="333333"/>
      <w:sz w:val="16"/>
      <w:szCs w:val="16"/>
      <w:lang w:val="es-MX" w:eastAsia="es-MX"/>
    </w:rPr>
  </w:style>
  <w:style w:type="paragraph" w:customStyle="1" w:styleId="xl127">
    <w:name w:val="xl127"/>
    <w:basedOn w:val="Normal"/>
    <w:rsid w:val="00561BAF"/>
    <w:pPr>
      <w:pBdr>
        <w:top w:val="dotted" w:sz="4" w:space="0" w:color="E26B0A"/>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8">
    <w:name w:val="xl128"/>
    <w:basedOn w:val="Normal"/>
    <w:uiPriority w:val="99"/>
    <w:rsid w:val="00561BAF"/>
    <w:pPr>
      <w:pBdr>
        <w:top w:val="dotted" w:sz="4" w:space="0" w:color="E26B0A"/>
        <w:left w:val="single" w:sz="4" w:space="0" w:color="auto"/>
        <w:bottom w:val="dotted" w:sz="4" w:space="0" w:color="E26B0A"/>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29">
    <w:name w:val="xl129"/>
    <w:basedOn w:val="Normal"/>
    <w:uiPriority w:val="99"/>
    <w:rsid w:val="00561BAF"/>
    <w:pPr>
      <w:pBdr>
        <w:top w:val="dotted" w:sz="4" w:space="0" w:color="E26B0A"/>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30">
    <w:name w:val="xl130"/>
    <w:basedOn w:val="Normal"/>
    <w:uiPriority w:val="99"/>
    <w:rsid w:val="00561BAF"/>
    <w:pPr>
      <w:pBdr>
        <w:top w:val="dotted" w:sz="4" w:space="0" w:color="auto"/>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1">
    <w:name w:val="xl131"/>
    <w:basedOn w:val="Normal"/>
    <w:uiPriority w:val="99"/>
    <w:rsid w:val="00561BAF"/>
    <w:pPr>
      <w:pBdr>
        <w:left w:val="single" w:sz="4" w:space="0" w:color="auto"/>
        <w:bottom w:val="dotted" w:sz="4" w:space="0" w:color="E26B0A"/>
        <w:right w:val="single" w:sz="4"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32">
    <w:name w:val="xl132"/>
    <w:basedOn w:val="Normal"/>
    <w:uiPriority w:val="99"/>
    <w:rsid w:val="00561BAF"/>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33">
    <w:name w:val="xl133"/>
    <w:basedOn w:val="Normal"/>
    <w:uiPriority w:val="99"/>
    <w:rsid w:val="00561BAF"/>
    <w:pPr>
      <w:pBdr>
        <w:top w:val="dotted" w:sz="4" w:space="0" w:color="E26B0A"/>
        <w:left w:val="single" w:sz="4" w:space="0" w:color="auto"/>
        <w:right w:val="single" w:sz="4"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34">
    <w:name w:val="xl134"/>
    <w:basedOn w:val="Normal"/>
    <w:uiPriority w:val="99"/>
    <w:rsid w:val="00561BAF"/>
    <w:pPr>
      <w:pBdr>
        <w:top w:val="dotted" w:sz="4" w:space="0" w:color="E26B0A"/>
        <w:left w:val="single" w:sz="4" w:space="0" w:color="auto"/>
        <w:bottom w:val="dotted"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5">
    <w:name w:val="xl135"/>
    <w:basedOn w:val="Normal"/>
    <w:uiPriority w:val="99"/>
    <w:rsid w:val="00561BAF"/>
    <w:pPr>
      <w:pBdr>
        <w:top w:val="dotted"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6">
    <w:name w:val="xl136"/>
    <w:basedOn w:val="Normal"/>
    <w:uiPriority w:val="99"/>
    <w:rsid w:val="00561BAF"/>
    <w:pPr>
      <w:pBdr>
        <w:left w:val="single" w:sz="4" w:space="0" w:color="auto"/>
        <w:bottom w:val="dotted" w:sz="4" w:space="0" w:color="E26B0A"/>
        <w:right w:val="single" w:sz="4" w:space="0" w:color="auto"/>
      </w:pBdr>
      <w:suppressAutoHyphens w:val="0"/>
      <w:spacing w:before="100" w:beforeAutospacing="1" w:after="100" w:afterAutospacing="1"/>
      <w:jc w:val="both"/>
    </w:pPr>
    <w:rPr>
      <w:rFonts w:ascii="Arial" w:hAnsi="Arial" w:cs="Arial"/>
      <w:sz w:val="16"/>
      <w:szCs w:val="16"/>
      <w:lang w:val="es-MX" w:eastAsia="es-MX"/>
    </w:rPr>
  </w:style>
  <w:style w:type="paragraph" w:customStyle="1" w:styleId="xl137">
    <w:name w:val="xl137"/>
    <w:basedOn w:val="Normal"/>
    <w:uiPriority w:val="99"/>
    <w:rsid w:val="00561BAF"/>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both"/>
    </w:pPr>
    <w:rPr>
      <w:rFonts w:ascii="Arial" w:hAnsi="Arial" w:cs="Arial"/>
      <w:sz w:val="16"/>
      <w:szCs w:val="16"/>
      <w:lang w:val="es-MX" w:eastAsia="es-MX"/>
    </w:rPr>
  </w:style>
  <w:style w:type="paragraph" w:customStyle="1" w:styleId="xl138">
    <w:name w:val="xl138"/>
    <w:basedOn w:val="Normal"/>
    <w:uiPriority w:val="99"/>
    <w:rsid w:val="00561BAF"/>
    <w:pPr>
      <w:pBdr>
        <w:top w:val="dotted" w:sz="4" w:space="0" w:color="E26B0A"/>
        <w:left w:val="single" w:sz="4" w:space="0" w:color="auto"/>
        <w:right w:val="single" w:sz="4" w:space="0" w:color="auto"/>
      </w:pBdr>
      <w:suppressAutoHyphens w:val="0"/>
      <w:spacing w:before="100" w:beforeAutospacing="1" w:after="100" w:afterAutospacing="1"/>
      <w:jc w:val="both"/>
    </w:pPr>
    <w:rPr>
      <w:rFonts w:ascii="Arial" w:hAnsi="Arial" w:cs="Arial"/>
      <w:sz w:val="16"/>
      <w:szCs w:val="16"/>
      <w:lang w:val="es-MX" w:eastAsia="es-MX"/>
    </w:rPr>
  </w:style>
  <w:style w:type="paragraph" w:customStyle="1" w:styleId="xl139">
    <w:name w:val="xl139"/>
    <w:basedOn w:val="Normal"/>
    <w:uiPriority w:val="99"/>
    <w:rsid w:val="00561BAF"/>
    <w:pPr>
      <w:pBdr>
        <w:top w:val="dashed" w:sz="4" w:space="0" w:color="E26B0A"/>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40">
    <w:name w:val="xl140"/>
    <w:basedOn w:val="Normal"/>
    <w:uiPriority w:val="99"/>
    <w:rsid w:val="00561BAF"/>
    <w:pPr>
      <w:pBdr>
        <w:top w:val="dashed" w:sz="4" w:space="0" w:color="E26B0A"/>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41">
    <w:name w:val="xl141"/>
    <w:basedOn w:val="Normal"/>
    <w:uiPriority w:val="99"/>
    <w:rsid w:val="00561BAF"/>
    <w:pPr>
      <w:pBdr>
        <w:top w:val="dashed" w:sz="4" w:space="0" w:color="E26B0A"/>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apple-converted-space">
    <w:name w:val="apple-converted-space"/>
    <w:rsid w:val="00561BAF"/>
  </w:style>
  <w:style w:type="paragraph" w:customStyle="1" w:styleId="Sinespaciado1">
    <w:name w:val="Sin espaciado1"/>
    <w:qFormat/>
    <w:rsid w:val="00561BAF"/>
    <w:pPr>
      <w:spacing w:after="0" w:line="240" w:lineRule="auto"/>
    </w:pPr>
    <w:rPr>
      <w:rFonts w:ascii="Calibri" w:eastAsia="Times New Roman" w:hAnsi="Calibri" w:cs="Times New Roman"/>
      <w:lang w:val="en-US"/>
    </w:rPr>
  </w:style>
  <w:style w:type="paragraph" w:styleId="Listaconnmeros3">
    <w:name w:val="List Number 3"/>
    <w:basedOn w:val="Normal"/>
    <w:uiPriority w:val="99"/>
    <w:rsid w:val="00561BAF"/>
    <w:pPr>
      <w:tabs>
        <w:tab w:val="num" w:pos="1080"/>
      </w:tabs>
      <w:suppressAutoHyphens w:val="0"/>
      <w:ind w:left="1080" w:hanging="360"/>
    </w:pPr>
    <w:rPr>
      <w:sz w:val="20"/>
      <w:lang w:val="es-MX" w:eastAsia="es-MX"/>
    </w:rPr>
  </w:style>
  <w:style w:type="paragraph" w:customStyle="1" w:styleId="glossarytext">
    <w:name w:val="glossarytext"/>
    <w:basedOn w:val="Encabezado"/>
    <w:rsid w:val="00561BAF"/>
    <w:pPr>
      <w:tabs>
        <w:tab w:val="clear" w:pos="4419"/>
        <w:tab w:val="clear" w:pos="8838"/>
      </w:tabs>
      <w:suppressAutoHyphens w:val="0"/>
      <w:spacing w:before="60" w:after="60" w:line="300" w:lineRule="auto"/>
    </w:pPr>
    <w:rPr>
      <w:rFonts w:ascii="Times New Roman" w:hAnsi="Times New Roman" w:cs="Times New Roman"/>
      <w:lang w:val="en-US" w:eastAsia="en-US"/>
    </w:rPr>
  </w:style>
  <w:style w:type="paragraph" w:customStyle="1" w:styleId="rteleft">
    <w:name w:val="rteleft"/>
    <w:basedOn w:val="Normal"/>
    <w:rsid w:val="00561BAF"/>
    <w:pPr>
      <w:suppressAutoHyphens w:val="0"/>
      <w:spacing w:before="100" w:beforeAutospacing="1" w:after="100" w:afterAutospacing="1"/>
    </w:pPr>
    <w:rPr>
      <w:szCs w:val="24"/>
      <w:lang w:val="es-MX" w:eastAsia="es-MX"/>
    </w:rPr>
  </w:style>
  <w:style w:type="table" w:styleId="Cuadrculamedia1-nfasis3">
    <w:name w:val="Medium Grid 1 Accent 3"/>
    <w:basedOn w:val="Tablanormal"/>
    <w:uiPriority w:val="72"/>
    <w:rsid w:val="00561BAF"/>
    <w:pPr>
      <w:spacing w:after="0" w:line="240" w:lineRule="auto"/>
    </w:pPr>
    <w:rPr>
      <w:rFonts w:ascii="Adobe Caslon Pro" w:eastAsia="MS Mincho" w:hAnsi="Adobe Caslon Pro" w:cs="Big Caslo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tituloarticulosub">
    <w:name w:val="tituloarticulo_sub"/>
    <w:basedOn w:val="Normal"/>
    <w:rsid w:val="00561BAF"/>
    <w:pPr>
      <w:suppressAutoHyphens w:val="0"/>
      <w:spacing w:before="100" w:beforeAutospacing="1" w:after="100" w:afterAutospacing="1"/>
    </w:pPr>
    <w:rPr>
      <w:szCs w:val="24"/>
      <w:lang w:val="es-MX" w:eastAsia="es-MX"/>
    </w:rPr>
  </w:style>
  <w:style w:type="paragraph" w:styleId="TDC4">
    <w:name w:val="toc 4"/>
    <w:basedOn w:val="Normal"/>
    <w:next w:val="Normal"/>
    <w:autoRedefine/>
    <w:uiPriority w:val="39"/>
    <w:unhideWhenUsed/>
    <w:rsid w:val="00561BAF"/>
    <w:pPr>
      <w:suppressAutoHyphens w:val="0"/>
      <w:spacing w:line="276" w:lineRule="auto"/>
      <w:ind w:left="600"/>
    </w:pPr>
    <w:rPr>
      <w:rFonts w:asciiTheme="minorHAnsi" w:eastAsia="Calibri" w:hAnsiTheme="minorHAnsi"/>
      <w:sz w:val="20"/>
      <w:lang w:val="es-MX" w:eastAsia="es-MX"/>
    </w:rPr>
  </w:style>
  <w:style w:type="paragraph" w:styleId="TDC5">
    <w:name w:val="toc 5"/>
    <w:basedOn w:val="Normal"/>
    <w:next w:val="Normal"/>
    <w:autoRedefine/>
    <w:uiPriority w:val="39"/>
    <w:unhideWhenUsed/>
    <w:rsid w:val="00561BAF"/>
    <w:pPr>
      <w:suppressAutoHyphens w:val="0"/>
      <w:spacing w:line="276" w:lineRule="auto"/>
      <w:ind w:left="800"/>
    </w:pPr>
    <w:rPr>
      <w:rFonts w:asciiTheme="minorHAnsi" w:eastAsia="Calibri" w:hAnsiTheme="minorHAnsi"/>
      <w:sz w:val="20"/>
      <w:lang w:val="es-MX" w:eastAsia="es-MX"/>
    </w:rPr>
  </w:style>
  <w:style w:type="paragraph" w:styleId="TDC6">
    <w:name w:val="toc 6"/>
    <w:basedOn w:val="Normal"/>
    <w:next w:val="Normal"/>
    <w:autoRedefine/>
    <w:uiPriority w:val="39"/>
    <w:unhideWhenUsed/>
    <w:rsid w:val="00561BAF"/>
    <w:pPr>
      <w:suppressAutoHyphens w:val="0"/>
      <w:spacing w:line="276" w:lineRule="auto"/>
      <w:ind w:left="1000"/>
    </w:pPr>
    <w:rPr>
      <w:rFonts w:asciiTheme="minorHAnsi" w:eastAsia="Calibri" w:hAnsiTheme="minorHAnsi"/>
      <w:sz w:val="20"/>
      <w:lang w:val="es-MX" w:eastAsia="es-MX"/>
    </w:rPr>
  </w:style>
  <w:style w:type="paragraph" w:styleId="TDC7">
    <w:name w:val="toc 7"/>
    <w:basedOn w:val="Normal"/>
    <w:next w:val="Normal"/>
    <w:autoRedefine/>
    <w:uiPriority w:val="39"/>
    <w:unhideWhenUsed/>
    <w:rsid w:val="00561BAF"/>
    <w:pPr>
      <w:suppressAutoHyphens w:val="0"/>
      <w:spacing w:line="276" w:lineRule="auto"/>
      <w:ind w:left="1200"/>
    </w:pPr>
    <w:rPr>
      <w:rFonts w:asciiTheme="minorHAnsi" w:eastAsia="Calibri" w:hAnsiTheme="minorHAnsi"/>
      <w:sz w:val="20"/>
      <w:lang w:val="es-MX" w:eastAsia="es-MX"/>
    </w:rPr>
  </w:style>
  <w:style w:type="paragraph" w:styleId="TDC8">
    <w:name w:val="toc 8"/>
    <w:basedOn w:val="Normal"/>
    <w:next w:val="Normal"/>
    <w:autoRedefine/>
    <w:uiPriority w:val="39"/>
    <w:unhideWhenUsed/>
    <w:rsid w:val="00561BAF"/>
    <w:pPr>
      <w:suppressAutoHyphens w:val="0"/>
      <w:spacing w:line="276" w:lineRule="auto"/>
      <w:ind w:left="1400"/>
    </w:pPr>
    <w:rPr>
      <w:rFonts w:asciiTheme="minorHAnsi" w:eastAsia="Calibri" w:hAnsiTheme="minorHAnsi"/>
      <w:sz w:val="20"/>
      <w:lang w:val="es-MX" w:eastAsia="es-MX"/>
    </w:rPr>
  </w:style>
  <w:style w:type="paragraph" w:styleId="TDC9">
    <w:name w:val="toc 9"/>
    <w:basedOn w:val="Normal"/>
    <w:next w:val="Normal"/>
    <w:autoRedefine/>
    <w:uiPriority w:val="39"/>
    <w:unhideWhenUsed/>
    <w:rsid w:val="00561BAF"/>
    <w:pPr>
      <w:suppressAutoHyphens w:val="0"/>
      <w:spacing w:line="276" w:lineRule="auto"/>
      <w:ind w:left="1600"/>
    </w:pPr>
    <w:rPr>
      <w:rFonts w:asciiTheme="minorHAnsi" w:eastAsia="Calibri" w:hAnsiTheme="minorHAnsi"/>
      <w:sz w:val="20"/>
      <w:lang w:val="es-MX" w:eastAsia="es-MX"/>
    </w:rPr>
  </w:style>
  <w:style w:type="table" w:customStyle="1" w:styleId="Tabladecuadrcula1clara-nfasis31">
    <w:name w:val="Tabla de cuadrícula 1 clara - Énfasis 31"/>
    <w:basedOn w:val="Tablanormal"/>
    <w:uiPriority w:val="46"/>
    <w:rsid w:val="00561BAF"/>
    <w:pPr>
      <w:spacing w:after="0" w:line="240" w:lineRule="auto"/>
    </w:pPr>
    <w:rPr>
      <w:rFonts w:ascii="Arial" w:eastAsia="Calibri" w:hAnsi="Arial" w:cs="Times New Roman"/>
      <w:sz w:val="20"/>
      <w:szCs w:val="20"/>
      <w:lang w:eastAsia="es-MX"/>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Estilo">
    <w:name w:val="Estilo"/>
    <w:link w:val="EstiloCar"/>
    <w:qFormat/>
    <w:rsid w:val="00561BAF"/>
    <w:pPr>
      <w:keepNext/>
      <w:snapToGrid w:val="0"/>
      <w:spacing w:after="0" w:line="240" w:lineRule="auto"/>
      <w:jc w:val="center"/>
    </w:pPr>
    <w:rPr>
      <w:rFonts w:ascii="Arial" w:eastAsia="Times New Roman" w:hAnsi="Arial" w:cs="Times New Roman"/>
      <w:b/>
      <w:sz w:val="20"/>
      <w:szCs w:val="20"/>
      <w:lang w:val="en-US" w:eastAsia="es-ES"/>
    </w:rPr>
  </w:style>
  <w:style w:type="character" w:customStyle="1" w:styleId="EstiloCar">
    <w:name w:val="Estilo Car"/>
    <w:link w:val="Estilo"/>
    <w:rsid w:val="00561BAF"/>
    <w:rPr>
      <w:rFonts w:ascii="Arial" w:eastAsia="Times New Roman" w:hAnsi="Arial" w:cs="Times New Roman"/>
      <w:b/>
      <w:sz w:val="20"/>
      <w:szCs w:val="20"/>
      <w:lang w:val="en-US" w:eastAsia="es-ES"/>
    </w:rPr>
  </w:style>
  <w:style w:type="paragraph" w:customStyle="1" w:styleId="msonormal0">
    <w:name w:val="msonormal"/>
    <w:basedOn w:val="Normal"/>
    <w:rsid w:val="00561BAF"/>
    <w:pPr>
      <w:suppressAutoHyphens w:val="0"/>
      <w:spacing w:before="100" w:beforeAutospacing="1" w:after="100" w:afterAutospacing="1"/>
    </w:pPr>
    <w:rPr>
      <w:szCs w:val="24"/>
      <w:lang w:val="es-MX" w:eastAsia="es-MX"/>
    </w:rPr>
  </w:style>
  <w:style w:type="character" w:styleId="nfasissutil">
    <w:name w:val="Subtle Emphasis"/>
    <w:basedOn w:val="Fuentedeprrafopredeter"/>
    <w:uiPriority w:val="19"/>
    <w:qFormat/>
    <w:rsid w:val="00561BAF"/>
    <w:rPr>
      <w:i/>
      <w:iCs/>
      <w:color w:val="404040" w:themeColor="text1" w:themeTint="BF"/>
    </w:rPr>
  </w:style>
  <w:style w:type="character" w:styleId="nfasisintenso">
    <w:name w:val="Intense Emphasis"/>
    <w:basedOn w:val="Fuentedeprrafopredeter"/>
    <w:uiPriority w:val="99"/>
    <w:qFormat/>
    <w:rsid w:val="00561BAF"/>
    <w:rPr>
      <w:i/>
      <w:iCs/>
      <w:color w:val="4F81BD" w:themeColor="accent1"/>
    </w:rPr>
  </w:style>
  <w:style w:type="paragraph" w:styleId="Cita">
    <w:name w:val="Quote"/>
    <w:basedOn w:val="Normal"/>
    <w:next w:val="Normal"/>
    <w:link w:val="CitaCar"/>
    <w:uiPriority w:val="99"/>
    <w:qFormat/>
    <w:rsid w:val="00561BAF"/>
    <w:pPr>
      <w:suppressAutoHyphens w:val="0"/>
      <w:spacing w:before="200" w:after="160"/>
      <w:ind w:left="864" w:right="864"/>
      <w:jc w:val="center"/>
    </w:pPr>
    <w:rPr>
      <w:rFonts w:ascii="Arial" w:hAnsi="Arial"/>
      <w:i/>
      <w:iCs/>
      <w:color w:val="404040" w:themeColor="text1" w:themeTint="BF"/>
      <w:szCs w:val="24"/>
      <w:lang w:val="es-ES_tradnl" w:eastAsia="es-ES"/>
    </w:rPr>
  </w:style>
  <w:style w:type="character" w:customStyle="1" w:styleId="CitaCar">
    <w:name w:val="Cita Car"/>
    <w:basedOn w:val="Fuentedeprrafopredeter"/>
    <w:link w:val="Cita"/>
    <w:uiPriority w:val="99"/>
    <w:rsid w:val="00561BAF"/>
    <w:rPr>
      <w:rFonts w:ascii="Arial" w:eastAsia="Times New Roman" w:hAnsi="Arial" w:cs="Times New Roman"/>
      <w:i/>
      <w:iCs/>
      <w:color w:val="404040" w:themeColor="text1" w:themeTint="BF"/>
      <w:sz w:val="24"/>
      <w:szCs w:val="24"/>
      <w:lang w:val="es-ES_tradnl" w:eastAsia="es-ES"/>
    </w:rPr>
  </w:style>
  <w:style w:type="table" w:customStyle="1" w:styleId="Tablaconcuadrcula11">
    <w:name w:val="Tabla con cuadrícula11"/>
    <w:basedOn w:val="Tablanormal"/>
    <w:next w:val="Tablaconcuadrcula"/>
    <w:rsid w:val="00561B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2">
    <w:name w:val="xl142"/>
    <w:basedOn w:val="Normal"/>
    <w:uiPriority w:val="99"/>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val="es-MX" w:eastAsia="es-MX"/>
    </w:rPr>
  </w:style>
  <w:style w:type="paragraph" w:customStyle="1" w:styleId="xl143">
    <w:name w:val="xl143"/>
    <w:basedOn w:val="Normal"/>
    <w:uiPriority w:val="99"/>
    <w:rsid w:val="00561BAF"/>
    <w:pPr>
      <w:suppressAutoHyphens w:val="0"/>
      <w:spacing w:before="100" w:beforeAutospacing="1" w:after="100" w:afterAutospacing="1"/>
    </w:pPr>
    <w:rPr>
      <w:szCs w:val="24"/>
      <w:lang w:val="es-MX" w:eastAsia="es-MX"/>
    </w:rPr>
  </w:style>
  <w:style w:type="paragraph" w:customStyle="1" w:styleId="xl144">
    <w:name w:val="xl144"/>
    <w:basedOn w:val="Normal"/>
    <w:uiPriority w:val="99"/>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8"/>
      <w:szCs w:val="18"/>
      <w:lang w:val="es-MX" w:eastAsia="es-MX"/>
    </w:rPr>
  </w:style>
  <w:style w:type="paragraph" w:customStyle="1" w:styleId="xl145">
    <w:name w:val="xl145"/>
    <w:basedOn w:val="Normal"/>
    <w:uiPriority w:val="99"/>
    <w:rsid w:val="00561BAF"/>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146">
    <w:name w:val="xl146"/>
    <w:basedOn w:val="Normal"/>
    <w:uiPriority w:val="99"/>
    <w:rsid w:val="00561BAF"/>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147">
    <w:name w:val="xl147"/>
    <w:basedOn w:val="Normal"/>
    <w:uiPriority w:val="99"/>
    <w:rsid w:val="00561BAF"/>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font7">
    <w:name w:val="font7"/>
    <w:basedOn w:val="Normal"/>
    <w:rsid w:val="00561BAF"/>
    <w:pPr>
      <w:suppressAutoHyphens w:val="0"/>
      <w:spacing w:before="100" w:beforeAutospacing="1" w:after="100" w:afterAutospacing="1"/>
    </w:pPr>
    <w:rPr>
      <w:rFonts w:ascii="Calibri" w:hAnsi="Calibri" w:cs="Calibri"/>
      <w:color w:val="000000"/>
      <w:sz w:val="22"/>
      <w:szCs w:val="22"/>
      <w:lang w:val="es-MX" w:eastAsia="es-MX"/>
    </w:rPr>
  </w:style>
  <w:style w:type="paragraph" w:customStyle="1" w:styleId="font8">
    <w:name w:val="font8"/>
    <w:basedOn w:val="Normal"/>
    <w:rsid w:val="00561BAF"/>
    <w:pPr>
      <w:suppressAutoHyphens w:val="0"/>
      <w:spacing w:before="100" w:beforeAutospacing="1" w:after="100" w:afterAutospacing="1"/>
    </w:pPr>
    <w:rPr>
      <w:rFonts w:ascii="Calibri" w:hAnsi="Calibri" w:cs="Calibri"/>
      <w:b/>
      <w:bCs/>
      <w:color w:val="000000"/>
      <w:sz w:val="22"/>
      <w:szCs w:val="22"/>
      <w:lang w:val="es-MX" w:eastAsia="es-MX"/>
    </w:rPr>
  </w:style>
  <w:style w:type="paragraph" w:customStyle="1" w:styleId="xl57524">
    <w:name w:val="xl57524"/>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57525">
    <w:name w:val="xl57525"/>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color w:val="FFFFFF"/>
      <w:sz w:val="20"/>
      <w:lang w:val="es-MX" w:eastAsia="es-MX"/>
    </w:rPr>
  </w:style>
  <w:style w:type="paragraph" w:customStyle="1" w:styleId="xl57526">
    <w:name w:val="xl57526"/>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27">
    <w:name w:val="xl5752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57528">
    <w:name w:val="xl57528"/>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57529">
    <w:name w:val="xl57529"/>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57530">
    <w:name w:val="xl57530"/>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31">
    <w:name w:val="xl5753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32">
    <w:name w:val="xl57532"/>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57533">
    <w:name w:val="xl57533"/>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34">
    <w:name w:val="xl57534"/>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535">
    <w:name w:val="xl57535"/>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57536">
    <w:name w:val="xl57536"/>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37">
    <w:name w:val="xl5753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38">
    <w:name w:val="xl57538"/>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39">
    <w:name w:val="xl57539"/>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57540">
    <w:name w:val="xl57540"/>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57541">
    <w:name w:val="xl5754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57542">
    <w:name w:val="xl57542"/>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57543">
    <w:name w:val="xl57543"/>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44">
    <w:name w:val="xl57544"/>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45">
    <w:name w:val="xl57545"/>
    <w:basedOn w:val="Normal"/>
    <w:rsid w:val="00561BAF"/>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46">
    <w:name w:val="xl57546"/>
    <w:basedOn w:val="Normal"/>
    <w:rsid w:val="00561BAF"/>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47">
    <w:name w:val="xl5754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48">
    <w:name w:val="xl57548"/>
    <w:basedOn w:val="Normal"/>
    <w:rsid w:val="00561BAF"/>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49">
    <w:name w:val="xl57549"/>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0">
    <w:name w:val="xl57550"/>
    <w:basedOn w:val="Normal"/>
    <w:rsid w:val="00561BAF"/>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sz w:val="20"/>
      <w:lang w:val="es-MX" w:eastAsia="es-MX"/>
    </w:rPr>
  </w:style>
  <w:style w:type="paragraph" w:customStyle="1" w:styleId="xl57551">
    <w:name w:val="xl5755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2">
    <w:name w:val="xl57552"/>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53">
    <w:name w:val="xl57553"/>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4">
    <w:name w:val="xl57554"/>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5">
    <w:name w:val="xl57555"/>
    <w:basedOn w:val="Normal"/>
    <w:rsid w:val="00561BAF"/>
    <w:pPr>
      <w:pBdr>
        <w:top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6">
    <w:name w:val="xl57556"/>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57">
    <w:name w:val="xl5755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8">
    <w:name w:val="xl57558"/>
    <w:basedOn w:val="Normal"/>
    <w:rsid w:val="00561BAF"/>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9">
    <w:name w:val="xl57559"/>
    <w:basedOn w:val="Normal"/>
    <w:rsid w:val="00561BAF"/>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60">
    <w:name w:val="xl57560"/>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57561">
    <w:name w:val="xl57561"/>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57562">
    <w:name w:val="xl57562"/>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563">
    <w:name w:val="xl57563"/>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564">
    <w:name w:val="xl57564"/>
    <w:basedOn w:val="Normal"/>
    <w:rsid w:val="00561BAF"/>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65">
    <w:name w:val="xl57565"/>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66">
    <w:name w:val="xl57566"/>
    <w:basedOn w:val="Normal"/>
    <w:rsid w:val="00561BAF"/>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67">
    <w:name w:val="xl5756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68">
    <w:name w:val="xl57568"/>
    <w:basedOn w:val="Normal"/>
    <w:rsid w:val="00561BAF"/>
    <w:pPr>
      <w:pBdr>
        <w:left w:val="single" w:sz="4" w:space="0" w:color="auto"/>
        <w:bottom w:val="single" w:sz="4" w:space="0" w:color="auto"/>
      </w:pBdr>
      <w:shd w:val="clear" w:color="000000" w:fill="BFBFBF"/>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569">
    <w:name w:val="xl57569"/>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57570">
    <w:name w:val="xl57570"/>
    <w:basedOn w:val="Normal"/>
    <w:rsid w:val="00561BAF"/>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71">
    <w:name w:val="xl57571"/>
    <w:basedOn w:val="Normal"/>
    <w:rsid w:val="00561BAF"/>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72">
    <w:name w:val="xl57572"/>
    <w:basedOn w:val="Normal"/>
    <w:rsid w:val="00561BAF"/>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73">
    <w:name w:val="xl57573"/>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74">
    <w:name w:val="xl57574"/>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rFonts w:ascii="Arial" w:hAnsi="Arial" w:cs="Arial"/>
      <w:sz w:val="20"/>
      <w:lang w:val="es-MX" w:eastAsia="es-MX"/>
    </w:rPr>
  </w:style>
  <w:style w:type="paragraph" w:customStyle="1" w:styleId="xl57575">
    <w:name w:val="xl57575"/>
    <w:basedOn w:val="Normal"/>
    <w:rsid w:val="00561BAF"/>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76">
    <w:name w:val="xl57576"/>
    <w:basedOn w:val="Normal"/>
    <w:rsid w:val="00561BAF"/>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77">
    <w:name w:val="xl5757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78">
    <w:name w:val="xl57578"/>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579">
    <w:name w:val="xl57579"/>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57580">
    <w:name w:val="xl57580"/>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581">
    <w:name w:val="xl5758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82">
    <w:name w:val="xl57582"/>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83">
    <w:name w:val="xl57583"/>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84">
    <w:name w:val="xl57584"/>
    <w:basedOn w:val="Normal"/>
    <w:rsid w:val="00561BAF"/>
    <w:pPr>
      <w:pBdr>
        <w:top w:val="single" w:sz="8" w:space="0" w:color="auto"/>
        <w:left w:val="single" w:sz="8" w:space="0" w:color="auto"/>
        <w:right w:val="single" w:sz="8" w:space="0" w:color="auto"/>
      </w:pBdr>
      <w:shd w:val="clear" w:color="000000" w:fill="008000"/>
      <w:suppressAutoHyphens w:val="0"/>
      <w:spacing w:before="100" w:beforeAutospacing="1" w:after="100" w:afterAutospacing="1"/>
      <w:textAlignment w:val="center"/>
    </w:pPr>
    <w:rPr>
      <w:rFonts w:ascii="Arial" w:hAnsi="Arial" w:cs="Arial"/>
      <w:b/>
      <w:bCs/>
      <w:color w:val="FFFFFF"/>
      <w:sz w:val="18"/>
      <w:szCs w:val="18"/>
      <w:lang w:val="es-MX" w:eastAsia="es-MX"/>
    </w:rPr>
  </w:style>
  <w:style w:type="paragraph" w:customStyle="1" w:styleId="xl57585">
    <w:name w:val="xl57585"/>
    <w:basedOn w:val="Normal"/>
    <w:rsid w:val="00561BAF"/>
    <w:pPr>
      <w:pBdr>
        <w:top w:val="single" w:sz="8" w:space="0" w:color="auto"/>
        <w:bottom w:val="single" w:sz="8" w:space="0" w:color="auto"/>
        <w:right w:val="single" w:sz="8" w:space="0" w:color="auto"/>
      </w:pBdr>
      <w:shd w:val="clear" w:color="000000" w:fill="008000"/>
      <w:suppressAutoHyphens w:val="0"/>
      <w:spacing w:before="100" w:beforeAutospacing="1" w:after="100" w:afterAutospacing="1"/>
      <w:jc w:val="center"/>
      <w:textAlignment w:val="center"/>
    </w:pPr>
    <w:rPr>
      <w:rFonts w:ascii="Arial" w:hAnsi="Arial" w:cs="Arial"/>
      <w:b/>
      <w:bCs/>
      <w:color w:val="FFFFFF"/>
      <w:sz w:val="18"/>
      <w:szCs w:val="18"/>
      <w:lang w:val="es-MX" w:eastAsia="es-MX"/>
    </w:rPr>
  </w:style>
  <w:style w:type="paragraph" w:customStyle="1" w:styleId="xl57588">
    <w:name w:val="xl57588"/>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val="es-MX" w:eastAsia="es-MX"/>
    </w:rPr>
  </w:style>
  <w:style w:type="paragraph" w:customStyle="1" w:styleId="xl57589">
    <w:name w:val="xl57589"/>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57590">
    <w:name w:val="xl57590"/>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57591">
    <w:name w:val="xl5759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57592">
    <w:name w:val="xl57592"/>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593">
    <w:name w:val="xl57593"/>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594">
    <w:name w:val="xl57594"/>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595">
    <w:name w:val="xl57595"/>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57596">
    <w:name w:val="xl57596"/>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57597">
    <w:name w:val="xl5759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598">
    <w:name w:val="xl57598"/>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val="es-MX" w:eastAsia="es-MX"/>
    </w:rPr>
  </w:style>
  <w:style w:type="paragraph" w:customStyle="1" w:styleId="xl57599">
    <w:name w:val="xl57599"/>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val="es-MX" w:eastAsia="es-MX"/>
    </w:rPr>
  </w:style>
  <w:style w:type="paragraph" w:customStyle="1" w:styleId="xl57600">
    <w:name w:val="xl57600"/>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FF0000"/>
      <w:sz w:val="16"/>
      <w:szCs w:val="16"/>
      <w:lang w:val="es-MX" w:eastAsia="es-MX"/>
    </w:rPr>
  </w:style>
  <w:style w:type="paragraph" w:customStyle="1" w:styleId="xl57601">
    <w:name w:val="xl5760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57602">
    <w:name w:val="xl57602"/>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57603">
    <w:name w:val="xl57603"/>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s-MX" w:eastAsia="es-MX"/>
    </w:rPr>
  </w:style>
  <w:style w:type="paragraph" w:customStyle="1" w:styleId="xl57604">
    <w:name w:val="xl57604"/>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05">
    <w:name w:val="xl57605"/>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06">
    <w:name w:val="xl57606"/>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07">
    <w:name w:val="xl57607"/>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08">
    <w:name w:val="xl57608"/>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09">
    <w:name w:val="xl57609"/>
    <w:basedOn w:val="Normal"/>
    <w:rsid w:val="00561BAF"/>
    <w:pPr>
      <w:shd w:val="clear" w:color="000000" w:fill="FFFFFF"/>
      <w:suppressAutoHyphens w:val="0"/>
      <w:spacing w:before="100" w:beforeAutospacing="1" w:after="100" w:afterAutospacing="1"/>
    </w:pPr>
    <w:rPr>
      <w:szCs w:val="24"/>
      <w:lang w:val="es-MX" w:eastAsia="es-MX"/>
    </w:rPr>
  </w:style>
  <w:style w:type="paragraph" w:customStyle="1" w:styleId="xl57610">
    <w:name w:val="xl57610"/>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11">
    <w:name w:val="xl5761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12">
    <w:name w:val="xl57612"/>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13">
    <w:name w:val="xl57613"/>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57614">
    <w:name w:val="xl57614"/>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MX" w:eastAsia="es-MX"/>
    </w:rPr>
  </w:style>
  <w:style w:type="paragraph" w:customStyle="1" w:styleId="xl57615">
    <w:name w:val="xl57615"/>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val="es-MX" w:eastAsia="es-MX"/>
    </w:rPr>
  </w:style>
  <w:style w:type="paragraph" w:customStyle="1" w:styleId="xl57616">
    <w:name w:val="xl57616"/>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val="es-MX" w:eastAsia="es-MX"/>
    </w:rPr>
  </w:style>
  <w:style w:type="paragraph" w:customStyle="1" w:styleId="xl57617">
    <w:name w:val="xl5761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16"/>
      <w:szCs w:val="16"/>
      <w:lang w:val="es-MX" w:eastAsia="es-MX"/>
    </w:rPr>
  </w:style>
  <w:style w:type="paragraph" w:customStyle="1" w:styleId="xl57618">
    <w:name w:val="xl57618"/>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16"/>
      <w:szCs w:val="16"/>
      <w:lang w:val="es-MX" w:eastAsia="es-MX"/>
    </w:rPr>
  </w:style>
  <w:style w:type="paragraph" w:customStyle="1" w:styleId="xl57619">
    <w:name w:val="xl57619"/>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57620">
    <w:name w:val="xl57620"/>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21">
    <w:name w:val="xl5762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22">
    <w:name w:val="xl57622"/>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23">
    <w:name w:val="xl57623"/>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24">
    <w:name w:val="xl57624"/>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57625">
    <w:name w:val="xl57625"/>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26">
    <w:name w:val="xl57626"/>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27">
    <w:name w:val="xl57627"/>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28">
    <w:name w:val="xl57628"/>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29">
    <w:name w:val="xl57629"/>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57630">
    <w:name w:val="xl57630"/>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57631">
    <w:name w:val="xl5763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57632">
    <w:name w:val="xl57632"/>
    <w:basedOn w:val="Normal"/>
    <w:rsid w:val="00561BAF"/>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33">
    <w:name w:val="xl57633"/>
    <w:basedOn w:val="Normal"/>
    <w:rsid w:val="00561BAF"/>
    <w:pPr>
      <w:pBdr>
        <w:top w:val="single" w:sz="4" w:space="0" w:color="auto"/>
        <w:left w:val="single" w:sz="4" w:space="0" w:color="auto"/>
        <w:bottom w:val="single" w:sz="4" w:space="0" w:color="auto"/>
        <w:right w:val="single" w:sz="4" w:space="0" w:color="auto"/>
      </w:pBdr>
      <w:shd w:val="clear" w:color="000000" w:fill="008000"/>
      <w:suppressAutoHyphens w:val="0"/>
      <w:spacing w:before="100" w:beforeAutospacing="1" w:after="100" w:afterAutospacing="1"/>
      <w:jc w:val="center"/>
      <w:textAlignment w:val="center"/>
    </w:pPr>
    <w:rPr>
      <w:b/>
      <w:bCs/>
      <w:color w:val="FFFFFF"/>
      <w:sz w:val="16"/>
      <w:szCs w:val="16"/>
      <w:lang w:val="es-MX" w:eastAsia="es-MX"/>
    </w:rPr>
  </w:style>
  <w:style w:type="paragraph" w:customStyle="1" w:styleId="xl57634">
    <w:name w:val="xl57634"/>
    <w:basedOn w:val="Normal"/>
    <w:rsid w:val="00561BAF"/>
    <w:pPr>
      <w:pBdr>
        <w:top w:val="single" w:sz="4" w:space="0" w:color="auto"/>
        <w:left w:val="single" w:sz="4" w:space="0" w:color="auto"/>
        <w:bottom w:val="single" w:sz="4" w:space="0" w:color="auto"/>
        <w:right w:val="single" w:sz="4" w:space="0" w:color="auto"/>
      </w:pBdr>
      <w:shd w:val="clear" w:color="000000" w:fill="008000"/>
      <w:suppressAutoHyphens w:val="0"/>
      <w:spacing w:before="100" w:beforeAutospacing="1" w:after="100" w:afterAutospacing="1"/>
      <w:jc w:val="center"/>
      <w:textAlignment w:val="center"/>
    </w:pPr>
    <w:rPr>
      <w:rFonts w:ascii="Arial" w:hAnsi="Arial" w:cs="Arial"/>
      <w:b/>
      <w:bCs/>
      <w:color w:val="FFFFFF"/>
      <w:sz w:val="18"/>
      <w:szCs w:val="18"/>
      <w:lang w:val="es-MX" w:eastAsia="es-MX"/>
    </w:rPr>
  </w:style>
  <w:style w:type="paragraph" w:customStyle="1" w:styleId="xl57635">
    <w:name w:val="xl57635"/>
    <w:basedOn w:val="Normal"/>
    <w:rsid w:val="00561BAF"/>
    <w:pPr>
      <w:pBdr>
        <w:top w:val="single" w:sz="4" w:space="0" w:color="auto"/>
        <w:left w:val="single" w:sz="4" w:space="0" w:color="auto"/>
        <w:bottom w:val="single" w:sz="4" w:space="0" w:color="auto"/>
        <w:right w:val="single" w:sz="4" w:space="0" w:color="auto"/>
      </w:pBdr>
      <w:shd w:val="clear" w:color="000000" w:fill="008000"/>
      <w:suppressAutoHyphens w:val="0"/>
      <w:spacing w:before="100" w:beforeAutospacing="1" w:after="100" w:afterAutospacing="1"/>
      <w:textAlignment w:val="center"/>
    </w:pPr>
    <w:rPr>
      <w:rFonts w:ascii="Arial" w:hAnsi="Arial" w:cs="Arial"/>
      <w:b/>
      <w:bCs/>
      <w:color w:val="FFFFFF"/>
      <w:sz w:val="18"/>
      <w:szCs w:val="18"/>
      <w:lang w:val="es-MX" w:eastAsia="es-MX"/>
    </w:rPr>
  </w:style>
  <w:style w:type="paragraph" w:customStyle="1" w:styleId="xl57636">
    <w:name w:val="xl57636"/>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0"/>
      <w:lang w:val="es-MX" w:eastAsia="es-MX"/>
    </w:rPr>
  </w:style>
  <w:style w:type="paragraph" w:customStyle="1" w:styleId="xl57637">
    <w:name w:val="xl5763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638">
    <w:name w:val="xl57638"/>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639">
    <w:name w:val="xl57639"/>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s-MX" w:eastAsia="es-MX"/>
    </w:rPr>
  </w:style>
  <w:style w:type="paragraph" w:customStyle="1" w:styleId="xl57640">
    <w:name w:val="xl57640"/>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41">
    <w:name w:val="xl5764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520">
    <w:name w:val="xl57520"/>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color w:val="FFFFFF"/>
      <w:sz w:val="20"/>
      <w:lang w:val="es-MX" w:eastAsia="es-MX"/>
    </w:rPr>
  </w:style>
  <w:style w:type="paragraph" w:customStyle="1" w:styleId="xl57521">
    <w:name w:val="xl5752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22">
    <w:name w:val="xl57522"/>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57523">
    <w:name w:val="xl57523"/>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color w:val="000000"/>
      <w:sz w:val="20"/>
      <w:lang w:val="es-MX" w:eastAsia="es-MX"/>
    </w:rPr>
  </w:style>
  <w:style w:type="table" w:customStyle="1" w:styleId="TableNormal">
    <w:name w:val="Table Normal"/>
    <w:uiPriority w:val="2"/>
    <w:semiHidden/>
    <w:unhideWhenUsed/>
    <w:qFormat/>
    <w:rsid w:val="00561B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561B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p-section-paragraph">
    <w:name w:val="cp-section-paragraph"/>
    <w:basedOn w:val="Normal"/>
    <w:rsid w:val="00561BAF"/>
    <w:pPr>
      <w:suppressAutoHyphens w:val="0"/>
      <w:spacing w:before="100" w:beforeAutospacing="1" w:after="100" w:afterAutospacing="1"/>
    </w:pPr>
    <w:rPr>
      <w:szCs w:val="24"/>
      <w:lang w:val="es-MX" w:eastAsia="es-MX"/>
    </w:rPr>
  </w:style>
  <w:style w:type="paragraph" w:customStyle="1" w:styleId="paragraph">
    <w:name w:val="paragraph"/>
    <w:basedOn w:val="Normal"/>
    <w:rsid w:val="00561BAF"/>
    <w:pPr>
      <w:suppressAutoHyphens w:val="0"/>
      <w:spacing w:before="100" w:beforeAutospacing="1" w:after="100" w:afterAutospacing="1"/>
    </w:pPr>
    <w:rPr>
      <w:szCs w:val="24"/>
      <w:lang w:val="es-MX" w:eastAsia="es-MX"/>
    </w:rPr>
  </w:style>
  <w:style w:type="character" w:customStyle="1" w:styleId="normaltextrun">
    <w:name w:val="normaltextrun"/>
    <w:basedOn w:val="Fuentedeprrafopredeter"/>
    <w:rsid w:val="00561BAF"/>
  </w:style>
  <w:style w:type="character" w:customStyle="1" w:styleId="eop">
    <w:name w:val="eop"/>
    <w:basedOn w:val="Fuentedeprrafopredeter"/>
    <w:rsid w:val="00561BAF"/>
  </w:style>
  <w:style w:type="character" w:customStyle="1" w:styleId="A2">
    <w:name w:val="A2"/>
    <w:uiPriority w:val="99"/>
    <w:rsid w:val="00E8356F"/>
    <w:rPr>
      <w:rFonts w:cs="Palatino"/>
      <w:b/>
      <w:bCs/>
      <w:color w:val="000000"/>
      <w:sz w:val="28"/>
      <w:szCs w:val="28"/>
    </w:rPr>
  </w:style>
  <w:style w:type="paragraph" w:customStyle="1" w:styleId="Ttulo91">
    <w:name w:val="Título 91"/>
    <w:basedOn w:val="Normal"/>
    <w:next w:val="Normal"/>
    <w:unhideWhenUsed/>
    <w:qFormat/>
    <w:rsid w:val="00E8356F"/>
    <w:pPr>
      <w:keepNext/>
      <w:keepLines/>
      <w:spacing w:before="40"/>
      <w:outlineLvl w:val="8"/>
    </w:pPr>
    <w:rPr>
      <w:rFonts w:ascii="Cambria" w:hAnsi="Cambria"/>
      <w:i/>
      <w:iCs/>
      <w:color w:val="272727"/>
      <w:sz w:val="21"/>
      <w:szCs w:val="21"/>
    </w:rPr>
  </w:style>
  <w:style w:type="numbering" w:customStyle="1" w:styleId="Sinlista1">
    <w:name w:val="Sin lista1"/>
    <w:next w:val="Sinlista"/>
    <w:uiPriority w:val="99"/>
    <w:semiHidden/>
    <w:unhideWhenUsed/>
    <w:rsid w:val="00E8356F"/>
  </w:style>
  <w:style w:type="numbering" w:customStyle="1" w:styleId="Sinlista11">
    <w:name w:val="Sin lista11"/>
    <w:next w:val="Sinlista"/>
    <w:uiPriority w:val="99"/>
    <w:semiHidden/>
    <w:unhideWhenUsed/>
    <w:rsid w:val="00E8356F"/>
  </w:style>
  <w:style w:type="character" w:customStyle="1" w:styleId="WW8Num3z0">
    <w:name w:val="WW8Num3z0"/>
    <w:rsid w:val="00E8356F"/>
    <w:rPr>
      <w:rFonts w:ascii="Symbol" w:hAnsi="Symbol"/>
    </w:rPr>
  </w:style>
  <w:style w:type="character" w:customStyle="1" w:styleId="WW8NumSt2z0">
    <w:name w:val="WW8NumSt2z0"/>
    <w:rsid w:val="00E8356F"/>
    <w:rPr>
      <w:rFonts w:ascii="Symbol" w:hAnsi="Symbo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E8356F"/>
    <w:pPr>
      <w:overflowPunct w:val="0"/>
      <w:autoSpaceDE w:val="0"/>
      <w:autoSpaceDN w:val="0"/>
      <w:adjustRightInd w:val="0"/>
      <w:spacing w:after="160" w:line="240" w:lineRule="exact"/>
      <w:textAlignment w:val="baseline"/>
    </w:pPr>
    <w:rPr>
      <w:rFonts w:ascii="Tahoma" w:hAnsi="Tahoma"/>
      <w:lang w:val="en-US"/>
    </w:rPr>
  </w:style>
  <w:style w:type="paragraph" w:styleId="Textodebloque">
    <w:name w:val="Block Text"/>
    <w:basedOn w:val="Normal"/>
    <w:rsid w:val="00E8356F"/>
    <w:pPr>
      <w:tabs>
        <w:tab w:val="left" w:pos="-284"/>
        <w:tab w:val="left" w:pos="1985"/>
        <w:tab w:val="left" w:pos="9498"/>
      </w:tabs>
      <w:overflowPunct w:val="0"/>
      <w:autoSpaceDE w:val="0"/>
      <w:autoSpaceDN w:val="0"/>
      <w:adjustRightInd w:val="0"/>
      <w:ind w:left="601" w:right="-25" w:hanging="601"/>
      <w:jc w:val="both"/>
      <w:textAlignment w:val="baseline"/>
    </w:pPr>
    <w:rPr>
      <w:rFonts w:ascii="Arial" w:hAnsi="Arial"/>
      <w:sz w:val="20"/>
      <w:szCs w:val="24"/>
      <w:lang w:eastAsia="es-ES"/>
    </w:rPr>
  </w:style>
  <w:style w:type="paragraph" w:customStyle="1" w:styleId="Sangra2detindependiente11">
    <w:name w:val="Sangría 2 de t. independiente11"/>
    <w:basedOn w:val="Normal"/>
    <w:rsid w:val="00E8356F"/>
    <w:pPr>
      <w:spacing w:after="120" w:line="480" w:lineRule="auto"/>
      <w:ind w:left="283"/>
    </w:pPr>
    <w:rPr>
      <w:noProof/>
      <w:szCs w:val="24"/>
    </w:rPr>
  </w:style>
  <w:style w:type="character" w:customStyle="1" w:styleId="nfasissutil1">
    <w:name w:val="Énfasis sutil1"/>
    <w:basedOn w:val="Fuentedeprrafopredeter"/>
    <w:uiPriority w:val="19"/>
    <w:qFormat/>
    <w:rsid w:val="00E8356F"/>
    <w:rPr>
      <w:i/>
      <w:iCs/>
      <w:color w:val="808080"/>
    </w:rPr>
  </w:style>
  <w:style w:type="character" w:customStyle="1" w:styleId="Ttulo9Car1">
    <w:name w:val="Título 9 Car1"/>
    <w:basedOn w:val="Fuentedeprrafopredeter"/>
    <w:uiPriority w:val="9"/>
    <w:semiHidden/>
    <w:rsid w:val="00E8356F"/>
    <w:rPr>
      <w:rFonts w:asciiTheme="majorHAnsi" w:eastAsiaTheme="majorEastAsia" w:hAnsiTheme="majorHAnsi" w:cstheme="majorBidi"/>
      <w:i/>
      <w:iCs/>
      <w:color w:val="404040" w:themeColor="text1" w:themeTint="BF"/>
      <w:lang w:eastAsia="en-US"/>
    </w:rPr>
  </w:style>
  <w:style w:type="character" w:customStyle="1" w:styleId="Car10CarCar">
    <w:name w:val="Car10 Car Car"/>
    <w:link w:val="Sangra2detindependiente1"/>
    <w:rsid w:val="00E8356F"/>
    <w:rPr>
      <w:rFonts w:ascii="Times New Roman" w:eastAsia="Times New Roman" w:hAnsi="Times New Roman" w:cs="Times New Roman"/>
      <w:sz w:val="24"/>
      <w:szCs w:val="24"/>
      <w:lang w:val="es-ES" w:eastAsia="ar-SA"/>
    </w:rPr>
  </w:style>
  <w:style w:type="paragraph" w:styleId="Textoindependienteprimerasangra2">
    <w:name w:val="Body Text First Indent 2"/>
    <w:basedOn w:val="Sangradetextonormal"/>
    <w:link w:val="Textoindependienteprimerasangra2Car"/>
    <w:uiPriority w:val="99"/>
    <w:unhideWhenUsed/>
    <w:rsid w:val="005D373E"/>
    <w:pPr>
      <w:suppressAutoHyphens w:val="0"/>
      <w:spacing w:after="0"/>
      <w:ind w:left="360" w:firstLine="360"/>
    </w:pPr>
    <w:rPr>
      <w:rFonts w:asciiTheme="minorHAnsi" w:eastAsiaTheme="minorEastAsia" w:hAnsiTheme="minorHAnsi" w:cstheme="minorBidi"/>
      <w:szCs w:val="24"/>
      <w:lang w:val="es-ES_tradnl" w:eastAsia="en-US"/>
    </w:rPr>
  </w:style>
  <w:style w:type="character" w:customStyle="1" w:styleId="Textoindependienteprimerasangra2Car">
    <w:name w:val="Texto independiente primera sangría 2 Car"/>
    <w:basedOn w:val="SangradetextonormalCar"/>
    <w:link w:val="Textoindependienteprimerasangra2"/>
    <w:uiPriority w:val="99"/>
    <w:rsid w:val="005D373E"/>
    <w:rPr>
      <w:rFonts w:ascii="Times New Roman" w:eastAsiaTheme="minorEastAsia" w:hAnsi="Times New Roman" w:cs="Times New Roman"/>
      <w:sz w:val="24"/>
      <w:szCs w:val="24"/>
      <w:lang w:val="es-ES_tradnl" w:eastAsia="ar-SA"/>
    </w:rPr>
  </w:style>
  <w:style w:type="paragraph" w:customStyle="1" w:styleId="TtuloTDC1">
    <w:name w:val="Título TDC1"/>
    <w:basedOn w:val="Ttulo1"/>
    <w:next w:val="Normal"/>
    <w:uiPriority w:val="39"/>
    <w:unhideWhenUsed/>
    <w:qFormat/>
    <w:rsid w:val="00843C0C"/>
    <w:pPr>
      <w:keepLines/>
      <w:numPr>
        <w:numId w:val="0"/>
      </w:numPr>
      <w:suppressAutoHyphens w:val="0"/>
      <w:spacing w:before="480" w:after="0" w:line="276" w:lineRule="auto"/>
      <w:outlineLvl w:val="9"/>
    </w:pPr>
    <w:rPr>
      <w:rFonts w:ascii="Cambria" w:hAnsi="Cambria" w:cs="Times New Roman"/>
      <w:color w:val="365F91"/>
      <w:kern w:val="0"/>
      <w:sz w:val="28"/>
      <w:szCs w:val="28"/>
      <w:lang w:eastAsia="es-MX"/>
    </w:rPr>
  </w:style>
  <w:style w:type="paragraph" w:styleId="Continuarlista">
    <w:name w:val="List Continue"/>
    <w:basedOn w:val="Normal"/>
    <w:uiPriority w:val="99"/>
    <w:unhideWhenUsed/>
    <w:rsid w:val="00ED3E2F"/>
    <w:pPr>
      <w:spacing w:after="120"/>
      <w:ind w:left="283"/>
      <w:contextualSpacing/>
    </w:pPr>
  </w:style>
  <w:style w:type="paragraph" w:customStyle="1" w:styleId="Fraccin">
    <w:name w:val="Fracción"/>
    <w:basedOn w:val="Normal"/>
    <w:uiPriority w:val="99"/>
    <w:rsid w:val="00ED3E2F"/>
    <w:pPr>
      <w:suppressAutoHyphens w:val="0"/>
      <w:spacing w:after="240"/>
      <w:ind w:left="851" w:hanging="709"/>
      <w:jc w:val="both"/>
    </w:pPr>
    <w:rPr>
      <w:rFonts w:ascii="Arial" w:hAnsi="Arial"/>
      <w:szCs w:val="24"/>
      <w:lang w:val="es-MX" w:eastAsia="es-ES"/>
    </w:rPr>
  </w:style>
  <w:style w:type="character" w:styleId="Referenciaintensa">
    <w:name w:val="Intense Reference"/>
    <w:uiPriority w:val="99"/>
    <w:qFormat/>
    <w:rsid w:val="00ED3E2F"/>
    <w:rPr>
      <w:rFonts w:cs="Times New Roman"/>
      <w:b/>
      <w:sz w:val="24"/>
      <w:u w:val="single"/>
    </w:rPr>
  </w:style>
  <w:style w:type="paragraph" w:styleId="Citadestacada">
    <w:name w:val="Intense Quote"/>
    <w:basedOn w:val="Normal"/>
    <w:next w:val="Normal"/>
    <w:link w:val="CitadestacadaCar"/>
    <w:uiPriority w:val="99"/>
    <w:qFormat/>
    <w:rsid w:val="00ED3E2F"/>
    <w:pPr>
      <w:suppressAutoHyphens w:val="0"/>
      <w:ind w:left="720" w:right="720"/>
    </w:pPr>
    <w:rPr>
      <w:rFonts w:ascii="Calibri" w:eastAsia="Calibri" w:hAnsi="Calibri"/>
      <w:b/>
      <w:i/>
      <w:lang w:val="es-MX" w:eastAsia="en-US"/>
    </w:rPr>
  </w:style>
  <w:style w:type="character" w:customStyle="1" w:styleId="CitadestacadaCar">
    <w:name w:val="Cita destacada Car"/>
    <w:basedOn w:val="Fuentedeprrafopredeter"/>
    <w:link w:val="Citadestacada"/>
    <w:uiPriority w:val="99"/>
    <w:rsid w:val="00ED3E2F"/>
    <w:rPr>
      <w:rFonts w:ascii="Calibri" w:eastAsia="Calibri" w:hAnsi="Calibri" w:cs="Times New Roman"/>
      <w:b/>
      <w:i/>
      <w:sz w:val="24"/>
      <w:szCs w:val="20"/>
    </w:rPr>
  </w:style>
  <w:style w:type="character" w:styleId="Referenciasutil">
    <w:name w:val="Subtle Reference"/>
    <w:uiPriority w:val="99"/>
    <w:qFormat/>
    <w:rsid w:val="00ED3E2F"/>
    <w:rPr>
      <w:rFonts w:cs="Times New Roman"/>
      <w:sz w:val="24"/>
      <w:szCs w:val="24"/>
      <w:u w:val="single"/>
    </w:rPr>
  </w:style>
  <w:style w:type="character" w:styleId="Ttulodellibro">
    <w:name w:val="Book Title"/>
    <w:uiPriority w:val="99"/>
    <w:qFormat/>
    <w:rsid w:val="00ED3E2F"/>
    <w:rPr>
      <w:rFonts w:ascii="Cambria" w:hAnsi="Cambria" w:cs="Times New Roman"/>
      <w:b/>
      <w:i/>
      <w:sz w:val="24"/>
      <w:szCs w:val="24"/>
    </w:rPr>
  </w:style>
  <w:style w:type="character" w:customStyle="1" w:styleId="BodyTextChar">
    <w:name w:val="Body Text Char"/>
    <w:uiPriority w:val="99"/>
    <w:semiHidden/>
    <w:locked/>
    <w:rsid w:val="00ED3E2F"/>
    <w:rPr>
      <w:rFonts w:cs="Times New Roman"/>
      <w:sz w:val="24"/>
      <w:szCs w:val="24"/>
      <w:lang w:eastAsia="en-US"/>
    </w:rPr>
  </w:style>
  <w:style w:type="paragraph" w:customStyle="1" w:styleId="Cuadrculamedia21">
    <w:name w:val="Cuadrícula media 21"/>
    <w:link w:val="Cuadrculamedia2Car"/>
    <w:uiPriority w:val="1"/>
    <w:qFormat/>
    <w:rsid w:val="00ED3E2F"/>
    <w:pPr>
      <w:spacing w:after="0" w:line="240" w:lineRule="auto"/>
    </w:pPr>
    <w:rPr>
      <w:rFonts w:ascii="Calibri" w:eastAsia="Calibri" w:hAnsi="Calibri" w:cs="Times New Roman"/>
    </w:rPr>
  </w:style>
  <w:style w:type="character" w:customStyle="1" w:styleId="Referenciaintensa1">
    <w:name w:val="Referencia intensa1"/>
    <w:uiPriority w:val="99"/>
    <w:qFormat/>
    <w:rsid w:val="00ED3E2F"/>
    <w:rPr>
      <w:rFonts w:cs="Times New Roman"/>
      <w:b/>
      <w:sz w:val="24"/>
      <w:u w:val="single"/>
    </w:rPr>
  </w:style>
  <w:style w:type="character" w:customStyle="1" w:styleId="Cuadrculamedia2-nfasis2Car">
    <w:name w:val="Cuadrícula media 2 - Énfasis 2 Car"/>
    <w:link w:val="Cuadrculamedia2-nfasis2"/>
    <w:uiPriority w:val="99"/>
    <w:rsid w:val="00ED3E2F"/>
    <w:rPr>
      <w:rFonts w:ascii="Calibri" w:eastAsia="Calibri" w:hAnsi="Calibri" w:cs="Times New Roman"/>
      <w:i/>
      <w:sz w:val="24"/>
      <w:szCs w:val="24"/>
    </w:rPr>
  </w:style>
  <w:style w:type="character" w:customStyle="1" w:styleId="Cuadrculamedia3-nfasis2Car">
    <w:name w:val="Cuadrícula media 3 - Énfasis 2 Car"/>
    <w:link w:val="Cuadrculamedia3-nfasis2"/>
    <w:uiPriority w:val="99"/>
    <w:rsid w:val="00ED3E2F"/>
    <w:rPr>
      <w:rFonts w:ascii="Calibri" w:eastAsia="Calibri" w:hAnsi="Calibri" w:cs="Times New Roman"/>
      <w:b/>
      <w:i/>
      <w:sz w:val="24"/>
    </w:rPr>
  </w:style>
  <w:style w:type="character" w:customStyle="1" w:styleId="nfasisintenso1">
    <w:name w:val="Énfasis intenso1"/>
    <w:uiPriority w:val="99"/>
    <w:qFormat/>
    <w:rsid w:val="00ED3E2F"/>
    <w:rPr>
      <w:rFonts w:cs="Times New Roman"/>
      <w:b/>
      <w:i/>
      <w:sz w:val="24"/>
      <w:szCs w:val="24"/>
      <w:u w:val="single"/>
    </w:rPr>
  </w:style>
  <w:style w:type="character" w:customStyle="1" w:styleId="Referenciasutil1">
    <w:name w:val="Referencia sutil1"/>
    <w:uiPriority w:val="99"/>
    <w:qFormat/>
    <w:rsid w:val="00ED3E2F"/>
    <w:rPr>
      <w:rFonts w:cs="Times New Roman"/>
      <w:sz w:val="24"/>
      <w:szCs w:val="24"/>
      <w:u w:val="single"/>
    </w:rPr>
  </w:style>
  <w:style w:type="character" w:customStyle="1" w:styleId="Ttulodelibro">
    <w:name w:val="Título de libro"/>
    <w:uiPriority w:val="99"/>
    <w:qFormat/>
    <w:rsid w:val="00ED3E2F"/>
    <w:rPr>
      <w:rFonts w:ascii="Cambria" w:hAnsi="Cambria" w:cs="Times New Roman"/>
      <w:b/>
      <w:i/>
      <w:sz w:val="24"/>
      <w:szCs w:val="24"/>
    </w:rPr>
  </w:style>
  <w:style w:type="paragraph" w:customStyle="1" w:styleId="Encabezadodetabladecontenido">
    <w:name w:val="Encabezado de tabla de contenido"/>
    <w:basedOn w:val="Ttulo1"/>
    <w:next w:val="Normal"/>
    <w:uiPriority w:val="99"/>
    <w:qFormat/>
    <w:rsid w:val="00ED3E2F"/>
    <w:pPr>
      <w:numPr>
        <w:numId w:val="0"/>
      </w:numPr>
      <w:suppressAutoHyphens w:val="0"/>
      <w:outlineLvl w:val="9"/>
    </w:pPr>
    <w:rPr>
      <w:rFonts w:ascii="Cambria" w:hAnsi="Cambria" w:cs="Times New Roman"/>
      <w:kern w:val="32"/>
      <w:lang w:val="es-MX" w:eastAsia="en-US"/>
    </w:rPr>
  </w:style>
  <w:style w:type="table" w:styleId="Cuadrculamedia2-nfasis2">
    <w:name w:val="Medium Grid 2 Accent 2"/>
    <w:basedOn w:val="Tablanormal"/>
    <w:link w:val="Cuadrculamedia2-nfasis2Car"/>
    <w:uiPriority w:val="99"/>
    <w:rsid w:val="00ED3E2F"/>
    <w:pPr>
      <w:spacing w:after="0" w:line="240" w:lineRule="auto"/>
    </w:pPr>
    <w:rPr>
      <w:rFonts w:ascii="Calibri" w:eastAsia="Calibri" w:hAnsi="Calibri" w:cs="Times New Roman"/>
      <w:i/>
      <w:sz w:val="24"/>
      <w:szCs w:val="24"/>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3-nfasis2">
    <w:name w:val="Medium Grid 3 Accent 2"/>
    <w:basedOn w:val="Tablanormal"/>
    <w:link w:val="Cuadrculamedia3-nfasis2Car"/>
    <w:uiPriority w:val="99"/>
    <w:rsid w:val="00ED3E2F"/>
    <w:pPr>
      <w:spacing w:after="0" w:line="240" w:lineRule="auto"/>
    </w:pPr>
    <w:rPr>
      <w:rFonts w:ascii="Calibri" w:eastAsia="Calibri" w:hAnsi="Calibri" w:cs="Times New Roman"/>
      <w:b/>
      <w:i/>
      <w:sz w:val="24"/>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tblPr/>
      <w:tcPr>
        <w:tcBorders>
          <w:left w:val="single" w:sz="8" w:space="0" w:color="FFFFFF"/>
          <w:right w:val="single" w:sz="24" w:space="0" w:color="FFFFFF"/>
          <w:insideH w:val="nil"/>
          <w:insideV w:val="nil"/>
        </w:tcBorders>
        <w:shd w:val="clear" w:color="auto" w:fill="C0504D"/>
      </w:tcPr>
    </w:tblStylePr>
    <w:tblStylePr w:type="lastCol">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customStyle="1" w:styleId="notranslate">
    <w:name w:val="notranslate"/>
    <w:rsid w:val="00ED3E2F"/>
  </w:style>
  <w:style w:type="paragraph" w:styleId="Saludo">
    <w:name w:val="Salutation"/>
    <w:basedOn w:val="Normal"/>
    <w:next w:val="Normal"/>
    <w:link w:val="SaludoCar"/>
    <w:uiPriority w:val="99"/>
    <w:unhideWhenUsed/>
    <w:rsid w:val="00ED3E2F"/>
    <w:pPr>
      <w:suppressAutoHyphens w:val="0"/>
      <w:spacing w:after="200" w:line="276" w:lineRule="auto"/>
      <w:jc w:val="both"/>
    </w:pPr>
    <w:rPr>
      <w:rFonts w:ascii="Cambria" w:eastAsia="Calibri" w:hAnsi="Cambria"/>
      <w:sz w:val="22"/>
      <w:szCs w:val="22"/>
      <w:lang w:val="es-MX" w:eastAsia="en-US"/>
    </w:rPr>
  </w:style>
  <w:style w:type="character" w:customStyle="1" w:styleId="SaludoCar">
    <w:name w:val="Saludo Car"/>
    <w:basedOn w:val="Fuentedeprrafopredeter"/>
    <w:link w:val="Saludo"/>
    <w:uiPriority w:val="99"/>
    <w:rsid w:val="00ED3E2F"/>
    <w:rPr>
      <w:rFonts w:ascii="Cambria" w:eastAsia="Calibri" w:hAnsi="Cambria" w:cs="Times New Roman"/>
    </w:rPr>
  </w:style>
  <w:style w:type="paragraph" w:customStyle="1" w:styleId="a">
    <w:basedOn w:val="Normal"/>
    <w:next w:val="Subttulo"/>
    <w:link w:val="PuestoCar"/>
    <w:qFormat/>
    <w:rsid w:val="00602666"/>
    <w:pPr>
      <w:jc w:val="center"/>
    </w:pPr>
    <w:rPr>
      <w:rFonts w:ascii="Arial" w:eastAsiaTheme="minorHAnsi" w:hAnsi="Arial" w:cstheme="minorBidi"/>
      <w:b/>
      <w:sz w:val="22"/>
      <w:szCs w:val="22"/>
      <w:lang w:val="es-MX" w:eastAsia="es-ES"/>
    </w:rPr>
  </w:style>
  <w:style w:type="character" w:customStyle="1" w:styleId="hps">
    <w:name w:val="hps"/>
    <w:rsid w:val="00602666"/>
  </w:style>
  <w:style w:type="paragraph" w:customStyle="1" w:styleId="CM69">
    <w:name w:val="CM69"/>
    <w:basedOn w:val="Default"/>
    <w:next w:val="Default"/>
    <w:uiPriority w:val="99"/>
    <w:rsid w:val="00602666"/>
    <w:pPr>
      <w:widowControl w:val="0"/>
    </w:pPr>
    <w:rPr>
      <w:rFonts w:ascii="Arial" w:eastAsia="Calibri" w:hAnsi="Arial" w:cs="Times New Roman"/>
      <w:color w:val="auto"/>
      <w:lang w:val="es-ES" w:eastAsia="es-ES"/>
    </w:rPr>
  </w:style>
  <w:style w:type="paragraph" w:customStyle="1" w:styleId="CM81">
    <w:name w:val="CM81"/>
    <w:basedOn w:val="Default"/>
    <w:next w:val="Default"/>
    <w:uiPriority w:val="99"/>
    <w:rsid w:val="00602666"/>
    <w:pPr>
      <w:widowControl w:val="0"/>
    </w:pPr>
    <w:rPr>
      <w:rFonts w:ascii="Arial" w:eastAsia="Calibri" w:hAnsi="Arial" w:cs="Times New Roman"/>
      <w:color w:val="auto"/>
      <w:lang w:val="es-ES" w:eastAsia="es-ES"/>
    </w:rPr>
  </w:style>
  <w:style w:type="paragraph" w:customStyle="1" w:styleId="TtuloE2">
    <w:name w:val="Título E2"/>
    <w:basedOn w:val="Ttulo2"/>
    <w:link w:val="TtuloE2Car"/>
    <w:qFormat/>
    <w:rsid w:val="00981905"/>
    <w:pPr>
      <w:keepLines/>
      <w:numPr>
        <w:numId w:val="0"/>
      </w:numPr>
      <w:tabs>
        <w:tab w:val="clear" w:pos="0"/>
      </w:tabs>
      <w:suppressAutoHyphens w:val="0"/>
      <w:spacing w:before="0" w:after="120"/>
      <w:ind w:left="709" w:right="-142" w:hanging="567"/>
      <w:jc w:val="both"/>
    </w:pPr>
    <w:rPr>
      <w:rFonts w:ascii="Calibri" w:eastAsia="MS Gothic" w:hAnsi="Calibri" w:cs="Times New Roman"/>
      <w:bCs/>
      <w:i w:val="0"/>
      <w:sz w:val="22"/>
      <w:szCs w:val="26"/>
      <w:lang w:val="es-ES_tradnl" w:eastAsia="es-ES"/>
    </w:rPr>
  </w:style>
  <w:style w:type="character" w:customStyle="1" w:styleId="TtuloE2Car">
    <w:name w:val="Título E2 Car"/>
    <w:link w:val="TtuloE2"/>
    <w:rsid w:val="00981905"/>
    <w:rPr>
      <w:rFonts w:ascii="Calibri" w:eastAsia="MS Gothic" w:hAnsi="Calibri" w:cs="Times New Roman"/>
      <w:b/>
      <w:bCs/>
      <w:szCs w:val="26"/>
      <w:lang w:val="es-ES_tradnl" w:eastAsia="es-ES"/>
    </w:rPr>
  </w:style>
  <w:style w:type="paragraph" w:customStyle="1" w:styleId="TtuloE1">
    <w:name w:val="Título E1"/>
    <w:basedOn w:val="Ttulo"/>
    <w:link w:val="TtuloE1Car"/>
    <w:qFormat/>
    <w:rsid w:val="00981905"/>
    <w:pPr>
      <w:numPr>
        <w:numId w:val="38"/>
      </w:numPr>
      <w:pBdr>
        <w:bottom w:val="none" w:sz="0" w:space="0" w:color="auto"/>
      </w:pBdr>
      <w:spacing w:after="0"/>
      <w:ind w:left="284" w:hanging="284"/>
      <w:contextualSpacing w:val="0"/>
    </w:pPr>
    <w:rPr>
      <w:rFonts w:ascii="Cambria" w:eastAsia="Times New Roman" w:hAnsi="Cambria" w:cs="Arial"/>
      <w:color w:val="000000"/>
      <w:spacing w:val="-10"/>
      <w:kern w:val="28"/>
      <w:szCs w:val="56"/>
    </w:rPr>
  </w:style>
  <w:style w:type="character" w:customStyle="1" w:styleId="TtuloE1Car">
    <w:name w:val="Título E1 Car"/>
    <w:link w:val="TtuloE1"/>
    <w:rsid w:val="00981905"/>
    <w:rPr>
      <w:rFonts w:ascii="Cambria" w:eastAsia="Times New Roman" w:hAnsi="Cambria" w:cs="Arial"/>
      <w:b/>
      <w:color w:val="000000"/>
      <w:spacing w:val="-10"/>
      <w:kern w:val="28"/>
      <w:sz w:val="28"/>
      <w:szCs w:val="56"/>
      <w:lang w:val="es-ES" w:eastAsia="ar-SA"/>
    </w:rPr>
  </w:style>
  <w:style w:type="paragraph" w:customStyle="1" w:styleId="Moserrat1">
    <w:name w:val="Moserrat 1"/>
    <w:basedOn w:val="Texto0"/>
    <w:link w:val="Moserrat1Car"/>
    <w:qFormat/>
    <w:rsid w:val="00981905"/>
    <w:pPr>
      <w:numPr>
        <w:numId w:val="39"/>
      </w:numPr>
      <w:suppressAutoHyphens w:val="0"/>
      <w:spacing w:after="0" w:line="240" w:lineRule="auto"/>
      <w:ind w:left="0" w:firstLine="0"/>
    </w:pPr>
    <w:rPr>
      <w:rFonts w:ascii="Montserrat Medium" w:hAnsi="Montserrat Medium" w:cs="Arial"/>
      <w:b/>
      <w:sz w:val="20"/>
      <w:lang w:eastAsia="es-MX"/>
    </w:rPr>
  </w:style>
  <w:style w:type="character" w:customStyle="1" w:styleId="Moserrat1Car">
    <w:name w:val="Moserrat 1 Car"/>
    <w:link w:val="Moserrat1"/>
    <w:rsid w:val="00981905"/>
    <w:rPr>
      <w:rFonts w:ascii="Montserrat Medium" w:eastAsia="Times New Roman" w:hAnsi="Montserrat Medium" w:cs="Arial"/>
      <w:b/>
      <w:sz w:val="20"/>
      <w:szCs w:val="20"/>
      <w:lang w:eastAsia="es-MX"/>
    </w:rPr>
  </w:style>
  <w:style w:type="paragraph" w:customStyle="1" w:styleId="Monserrat1">
    <w:name w:val="Monserrat 1"/>
    <w:basedOn w:val="Moserrat1"/>
    <w:link w:val="Monserrat1Car"/>
    <w:qFormat/>
    <w:rsid w:val="00981905"/>
    <w:pPr>
      <w:ind w:left="720" w:hanging="360"/>
    </w:pPr>
  </w:style>
  <w:style w:type="character" w:customStyle="1" w:styleId="Monserrat1Car">
    <w:name w:val="Monserrat 1 Car"/>
    <w:link w:val="Monserrat1"/>
    <w:rsid w:val="00981905"/>
    <w:rPr>
      <w:rFonts w:ascii="Montserrat Medium" w:eastAsia="Times New Roman" w:hAnsi="Montserrat Medium" w:cs="Arial"/>
      <w:b/>
      <w:sz w:val="20"/>
      <w:szCs w:val="20"/>
      <w:lang w:eastAsia="es-MX"/>
    </w:rPr>
  </w:style>
  <w:style w:type="paragraph" w:customStyle="1" w:styleId="Monserrat2">
    <w:name w:val="Monserrat 2"/>
    <w:basedOn w:val="Normal"/>
    <w:link w:val="Monserrat2Car"/>
    <w:qFormat/>
    <w:rsid w:val="00981905"/>
    <w:pPr>
      <w:numPr>
        <w:ilvl w:val="1"/>
        <w:numId w:val="40"/>
      </w:numPr>
      <w:ind w:right="191"/>
      <w:contextualSpacing/>
      <w:jc w:val="both"/>
    </w:pPr>
    <w:rPr>
      <w:rFonts w:ascii="Montserrat Medium" w:hAnsi="Montserrat Medium" w:cs="Arial"/>
      <w:b/>
      <w:sz w:val="20"/>
      <w:lang w:val="es-MX" w:eastAsia="es-MX"/>
    </w:rPr>
  </w:style>
  <w:style w:type="character" w:customStyle="1" w:styleId="Monserrat2Car">
    <w:name w:val="Monserrat 2 Car"/>
    <w:link w:val="Monserrat2"/>
    <w:rsid w:val="00981905"/>
    <w:rPr>
      <w:rFonts w:ascii="Montserrat Medium" w:eastAsia="Times New Roman" w:hAnsi="Montserrat Medium" w:cs="Arial"/>
      <w:b/>
      <w:sz w:val="20"/>
      <w:szCs w:val="20"/>
      <w:lang w:eastAsia="es-MX"/>
    </w:rPr>
  </w:style>
  <w:style w:type="paragraph" w:customStyle="1" w:styleId="Mionserrat2">
    <w:name w:val="Mionserrat 2"/>
    <w:basedOn w:val="Monserrat2"/>
    <w:link w:val="Mionserrat2Car"/>
    <w:qFormat/>
    <w:rsid w:val="00981905"/>
  </w:style>
  <w:style w:type="character" w:customStyle="1" w:styleId="Mionserrat2Car">
    <w:name w:val="Mionserrat 2 Car"/>
    <w:link w:val="Mionserrat2"/>
    <w:rsid w:val="00981905"/>
    <w:rPr>
      <w:rFonts w:ascii="Montserrat Medium" w:eastAsia="Times New Roman" w:hAnsi="Montserrat Medium" w:cs="Arial"/>
      <w:b/>
      <w:sz w:val="20"/>
      <w:szCs w:val="20"/>
      <w:lang w:eastAsia="es-MX"/>
    </w:rPr>
  </w:style>
  <w:style w:type="character" w:customStyle="1" w:styleId="Cuadrculamedia2Car">
    <w:name w:val="Cuadrícula media 2 Car"/>
    <w:link w:val="Cuadrculamedia21"/>
    <w:uiPriority w:val="1"/>
    <w:rsid w:val="00981905"/>
    <w:rPr>
      <w:rFonts w:ascii="Calibri" w:eastAsia="Calibri" w:hAnsi="Calibri" w:cs="Times New Roman"/>
    </w:rPr>
  </w:style>
  <w:style w:type="paragraph" w:customStyle="1" w:styleId="Standard">
    <w:name w:val="Standard"/>
    <w:rsid w:val="00094DE8"/>
    <w:pPr>
      <w:suppressAutoHyphens/>
      <w:autoSpaceDN w:val="0"/>
      <w:spacing w:after="0" w:line="240" w:lineRule="auto"/>
    </w:pPr>
    <w:rPr>
      <w:rFonts w:ascii="Times New Roman" w:eastAsia="Times New Roman" w:hAnsi="Times New Roman" w:cs="Times New Roman"/>
      <w:kern w:val="3"/>
      <w:sz w:val="24"/>
      <w:szCs w:val="24"/>
      <w:lang w:val="es-ES" w:eastAsia="ar-SA"/>
    </w:rPr>
  </w:style>
  <w:style w:type="paragraph" w:customStyle="1" w:styleId="Sangra2detindependiente4">
    <w:name w:val="Sangría 2 de t. independiente4"/>
    <w:basedOn w:val="Normal"/>
    <w:uiPriority w:val="99"/>
    <w:rsid w:val="00094DE8"/>
    <w:pPr>
      <w:overflowPunct w:val="0"/>
      <w:autoSpaceDE w:val="0"/>
      <w:spacing w:before="100"/>
      <w:ind w:left="1985"/>
      <w:jc w:val="both"/>
      <w:textAlignment w:val="baseline"/>
    </w:pPr>
    <w:rPr>
      <w:rFonts w:ascii="Arial" w:hAnsi="Arial"/>
      <w:sz w:val="22"/>
    </w:rPr>
  </w:style>
  <w:style w:type="paragraph" w:customStyle="1" w:styleId="Textodeglobo11">
    <w:name w:val="Texto de globo11"/>
    <w:basedOn w:val="Normal"/>
    <w:uiPriority w:val="99"/>
    <w:rsid w:val="00094DE8"/>
    <w:rPr>
      <w:rFonts w:ascii="Tahoma" w:hAnsi="Tahoma" w:cs="Tahoma"/>
      <w:sz w:val="16"/>
      <w:lang w:val="es-MX"/>
    </w:rPr>
  </w:style>
  <w:style w:type="character" w:styleId="Nmerodelnea">
    <w:name w:val="line number"/>
    <w:uiPriority w:val="99"/>
    <w:rsid w:val="00094DE8"/>
    <w:rPr>
      <w:rFonts w:cs="Times New Roman"/>
    </w:rPr>
  </w:style>
  <w:style w:type="paragraph" w:customStyle="1" w:styleId="CharCharCarCarCharCharCarCarCharCharCarCarCharChar2">
    <w:name w:val="Char Char Car Car Char Char Car Car Char Char Car Car Char Char2"/>
    <w:basedOn w:val="Normal"/>
    <w:rsid w:val="00094DE8"/>
    <w:pPr>
      <w:suppressAutoHyphens w:val="0"/>
      <w:spacing w:before="60" w:after="160" w:line="240" w:lineRule="exact"/>
    </w:pPr>
    <w:rPr>
      <w:rFonts w:ascii="Verdana" w:hAnsi="Verdana" w:cs="Verdana"/>
      <w:color w:val="FF00FF"/>
      <w:sz w:val="20"/>
      <w:lang w:val="en-US" w:eastAsia="en-US"/>
    </w:rPr>
  </w:style>
  <w:style w:type="paragraph" w:customStyle="1" w:styleId="CarCarCarCarCarCarCarCarCarCarCarCarCar">
    <w:name w:val="Car Car Car Car Car Car Car Car Car Car Car Car Car"/>
    <w:basedOn w:val="Normal"/>
    <w:rsid w:val="00094DE8"/>
    <w:pPr>
      <w:suppressAutoHyphens w:val="0"/>
      <w:spacing w:after="160" w:line="240" w:lineRule="exact"/>
    </w:pPr>
    <w:rPr>
      <w:rFonts w:ascii="Tahoma" w:hAnsi="Tahoma" w:cs="Tahoma"/>
      <w:sz w:val="20"/>
      <w:lang w:val="en-US" w:eastAsia="en-US"/>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rsid w:val="00094DE8"/>
    <w:pPr>
      <w:suppressAutoHyphens w:val="0"/>
      <w:spacing w:after="160" w:line="240" w:lineRule="exact"/>
    </w:pPr>
    <w:rPr>
      <w:rFonts w:ascii="Tahoma" w:hAnsi="Tahoma" w:cs="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rsid w:val="00094DE8"/>
    <w:pPr>
      <w:suppressAutoHyphens w:val="0"/>
      <w:spacing w:after="160" w:line="240" w:lineRule="exact"/>
    </w:pPr>
    <w:rPr>
      <w:rFonts w:ascii="Tahoma" w:hAnsi="Tahoma" w:cs="Tahoma"/>
      <w:sz w:val="20"/>
      <w:lang w:val="en-US" w:eastAsia="en-US"/>
    </w:rPr>
  </w:style>
  <w:style w:type="paragraph" w:customStyle="1" w:styleId="CharCharCarCarCharCharCarCarCharCharCarCarCharChar1">
    <w:name w:val="Char Char Car Car Char Char Car Car Char Char Car Car Char Char1"/>
    <w:basedOn w:val="Normal"/>
    <w:uiPriority w:val="99"/>
    <w:rsid w:val="00094DE8"/>
    <w:pPr>
      <w:suppressAutoHyphens w:val="0"/>
      <w:spacing w:before="60" w:after="160" w:line="240" w:lineRule="exact"/>
    </w:pPr>
    <w:rPr>
      <w:rFonts w:ascii="Verdana" w:hAnsi="Verdana" w:cs="Verdana"/>
      <w:color w:val="FF00FF"/>
      <w:sz w:val="20"/>
      <w:lang w:val="en-US" w:eastAsia="en-US"/>
    </w:rPr>
  </w:style>
  <w:style w:type="paragraph" w:customStyle="1" w:styleId="CharCharCarCarCharCharCarCarCharCharCarCarCharChar3">
    <w:name w:val="Char Char Car Car Char Char Car Car Char Char Car Car Char Char3"/>
    <w:basedOn w:val="Normal"/>
    <w:rsid w:val="00094DE8"/>
    <w:pPr>
      <w:suppressAutoHyphens w:val="0"/>
      <w:spacing w:before="60" w:after="160" w:line="240" w:lineRule="exact"/>
    </w:pPr>
    <w:rPr>
      <w:rFonts w:ascii="Verdana" w:hAnsi="Verdana" w:cs="Verdana"/>
      <w:color w:val="FF00FF"/>
      <w:sz w:val="20"/>
      <w:lang w:val="en-US" w:eastAsia="en-US"/>
    </w:rPr>
  </w:style>
  <w:style w:type="paragraph" w:customStyle="1" w:styleId="Textodebloque1">
    <w:name w:val="Texto de bloque1"/>
    <w:basedOn w:val="Normal"/>
    <w:uiPriority w:val="99"/>
    <w:rsid w:val="00094DE8"/>
    <w:pPr>
      <w:tabs>
        <w:tab w:val="left" w:pos="4604"/>
        <w:tab w:val="left" w:pos="4735"/>
        <w:tab w:val="left" w:pos="8931"/>
        <w:tab w:val="left" w:pos="9356"/>
        <w:tab w:val="left" w:pos="9498"/>
      </w:tabs>
      <w:ind w:left="142" w:right="191"/>
      <w:jc w:val="both"/>
    </w:pPr>
    <w:rPr>
      <w:rFonts w:ascii="Arial" w:hAnsi="Arial" w:cs="Arial"/>
      <w:b/>
      <w:bCs/>
      <w:sz w:val="22"/>
      <w:szCs w:val="22"/>
    </w:rPr>
  </w:style>
  <w:style w:type="paragraph" w:customStyle="1" w:styleId="Sangra3detindependiente3">
    <w:name w:val="Sangría 3 de t. independiente3"/>
    <w:basedOn w:val="Normal"/>
    <w:uiPriority w:val="99"/>
    <w:rsid w:val="00094DE8"/>
    <w:pPr>
      <w:spacing w:after="120"/>
      <w:ind w:left="283"/>
    </w:pPr>
    <w:rPr>
      <w:sz w:val="16"/>
      <w:szCs w:val="16"/>
    </w:rPr>
  </w:style>
  <w:style w:type="character" w:customStyle="1" w:styleId="Listavistosa-nfasis1Car">
    <w:name w:val="Lista vistosa - Énfasis 1 Car"/>
    <w:link w:val="Listavistosa-nfasis1"/>
    <w:locked/>
    <w:rsid w:val="00094DE8"/>
    <w:rPr>
      <w:sz w:val="24"/>
      <w:lang w:eastAsia="ar-SA"/>
    </w:rPr>
  </w:style>
  <w:style w:type="table" w:styleId="Listavistosa-nfasis1">
    <w:name w:val="Colorful List Accent 1"/>
    <w:basedOn w:val="Tablanormal"/>
    <w:link w:val="Listavistosa-nfasis1Car"/>
    <w:rsid w:val="00094DE8"/>
    <w:pPr>
      <w:spacing w:after="0" w:line="240" w:lineRule="auto"/>
    </w:pPr>
    <w:rPr>
      <w:sz w:val="24"/>
      <w:lang w:eastAsia="ar-SA"/>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TextosinformatoCar1">
    <w:name w:val="Texto sin formato Car1"/>
    <w:basedOn w:val="Fuentedeprrafopredeter"/>
    <w:uiPriority w:val="99"/>
    <w:semiHidden/>
    <w:rsid w:val="00094DE8"/>
    <w:rPr>
      <w:rFonts w:ascii="Consolas" w:eastAsiaTheme="minorEastAsia" w:hAnsi="Consolas" w:cs="Consolas"/>
      <w:sz w:val="21"/>
      <w:szCs w:val="21"/>
      <w:lang w:val="es-ES_tradnl"/>
    </w:rPr>
  </w:style>
  <w:style w:type="table" w:styleId="Cuadrculamedia3-nfasis1">
    <w:name w:val="Medium Grid 3 Accent 1"/>
    <w:basedOn w:val="Tablanormal"/>
    <w:uiPriority w:val="69"/>
    <w:rsid w:val="00094DE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aconcuadrcula80">
    <w:name w:val="Tabla con cuadrícula8"/>
    <w:basedOn w:val="Tablanormal"/>
    <w:next w:val="Tablaconcuadrcula"/>
    <w:uiPriority w:val="59"/>
    <w:rsid w:val="00094D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094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094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59"/>
    <w:rsid w:val="00094D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1">
    <w:name w:val="Texto independiente 211"/>
    <w:basedOn w:val="Normal"/>
    <w:uiPriority w:val="99"/>
    <w:rsid w:val="00094DE8"/>
    <w:pPr>
      <w:spacing w:after="120" w:line="480" w:lineRule="auto"/>
    </w:pPr>
  </w:style>
  <w:style w:type="character" w:customStyle="1" w:styleId="SangradetextonormalCar1">
    <w:name w:val="Sangría de texto normal Car1"/>
    <w:uiPriority w:val="99"/>
    <w:locked/>
    <w:rsid w:val="00094DE8"/>
    <w:rPr>
      <w:rFonts w:ascii="Times New Roman" w:eastAsia="Times New Roman" w:hAnsi="Times New Roman" w:cs="Times New Roman"/>
      <w:sz w:val="24"/>
      <w:szCs w:val="20"/>
      <w:lang w:val="es-ES" w:eastAsia="ar-SA"/>
    </w:rPr>
  </w:style>
  <w:style w:type="numbering" w:customStyle="1" w:styleId="Sinlista2">
    <w:name w:val="Sin lista2"/>
    <w:next w:val="Sinlista"/>
    <w:uiPriority w:val="99"/>
    <w:semiHidden/>
    <w:unhideWhenUsed/>
    <w:rsid w:val="00094DE8"/>
  </w:style>
  <w:style w:type="character" w:customStyle="1" w:styleId="PiedepginaCar1">
    <w:name w:val="Pie de página Car1"/>
    <w:locked/>
    <w:rsid w:val="00094DE8"/>
    <w:rPr>
      <w:rFonts w:ascii="Times New Roman" w:eastAsia="Times New Roman" w:hAnsi="Times New Roman" w:cs="Times New Roman"/>
      <w:sz w:val="24"/>
      <w:szCs w:val="20"/>
      <w:lang w:eastAsia="ar-SA"/>
    </w:rPr>
  </w:style>
  <w:style w:type="character" w:customStyle="1" w:styleId="EncabezadoCar1">
    <w:name w:val="Encabezado Car1"/>
    <w:locked/>
    <w:rsid w:val="00094DE8"/>
    <w:rPr>
      <w:rFonts w:ascii="Arial" w:eastAsia="Times New Roman" w:hAnsi="Arial" w:cs="Arial"/>
      <w:sz w:val="20"/>
      <w:szCs w:val="20"/>
      <w:lang w:val="es-ES_tradnl" w:eastAsia="ar-SA"/>
    </w:rPr>
  </w:style>
  <w:style w:type="table" w:customStyle="1" w:styleId="Tablaconcuadrcula2">
    <w:name w:val="Tabla con cuadrícula2"/>
    <w:basedOn w:val="Tablanormal"/>
    <w:next w:val="Tablaconcuadrcula"/>
    <w:uiPriority w:val="59"/>
    <w:rsid w:val="00094DE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vistosa-nfasis4">
    <w:name w:val="Colorful List Accent 4"/>
    <w:basedOn w:val="Tablanormal"/>
    <w:uiPriority w:val="72"/>
    <w:rsid w:val="00094DE8"/>
    <w:pPr>
      <w:spacing w:after="0" w:line="240" w:lineRule="auto"/>
    </w:pPr>
    <w:rPr>
      <w:rFonts w:ascii="Calibri" w:eastAsia="Calibri" w:hAnsi="Calibri" w:cs="Times New Roma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customStyle="1" w:styleId="TtuloE3">
    <w:name w:val="Título E3"/>
    <w:basedOn w:val="TtuloE2"/>
    <w:link w:val="TtuloE3Car"/>
    <w:qFormat/>
    <w:rsid w:val="00094DE8"/>
    <w:pPr>
      <w:numPr>
        <w:ilvl w:val="0"/>
      </w:numPr>
      <w:tabs>
        <w:tab w:val="num" w:pos="360"/>
      </w:tabs>
      <w:ind w:left="709" w:hanging="567"/>
    </w:pPr>
    <w:rPr>
      <w:noProof/>
    </w:rPr>
  </w:style>
  <w:style w:type="paragraph" w:customStyle="1" w:styleId="xl148">
    <w:name w:val="xl148"/>
    <w:basedOn w:val="Normal"/>
    <w:uiPriority w:val="99"/>
    <w:rsid w:val="00094DE8"/>
    <w:pPr>
      <w:shd w:val="clear" w:color="000000" w:fill="FFFFFF"/>
      <w:suppressAutoHyphens w:val="0"/>
      <w:spacing w:before="100" w:beforeAutospacing="1" w:after="100" w:afterAutospacing="1"/>
      <w:jc w:val="center"/>
    </w:pPr>
    <w:rPr>
      <w:rFonts w:ascii="Arial" w:hAnsi="Arial" w:cs="Arial"/>
      <w:sz w:val="16"/>
      <w:szCs w:val="16"/>
      <w:lang w:val="es-MX" w:eastAsia="es-MX"/>
    </w:rPr>
  </w:style>
  <w:style w:type="paragraph" w:customStyle="1" w:styleId="xl149">
    <w:name w:val="xl149"/>
    <w:basedOn w:val="Normal"/>
    <w:uiPriority w:val="99"/>
    <w:rsid w:val="00094DE8"/>
    <w:pPr>
      <w:pBdr>
        <w:right w:val="single" w:sz="4" w:space="0" w:color="auto"/>
      </w:pBdr>
      <w:shd w:val="clear" w:color="000000" w:fill="FFFFFF"/>
      <w:suppressAutoHyphens w:val="0"/>
      <w:spacing w:before="100" w:beforeAutospacing="1" w:after="100" w:afterAutospacing="1"/>
      <w:jc w:val="center"/>
    </w:pPr>
    <w:rPr>
      <w:rFonts w:ascii="Arial" w:hAnsi="Arial" w:cs="Arial"/>
      <w:sz w:val="16"/>
      <w:szCs w:val="16"/>
      <w:lang w:val="es-MX" w:eastAsia="es-MX"/>
    </w:rPr>
  </w:style>
  <w:style w:type="paragraph" w:customStyle="1" w:styleId="xl150">
    <w:name w:val="xl150"/>
    <w:basedOn w:val="Normal"/>
    <w:uiPriority w:val="99"/>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6"/>
      <w:szCs w:val="16"/>
      <w:lang w:val="es-MX" w:eastAsia="es-MX"/>
    </w:rPr>
  </w:style>
  <w:style w:type="paragraph" w:customStyle="1" w:styleId="xl151">
    <w:name w:val="xl151"/>
    <w:basedOn w:val="Normal"/>
    <w:uiPriority w:val="99"/>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val="es-MX" w:eastAsia="es-MX"/>
    </w:rPr>
  </w:style>
  <w:style w:type="paragraph" w:customStyle="1" w:styleId="xl152">
    <w:name w:val="xl152"/>
    <w:basedOn w:val="Normal"/>
    <w:uiPriority w:val="99"/>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val="es-MX" w:eastAsia="es-MX"/>
    </w:rPr>
  </w:style>
  <w:style w:type="paragraph" w:customStyle="1" w:styleId="xl153">
    <w:name w:val="xl153"/>
    <w:basedOn w:val="Normal"/>
    <w:uiPriority w:val="99"/>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16"/>
      <w:szCs w:val="16"/>
      <w:lang w:val="es-MX" w:eastAsia="es-MX"/>
    </w:rPr>
  </w:style>
  <w:style w:type="paragraph" w:customStyle="1" w:styleId="xl154">
    <w:name w:val="xl154"/>
    <w:basedOn w:val="Normal"/>
    <w:uiPriority w:val="99"/>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16"/>
      <w:szCs w:val="16"/>
      <w:lang w:val="es-MX" w:eastAsia="es-MX"/>
    </w:rPr>
  </w:style>
  <w:style w:type="paragraph" w:customStyle="1" w:styleId="xl155">
    <w:name w:val="xl155"/>
    <w:basedOn w:val="Normal"/>
    <w:uiPriority w:val="99"/>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sz w:val="16"/>
      <w:szCs w:val="16"/>
      <w:lang w:val="es-MX" w:eastAsia="es-MX"/>
    </w:rPr>
  </w:style>
  <w:style w:type="paragraph" w:customStyle="1" w:styleId="xl156">
    <w:name w:val="xl156"/>
    <w:basedOn w:val="Normal"/>
    <w:uiPriority w:val="99"/>
    <w:rsid w:val="00094DE8"/>
    <w:pPr>
      <w:pBdr>
        <w:top w:val="single" w:sz="4" w:space="0" w:color="auto"/>
      </w:pBdr>
      <w:shd w:val="clear" w:color="000000" w:fill="FFFFFF"/>
      <w:suppressAutoHyphens w:val="0"/>
      <w:spacing w:before="100" w:beforeAutospacing="1" w:after="100" w:afterAutospacing="1"/>
      <w:jc w:val="center"/>
    </w:pPr>
    <w:rPr>
      <w:rFonts w:ascii="Arial" w:hAnsi="Arial" w:cs="Arial"/>
      <w:sz w:val="16"/>
      <w:szCs w:val="16"/>
      <w:lang w:val="es-MX" w:eastAsia="es-MX"/>
    </w:rPr>
  </w:style>
  <w:style w:type="paragraph" w:customStyle="1" w:styleId="xl157">
    <w:name w:val="xl157"/>
    <w:basedOn w:val="Normal"/>
    <w:uiPriority w:val="99"/>
    <w:rsid w:val="00094DE8"/>
    <w:pPr>
      <w:shd w:val="clear" w:color="000000" w:fill="FFFFFF"/>
      <w:suppressAutoHyphens w:val="0"/>
      <w:spacing w:before="100" w:beforeAutospacing="1" w:after="100" w:afterAutospacing="1"/>
      <w:jc w:val="right"/>
    </w:pPr>
    <w:rPr>
      <w:rFonts w:ascii="Arial" w:hAnsi="Arial" w:cs="Arial"/>
      <w:sz w:val="16"/>
      <w:szCs w:val="16"/>
      <w:lang w:val="es-MX" w:eastAsia="es-MX"/>
    </w:rPr>
  </w:style>
  <w:style w:type="paragraph" w:customStyle="1" w:styleId="xl158">
    <w:name w:val="xl158"/>
    <w:basedOn w:val="Normal"/>
    <w:uiPriority w:val="99"/>
    <w:rsid w:val="00094DE8"/>
    <w:pPr>
      <w:pBdr>
        <w:top w:val="single" w:sz="4" w:space="0" w:color="auto"/>
      </w:pBdr>
      <w:shd w:val="clear" w:color="000000" w:fill="FFFFFF"/>
      <w:suppressAutoHyphens w:val="0"/>
      <w:spacing w:before="100" w:beforeAutospacing="1" w:after="100" w:afterAutospacing="1"/>
      <w:jc w:val="center"/>
    </w:pPr>
    <w:rPr>
      <w:rFonts w:ascii="Arial" w:hAnsi="Arial" w:cs="Arial"/>
      <w:sz w:val="16"/>
      <w:szCs w:val="16"/>
      <w:lang w:val="es-MX" w:eastAsia="es-MX"/>
    </w:rPr>
  </w:style>
  <w:style w:type="paragraph" w:customStyle="1" w:styleId="xl159">
    <w:name w:val="xl159"/>
    <w:basedOn w:val="Normal"/>
    <w:uiPriority w:val="99"/>
    <w:rsid w:val="00094DE8"/>
    <w:pPr>
      <w:shd w:val="clear" w:color="000000" w:fill="FFFFFF"/>
      <w:suppressAutoHyphens w:val="0"/>
      <w:spacing w:before="100" w:beforeAutospacing="1" w:after="100" w:afterAutospacing="1"/>
      <w:jc w:val="right"/>
    </w:pPr>
    <w:rPr>
      <w:rFonts w:ascii="Arial" w:hAnsi="Arial" w:cs="Arial"/>
      <w:sz w:val="16"/>
      <w:szCs w:val="16"/>
      <w:lang w:val="es-MX" w:eastAsia="es-MX"/>
    </w:rPr>
  </w:style>
  <w:style w:type="paragraph" w:customStyle="1" w:styleId="xl160">
    <w:name w:val="xl160"/>
    <w:basedOn w:val="Normal"/>
    <w:uiPriority w:val="99"/>
    <w:rsid w:val="00094DE8"/>
    <w:pPr>
      <w:shd w:val="clear" w:color="000000" w:fill="FFFFFF"/>
      <w:suppressAutoHyphens w:val="0"/>
      <w:spacing w:before="100" w:beforeAutospacing="1" w:after="100" w:afterAutospacing="1"/>
      <w:jc w:val="both"/>
    </w:pPr>
    <w:rPr>
      <w:sz w:val="16"/>
      <w:szCs w:val="16"/>
      <w:lang w:val="es-MX" w:eastAsia="es-MX"/>
    </w:rPr>
  </w:style>
  <w:style w:type="character" w:customStyle="1" w:styleId="Ttulo2Car1">
    <w:name w:val="Título 2 Car1"/>
    <w:aliases w:val="h2 Car1"/>
    <w:uiPriority w:val="9"/>
    <w:semiHidden/>
    <w:rsid w:val="00094DE8"/>
    <w:rPr>
      <w:rFonts w:ascii="Cambria" w:hAnsi="Cambria" w:hint="default"/>
      <w:b/>
      <w:bCs/>
      <w:color w:val="4F81BD"/>
      <w:lang w:eastAsia="ar-SA"/>
    </w:rPr>
  </w:style>
  <w:style w:type="paragraph" w:customStyle="1" w:styleId="CarCarCarCar1">
    <w:name w:val="Car Car Car Car1"/>
    <w:basedOn w:val="Normal"/>
    <w:uiPriority w:val="99"/>
    <w:semiHidden/>
    <w:rsid w:val="00094DE8"/>
    <w:pPr>
      <w:suppressAutoHyphens w:val="0"/>
      <w:spacing w:before="60" w:after="160" w:line="240" w:lineRule="exact"/>
    </w:pPr>
    <w:rPr>
      <w:rFonts w:ascii="Verdana" w:eastAsia="Arial Unicode MS" w:hAnsi="Verdana" w:cs="Arial Unicode MS"/>
      <w:color w:val="FF00FF"/>
      <w:sz w:val="20"/>
      <w:lang w:val="es-MX"/>
    </w:rPr>
  </w:style>
  <w:style w:type="paragraph" w:customStyle="1" w:styleId="CarCarCarCarCarCar1">
    <w:name w:val="Car Car Car Car Car Car1"/>
    <w:basedOn w:val="Normal"/>
    <w:uiPriority w:val="99"/>
    <w:semiHidden/>
    <w:rsid w:val="00094DE8"/>
    <w:pPr>
      <w:suppressAutoHyphens w:val="0"/>
      <w:spacing w:before="60" w:after="160" w:line="240" w:lineRule="exact"/>
    </w:pPr>
    <w:rPr>
      <w:rFonts w:ascii="Verdana" w:eastAsia="Arial Unicode MS" w:hAnsi="Verdana" w:cs="Arial Unicode MS"/>
      <w:color w:val="FF00FF"/>
      <w:sz w:val="20"/>
      <w:lang w:val="es-MX"/>
    </w:rPr>
  </w:style>
  <w:style w:type="paragraph" w:customStyle="1" w:styleId="CarCarCarCarCarCarCar1">
    <w:name w:val="Car Car Car Car Car Car Car1"/>
    <w:basedOn w:val="Normal"/>
    <w:uiPriority w:val="99"/>
    <w:semiHidden/>
    <w:rsid w:val="00094DE8"/>
    <w:pPr>
      <w:suppressAutoHyphens w:val="0"/>
      <w:spacing w:before="60" w:after="160" w:line="240" w:lineRule="exact"/>
    </w:pPr>
    <w:rPr>
      <w:rFonts w:ascii="Verdana" w:eastAsia="Arial Unicode MS" w:hAnsi="Verdana" w:cs="Arial Unicode MS"/>
      <w:color w:val="FF00FF"/>
      <w:sz w:val="20"/>
      <w:lang w:val="es-MX"/>
    </w:rPr>
  </w:style>
  <w:style w:type="paragraph" w:customStyle="1" w:styleId="CarCarCarCarCarCar1CarCarCarCarCarCarCarCarCarCarCarCarCar1">
    <w:name w:val="Car Car Car Car Car Car1 Car Car Car Car Car Car Car Car Car Car Car Car Car1"/>
    <w:basedOn w:val="Normal"/>
    <w:uiPriority w:val="99"/>
    <w:semiHidden/>
    <w:rsid w:val="00094DE8"/>
    <w:pPr>
      <w:suppressAutoHyphens w:val="0"/>
      <w:spacing w:before="60" w:after="160" w:line="240" w:lineRule="exact"/>
    </w:pPr>
    <w:rPr>
      <w:rFonts w:ascii="Verdana" w:eastAsia="Arial Unicode MS" w:hAnsi="Verdana" w:cs="Arial Unicode MS"/>
      <w:color w:val="FF00FF"/>
      <w:sz w:val="20"/>
      <w:lang w:val="es-MX"/>
    </w:rPr>
  </w:style>
  <w:style w:type="character" w:customStyle="1" w:styleId="estilocorreo249">
    <w:name w:val="estilocorreo249"/>
    <w:semiHidden/>
    <w:rsid w:val="00094DE8"/>
    <w:rPr>
      <w:color w:val="000000"/>
    </w:rPr>
  </w:style>
  <w:style w:type="paragraph" w:customStyle="1" w:styleId="font0">
    <w:name w:val="font0"/>
    <w:basedOn w:val="Normal"/>
    <w:rsid w:val="00094DE8"/>
    <w:pPr>
      <w:suppressAutoHyphens w:val="0"/>
      <w:spacing w:before="100" w:beforeAutospacing="1" w:after="100" w:afterAutospacing="1"/>
    </w:pPr>
    <w:rPr>
      <w:rFonts w:ascii="Calibri" w:hAnsi="Calibri" w:cs="Calibri"/>
      <w:color w:val="000000"/>
      <w:sz w:val="22"/>
      <w:szCs w:val="22"/>
      <w:lang w:val="es-MX" w:eastAsia="es-MX"/>
    </w:rPr>
  </w:style>
  <w:style w:type="paragraph" w:customStyle="1" w:styleId="font9">
    <w:name w:val="font9"/>
    <w:basedOn w:val="Normal"/>
    <w:rsid w:val="00094DE8"/>
    <w:pPr>
      <w:suppressAutoHyphens w:val="0"/>
      <w:spacing w:before="100" w:beforeAutospacing="1" w:after="100" w:afterAutospacing="1"/>
    </w:pPr>
    <w:rPr>
      <w:rFonts w:ascii="Calibri" w:hAnsi="Calibri" w:cs="Calibri"/>
      <w:b/>
      <w:bCs/>
      <w:sz w:val="22"/>
      <w:szCs w:val="22"/>
      <w:lang w:val="es-MX" w:eastAsia="es-MX"/>
    </w:rPr>
  </w:style>
  <w:style w:type="paragraph" w:customStyle="1" w:styleId="xl3523">
    <w:name w:val="xl3523"/>
    <w:basedOn w:val="Normal"/>
    <w:rsid w:val="00094DE8"/>
    <w:pPr>
      <w:suppressAutoHyphens w:val="0"/>
      <w:spacing w:before="100" w:beforeAutospacing="1" w:after="100" w:afterAutospacing="1"/>
    </w:pPr>
    <w:rPr>
      <w:szCs w:val="24"/>
      <w:lang w:val="es-MX" w:eastAsia="es-MX"/>
    </w:rPr>
  </w:style>
  <w:style w:type="paragraph" w:customStyle="1" w:styleId="xl3524">
    <w:name w:val="xl3524"/>
    <w:basedOn w:val="Normal"/>
    <w:rsid w:val="00094DE8"/>
    <w:pPr>
      <w:pBdr>
        <w:top w:val="single" w:sz="8" w:space="0" w:color="auto"/>
        <w:left w:val="single" w:sz="8" w:space="0" w:color="auto"/>
        <w:bottom w:val="single" w:sz="8" w:space="0" w:color="auto"/>
      </w:pBdr>
      <w:shd w:val="clear" w:color="000000" w:fill="9BBB59"/>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25">
    <w:name w:val="xl3525"/>
    <w:basedOn w:val="Normal"/>
    <w:rsid w:val="00094DE8"/>
    <w:pPr>
      <w:pBdr>
        <w:left w:val="single" w:sz="4" w:space="0" w:color="auto"/>
      </w:pBdr>
      <w:suppressAutoHyphens w:val="0"/>
      <w:spacing w:before="100" w:beforeAutospacing="1" w:after="100" w:afterAutospacing="1"/>
      <w:textAlignment w:val="center"/>
    </w:pPr>
    <w:rPr>
      <w:szCs w:val="24"/>
      <w:lang w:val="es-MX" w:eastAsia="es-MX"/>
    </w:rPr>
  </w:style>
  <w:style w:type="paragraph" w:customStyle="1" w:styleId="xl3526">
    <w:name w:val="xl3526"/>
    <w:basedOn w:val="Normal"/>
    <w:rsid w:val="00094DE8"/>
    <w:pPr>
      <w:shd w:val="clear" w:color="000000" w:fill="FFFFFF"/>
      <w:suppressAutoHyphens w:val="0"/>
      <w:spacing w:before="100" w:beforeAutospacing="1" w:after="100" w:afterAutospacing="1"/>
    </w:pPr>
    <w:rPr>
      <w:szCs w:val="24"/>
      <w:lang w:val="es-MX" w:eastAsia="es-MX"/>
    </w:rPr>
  </w:style>
  <w:style w:type="paragraph" w:customStyle="1" w:styleId="xl3527">
    <w:name w:val="xl3527"/>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Cs w:val="24"/>
      <w:lang w:val="es-MX" w:eastAsia="es-MX"/>
    </w:rPr>
  </w:style>
  <w:style w:type="paragraph" w:customStyle="1" w:styleId="xl3528">
    <w:name w:val="xl3528"/>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s-MX" w:eastAsia="es-MX"/>
    </w:rPr>
  </w:style>
  <w:style w:type="paragraph" w:customStyle="1" w:styleId="xl3529">
    <w:name w:val="xl3529"/>
    <w:basedOn w:val="Normal"/>
    <w:rsid w:val="00094DE8"/>
    <w:pPr>
      <w:pBdr>
        <w:top w:val="single" w:sz="4" w:space="0" w:color="auto"/>
        <w:left w:val="single" w:sz="4" w:space="0" w:color="auto"/>
        <w:bottom w:val="single" w:sz="4" w:space="0" w:color="auto"/>
      </w:pBdr>
      <w:shd w:val="clear" w:color="000000" w:fill="9BBB59"/>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3530">
    <w:name w:val="xl3530"/>
    <w:basedOn w:val="Normal"/>
    <w:rsid w:val="00094DE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3531">
    <w:name w:val="xl3531"/>
    <w:basedOn w:val="Normal"/>
    <w:rsid w:val="00094DE8"/>
    <w:pPr>
      <w:pBdr>
        <w:top w:val="single" w:sz="4" w:space="0" w:color="auto"/>
        <w:left w:val="single" w:sz="4" w:space="0" w:color="auto"/>
        <w:bottom w:val="single" w:sz="4" w:space="0" w:color="auto"/>
      </w:pBdr>
      <w:suppressAutoHyphens w:val="0"/>
      <w:spacing w:before="100" w:beforeAutospacing="1" w:after="100" w:afterAutospacing="1"/>
      <w:textAlignment w:val="center"/>
    </w:pPr>
    <w:rPr>
      <w:szCs w:val="24"/>
      <w:lang w:val="es-MX" w:eastAsia="es-MX"/>
    </w:rPr>
  </w:style>
  <w:style w:type="paragraph" w:customStyle="1" w:styleId="xl3532">
    <w:name w:val="xl3532"/>
    <w:basedOn w:val="Normal"/>
    <w:rsid w:val="00094DE8"/>
    <w:pPr>
      <w:pBdr>
        <w:top w:val="single" w:sz="4" w:space="0" w:color="auto"/>
        <w:left w:val="single" w:sz="4" w:space="0" w:color="auto"/>
        <w:bottom w:val="single" w:sz="4" w:space="0" w:color="auto"/>
      </w:pBdr>
      <w:shd w:val="clear" w:color="000000" w:fill="9BBB59"/>
      <w:suppressAutoHyphens w:val="0"/>
      <w:spacing w:before="100" w:beforeAutospacing="1" w:after="100" w:afterAutospacing="1"/>
      <w:textAlignment w:val="center"/>
    </w:pPr>
    <w:rPr>
      <w:rFonts w:ascii="Arial" w:hAnsi="Arial" w:cs="Arial"/>
      <w:b/>
      <w:bCs/>
      <w:sz w:val="20"/>
      <w:lang w:val="es-MX" w:eastAsia="es-MX"/>
    </w:rPr>
  </w:style>
  <w:style w:type="paragraph" w:customStyle="1" w:styleId="xl3533">
    <w:name w:val="xl3533"/>
    <w:basedOn w:val="Normal"/>
    <w:rsid w:val="00094DE8"/>
    <w:pPr>
      <w:pBdr>
        <w:top w:val="single" w:sz="4" w:space="0" w:color="auto"/>
        <w:left w:val="single" w:sz="4" w:space="0" w:color="auto"/>
        <w:bottom w:val="single" w:sz="4" w:space="0" w:color="auto"/>
      </w:pBdr>
      <w:suppressAutoHyphens w:val="0"/>
      <w:spacing w:before="100" w:beforeAutospacing="1" w:after="100" w:afterAutospacing="1"/>
    </w:pPr>
    <w:rPr>
      <w:szCs w:val="24"/>
      <w:lang w:val="es-MX" w:eastAsia="es-MX"/>
    </w:rPr>
  </w:style>
  <w:style w:type="paragraph" w:customStyle="1" w:styleId="xl3534">
    <w:name w:val="xl3534"/>
    <w:basedOn w:val="Normal"/>
    <w:rsid w:val="00094DE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ascii="Arial" w:hAnsi="Arial" w:cs="Arial"/>
      <w:b/>
      <w:bCs/>
      <w:sz w:val="20"/>
      <w:lang w:val="es-MX" w:eastAsia="es-MX"/>
    </w:rPr>
  </w:style>
  <w:style w:type="paragraph" w:customStyle="1" w:styleId="xl3535">
    <w:name w:val="xl3535"/>
    <w:basedOn w:val="Normal"/>
    <w:rsid w:val="00094DE8"/>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Cs w:val="24"/>
      <w:lang w:val="es-MX" w:eastAsia="es-MX"/>
    </w:rPr>
  </w:style>
  <w:style w:type="paragraph" w:customStyle="1" w:styleId="xl3536">
    <w:name w:val="xl3536"/>
    <w:basedOn w:val="Normal"/>
    <w:rsid w:val="00094DE8"/>
    <w:pPr>
      <w:pBdr>
        <w:top w:val="single" w:sz="4" w:space="0" w:color="auto"/>
        <w:left w:val="single" w:sz="4" w:space="0" w:color="auto"/>
        <w:bottom w:val="single" w:sz="4" w:space="0" w:color="auto"/>
      </w:pBdr>
      <w:suppressAutoHyphens w:val="0"/>
      <w:spacing w:before="100" w:beforeAutospacing="1" w:after="100" w:afterAutospacing="1"/>
      <w:textAlignment w:val="center"/>
    </w:pPr>
    <w:rPr>
      <w:szCs w:val="24"/>
      <w:lang w:val="es-MX" w:eastAsia="es-MX"/>
    </w:rPr>
  </w:style>
  <w:style w:type="paragraph" w:customStyle="1" w:styleId="xl3537">
    <w:name w:val="xl3537"/>
    <w:basedOn w:val="Normal"/>
    <w:rsid w:val="00094DE8"/>
    <w:pPr>
      <w:pBdr>
        <w:top w:val="single" w:sz="4" w:space="0" w:color="auto"/>
        <w:left w:val="single" w:sz="4" w:space="0" w:color="auto"/>
        <w:bottom w:val="single" w:sz="4" w:space="0" w:color="auto"/>
      </w:pBdr>
      <w:suppressAutoHyphens w:val="0"/>
      <w:spacing w:before="100" w:beforeAutospacing="1" w:after="100" w:afterAutospacing="1"/>
      <w:textAlignment w:val="center"/>
    </w:pPr>
    <w:rPr>
      <w:szCs w:val="24"/>
      <w:lang w:val="es-MX" w:eastAsia="es-MX"/>
    </w:rPr>
  </w:style>
  <w:style w:type="paragraph" w:customStyle="1" w:styleId="xl3538">
    <w:name w:val="xl3538"/>
    <w:basedOn w:val="Normal"/>
    <w:rsid w:val="00094DE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szCs w:val="24"/>
      <w:lang w:val="es-MX" w:eastAsia="es-MX"/>
    </w:rPr>
  </w:style>
  <w:style w:type="paragraph" w:customStyle="1" w:styleId="xl3539">
    <w:name w:val="xl3539"/>
    <w:basedOn w:val="Normal"/>
    <w:rsid w:val="00094DE8"/>
    <w:pPr>
      <w:pBdr>
        <w:top w:val="single" w:sz="4" w:space="0" w:color="auto"/>
        <w:left w:val="single" w:sz="4" w:space="0" w:color="auto"/>
        <w:bottom w:val="single" w:sz="4" w:space="0" w:color="auto"/>
      </w:pBdr>
      <w:shd w:val="clear" w:color="000000" w:fill="9BBB59"/>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3540">
    <w:name w:val="xl3540"/>
    <w:basedOn w:val="Normal"/>
    <w:rsid w:val="00094DE8"/>
    <w:pPr>
      <w:pBdr>
        <w:left w:val="single" w:sz="4" w:space="0" w:color="auto"/>
        <w:bottom w:val="single" w:sz="4" w:space="0" w:color="auto"/>
      </w:pBdr>
      <w:shd w:val="clear" w:color="000000" w:fill="FFFFFF"/>
      <w:suppressAutoHyphens w:val="0"/>
      <w:spacing w:before="100" w:beforeAutospacing="1" w:after="100" w:afterAutospacing="1"/>
      <w:jc w:val="center"/>
      <w:textAlignment w:val="top"/>
    </w:pPr>
    <w:rPr>
      <w:rFonts w:ascii="Arial" w:hAnsi="Arial" w:cs="Arial"/>
      <w:b/>
      <w:bCs/>
      <w:color w:val="000000"/>
      <w:sz w:val="20"/>
      <w:lang w:val="es-MX" w:eastAsia="es-MX"/>
    </w:rPr>
  </w:style>
  <w:style w:type="paragraph" w:customStyle="1" w:styleId="xl3541">
    <w:name w:val="xl3541"/>
    <w:basedOn w:val="Normal"/>
    <w:rsid w:val="00094DE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3542">
    <w:name w:val="xl3542"/>
    <w:basedOn w:val="Normal"/>
    <w:rsid w:val="00094DE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ascii="Arial" w:hAnsi="Arial" w:cs="Arial"/>
      <w:sz w:val="20"/>
      <w:lang w:val="es-MX" w:eastAsia="es-MX"/>
    </w:rPr>
  </w:style>
  <w:style w:type="paragraph" w:customStyle="1" w:styleId="xl3543">
    <w:name w:val="xl3543"/>
    <w:basedOn w:val="Normal"/>
    <w:rsid w:val="00094DE8"/>
    <w:pPr>
      <w:pBdr>
        <w:top w:val="single" w:sz="4" w:space="0" w:color="auto"/>
        <w:left w:val="single" w:sz="4" w:space="0" w:color="auto"/>
        <w:bottom w:val="single" w:sz="4" w:space="0" w:color="auto"/>
      </w:pBdr>
      <w:suppressAutoHyphens w:val="0"/>
      <w:spacing w:before="100" w:beforeAutospacing="1" w:after="100" w:afterAutospacing="1"/>
    </w:pPr>
    <w:rPr>
      <w:szCs w:val="24"/>
      <w:lang w:val="es-MX" w:eastAsia="es-MX"/>
    </w:rPr>
  </w:style>
  <w:style w:type="paragraph" w:customStyle="1" w:styleId="xl3544">
    <w:name w:val="xl3544"/>
    <w:basedOn w:val="Normal"/>
    <w:rsid w:val="00094DE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pPr>
    <w:rPr>
      <w:szCs w:val="24"/>
      <w:lang w:val="es-MX" w:eastAsia="es-MX"/>
    </w:rPr>
  </w:style>
  <w:style w:type="paragraph" w:customStyle="1" w:styleId="xl3545">
    <w:name w:val="xl3545"/>
    <w:basedOn w:val="Normal"/>
    <w:rsid w:val="00094DE8"/>
    <w:pPr>
      <w:pBdr>
        <w:top w:val="single" w:sz="4" w:space="0" w:color="auto"/>
        <w:left w:val="single" w:sz="4" w:space="0" w:color="auto"/>
        <w:bottom w:val="single" w:sz="4" w:space="0" w:color="auto"/>
      </w:pBdr>
      <w:shd w:val="clear" w:color="000000" w:fill="FFFF00"/>
      <w:suppressAutoHyphens w:val="0"/>
      <w:spacing w:before="100" w:beforeAutospacing="1" w:after="100" w:afterAutospacing="1"/>
      <w:textAlignment w:val="center"/>
    </w:pPr>
    <w:rPr>
      <w:szCs w:val="24"/>
      <w:lang w:val="es-MX" w:eastAsia="es-MX"/>
    </w:rPr>
  </w:style>
  <w:style w:type="paragraph" w:customStyle="1" w:styleId="xl3546">
    <w:name w:val="xl3546"/>
    <w:basedOn w:val="Normal"/>
    <w:rsid w:val="00094DE8"/>
    <w:pPr>
      <w:pBdr>
        <w:top w:val="single" w:sz="4" w:space="0" w:color="auto"/>
        <w:left w:val="single" w:sz="4" w:space="0" w:color="auto"/>
        <w:bottom w:val="single" w:sz="4" w:space="0" w:color="auto"/>
      </w:pBdr>
      <w:suppressAutoHyphens w:val="0"/>
      <w:spacing w:before="100" w:beforeAutospacing="1" w:after="100" w:afterAutospacing="1"/>
      <w:textAlignment w:val="top"/>
    </w:pPr>
    <w:rPr>
      <w:szCs w:val="24"/>
      <w:lang w:val="es-MX" w:eastAsia="es-MX"/>
    </w:rPr>
  </w:style>
  <w:style w:type="paragraph" w:customStyle="1" w:styleId="xl3547">
    <w:name w:val="xl3547"/>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Cs w:val="24"/>
      <w:lang w:val="es-MX" w:eastAsia="es-MX"/>
    </w:rPr>
  </w:style>
  <w:style w:type="paragraph" w:customStyle="1" w:styleId="xl3548">
    <w:name w:val="xl3548"/>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49">
    <w:name w:val="xl3549"/>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0">
    <w:name w:val="xl3550"/>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1">
    <w:name w:val="xl3551"/>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2">
    <w:name w:val="xl3552"/>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3">
    <w:name w:val="xl3553"/>
    <w:basedOn w:val="Normal"/>
    <w:rsid w:val="00094DE8"/>
    <w:pPr>
      <w:pBdr>
        <w:top w:val="single" w:sz="4" w:space="0" w:color="auto"/>
        <w:left w:val="single" w:sz="4" w:space="0" w:color="auto"/>
        <w:bottom w:val="single" w:sz="4" w:space="0" w:color="auto"/>
      </w:pBdr>
      <w:shd w:val="clear" w:color="000000" w:fill="FF0000"/>
      <w:suppressAutoHyphens w:val="0"/>
      <w:spacing w:before="100" w:beforeAutospacing="1" w:after="100" w:afterAutospacing="1"/>
      <w:textAlignment w:val="center"/>
    </w:pPr>
    <w:rPr>
      <w:szCs w:val="24"/>
      <w:lang w:val="es-MX" w:eastAsia="es-MX"/>
    </w:rPr>
  </w:style>
  <w:style w:type="paragraph" w:customStyle="1" w:styleId="xl3554">
    <w:name w:val="xl3554"/>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55">
    <w:name w:val="xl3555"/>
    <w:basedOn w:val="Normal"/>
    <w:rsid w:val="00094DE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6">
    <w:name w:val="xl3556"/>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7">
    <w:name w:val="xl3557"/>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8">
    <w:name w:val="xl3558"/>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9">
    <w:name w:val="xl3559"/>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60">
    <w:name w:val="xl3560"/>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61">
    <w:name w:val="xl3561"/>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62">
    <w:name w:val="xl3562"/>
    <w:basedOn w:val="Normal"/>
    <w:rsid w:val="00094DE8"/>
    <w:pPr>
      <w:pBdr>
        <w:top w:val="single" w:sz="4" w:space="0" w:color="auto"/>
        <w:left w:val="single" w:sz="4" w:space="0" w:color="auto"/>
        <w:bottom w:val="single" w:sz="4" w:space="0" w:color="auto"/>
      </w:pBdr>
      <w:shd w:val="clear" w:color="000000" w:fill="9BBB59"/>
      <w:suppressAutoHyphens w:val="0"/>
      <w:spacing w:before="100" w:beforeAutospacing="1" w:after="100" w:afterAutospacing="1"/>
      <w:textAlignment w:val="center"/>
    </w:pPr>
    <w:rPr>
      <w:rFonts w:ascii="Arial" w:hAnsi="Arial" w:cs="Arial"/>
      <w:b/>
      <w:bCs/>
      <w:sz w:val="20"/>
      <w:lang w:val="es-MX" w:eastAsia="es-MX"/>
    </w:rPr>
  </w:style>
  <w:style w:type="paragraph" w:customStyle="1" w:styleId="xl3563">
    <w:name w:val="xl3563"/>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64">
    <w:name w:val="xl3564"/>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65">
    <w:name w:val="xl3565"/>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val="es-MX" w:eastAsia="es-MX"/>
    </w:rPr>
  </w:style>
  <w:style w:type="paragraph" w:customStyle="1" w:styleId="xl3566">
    <w:name w:val="xl3566"/>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67">
    <w:name w:val="xl3567"/>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68">
    <w:name w:val="xl3568"/>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69">
    <w:name w:val="xl3569"/>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70">
    <w:name w:val="xl3570"/>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71">
    <w:name w:val="xl3571"/>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72">
    <w:name w:val="xl3572"/>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73">
    <w:name w:val="xl3573"/>
    <w:basedOn w:val="Normal"/>
    <w:rsid w:val="00094DE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74">
    <w:name w:val="xl3574"/>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75">
    <w:name w:val="xl3575"/>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76">
    <w:name w:val="xl3576"/>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77">
    <w:name w:val="xl3577"/>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78">
    <w:name w:val="xl3578"/>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79">
    <w:name w:val="xl3579"/>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80">
    <w:name w:val="xl3580"/>
    <w:basedOn w:val="Normal"/>
    <w:rsid w:val="00094DE8"/>
    <w:pPr>
      <w:pBdr>
        <w:top w:val="single" w:sz="4" w:space="0" w:color="auto"/>
        <w:left w:val="single" w:sz="4" w:space="0" w:color="auto"/>
        <w:bottom w:val="single" w:sz="4" w:space="0" w:color="auto"/>
      </w:pBdr>
      <w:shd w:val="clear" w:color="000000" w:fill="9BBB59"/>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81">
    <w:name w:val="xl3581"/>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82">
    <w:name w:val="xl3582"/>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83">
    <w:name w:val="xl3583"/>
    <w:basedOn w:val="Normal"/>
    <w:rsid w:val="00094DE8"/>
    <w:pPr>
      <w:shd w:val="clear" w:color="000000" w:fill="9BBB59"/>
      <w:suppressAutoHyphens w:val="0"/>
      <w:spacing w:before="100" w:beforeAutospacing="1" w:after="100" w:afterAutospacing="1"/>
    </w:pPr>
    <w:rPr>
      <w:szCs w:val="24"/>
      <w:lang w:val="es-MX" w:eastAsia="es-MX"/>
    </w:rPr>
  </w:style>
  <w:style w:type="paragraph" w:customStyle="1" w:styleId="xl3584">
    <w:name w:val="xl3584"/>
    <w:basedOn w:val="Normal"/>
    <w:rsid w:val="00094DE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color w:val="FF0000"/>
      <w:szCs w:val="24"/>
      <w:lang w:val="es-MX" w:eastAsia="es-MX"/>
    </w:rPr>
  </w:style>
  <w:style w:type="paragraph" w:customStyle="1" w:styleId="xl3585">
    <w:name w:val="xl3585"/>
    <w:basedOn w:val="Normal"/>
    <w:rsid w:val="00094DE8"/>
    <w:pPr>
      <w:shd w:val="clear" w:color="000000" w:fill="9BBB59"/>
      <w:suppressAutoHyphens w:val="0"/>
      <w:spacing w:before="100" w:beforeAutospacing="1" w:after="100" w:afterAutospacing="1"/>
    </w:pPr>
    <w:rPr>
      <w:szCs w:val="24"/>
      <w:lang w:val="es-MX" w:eastAsia="es-MX"/>
    </w:rPr>
  </w:style>
  <w:style w:type="paragraph" w:customStyle="1" w:styleId="xl3586">
    <w:name w:val="xl3586"/>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87">
    <w:name w:val="xl3587"/>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pPr>
    <w:rPr>
      <w:szCs w:val="24"/>
      <w:lang w:val="es-MX" w:eastAsia="es-MX"/>
    </w:rPr>
  </w:style>
  <w:style w:type="paragraph" w:customStyle="1" w:styleId="xl3588">
    <w:name w:val="xl3588"/>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89">
    <w:name w:val="xl3589"/>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90">
    <w:name w:val="xl3590"/>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91">
    <w:name w:val="xl3591"/>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92">
    <w:name w:val="xl3592"/>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93">
    <w:name w:val="xl3593"/>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94">
    <w:name w:val="xl3594"/>
    <w:basedOn w:val="Normal"/>
    <w:rsid w:val="00094DE8"/>
    <w:pPr>
      <w:pBdr>
        <w:top w:val="single" w:sz="4" w:space="0" w:color="auto"/>
        <w:left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95">
    <w:name w:val="xl3595"/>
    <w:basedOn w:val="Normal"/>
    <w:rsid w:val="00094DE8"/>
    <w:pPr>
      <w:pBdr>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96">
    <w:name w:val="xl3596"/>
    <w:basedOn w:val="Normal"/>
    <w:rsid w:val="00094DE8"/>
    <w:pPr>
      <w:pBdr>
        <w:top w:val="single" w:sz="4" w:space="0" w:color="auto"/>
      </w:pBdr>
      <w:shd w:val="clear" w:color="000000" w:fill="9BBB59"/>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97">
    <w:name w:val="xl3597"/>
    <w:basedOn w:val="Normal"/>
    <w:rsid w:val="00094DE8"/>
    <w:pPr>
      <w:pBdr>
        <w:bottom w:val="single" w:sz="4" w:space="0" w:color="auto"/>
      </w:pBdr>
      <w:shd w:val="clear" w:color="000000" w:fill="9BBB59"/>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98">
    <w:name w:val="xl3598"/>
    <w:basedOn w:val="Normal"/>
    <w:rsid w:val="00094DE8"/>
    <w:pPr>
      <w:pBdr>
        <w:top w:val="single" w:sz="4" w:space="0" w:color="auto"/>
        <w:left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99">
    <w:name w:val="xl3599"/>
    <w:basedOn w:val="Normal"/>
    <w:rsid w:val="00094DE8"/>
    <w:pPr>
      <w:pBdr>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7134">
    <w:name w:val="xl7134"/>
    <w:basedOn w:val="Normal"/>
    <w:rsid w:val="00094DE8"/>
    <w:pPr>
      <w:shd w:val="clear" w:color="000000" w:fill="FFFFFF"/>
      <w:suppressAutoHyphens w:val="0"/>
      <w:spacing w:before="100" w:beforeAutospacing="1" w:after="100" w:afterAutospacing="1"/>
    </w:pPr>
    <w:rPr>
      <w:szCs w:val="24"/>
      <w:lang w:val="es-MX" w:eastAsia="es-MX"/>
    </w:rPr>
  </w:style>
  <w:style w:type="paragraph" w:customStyle="1" w:styleId="xl7135">
    <w:name w:val="xl7135"/>
    <w:basedOn w:val="Normal"/>
    <w:rsid w:val="00094DE8"/>
    <w:pPr>
      <w:suppressAutoHyphens w:val="0"/>
      <w:spacing w:before="100" w:beforeAutospacing="1" w:after="100" w:afterAutospacing="1"/>
    </w:pPr>
    <w:rPr>
      <w:szCs w:val="24"/>
      <w:lang w:val="es-MX" w:eastAsia="es-MX"/>
    </w:rPr>
  </w:style>
  <w:style w:type="paragraph" w:customStyle="1" w:styleId="xl7136">
    <w:name w:val="xl7136"/>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MX" w:eastAsia="es-MX"/>
    </w:rPr>
  </w:style>
  <w:style w:type="paragraph" w:customStyle="1" w:styleId="xl7137">
    <w:name w:val="xl7137"/>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MX" w:eastAsia="es-MX"/>
    </w:rPr>
  </w:style>
  <w:style w:type="paragraph" w:customStyle="1" w:styleId="xl7138">
    <w:name w:val="xl7138"/>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pPr>
    <w:rPr>
      <w:szCs w:val="24"/>
      <w:lang w:val="es-MX" w:eastAsia="es-MX"/>
    </w:rPr>
  </w:style>
  <w:style w:type="paragraph" w:customStyle="1" w:styleId="xl7139">
    <w:name w:val="xl7139"/>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pPr>
    <w:rPr>
      <w:szCs w:val="24"/>
      <w:lang w:val="es-MX" w:eastAsia="es-MX"/>
    </w:rPr>
  </w:style>
  <w:style w:type="paragraph" w:customStyle="1" w:styleId="xl7140">
    <w:name w:val="xl7140"/>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textAlignment w:val="center"/>
    </w:pPr>
    <w:rPr>
      <w:rFonts w:ascii="Arial" w:hAnsi="Arial" w:cs="Arial"/>
      <w:sz w:val="20"/>
      <w:lang w:val="es-MX" w:eastAsia="es-MX"/>
    </w:rPr>
  </w:style>
  <w:style w:type="paragraph" w:customStyle="1" w:styleId="xl7141">
    <w:name w:val="xl7141"/>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7142">
    <w:name w:val="xl7142"/>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7143">
    <w:name w:val="xl7143"/>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s-MX" w:eastAsia="es-MX"/>
    </w:rPr>
  </w:style>
  <w:style w:type="paragraph" w:customStyle="1" w:styleId="xl7144">
    <w:name w:val="xl7144"/>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val="es-MX" w:eastAsia="es-MX"/>
    </w:rPr>
  </w:style>
  <w:style w:type="paragraph" w:customStyle="1" w:styleId="xl7145">
    <w:name w:val="xl7145"/>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Cs w:val="24"/>
      <w:lang w:val="es-MX" w:eastAsia="es-MX"/>
    </w:rPr>
  </w:style>
  <w:style w:type="paragraph" w:customStyle="1" w:styleId="xl7146">
    <w:name w:val="xl7146"/>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pPr>
    <w:rPr>
      <w:szCs w:val="24"/>
      <w:lang w:val="es-MX" w:eastAsia="es-MX"/>
    </w:rPr>
  </w:style>
  <w:style w:type="paragraph" w:customStyle="1" w:styleId="xl7147">
    <w:name w:val="xl7147"/>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val="es-MX" w:eastAsia="es-MX"/>
    </w:rPr>
  </w:style>
  <w:style w:type="paragraph" w:customStyle="1" w:styleId="xl7148">
    <w:name w:val="xl7148"/>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s-MX" w:eastAsia="es-MX"/>
    </w:rPr>
  </w:style>
  <w:style w:type="paragraph" w:customStyle="1" w:styleId="xl7149">
    <w:name w:val="xl7149"/>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textAlignment w:val="center"/>
    </w:pPr>
    <w:rPr>
      <w:rFonts w:ascii="Arial" w:hAnsi="Arial" w:cs="Arial"/>
      <w:sz w:val="20"/>
      <w:lang w:val="es-MX" w:eastAsia="es-MX"/>
    </w:rPr>
  </w:style>
  <w:style w:type="paragraph" w:customStyle="1" w:styleId="xl7150">
    <w:name w:val="xl7150"/>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Cs w:val="24"/>
      <w:lang w:val="es-MX" w:eastAsia="es-MX"/>
    </w:rPr>
  </w:style>
  <w:style w:type="paragraph" w:customStyle="1" w:styleId="xl7151">
    <w:name w:val="xl7151"/>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7152">
    <w:name w:val="xl7152"/>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20"/>
      <w:lang w:val="es-MX" w:eastAsia="es-MX"/>
    </w:rPr>
  </w:style>
  <w:style w:type="paragraph" w:customStyle="1" w:styleId="xl7153">
    <w:name w:val="xl7153"/>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7154">
    <w:name w:val="xl7154"/>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Cs w:val="24"/>
      <w:lang w:val="es-MX" w:eastAsia="es-MX"/>
    </w:rPr>
  </w:style>
  <w:style w:type="paragraph" w:customStyle="1" w:styleId="xl7155">
    <w:name w:val="xl7155"/>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7156">
    <w:name w:val="xl7156"/>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7157">
    <w:name w:val="xl7157"/>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Cs w:val="24"/>
      <w:lang w:val="es-MX" w:eastAsia="es-MX"/>
    </w:rPr>
  </w:style>
  <w:style w:type="paragraph" w:customStyle="1" w:styleId="xl7158">
    <w:name w:val="xl7158"/>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7132">
    <w:name w:val="xl7132"/>
    <w:basedOn w:val="Normal"/>
    <w:rsid w:val="00094DE8"/>
    <w:pPr>
      <w:shd w:val="clear" w:color="000000" w:fill="FFFFFF"/>
      <w:suppressAutoHyphens w:val="0"/>
      <w:spacing w:before="100" w:beforeAutospacing="1" w:after="100" w:afterAutospacing="1"/>
    </w:pPr>
    <w:rPr>
      <w:szCs w:val="24"/>
      <w:lang w:val="es-MX" w:eastAsia="es-MX"/>
    </w:rPr>
  </w:style>
  <w:style w:type="paragraph" w:customStyle="1" w:styleId="xl7133">
    <w:name w:val="xl7133"/>
    <w:basedOn w:val="Normal"/>
    <w:rsid w:val="00094DE8"/>
    <w:pPr>
      <w:suppressAutoHyphens w:val="0"/>
      <w:spacing w:before="100" w:beforeAutospacing="1" w:after="100" w:afterAutospacing="1"/>
    </w:pPr>
    <w:rPr>
      <w:szCs w:val="24"/>
      <w:lang w:val="es-MX" w:eastAsia="es-MX"/>
    </w:rPr>
  </w:style>
  <w:style w:type="paragraph" w:customStyle="1" w:styleId="xl7159">
    <w:name w:val="xl7159"/>
    <w:basedOn w:val="Normal"/>
    <w:rsid w:val="00094DE8"/>
    <w:pPr>
      <w:pBdr>
        <w:top w:val="single" w:sz="4" w:space="0" w:color="auto"/>
        <w:left w:val="single" w:sz="4" w:space="0" w:color="auto"/>
        <w:right w:val="single" w:sz="4" w:space="0" w:color="auto"/>
      </w:pBdr>
      <w:shd w:val="clear" w:color="000000" w:fill="9BBB59"/>
      <w:suppressAutoHyphens w:val="0"/>
      <w:spacing w:before="100" w:beforeAutospacing="1" w:after="100" w:afterAutospacing="1"/>
      <w:jc w:val="center"/>
      <w:textAlignment w:val="center"/>
    </w:pPr>
    <w:rPr>
      <w:color w:val="000000"/>
      <w:szCs w:val="24"/>
      <w:lang w:val="es-MX" w:eastAsia="es-MX"/>
    </w:rPr>
  </w:style>
  <w:style w:type="paragraph" w:customStyle="1" w:styleId="xl7160">
    <w:name w:val="xl7160"/>
    <w:basedOn w:val="Normal"/>
    <w:rsid w:val="00094DE8"/>
    <w:pPr>
      <w:pBdr>
        <w:top w:val="single" w:sz="4" w:space="0" w:color="auto"/>
        <w:left w:val="single" w:sz="4" w:space="0" w:color="auto"/>
        <w:right w:val="single" w:sz="8" w:space="0" w:color="auto"/>
      </w:pBdr>
      <w:shd w:val="clear" w:color="000000" w:fill="9BBB59"/>
      <w:suppressAutoHyphens w:val="0"/>
      <w:spacing w:before="100" w:beforeAutospacing="1" w:after="100" w:afterAutospacing="1"/>
      <w:jc w:val="center"/>
      <w:textAlignment w:val="center"/>
    </w:pPr>
    <w:rPr>
      <w:color w:val="000000"/>
      <w:szCs w:val="24"/>
      <w:lang w:val="es-MX" w:eastAsia="es-MX"/>
    </w:rPr>
  </w:style>
  <w:style w:type="paragraph" w:customStyle="1" w:styleId="xl7161">
    <w:name w:val="xl7161"/>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MX" w:eastAsia="es-MX"/>
    </w:rPr>
  </w:style>
  <w:style w:type="paragraph" w:customStyle="1" w:styleId="xl7162">
    <w:name w:val="xl7162"/>
    <w:basedOn w:val="Normal"/>
    <w:rsid w:val="00094DE8"/>
    <w:pPr>
      <w:pBdr>
        <w:top w:val="single" w:sz="4" w:space="0" w:color="auto"/>
        <w:left w:val="single" w:sz="4" w:space="0" w:color="auto"/>
        <w:right w:val="single" w:sz="4" w:space="0" w:color="auto"/>
      </w:pBdr>
      <w:shd w:val="clear" w:color="000000" w:fill="9BBB59"/>
      <w:suppressAutoHyphens w:val="0"/>
      <w:spacing w:before="100" w:beforeAutospacing="1" w:after="100" w:afterAutospacing="1"/>
      <w:jc w:val="center"/>
      <w:textAlignment w:val="center"/>
    </w:pPr>
    <w:rPr>
      <w:b/>
      <w:bCs/>
      <w:color w:val="000000"/>
      <w:szCs w:val="24"/>
      <w:lang w:val="es-MX" w:eastAsia="es-MX"/>
    </w:rPr>
  </w:style>
  <w:style w:type="paragraph" w:customStyle="1" w:styleId="xl7163">
    <w:name w:val="xl7163"/>
    <w:basedOn w:val="Normal"/>
    <w:rsid w:val="00094DE8"/>
    <w:pPr>
      <w:pBdr>
        <w:top w:val="single" w:sz="4" w:space="0" w:color="auto"/>
        <w:left w:val="single" w:sz="4" w:space="0" w:color="auto"/>
        <w:right w:val="single" w:sz="4" w:space="0" w:color="auto"/>
      </w:pBdr>
      <w:shd w:val="clear" w:color="000000" w:fill="9BBB59"/>
      <w:suppressAutoHyphens w:val="0"/>
      <w:spacing w:before="100" w:beforeAutospacing="1" w:after="100" w:afterAutospacing="1"/>
      <w:jc w:val="center"/>
      <w:textAlignment w:val="center"/>
    </w:pPr>
    <w:rPr>
      <w:b/>
      <w:bCs/>
      <w:color w:val="000000"/>
      <w:szCs w:val="24"/>
      <w:lang w:val="es-MX" w:eastAsia="es-MX"/>
    </w:rPr>
  </w:style>
  <w:style w:type="paragraph" w:customStyle="1" w:styleId="xl7164">
    <w:name w:val="xl7164"/>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Cs w:val="24"/>
      <w:lang w:val="es-MX" w:eastAsia="es-MX"/>
    </w:rPr>
  </w:style>
  <w:style w:type="paragraph" w:customStyle="1" w:styleId="xl7165">
    <w:name w:val="xl7165"/>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val="es-MX" w:eastAsia="es-MX"/>
    </w:rPr>
  </w:style>
  <w:style w:type="paragraph" w:customStyle="1" w:styleId="xl7166">
    <w:name w:val="xl7166"/>
    <w:basedOn w:val="Normal"/>
    <w:rsid w:val="00094DE8"/>
    <w:pPr>
      <w:pBdr>
        <w:top w:val="single" w:sz="4" w:space="0" w:color="auto"/>
        <w:left w:val="single" w:sz="4" w:space="0" w:color="auto"/>
        <w:right w:val="single" w:sz="4" w:space="0" w:color="auto"/>
      </w:pBdr>
      <w:shd w:val="clear" w:color="000000" w:fill="9BBB59"/>
      <w:suppressAutoHyphens w:val="0"/>
      <w:spacing w:before="100" w:beforeAutospacing="1" w:after="100" w:afterAutospacing="1"/>
      <w:jc w:val="center"/>
    </w:pPr>
    <w:rPr>
      <w:szCs w:val="24"/>
      <w:lang w:val="es-MX" w:eastAsia="es-MX"/>
    </w:rPr>
  </w:style>
  <w:style w:type="paragraph" w:customStyle="1" w:styleId="xl7167">
    <w:name w:val="xl7167"/>
    <w:basedOn w:val="Normal"/>
    <w:rsid w:val="00094DE8"/>
    <w:pPr>
      <w:pBdr>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pPr>
    <w:rPr>
      <w:szCs w:val="24"/>
      <w:lang w:val="es-MX" w:eastAsia="es-MX"/>
    </w:rPr>
  </w:style>
  <w:style w:type="paragraph" w:customStyle="1" w:styleId="xl15731">
    <w:name w:val="xl15731"/>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MX" w:eastAsia="es-MX"/>
    </w:rPr>
  </w:style>
  <w:style w:type="paragraph" w:customStyle="1" w:styleId="xl15732">
    <w:name w:val="xl15732"/>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s-MX" w:eastAsia="es-MX"/>
    </w:rPr>
  </w:style>
  <w:style w:type="paragraph" w:customStyle="1" w:styleId="xl15733">
    <w:name w:val="xl15733"/>
    <w:basedOn w:val="Normal"/>
    <w:rsid w:val="00094DE8"/>
    <w:pPr>
      <w:pBdr>
        <w:top w:val="single" w:sz="8" w:space="0" w:color="auto"/>
        <w:left w:val="single" w:sz="8" w:space="0" w:color="auto"/>
        <w:bottom w:val="single" w:sz="8" w:space="0" w:color="auto"/>
      </w:pBdr>
      <w:shd w:val="clear" w:color="000000" w:fill="EEECE1"/>
      <w:suppressAutoHyphens w:val="0"/>
      <w:spacing w:before="100" w:beforeAutospacing="1" w:after="100" w:afterAutospacing="1"/>
      <w:textAlignment w:val="center"/>
    </w:pPr>
    <w:rPr>
      <w:b/>
      <w:bCs/>
      <w:color w:val="000000"/>
      <w:sz w:val="16"/>
      <w:szCs w:val="16"/>
      <w:lang w:val="es-MX" w:eastAsia="es-MX"/>
    </w:rPr>
  </w:style>
  <w:style w:type="paragraph" w:customStyle="1" w:styleId="xl15734">
    <w:name w:val="xl15734"/>
    <w:basedOn w:val="Normal"/>
    <w:rsid w:val="00094DE8"/>
    <w:pPr>
      <w:pBdr>
        <w:top w:val="single" w:sz="8" w:space="0" w:color="auto"/>
        <w:bottom w:val="single" w:sz="8" w:space="0" w:color="auto"/>
      </w:pBdr>
      <w:shd w:val="clear" w:color="000000" w:fill="EEECE1"/>
      <w:suppressAutoHyphens w:val="0"/>
      <w:spacing w:before="100" w:beforeAutospacing="1" w:after="100" w:afterAutospacing="1"/>
      <w:textAlignment w:val="center"/>
    </w:pPr>
    <w:rPr>
      <w:b/>
      <w:bCs/>
      <w:color w:val="000000"/>
      <w:sz w:val="16"/>
      <w:szCs w:val="16"/>
      <w:lang w:val="es-MX" w:eastAsia="es-MX"/>
    </w:rPr>
  </w:style>
  <w:style w:type="paragraph" w:customStyle="1" w:styleId="xl15735">
    <w:name w:val="xl15735"/>
    <w:basedOn w:val="Normal"/>
    <w:rsid w:val="00094DE8"/>
    <w:pPr>
      <w:pBdr>
        <w:top w:val="single" w:sz="8" w:space="0" w:color="auto"/>
        <w:bottom w:val="single" w:sz="8" w:space="0" w:color="auto"/>
        <w:right w:val="single" w:sz="8" w:space="0" w:color="auto"/>
      </w:pBdr>
      <w:shd w:val="clear" w:color="000000" w:fill="EEECE1"/>
      <w:suppressAutoHyphens w:val="0"/>
      <w:spacing w:before="100" w:beforeAutospacing="1" w:after="100" w:afterAutospacing="1"/>
      <w:textAlignment w:val="center"/>
    </w:pPr>
    <w:rPr>
      <w:b/>
      <w:bCs/>
      <w:color w:val="000000"/>
      <w:sz w:val="16"/>
      <w:szCs w:val="16"/>
      <w:lang w:val="es-MX" w:eastAsia="es-MX"/>
    </w:rPr>
  </w:style>
  <w:style w:type="paragraph" w:customStyle="1" w:styleId="xl15736">
    <w:name w:val="xl15736"/>
    <w:basedOn w:val="Normal"/>
    <w:rsid w:val="00094DE8"/>
    <w:pPr>
      <w:pBdr>
        <w:top w:val="single" w:sz="8" w:space="0" w:color="auto"/>
        <w:left w:val="single" w:sz="8" w:space="0" w:color="auto"/>
      </w:pBdr>
      <w:shd w:val="clear" w:color="000000" w:fill="EEECE1"/>
      <w:suppressAutoHyphens w:val="0"/>
      <w:spacing w:before="100" w:beforeAutospacing="1" w:after="100" w:afterAutospacing="1"/>
      <w:textAlignment w:val="center"/>
    </w:pPr>
    <w:rPr>
      <w:b/>
      <w:bCs/>
      <w:color w:val="000000"/>
      <w:sz w:val="16"/>
      <w:szCs w:val="16"/>
      <w:lang w:val="es-MX" w:eastAsia="es-MX"/>
    </w:rPr>
  </w:style>
  <w:style w:type="paragraph" w:customStyle="1" w:styleId="xl15737">
    <w:name w:val="xl15737"/>
    <w:basedOn w:val="Normal"/>
    <w:rsid w:val="00094DE8"/>
    <w:pPr>
      <w:pBdr>
        <w:top w:val="single" w:sz="8" w:space="0" w:color="auto"/>
      </w:pBdr>
      <w:shd w:val="clear" w:color="000000" w:fill="EEECE1"/>
      <w:suppressAutoHyphens w:val="0"/>
      <w:spacing w:before="100" w:beforeAutospacing="1" w:after="100" w:afterAutospacing="1"/>
      <w:textAlignment w:val="center"/>
    </w:pPr>
    <w:rPr>
      <w:b/>
      <w:bCs/>
      <w:color w:val="000000"/>
      <w:sz w:val="16"/>
      <w:szCs w:val="16"/>
      <w:lang w:val="es-MX" w:eastAsia="es-MX"/>
    </w:rPr>
  </w:style>
  <w:style w:type="paragraph" w:customStyle="1" w:styleId="xl15738">
    <w:name w:val="xl15738"/>
    <w:basedOn w:val="Normal"/>
    <w:rsid w:val="00094DE8"/>
    <w:pPr>
      <w:pBdr>
        <w:top w:val="single" w:sz="8" w:space="0" w:color="auto"/>
        <w:right w:val="single" w:sz="8" w:space="0" w:color="auto"/>
      </w:pBdr>
      <w:shd w:val="clear" w:color="000000" w:fill="EEECE1"/>
      <w:suppressAutoHyphens w:val="0"/>
      <w:spacing w:before="100" w:beforeAutospacing="1" w:after="100" w:afterAutospacing="1"/>
      <w:textAlignment w:val="center"/>
    </w:pPr>
    <w:rPr>
      <w:b/>
      <w:bCs/>
      <w:color w:val="000000"/>
      <w:sz w:val="16"/>
      <w:szCs w:val="16"/>
      <w:lang w:val="es-MX" w:eastAsia="es-MX"/>
    </w:rPr>
  </w:style>
  <w:style w:type="paragraph" w:customStyle="1" w:styleId="xl15739">
    <w:name w:val="xl15739"/>
    <w:basedOn w:val="Normal"/>
    <w:rsid w:val="00094DE8"/>
    <w:pPr>
      <w:pBdr>
        <w:top w:val="single" w:sz="8" w:space="0" w:color="auto"/>
        <w:left w:val="single" w:sz="8" w:space="0" w:color="auto"/>
      </w:pBdr>
      <w:shd w:val="clear" w:color="000000" w:fill="EEECE1"/>
      <w:suppressAutoHyphens w:val="0"/>
      <w:spacing w:before="100" w:beforeAutospacing="1" w:after="100" w:afterAutospacing="1"/>
      <w:jc w:val="center"/>
      <w:textAlignment w:val="center"/>
    </w:pPr>
    <w:rPr>
      <w:b/>
      <w:bCs/>
      <w:color w:val="000000"/>
      <w:sz w:val="16"/>
      <w:szCs w:val="16"/>
      <w:lang w:val="es-MX" w:eastAsia="es-MX"/>
    </w:rPr>
  </w:style>
  <w:style w:type="paragraph" w:customStyle="1" w:styleId="xl15740">
    <w:name w:val="xl15740"/>
    <w:basedOn w:val="Normal"/>
    <w:rsid w:val="00094DE8"/>
    <w:pPr>
      <w:pBdr>
        <w:top w:val="single" w:sz="8" w:space="0" w:color="auto"/>
      </w:pBdr>
      <w:shd w:val="clear" w:color="000000" w:fill="EEECE1"/>
      <w:suppressAutoHyphens w:val="0"/>
      <w:spacing w:before="100" w:beforeAutospacing="1" w:after="100" w:afterAutospacing="1"/>
      <w:jc w:val="center"/>
      <w:textAlignment w:val="center"/>
    </w:pPr>
    <w:rPr>
      <w:b/>
      <w:bCs/>
      <w:color w:val="000000"/>
      <w:sz w:val="16"/>
      <w:szCs w:val="16"/>
      <w:lang w:val="es-MX" w:eastAsia="es-MX"/>
    </w:rPr>
  </w:style>
  <w:style w:type="paragraph" w:customStyle="1" w:styleId="xl15741">
    <w:name w:val="xl15741"/>
    <w:basedOn w:val="Normal"/>
    <w:rsid w:val="00094DE8"/>
    <w:pPr>
      <w:pBdr>
        <w:top w:val="single" w:sz="8" w:space="0" w:color="auto"/>
        <w:right w:val="single" w:sz="8" w:space="0" w:color="auto"/>
      </w:pBdr>
      <w:shd w:val="clear" w:color="000000" w:fill="EEECE1"/>
      <w:suppressAutoHyphens w:val="0"/>
      <w:spacing w:before="100" w:beforeAutospacing="1" w:after="100" w:afterAutospacing="1"/>
      <w:jc w:val="center"/>
      <w:textAlignment w:val="center"/>
    </w:pPr>
    <w:rPr>
      <w:b/>
      <w:bCs/>
      <w:color w:val="000000"/>
      <w:sz w:val="16"/>
      <w:szCs w:val="16"/>
      <w:lang w:val="es-MX" w:eastAsia="es-MX"/>
    </w:rPr>
  </w:style>
  <w:style w:type="paragraph" w:customStyle="1" w:styleId="xl15742">
    <w:name w:val="xl15742"/>
    <w:basedOn w:val="Normal"/>
    <w:rsid w:val="00094DE8"/>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color w:val="000000"/>
      <w:sz w:val="16"/>
      <w:szCs w:val="16"/>
      <w:lang w:val="es-MX" w:eastAsia="es-MX"/>
    </w:rPr>
  </w:style>
  <w:style w:type="paragraph" w:customStyle="1" w:styleId="xl15743">
    <w:name w:val="xl15743"/>
    <w:basedOn w:val="Normal"/>
    <w:rsid w:val="00094DE8"/>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color w:val="000000"/>
      <w:sz w:val="14"/>
      <w:szCs w:val="14"/>
      <w:lang w:val="es-MX" w:eastAsia="es-MX"/>
    </w:rPr>
  </w:style>
  <w:style w:type="paragraph" w:customStyle="1" w:styleId="xl15744">
    <w:name w:val="xl15744"/>
    <w:basedOn w:val="Normal"/>
    <w:rsid w:val="00094DE8"/>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color w:val="000000"/>
      <w:sz w:val="12"/>
      <w:szCs w:val="12"/>
      <w:lang w:val="es-MX" w:eastAsia="es-MX"/>
    </w:rPr>
  </w:style>
  <w:style w:type="paragraph" w:customStyle="1" w:styleId="xl15745">
    <w:name w:val="xl15745"/>
    <w:basedOn w:val="Normal"/>
    <w:rsid w:val="00094DE8"/>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color w:val="000000"/>
      <w:sz w:val="12"/>
      <w:szCs w:val="12"/>
      <w:lang w:val="es-MX" w:eastAsia="es-MX"/>
    </w:rPr>
  </w:style>
  <w:style w:type="paragraph" w:customStyle="1" w:styleId="xl15746">
    <w:name w:val="xl15746"/>
    <w:basedOn w:val="Normal"/>
    <w:rsid w:val="00094DE8"/>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color w:val="000000"/>
      <w:sz w:val="16"/>
      <w:szCs w:val="16"/>
      <w:lang w:val="es-MX" w:eastAsia="es-MX"/>
    </w:rPr>
  </w:style>
  <w:style w:type="paragraph" w:customStyle="1" w:styleId="xl15747">
    <w:name w:val="xl15747"/>
    <w:basedOn w:val="Normal"/>
    <w:rsid w:val="00094DE8"/>
    <w:pPr>
      <w:suppressAutoHyphens w:val="0"/>
      <w:spacing w:before="100" w:beforeAutospacing="1" w:after="100" w:afterAutospacing="1"/>
      <w:textAlignment w:val="center"/>
    </w:pPr>
    <w:rPr>
      <w:szCs w:val="24"/>
      <w:lang w:val="es-MX" w:eastAsia="es-MX"/>
    </w:rPr>
  </w:style>
  <w:style w:type="paragraph" w:customStyle="1" w:styleId="xl15748">
    <w:name w:val="xl15748"/>
    <w:basedOn w:val="Normal"/>
    <w:rsid w:val="00094DE8"/>
    <w:pPr>
      <w:suppressAutoHyphens w:val="0"/>
      <w:spacing w:before="100" w:beforeAutospacing="1" w:after="100" w:afterAutospacing="1"/>
      <w:textAlignment w:val="center"/>
    </w:pPr>
    <w:rPr>
      <w:szCs w:val="24"/>
      <w:lang w:val="es-MX" w:eastAsia="es-MX"/>
    </w:rPr>
  </w:style>
  <w:style w:type="paragraph" w:customStyle="1" w:styleId="xl15749">
    <w:name w:val="xl15749"/>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MX" w:eastAsia="es-MX"/>
    </w:rPr>
  </w:style>
  <w:style w:type="paragraph" w:customStyle="1" w:styleId="xl15729">
    <w:name w:val="xl15729"/>
    <w:basedOn w:val="Normal"/>
    <w:rsid w:val="00094DE8"/>
    <w:pPr>
      <w:suppressAutoHyphens w:val="0"/>
      <w:spacing w:before="100" w:beforeAutospacing="1" w:after="100" w:afterAutospacing="1"/>
    </w:pPr>
    <w:rPr>
      <w:szCs w:val="24"/>
      <w:lang w:val="es-MX" w:eastAsia="es-MX"/>
    </w:rPr>
  </w:style>
  <w:style w:type="paragraph" w:customStyle="1" w:styleId="xl15730">
    <w:name w:val="xl15730"/>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lang w:val="es-MX" w:eastAsia="es-MX"/>
    </w:rPr>
  </w:style>
  <w:style w:type="character" w:styleId="Refdenotaalfinal">
    <w:name w:val="endnote reference"/>
    <w:basedOn w:val="Fuentedeprrafopredeter"/>
    <w:uiPriority w:val="99"/>
    <w:semiHidden/>
    <w:unhideWhenUsed/>
    <w:rsid w:val="00094DE8"/>
    <w:rPr>
      <w:vertAlign w:val="superscript"/>
    </w:rPr>
  </w:style>
  <w:style w:type="paragraph" w:customStyle="1" w:styleId="Textodeglobo2">
    <w:name w:val="Texto de globo2"/>
    <w:basedOn w:val="Normal"/>
    <w:uiPriority w:val="99"/>
    <w:rsid w:val="00094DE8"/>
    <w:rPr>
      <w:rFonts w:ascii="Tahoma" w:hAnsi="Tahoma" w:cs="Tahoma"/>
      <w:sz w:val="16"/>
    </w:rPr>
  </w:style>
  <w:style w:type="paragraph" w:customStyle="1" w:styleId="Sangra2detindependiente5">
    <w:name w:val="Sangría 2 de t. independiente5"/>
    <w:basedOn w:val="Normal"/>
    <w:uiPriority w:val="99"/>
    <w:rsid w:val="00094DE8"/>
    <w:pPr>
      <w:overflowPunct w:val="0"/>
      <w:autoSpaceDE w:val="0"/>
      <w:spacing w:before="100"/>
      <w:ind w:left="1985"/>
      <w:jc w:val="both"/>
      <w:textAlignment w:val="baseline"/>
    </w:pPr>
    <w:rPr>
      <w:rFonts w:ascii="Arial" w:hAnsi="Arial"/>
      <w:sz w:val="22"/>
    </w:rPr>
  </w:style>
  <w:style w:type="paragraph" w:customStyle="1" w:styleId="Textoindependiente24">
    <w:name w:val="Texto independiente 24"/>
    <w:basedOn w:val="Normal"/>
    <w:uiPriority w:val="99"/>
    <w:rsid w:val="00094DE8"/>
    <w:pPr>
      <w:widowControl w:val="0"/>
      <w:overflowPunct w:val="0"/>
      <w:autoSpaceDE w:val="0"/>
      <w:jc w:val="both"/>
      <w:textAlignment w:val="baseline"/>
    </w:pPr>
    <w:rPr>
      <w:rFonts w:ascii="Arial" w:hAnsi="Arial"/>
      <w:sz w:val="20"/>
    </w:rPr>
  </w:style>
  <w:style w:type="table" w:styleId="Sombreadovistoso-nfasis6">
    <w:name w:val="Colorful Shading Accent 6"/>
    <w:basedOn w:val="Tablanormal"/>
    <w:uiPriority w:val="72"/>
    <w:rsid w:val="00094DE8"/>
    <w:pPr>
      <w:spacing w:after="0" w:line="240" w:lineRule="auto"/>
    </w:pPr>
    <w:rPr>
      <w:rFonts w:ascii="Calibri" w:eastAsia="Calibri" w:hAnsi="Calibri" w:cs="Times New Roma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Tablaconcuadrcula4">
    <w:name w:val="Tabla con cuadrícula4"/>
    <w:basedOn w:val="Tablanormal"/>
    <w:next w:val="Tablaconcuadrcula"/>
    <w:uiPriority w:val="59"/>
    <w:rsid w:val="00094D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1">
    <w:name w:val="Light Shading Accent 1"/>
    <w:basedOn w:val="Tablanormal"/>
    <w:uiPriority w:val="60"/>
    <w:rsid w:val="00094DE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clara-nfasis1">
    <w:name w:val="Light Grid Accent 1"/>
    <w:basedOn w:val="Tablanormal"/>
    <w:uiPriority w:val="62"/>
    <w:rsid w:val="00094DE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aclara-nfasis5">
    <w:name w:val="Light List Accent 5"/>
    <w:basedOn w:val="Tablanormal"/>
    <w:uiPriority w:val="61"/>
    <w:rsid w:val="00094DE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domedio1-nfasis5">
    <w:name w:val="Medium Shading 1 Accent 5"/>
    <w:basedOn w:val="Tablanormal"/>
    <w:uiPriority w:val="63"/>
    <w:rsid w:val="00094DE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ableNormal11">
    <w:name w:val="Table Normal11"/>
    <w:uiPriority w:val="2"/>
    <w:semiHidden/>
    <w:unhideWhenUsed/>
    <w:qFormat/>
    <w:rsid w:val="00094D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Sombreadomedio1-nfasis1">
    <w:name w:val="Medium Shading 1 Accent 1"/>
    <w:basedOn w:val="Tablanormal"/>
    <w:uiPriority w:val="63"/>
    <w:rsid w:val="00094DE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staclara-nfasis1">
    <w:name w:val="Light List Accent 1"/>
    <w:basedOn w:val="Tablanormal"/>
    <w:uiPriority w:val="61"/>
    <w:rsid w:val="00094DE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aconcuadrcula5">
    <w:name w:val="Tabla con cuadrícula5"/>
    <w:basedOn w:val="Tablanormal"/>
    <w:next w:val="Tablaconcuadrcula"/>
    <w:uiPriority w:val="59"/>
    <w:unhideWhenUsed/>
    <w:rsid w:val="00094DE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094DE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ombreadoclaro">
    <w:name w:val="Light Shading"/>
    <w:basedOn w:val="Tablanormal"/>
    <w:uiPriority w:val="60"/>
    <w:rsid w:val="00094DE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medio1">
    <w:name w:val="Medium Shading 1"/>
    <w:basedOn w:val="Tablanormal"/>
    <w:uiPriority w:val="63"/>
    <w:rsid w:val="00094DE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094DE8"/>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Tablaconcuadrcula6">
    <w:name w:val="Tabla con cuadrícula6"/>
    <w:basedOn w:val="Tablanormal"/>
    <w:next w:val="Tablaconcuadrcula"/>
    <w:uiPriority w:val="59"/>
    <w:rsid w:val="00094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094DE8"/>
  </w:style>
  <w:style w:type="table" w:customStyle="1" w:styleId="Tablaconcuadrcula7">
    <w:name w:val="Tabla con cuadrícula7"/>
    <w:basedOn w:val="Tablanormal"/>
    <w:next w:val="Tablaconcuadrcula"/>
    <w:uiPriority w:val="59"/>
    <w:rsid w:val="00094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Standard"/>
    <w:rsid w:val="00094DE8"/>
    <w:pPr>
      <w:widowControl w:val="0"/>
      <w:suppressLineNumbers/>
      <w:autoSpaceDN/>
      <w:textAlignment w:val="baseline"/>
    </w:pPr>
    <w:rPr>
      <w:rFonts w:eastAsia="Lucida Sans Unicode" w:cs="Calibri"/>
      <w:kern w:val="1"/>
    </w:rPr>
  </w:style>
  <w:style w:type="paragraph" w:customStyle="1" w:styleId="Prrafodelista2">
    <w:name w:val="Párrafo de lista2"/>
    <w:basedOn w:val="Normal"/>
    <w:uiPriority w:val="34"/>
    <w:rsid w:val="00094DE8"/>
    <w:pPr>
      <w:ind w:left="720"/>
      <w:contextualSpacing/>
    </w:pPr>
    <w:rPr>
      <w:rFonts w:eastAsia="Calibri"/>
    </w:rPr>
  </w:style>
  <w:style w:type="character" w:customStyle="1" w:styleId="TtuloE3Car">
    <w:name w:val="Título E3 Car"/>
    <w:basedOn w:val="TtuloE2Car"/>
    <w:link w:val="TtuloE3"/>
    <w:rsid w:val="00094DE8"/>
    <w:rPr>
      <w:rFonts w:ascii="Calibri" w:eastAsia="MS Gothic" w:hAnsi="Calibri" w:cs="Times New Roman"/>
      <w:b/>
      <w:bCs/>
      <w:noProof/>
      <w:szCs w:val="26"/>
      <w:lang w:val="es-ES_tradnl" w:eastAsia="es-ES"/>
    </w:rPr>
  </w:style>
  <w:style w:type="table" w:customStyle="1" w:styleId="Listavistosa-nfasis41">
    <w:name w:val="Lista vistosa - Énfasis 41"/>
    <w:basedOn w:val="Tablanormal"/>
    <w:next w:val="Listavistosa-nfasis4"/>
    <w:uiPriority w:val="72"/>
    <w:rsid w:val="00094DE8"/>
    <w:pPr>
      <w:spacing w:after="0" w:line="240" w:lineRule="auto"/>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Sinlista4">
    <w:name w:val="Sin lista4"/>
    <w:next w:val="Sinlista"/>
    <w:uiPriority w:val="99"/>
    <w:semiHidden/>
    <w:unhideWhenUsed/>
    <w:rsid w:val="003C60C7"/>
  </w:style>
  <w:style w:type="table" w:customStyle="1" w:styleId="Tablaconcuadrcula9">
    <w:name w:val="Tabla con cuadrícula9"/>
    <w:basedOn w:val="Tablanormal"/>
    <w:next w:val="Tablaconcuadrcula"/>
    <w:uiPriority w:val="59"/>
    <w:rsid w:val="003C60C7"/>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3C60C7"/>
  </w:style>
  <w:style w:type="numbering" w:customStyle="1" w:styleId="Sinlista111">
    <w:name w:val="Sin lista111"/>
    <w:next w:val="Sinlista"/>
    <w:uiPriority w:val="99"/>
    <w:semiHidden/>
    <w:unhideWhenUsed/>
    <w:rsid w:val="003C60C7"/>
  </w:style>
  <w:style w:type="table" w:customStyle="1" w:styleId="Tablaconcuadrcula111">
    <w:name w:val="Tabla con cuadrícula111"/>
    <w:basedOn w:val="Tablanormal"/>
    <w:next w:val="Tablaconcuadrcula"/>
    <w:rsid w:val="003C60C7"/>
    <w:pPr>
      <w:suppressAutoHyphens/>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3637">
      <w:bodyDiv w:val="1"/>
      <w:marLeft w:val="0"/>
      <w:marRight w:val="0"/>
      <w:marTop w:val="0"/>
      <w:marBottom w:val="0"/>
      <w:divBdr>
        <w:top w:val="none" w:sz="0" w:space="0" w:color="auto"/>
        <w:left w:val="none" w:sz="0" w:space="0" w:color="auto"/>
        <w:bottom w:val="none" w:sz="0" w:space="0" w:color="auto"/>
        <w:right w:val="none" w:sz="0" w:space="0" w:color="auto"/>
      </w:divBdr>
    </w:div>
    <w:div w:id="109671141">
      <w:bodyDiv w:val="1"/>
      <w:marLeft w:val="0"/>
      <w:marRight w:val="0"/>
      <w:marTop w:val="0"/>
      <w:marBottom w:val="0"/>
      <w:divBdr>
        <w:top w:val="none" w:sz="0" w:space="0" w:color="auto"/>
        <w:left w:val="none" w:sz="0" w:space="0" w:color="auto"/>
        <w:bottom w:val="none" w:sz="0" w:space="0" w:color="auto"/>
        <w:right w:val="none" w:sz="0" w:space="0" w:color="auto"/>
      </w:divBdr>
    </w:div>
    <w:div w:id="180822973">
      <w:bodyDiv w:val="1"/>
      <w:marLeft w:val="0"/>
      <w:marRight w:val="0"/>
      <w:marTop w:val="0"/>
      <w:marBottom w:val="0"/>
      <w:divBdr>
        <w:top w:val="none" w:sz="0" w:space="0" w:color="auto"/>
        <w:left w:val="none" w:sz="0" w:space="0" w:color="auto"/>
        <w:bottom w:val="none" w:sz="0" w:space="0" w:color="auto"/>
        <w:right w:val="none" w:sz="0" w:space="0" w:color="auto"/>
      </w:divBdr>
    </w:div>
    <w:div w:id="193202984">
      <w:bodyDiv w:val="1"/>
      <w:marLeft w:val="0"/>
      <w:marRight w:val="0"/>
      <w:marTop w:val="0"/>
      <w:marBottom w:val="0"/>
      <w:divBdr>
        <w:top w:val="none" w:sz="0" w:space="0" w:color="auto"/>
        <w:left w:val="none" w:sz="0" w:space="0" w:color="auto"/>
        <w:bottom w:val="none" w:sz="0" w:space="0" w:color="auto"/>
        <w:right w:val="none" w:sz="0" w:space="0" w:color="auto"/>
      </w:divBdr>
    </w:div>
    <w:div w:id="245303800">
      <w:bodyDiv w:val="1"/>
      <w:marLeft w:val="0"/>
      <w:marRight w:val="0"/>
      <w:marTop w:val="0"/>
      <w:marBottom w:val="0"/>
      <w:divBdr>
        <w:top w:val="none" w:sz="0" w:space="0" w:color="auto"/>
        <w:left w:val="none" w:sz="0" w:space="0" w:color="auto"/>
        <w:bottom w:val="none" w:sz="0" w:space="0" w:color="auto"/>
        <w:right w:val="none" w:sz="0" w:space="0" w:color="auto"/>
      </w:divBdr>
    </w:div>
    <w:div w:id="245380411">
      <w:bodyDiv w:val="1"/>
      <w:marLeft w:val="0"/>
      <w:marRight w:val="0"/>
      <w:marTop w:val="0"/>
      <w:marBottom w:val="0"/>
      <w:divBdr>
        <w:top w:val="none" w:sz="0" w:space="0" w:color="auto"/>
        <w:left w:val="none" w:sz="0" w:space="0" w:color="auto"/>
        <w:bottom w:val="none" w:sz="0" w:space="0" w:color="auto"/>
        <w:right w:val="none" w:sz="0" w:space="0" w:color="auto"/>
      </w:divBdr>
    </w:div>
    <w:div w:id="249241060">
      <w:bodyDiv w:val="1"/>
      <w:marLeft w:val="0"/>
      <w:marRight w:val="0"/>
      <w:marTop w:val="0"/>
      <w:marBottom w:val="0"/>
      <w:divBdr>
        <w:top w:val="none" w:sz="0" w:space="0" w:color="auto"/>
        <w:left w:val="none" w:sz="0" w:space="0" w:color="auto"/>
        <w:bottom w:val="none" w:sz="0" w:space="0" w:color="auto"/>
        <w:right w:val="none" w:sz="0" w:space="0" w:color="auto"/>
      </w:divBdr>
    </w:div>
    <w:div w:id="264463159">
      <w:bodyDiv w:val="1"/>
      <w:marLeft w:val="0"/>
      <w:marRight w:val="0"/>
      <w:marTop w:val="0"/>
      <w:marBottom w:val="0"/>
      <w:divBdr>
        <w:top w:val="none" w:sz="0" w:space="0" w:color="auto"/>
        <w:left w:val="none" w:sz="0" w:space="0" w:color="auto"/>
        <w:bottom w:val="none" w:sz="0" w:space="0" w:color="auto"/>
        <w:right w:val="none" w:sz="0" w:space="0" w:color="auto"/>
      </w:divBdr>
    </w:div>
    <w:div w:id="297615588">
      <w:bodyDiv w:val="1"/>
      <w:marLeft w:val="0"/>
      <w:marRight w:val="0"/>
      <w:marTop w:val="0"/>
      <w:marBottom w:val="0"/>
      <w:divBdr>
        <w:top w:val="none" w:sz="0" w:space="0" w:color="auto"/>
        <w:left w:val="none" w:sz="0" w:space="0" w:color="auto"/>
        <w:bottom w:val="none" w:sz="0" w:space="0" w:color="auto"/>
        <w:right w:val="none" w:sz="0" w:space="0" w:color="auto"/>
      </w:divBdr>
    </w:div>
    <w:div w:id="325866629">
      <w:bodyDiv w:val="1"/>
      <w:marLeft w:val="0"/>
      <w:marRight w:val="0"/>
      <w:marTop w:val="0"/>
      <w:marBottom w:val="0"/>
      <w:divBdr>
        <w:top w:val="none" w:sz="0" w:space="0" w:color="auto"/>
        <w:left w:val="none" w:sz="0" w:space="0" w:color="auto"/>
        <w:bottom w:val="none" w:sz="0" w:space="0" w:color="auto"/>
        <w:right w:val="none" w:sz="0" w:space="0" w:color="auto"/>
      </w:divBdr>
    </w:div>
    <w:div w:id="368839997">
      <w:bodyDiv w:val="1"/>
      <w:marLeft w:val="0"/>
      <w:marRight w:val="0"/>
      <w:marTop w:val="0"/>
      <w:marBottom w:val="0"/>
      <w:divBdr>
        <w:top w:val="none" w:sz="0" w:space="0" w:color="auto"/>
        <w:left w:val="none" w:sz="0" w:space="0" w:color="auto"/>
        <w:bottom w:val="none" w:sz="0" w:space="0" w:color="auto"/>
        <w:right w:val="none" w:sz="0" w:space="0" w:color="auto"/>
      </w:divBdr>
    </w:div>
    <w:div w:id="387189484">
      <w:bodyDiv w:val="1"/>
      <w:marLeft w:val="0"/>
      <w:marRight w:val="0"/>
      <w:marTop w:val="0"/>
      <w:marBottom w:val="0"/>
      <w:divBdr>
        <w:top w:val="none" w:sz="0" w:space="0" w:color="auto"/>
        <w:left w:val="none" w:sz="0" w:space="0" w:color="auto"/>
        <w:bottom w:val="none" w:sz="0" w:space="0" w:color="auto"/>
        <w:right w:val="none" w:sz="0" w:space="0" w:color="auto"/>
      </w:divBdr>
    </w:div>
    <w:div w:id="403383962">
      <w:bodyDiv w:val="1"/>
      <w:marLeft w:val="0"/>
      <w:marRight w:val="0"/>
      <w:marTop w:val="0"/>
      <w:marBottom w:val="0"/>
      <w:divBdr>
        <w:top w:val="none" w:sz="0" w:space="0" w:color="auto"/>
        <w:left w:val="none" w:sz="0" w:space="0" w:color="auto"/>
        <w:bottom w:val="none" w:sz="0" w:space="0" w:color="auto"/>
        <w:right w:val="none" w:sz="0" w:space="0" w:color="auto"/>
      </w:divBdr>
    </w:div>
    <w:div w:id="407964095">
      <w:bodyDiv w:val="1"/>
      <w:marLeft w:val="0"/>
      <w:marRight w:val="0"/>
      <w:marTop w:val="0"/>
      <w:marBottom w:val="0"/>
      <w:divBdr>
        <w:top w:val="none" w:sz="0" w:space="0" w:color="auto"/>
        <w:left w:val="none" w:sz="0" w:space="0" w:color="auto"/>
        <w:bottom w:val="none" w:sz="0" w:space="0" w:color="auto"/>
        <w:right w:val="none" w:sz="0" w:space="0" w:color="auto"/>
      </w:divBdr>
    </w:div>
    <w:div w:id="456333858">
      <w:bodyDiv w:val="1"/>
      <w:marLeft w:val="0"/>
      <w:marRight w:val="0"/>
      <w:marTop w:val="0"/>
      <w:marBottom w:val="0"/>
      <w:divBdr>
        <w:top w:val="none" w:sz="0" w:space="0" w:color="auto"/>
        <w:left w:val="none" w:sz="0" w:space="0" w:color="auto"/>
        <w:bottom w:val="none" w:sz="0" w:space="0" w:color="auto"/>
        <w:right w:val="none" w:sz="0" w:space="0" w:color="auto"/>
      </w:divBdr>
    </w:div>
    <w:div w:id="461114172">
      <w:bodyDiv w:val="1"/>
      <w:marLeft w:val="0"/>
      <w:marRight w:val="0"/>
      <w:marTop w:val="0"/>
      <w:marBottom w:val="0"/>
      <w:divBdr>
        <w:top w:val="none" w:sz="0" w:space="0" w:color="auto"/>
        <w:left w:val="none" w:sz="0" w:space="0" w:color="auto"/>
        <w:bottom w:val="none" w:sz="0" w:space="0" w:color="auto"/>
        <w:right w:val="none" w:sz="0" w:space="0" w:color="auto"/>
      </w:divBdr>
    </w:div>
    <w:div w:id="500237391">
      <w:bodyDiv w:val="1"/>
      <w:marLeft w:val="0"/>
      <w:marRight w:val="0"/>
      <w:marTop w:val="0"/>
      <w:marBottom w:val="0"/>
      <w:divBdr>
        <w:top w:val="none" w:sz="0" w:space="0" w:color="auto"/>
        <w:left w:val="none" w:sz="0" w:space="0" w:color="auto"/>
        <w:bottom w:val="none" w:sz="0" w:space="0" w:color="auto"/>
        <w:right w:val="none" w:sz="0" w:space="0" w:color="auto"/>
      </w:divBdr>
    </w:div>
    <w:div w:id="503398964">
      <w:bodyDiv w:val="1"/>
      <w:marLeft w:val="0"/>
      <w:marRight w:val="0"/>
      <w:marTop w:val="0"/>
      <w:marBottom w:val="0"/>
      <w:divBdr>
        <w:top w:val="none" w:sz="0" w:space="0" w:color="auto"/>
        <w:left w:val="none" w:sz="0" w:space="0" w:color="auto"/>
        <w:bottom w:val="none" w:sz="0" w:space="0" w:color="auto"/>
        <w:right w:val="none" w:sz="0" w:space="0" w:color="auto"/>
      </w:divBdr>
    </w:div>
    <w:div w:id="505052880">
      <w:bodyDiv w:val="1"/>
      <w:marLeft w:val="0"/>
      <w:marRight w:val="0"/>
      <w:marTop w:val="0"/>
      <w:marBottom w:val="0"/>
      <w:divBdr>
        <w:top w:val="none" w:sz="0" w:space="0" w:color="auto"/>
        <w:left w:val="none" w:sz="0" w:space="0" w:color="auto"/>
        <w:bottom w:val="none" w:sz="0" w:space="0" w:color="auto"/>
        <w:right w:val="none" w:sz="0" w:space="0" w:color="auto"/>
      </w:divBdr>
    </w:div>
    <w:div w:id="521479562">
      <w:bodyDiv w:val="1"/>
      <w:marLeft w:val="0"/>
      <w:marRight w:val="0"/>
      <w:marTop w:val="0"/>
      <w:marBottom w:val="0"/>
      <w:divBdr>
        <w:top w:val="none" w:sz="0" w:space="0" w:color="auto"/>
        <w:left w:val="none" w:sz="0" w:space="0" w:color="auto"/>
        <w:bottom w:val="none" w:sz="0" w:space="0" w:color="auto"/>
        <w:right w:val="none" w:sz="0" w:space="0" w:color="auto"/>
      </w:divBdr>
    </w:div>
    <w:div w:id="562524757">
      <w:bodyDiv w:val="1"/>
      <w:marLeft w:val="0"/>
      <w:marRight w:val="0"/>
      <w:marTop w:val="0"/>
      <w:marBottom w:val="0"/>
      <w:divBdr>
        <w:top w:val="none" w:sz="0" w:space="0" w:color="auto"/>
        <w:left w:val="none" w:sz="0" w:space="0" w:color="auto"/>
        <w:bottom w:val="none" w:sz="0" w:space="0" w:color="auto"/>
        <w:right w:val="none" w:sz="0" w:space="0" w:color="auto"/>
      </w:divBdr>
    </w:div>
    <w:div w:id="647056214">
      <w:bodyDiv w:val="1"/>
      <w:marLeft w:val="0"/>
      <w:marRight w:val="0"/>
      <w:marTop w:val="0"/>
      <w:marBottom w:val="0"/>
      <w:divBdr>
        <w:top w:val="none" w:sz="0" w:space="0" w:color="auto"/>
        <w:left w:val="none" w:sz="0" w:space="0" w:color="auto"/>
        <w:bottom w:val="none" w:sz="0" w:space="0" w:color="auto"/>
        <w:right w:val="none" w:sz="0" w:space="0" w:color="auto"/>
      </w:divBdr>
    </w:div>
    <w:div w:id="691761243">
      <w:bodyDiv w:val="1"/>
      <w:marLeft w:val="0"/>
      <w:marRight w:val="0"/>
      <w:marTop w:val="0"/>
      <w:marBottom w:val="0"/>
      <w:divBdr>
        <w:top w:val="none" w:sz="0" w:space="0" w:color="auto"/>
        <w:left w:val="none" w:sz="0" w:space="0" w:color="auto"/>
        <w:bottom w:val="none" w:sz="0" w:space="0" w:color="auto"/>
        <w:right w:val="none" w:sz="0" w:space="0" w:color="auto"/>
      </w:divBdr>
    </w:div>
    <w:div w:id="724646573">
      <w:bodyDiv w:val="1"/>
      <w:marLeft w:val="0"/>
      <w:marRight w:val="0"/>
      <w:marTop w:val="0"/>
      <w:marBottom w:val="0"/>
      <w:divBdr>
        <w:top w:val="none" w:sz="0" w:space="0" w:color="auto"/>
        <w:left w:val="none" w:sz="0" w:space="0" w:color="auto"/>
        <w:bottom w:val="none" w:sz="0" w:space="0" w:color="auto"/>
        <w:right w:val="none" w:sz="0" w:space="0" w:color="auto"/>
      </w:divBdr>
    </w:div>
    <w:div w:id="805977210">
      <w:bodyDiv w:val="1"/>
      <w:marLeft w:val="0"/>
      <w:marRight w:val="0"/>
      <w:marTop w:val="0"/>
      <w:marBottom w:val="0"/>
      <w:divBdr>
        <w:top w:val="none" w:sz="0" w:space="0" w:color="auto"/>
        <w:left w:val="none" w:sz="0" w:space="0" w:color="auto"/>
        <w:bottom w:val="none" w:sz="0" w:space="0" w:color="auto"/>
        <w:right w:val="none" w:sz="0" w:space="0" w:color="auto"/>
      </w:divBdr>
    </w:div>
    <w:div w:id="836772607">
      <w:bodyDiv w:val="1"/>
      <w:marLeft w:val="0"/>
      <w:marRight w:val="0"/>
      <w:marTop w:val="0"/>
      <w:marBottom w:val="0"/>
      <w:divBdr>
        <w:top w:val="none" w:sz="0" w:space="0" w:color="auto"/>
        <w:left w:val="none" w:sz="0" w:space="0" w:color="auto"/>
        <w:bottom w:val="none" w:sz="0" w:space="0" w:color="auto"/>
        <w:right w:val="none" w:sz="0" w:space="0" w:color="auto"/>
      </w:divBdr>
    </w:div>
    <w:div w:id="852840269">
      <w:bodyDiv w:val="1"/>
      <w:marLeft w:val="0"/>
      <w:marRight w:val="0"/>
      <w:marTop w:val="0"/>
      <w:marBottom w:val="0"/>
      <w:divBdr>
        <w:top w:val="none" w:sz="0" w:space="0" w:color="auto"/>
        <w:left w:val="none" w:sz="0" w:space="0" w:color="auto"/>
        <w:bottom w:val="none" w:sz="0" w:space="0" w:color="auto"/>
        <w:right w:val="none" w:sz="0" w:space="0" w:color="auto"/>
      </w:divBdr>
    </w:div>
    <w:div w:id="891421998">
      <w:bodyDiv w:val="1"/>
      <w:marLeft w:val="0"/>
      <w:marRight w:val="0"/>
      <w:marTop w:val="0"/>
      <w:marBottom w:val="0"/>
      <w:divBdr>
        <w:top w:val="none" w:sz="0" w:space="0" w:color="auto"/>
        <w:left w:val="none" w:sz="0" w:space="0" w:color="auto"/>
        <w:bottom w:val="none" w:sz="0" w:space="0" w:color="auto"/>
        <w:right w:val="none" w:sz="0" w:space="0" w:color="auto"/>
      </w:divBdr>
    </w:div>
    <w:div w:id="951745391">
      <w:bodyDiv w:val="1"/>
      <w:marLeft w:val="0"/>
      <w:marRight w:val="0"/>
      <w:marTop w:val="0"/>
      <w:marBottom w:val="0"/>
      <w:divBdr>
        <w:top w:val="none" w:sz="0" w:space="0" w:color="auto"/>
        <w:left w:val="none" w:sz="0" w:space="0" w:color="auto"/>
        <w:bottom w:val="none" w:sz="0" w:space="0" w:color="auto"/>
        <w:right w:val="none" w:sz="0" w:space="0" w:color="auto"/>
      </w:divBdr>
    </w:div>
    <w:div w:id="971136526">
      <w:bodyDiv w:val="1"/>
      <w:marLeft w:val="0"/>
      <w:marRight w:val="0"/>
      <w:marTop w:val="0"/>
      <w:marBottom w:val="0"/>
      <w:divBdr>
        <w:top w:val="none" w:sz="0" w:space="0" w:color="auto"/>
        <w:left w:val="none" w:sz="0" w:space="0" w:color="auto"/>
        <w:bottom w:val="none" w:sz="0" w:space="0" w:color="auto"/>
        <w:right w:val="none" w:sz="0" w:space="0" w:color="auto"/>
      </w:divBdr>
    </w:div>
    <w:div w:id="1032464942">
      <w:bodyDiv w:val="1"/>
      <w:marLeft w:val="0"/>
      <w:marRight w:val="0"/>
      <w:marTop w:val="0"/>
      <w:marBottom w:val="0"/>
      <w:divBdr>
        <w:top w:val="none" w:sz="0" w:space="0" w:color="auto"/>
        <w:left w:val="none" w:sz="0" w:space="0" w:color="auto"/>
        <w:bottom w:val="none" w:sz="0" w:space="0" w:color="auto"/>
        <w:right w:val="none" w:sz="0" w:space="0" w:color="auto"/>
      </w:divBdr>
    </w:div>
    <w:div w:id="1058281800">
      <w:bodyDiv w:val="1"/>
      <w:marLeft w:val="0"/>
      <w:marRight w:val="0"/>
      <w:marTop w:val="0"/>
      <w:marBottom w:val="0"/>
      <w:divBdr>
        <w:top w:val="none" w:sz="0" w:space="0" w:color="auto"/>
        <w:left w:val="none" w:sz="0" w:space="0" w:color="auto"/>
        <w:bottom w:val="none" w:sz="0" w:space="0" w:color="auto"/>
        <w:right w:val="none" w:sz="0" w:space="0" w:color="auto"/>
      </w:divBdr>
    </w:div>
    <w:div w:id="1077553762">
      <w:bodyDiv w:val="1"/>
      <w:marLeft w:val="0"/>
      <w:marRight w:val="0"/>
      <w:marTop w:val="0"/>
      <w:marBottom w:val="0"/>
      <w:divBdr>
        <w:top w:val="none" w:sz="0" w:space="0" w:color="auto"/>
        <w:left w:val="none" w:sz="0" w:space="0" w:color="auto"/>
        <w:bottom w:val="none" w:sz="0" w:space="0" w:color="auto"/>
        <w:right w:val="none" w:sz="0" w:space="0" w:color="auto"/>
      </w:divBdr>
    </w:div>
    <w:div w:id="1079863583">
      <w:bodyDiv w:val="1"/>
      <w:marLeft w:val="0"/>
      <w:marRight w:val="0"/>
      <w:marTop w:val="0"/>
      <w:marBottom w:val="0"/>
      <w:divBdr>
        <w:top w:val="none" w:sz="0" w:space="0" w:color="auto"/>
        <w:left w:val="none" w:sz="0" w:space="0" w:color="auto"/>
        <w:bottom w:val="none" w:sz="0" w:space="0" w:color="auto"/>
        <w:right w:val="none" w:sz="0" w:space="0" w:color="auto"/>
      </w:divBdr>
    </w:div>
    <w:div w:id="1104961802">
      <w:bodyDiv w:val="1"/>
      <w:marLeft w:val="0"/>
      <w:marRight w:val="0"/>
      <w:marTop w:val="0"/>
      <w:marBottom w:val="0"/>
      <w:divBdr>
        <w:top w:val="none" w:sz="0" w:space="0" w:color="auto"/>
        <w:left w:val="none" w:sz="0" w:space="0" w:color="auto"/>
        <w:bottom w:val="none" w:sz="0" w:space="0" w:color="auto"/>
        <w:right w:val="none" w:sz="0" w:space="0" w:color="auto"/>
      </w:divBdr>
    </w:div>
    <w:div w:id="1181237082">
      <w:bodyDiv w:val="1"/>
      <w:marLeft w:val="0"/>
      <w:marRight w:val="0"/>
      <w:marTop w:val="0"/>
      <w:marBottom w:val="0"/>
      <w:divBdr>
        <w:top w:val="none" w:sz="0" w:space="0" w:color="auto"/>
        <w:left w:val="none" w:sz="0" w:space="0" w:color="auto"/>
        <w:bottom w:val="none" w:sz="0" w:space="0" w:color="auto"/>
        <w:right w:val="none" w:sz="0" w:space="0" w:color="auto"/>
      </w:divBdr>
    </w:div>
    <w:div w:id="1215048070">
      <w:bodyDiv w:val="1"/>
      <w:marLeft w:val="0"/>
      <w:marRight w:val="0"/>
      <w:marTop w:val="0"/>
      <w:marBottom w:val="0"/>
      <w:divBdr>
        <w:top w:val="none" w:sz="0" w:space="0" w:color="auto"/>
        <w:left w:val="none" w:sz="0" w:space="0" w:color="auto"/>
        <w:bottom w:val="none" w:sz="0" w:space="0" w:color="auto"/>
        <w:right w:val="none" w:sz="0" w:space="0" w:color="auto"/>
      </w:divBdr>
    </w:div>
    <w:div w:id="1387340085">
      <w:bodyDiv w:val="1"/>
      <w:marLeft w:val="0"/>
      <w:marRight w:val="0"/>
      <w:marTop w:val="0"/>
      <w:marBottom w:val="0"/>
      <w:divBdr>
        <w:top w:val="none" w:sz="0" w:space="0" w:color="auto"/>
        <w:left w:val="none" w:sz="0" w:space="0" w:color="auto"/>
        <w:bottom w:val="none" w:sz="0" w:space="0" w:color="auto"/>
        <w:right w:val="none" w:sz="0" w:space="0" w:color="auto"/>
      </w:divBdr>
    </w:div>
    <w:div w:id="1392196024">
      <w:bodyDiv w:val="1"/>
      <w:marLeft w:val="0"/>
      <w:marRight w:val="0"/>
      <w:marTop w:val="0"/>
      <w:marBottom w:val="0"/>
      <w:divBdr>
        <w:top w:val="none" w:sz="0" w:space="0" w:color="auto"/>
        <w:left w:val="none" w:sz="0" w:space="0" w:color="auto"/>
        <w:bottom w:val="none" w:sz="0" w:space="0" w:color="auto"/>
        <w:right w:val="none" w:sz="0" w:space="0" w:color="auto"/>
      </w:divBdr>
    </w:div>
    <w:div w:id="1555580390">
      <w:bodyDiv w:val="1"/>
      <w:marLeft w:val="0"/>
      <w:marRight w:val="0"/>
      <w:marTop w:val="0"/>
      <w:marBottom w:val="0"/>
      <w:divBdr>
        <w:top w:val="none" w:sz="0" w:space="0" w:color="auto"/>
        <w:left w:val="none" w:sz="0" w:space="0" w:color="auto"/>
        <w:bottom w:val="none" w:sz="0" w:space="0" w:color="auto"/>
        <w:right w:val="none" w:sz="0" w:space="0" w:color="auto"/>
      </w:divBdr>
    </w:div>
    <w:div w:id="1569801706">
      <w:bodyDiv w:val="1"/>
      <w:marLeft w:val="0"/>
      <w:marRight w:val="0"/>
      <w:marTop w:val="0"/>
      <w:marBottom w:val="0"/>
      <w:divBdr>
        <w:top w:val="none" w:sz="0" w:space="0" w:color="auto"/>
        <w:left w:val="none" w:sz="0" w:space="0" w:color="auto"/>
        <w:bottom w:val="none" w:sz="0" w:space="0" w:color="auto"/>
        <w:right w:val="none" w:sz="0" w:space="0" w:color="auto"/>
      </w:divBdr>
    </w:div>
    <w:div w:id="1583880542">
      <w:bodyDiv w:val="1"/>
      <w:marLeft w:val="0"/>
      <w:marRight w:val="0"/>
      <w:marTop w:val="0"/>
      <w:marBottom w:val="0"/>
      <w:divBdr>
        <w:top w:val="none" w:sz="0" w:space="0" w:color="auto"/>
        <w:left w:val="none" w:sz="0" w:space="0" w:color="auto"/>
        <w:bottom w:val="none" w:sz="0" w:space="0" w:color="auto"/>
        <w:right w:val="none" w:sz="0" w:space="0" w:color="auto"/>
      </w:divBdr>
    </w:div>
    <w:div w:id="1591743516">
      <w:bodyDiv w:val="1"/>
      <w:marLeft w:val="0"/>
      <w:marRight w:val="0"/>
      <w:marTop w:val="0"/>
      <w:marBottom w:val="0"/>
      <w:divBdr>
        <w:top w:val="none" w:sz="0" w:space="0" w:color="auto"/>
        <w:left w:val="none" w:sz="0" w:space="0" w:color="auto"/>
        <w:bottom w:val="none" w:sz="0" w:space="0" w:color="auto"/>
        <w:right w:val="none" w:sz="0" w:space="0" w:color="auto"/>
      </w:divBdr>
    </w:div>
    <w:div w:id="1615480682">
      <w:bodyDiv w:val="1"/>
      <w:marLeft w:val="0"/>
      <w:marRight w:val="0"/>
      <w:marTop w:val="0"/>
      <w:marBottom w:val="0"/>
      <w:divBdr>
        <w:top w:val="none" w:sz="0" w:space="0" w:color="auto"/>
        <w:left w:val="none" w:sz="0" w:space="0" w:color="auto"/>
        <w:bottom w:val="none" w:sz="0" w:space="0" w:color="auto"/>
        <w:right w:val="none" w:sz="0" w:space="0" w:color="auto"/>
      </w:divBdr>
    </w:div>
    <w:div w:id="1655063476">
      <w:bodyDiv w:val="1"/>
      <w:marLeft w:val="0"/>
      <w:marRight w:val="0"/>
      <w:marTop w:val="0"/>
      <w:marBottom w:val="0"/>
      <w:divBdr>
        <w:top w:val="none" w:sz="0" w:space="0" w:color="auto"/>
        <w:left w:val="none" w:sz="0" w:space="0" w:color="auto"/>
        <w:bottom w:val="none" w:sz="0" w:space="0" w:color="auto"/>
        <w:right w:val="none" w:sz="0" w:space="0" w:color="auto"/>
      </w:divBdr>
    </w:div>
    <w:div w:id="1760255464">
      <w:bodyDiv w:val="1"/>
      <w:marLeft w:val="0"/>
      <w:marRight w:val="0"/>
      <w:marTop w:val="0"/>
      <w:marBottom w:val="0"/>
      <w:divBdr>
        <w:top w:val="none" w:sz="0" w:space="0" w:color="auto"/>
        <w:left w:val="none" w:sz="0" w:space="0" w:color="auto"/>
        <w:bottom w:val="none" w:sz="0" w:space="0" w:color="auto"/>
        <w:right w:val="none" w:sz="0" w:space="0" w:color="auto"/>
      </w:divBdr>
    </w:div>
    <w:div w:id="1764379980">
      <w:bodyDiv w:val="1"/>
      <w:marLeft w:val="0"/>
      <w:marRight w:val="0"/>
      <w:marTop w:val="0"/>
      <w:marBottom w:val="0"/>
      <w:divBdr>
        <w:top w:val="none" w:sz="0" w:space="0" w:color="auto"/>
        <w:left w:val="none" w:sz="0" w:space="0" w:color="auto"/>
        <w:bottom w:val="none" w:sz="0" w:space="0" w:color="auto"/>
        <w:right w:val="none" w:sz="0" w:space="0" w:color="auto"/>
      </w:divBdr>
    </w:div>
    <w:div w:id="1784297914">
      <w:bodyDiv w:val="1"/>
      <w:marLeft w:val="0"/>
      <w:marRight w:val="0"/>
      <w:marTop w:val="0"/>
      <w:marBottom w:val="0"/>
      <w:divBdr>
        <w:top w:val="none" w:sz="0" w:space="0" w:color="auto"/>
        <w:left w:val="none" w:sz="0" w:space="0" w:color="auto"/>
        <w:bottom w:val="none" w:sz="0" w:space="0" w:color="auto"/>
        <w:right w:val="none" w:sz="0" w:space="0" w:color="auto"/>
      </w:divBdr>
    </w:div>
    <w:div w:id="1803696295">
      <w:bodyDiv w:val="1"/>
      <w:marLeft w:val="0"/>
      <w:marRight w:val="0"/>
      <w:marTop w:val="0"/>
      <w:marBottom w:val="0"/>
      <w:divBdr>
        <w:top w:val="none" w:sz="0" w:space="0" w:color="auto"/>
        <w:left w:val="none" w:sz="0" w:space="0" w:color="auto"/>
        <w:bottom w:val="none" w:sz="0" w:space="0" w:color="auto"/>
        <w:right w:val="none" w:sz="0" w:space="0" w:color="auto"/>
      </w:divBdr>
    </w:div>
    <w:div w:id="1819106731">
      <w:bodyDiv w:val="1"/>
      <w:marLeft w:val="0"/>
      <w:marRight w:val="0"/>
      <w:marTop w:val="0"/>
      <w:marBottom w:val="0"/>
      <w:divBdr>
        <w:top w:val="none" w:sz="0" w:space="0" w:color="auto"/>
        <w:left w:val="none" w:sz="0" w:space="0" w:color="auto"/>
        <w:bottom w:val="none" w:sz="0" w:space="0" w:color="auto"/>
        <w:right w:val="none" w:sz="0" w:space="0" w:color="auto"/>
      </w:divBdr>
    </w:div>
    <w:div w:id="1831435739">
      <w:bodyDiv w:val="1"/>
      <w:marLeft w:val="0"/>
      <w:marRight w:val="0"/>
      <w:marTop w:val="0"/>
      <w:marBottom w:val="0"/>
      <w:divBdr>
        <w:top w:val="none" w:sz="0" w:space="0" w:color="auto"/>
        <w:left w:val="none" w:sz="0" w:space="0" w:color="auto"/>
        <w:bottom w:val="none" w:sz="0" w:space="0" w:color="auto"/>
        <w:right w:val="none" w:sz="0" w:space="0" w:color="auto"/>
      </w:divBdr>
    </w:div>
    <w:div w:id="1958675808">
      <w:bodyDiv w:val="1"/>
      <w:marLeft w:val="0"/>
      <w:marRight w:val="0"/>
      <w:marTop w:val="0"/>
      <w:marBottom w:val="0"/>
      <w:divBdr>
        <w:top w:val="none" w:sz="0" w:space="0" w:color="auto"/>
        <w:left w:val="none" w:sz="0" w:space="0" w:color="auto"/>
        <w:bottom w:val="none" w:sz="0" w:space="0" w:color="auto"/>
        <w:right w:val="none" w:sz="0" w:space="0" w:color="auto"/>
      </w:divBdr>
    </w:div>
    <w:div w:id="1979260512">
      <w:bodyDiv w:val="1"/>
      <w:marLeft w:val="0"/>
      <w:marRight w:val="0"/>
      <w:marTop w:val="0"/>
      <w:marBottom w:val="0"/>
      <w:divBdr>
        <w:top w:val="none" w:sz="0" w:space="0" w:color="auto"/>
        <w:left w:val="none" w:sz="0" w:space="0" w:color="auto"/>
        <w:bottom w:val="none" w:sz="0" w:space="0" w:color="auto"/>
        <w:right w:val="none" w:sz="0" w:space="0" w:color="auto"/>
      </w:divBdr>
    </w:div>
    <w:div w:id="1981760046">
      <w:bodyDiv w:val="1"/>
      <w:marLeft w:val="0"/>
      <w:marRight w:val="0"/>
      <w:marTop w:val="0"/>
      <w:marBottom w:val="0"/>
      <w:divBdr>
        <w:top w:val="none" w:sz="0" w:space="0" w:color="auto"/>
        <w:left w:val="none" w:sz="0" w:space="0" w:color="auto"/>
        <w:bottom w:val="none" w:sz="0" w:space="0" w:color="auto"/>
        <w:right w:val="none" w:sz="0" w:space="0" w:color="auto"/>
      </w:divBdr>
    </w:div>
    <w:div w:id="1983344157">
      <w:bodyDiv w:val="1"/>
      <w:marLeft w:val="0"/>
      <w:marRight w:val="0"/>
      <w:marTop w:val="0"/>
      <w:marBottom w:val="0"/>
      <w:divBdr>
        <w:top w:val="none" w:sz="0" w:space="0" w:color="auto"/>
        <w:left w:val="none" w:sz="0" w:space="0" w:color="auto"/>
        <w:bottom w:val="none" w:sz="0" w:space="0" w:color="auto"/>
        <w:right w:val="none" w:sz="0" w:space="0" w:color="auto"/>
      </w:divBdr>
    </w:div>
    <w:div w:id="2014449081">
      <w:bodyDiv w:val="1"/>
      <w:marLeft w:val="0"/>
      <w:marRight w:val="0"/>
      <w:marTop w:val="0"/>
      <w:marBottom w:val="0"/>
      <w:divBdr>
        <w:top w:val="none" w:sz="0" w:space="0" w:color="auto"/>
        <w:left w:val="none" w:sz="0" w:space="0" w:color="auto"/>
        <w:bottom w:val="none" w:sz="0" w:space="0" w:color="auto"/>
        <w:right w:val="none" w:sz="0" w:space="0" w:color="auto"/>
      </w:divBdr>
    </w:div>
    <w:div w:id="2025861618">
      <w:bodyDiv w:val="1"/>
      <w:marLeft w:val="0"/>
      <w:marRight w:val="0"/>
      <w:marTop w:val="0"/>
      <w:marBottom w:val="0"/>
      <w:divBdr>
        <w:top w:val="none" w:sz="0" w:space="0" w:color="auto"/>
        <w:left w:val="none" w:sz="0" w:space="0" w:color="auto"/>
        <w:bottom w:val="none" w:sz="0" w:space="0" w:color="auto"/>
        <w:right w:val="none" w:sz="0" w:space="0" w:color="auto"/>
      </w:divBdr>
    </w:div>
    <w:div w:id="2030793829">
      <w:bodyDiv w:val="1"/>
      <w:marLeft w:val="0"/>
      <w:marRight w:val="0"/>
      <w:marTop w:val="0"/>
      <w:marBottom w:val="0"/>
      <w:divBdr>
        <w:top w:val="none" w:sz="0" w:space="0" w:color="auto"/>
        <w:left w:val="none" w:sz="0" w:space="0" w:color="auto"/>
        <w:bottom w:val="none" w:sz="0" w:space="0" w:color="auto"/>
        <w:right w:val="none" w:sz="0" w:space="0" w:color="auto"/>
      </w:divBdr>
    </w:div>
    <w:div w:id="211991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f.gob.mx/nota_detalle.php?codigo=5687786&amp;fecha=04/05/2023"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f.gob.mx/nota_detalle.php?codigo=5687786&amp;fecha=04/05/202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b.mx/sf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mpranet@hacienda.gob.mx" TargetMode="External"/><Relationship Id="rId4" Type="http://schemas.openxmlformats.org/officeDocument/2006/relationships/settings" Target="settings.xml"/><Relationship Id="rId9" Type="http://schemas.openxmlformats.org/officeDocument/2006/relationships/hyperlink" Target="http://www.infonavit.org.mx"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79CC3-D023-42C8-B65C-03503C00C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3010</TotalTime>
  <Pages>83</Pages>
  <Words>39337</Words>
  <Characters>216356</Characters>
  <Application>Microsoft Office Word</Application>
  <DocSecurity>0</DocSecurity>
  <Lines>1802</Lines>
  <Paragraphs>510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 Verdugo</dc:creator>
  <cp:lastModifiedBy>Omar Josue Ramos Zepeda</cp:lastModifiedBy>
  <cp:revision>191</cp:revision>
  <cp:lastPrinted>2024-01-11T16:55:00Z</cp:lastPrinted>
  <dcterms:created xsi:type="dcterms:W3CDTF">2023-09-20T19:58:00Z</dcterms:created>
  <dcterms:modified xsi:type="dcterms:W3CDTF">2024-02-15T17:38:00Z</dcterms:modified>
</cp:coreProperties>
</file>